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C26F8" w14:textId="77777777" w:rsidR="00E23E8D" w:rsidRDefault="00E23E8D" w:rsidP="00E23E8D">
      <w:pPr>
        <w:tabs>
          <w:tab w:val="left" w:pos="2295"/>
        </w:tabs>
        <w:spacing w:line="360" w:lineRule="auto"/>
        <w:ind w:left="360" w:right="176"/>
        <w:jc w:val="right"/>
        <w:rPr>
          <w:rFonts w:ascii="Sylfaen" w:hAnsi="Sylfaen" w:cs="Sylfaen"/>
          <w:b/>
          <w:lang w:val="ka-GE"/>
        </w:rPr>
      </w:pPr>
      <w:r>
        <w:rPr>
          <w:noProof/>
        </w:rPr>
        <w:drawing>
          <wp:anchor distT="0" distB="0" distL="114300" distR="114300" simplePos="0" relativeHeight="251658240" behindDoc="1" locked="0" layoutInCell="1" allowOverlap="1" wp14:anchorId="3ADBA35D" wp14:editId="1716EF78">
            <wp:simplePos x="0" y="0"/>
            <wp:positionH relativeFrom="column">
              <wp:posOffset>-428625</wp:posOffset>
            </wp:positionH>
            <wp:positionV relativeFrom="paragraph">
              <wp:posOffset>-857250</wp:posOffset>
            </wp:positionV>
            <wp:extent cx="7972425" cy="10991850"/>
            <wp:effectExtent l="0" t="0" r="9525" b="0"/>
            <wp:wrapNone/>
            <wp:docPr id="2" name="Picture 2" descr="ger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i"/>
                    <pic:cNvPicPr>
                      <a:picLocks noChangeAspect="1" noChangeArrowheads="1"/>
                    </pic:cNvPicPr>
                  </pic:nvPicPr>
                  <pic:blipFill>
                    <a:blip r:embed="rId8" cstate="print">
                      <a:lum bright="70000" contrast="-70000"/>
                    </a:blip>
                    <a:srcRect/>
                    <a:stretch>
                      <a:fillRect/>
                    </a:stretch>
                  </pic:blipFill>
                  <pic:spPr bwMode="auto">
                    <a:xfrm>
                      <a:off x="0" y="0"/>
                      <a:ext cx="7972425" cy="10991850"/>
                    </a:xfrm>
                    <a:prstGeom prst="rect">
                      <a:avLst/>
                    </a:prstGeom>
                    <a:noFill/>
                    <a:ln w="9525">
                      <a:noFill/>
                      <a:miter lim="800000"/>
                      <a:headEnd/>
                      <a:tailEnd/>
                    </a:ln>
                  </pic:spPr>
                </pic:pic>
              </a:graphicData>
            </a:graphic>
            <wp14:sizeRelV relativeFrom="margin">
              <wp14:pctHeight>0</wp14:pctHeight>
            </wp14:sizeRelV>
          </wp:anchor>
        </w:drawing>
      </w:r>
    </w:p>
    <w:p w14:paraId="316FC1AD" w14:textId="77777777" w:rsidR="00FF714C" w:rsidRPr="00FF714C" w:rsidRDefault="00FF714C" w:rsidP="00E23E8D">
      <w:pPr>
        <w:spacing w:after="0" w:line="240" w:lineRule="auto"/>
        <w:ind w:left="133"/>
        <w:jc w:val="right"/>
        <w:rPr>
          <w:rFonts w:ascii="Sylfaen" w:eastAsia="Segoe UI Semibold" w:hAnsi="Sylfaen" w:cs="Segoe UI Semibold"/>
          <w:b/>
          <w:bCs/>
          <w:w w:val="85"/>
          <w:sz w:val="24"/>
          <w:szCs w:val="24"/>
          <w:lang w:val="ka-GE"/>
        </w:rPr>
      </w:pPr>
    </w:p>
    <w:p w14:paraId="2765CB90" w14:textId="77777777" w:rsidR="00FF714C" w:rsidRDefault="00E23E8D" w:rsidP="00E23E8D">
      <w:pPr>
        <w:tabs>
          <w:tab w:val="left" w:pos="5760"/>
        </w:tabs>
        <w:spacing w:after="0" w:line="240" w:lineRule="auto"/>
        <w:ind w:left="133"/>
        <w:rPr>
          <w:rFonts w:ascii="Sylfaen" w:eastAsia="Segoe UI Semibold" w:hAnsi="Sylfaen" w:cs="Segoe UI Semibold"/>
          <w:b/>
          <w:bCs/>
          <w:w w:val="85"/>
          <w:sz w:val="24"/>
          <w:szCs w:val="24"/>
        </w:rPr>
      </w:pPr>
      <w:r>
        <w:rPr>
          <w:rFonts w:ascii="Sylfaen" w:eastAsia="Segoe UI Semibold" w:hAnsi="Sylfaen" w:cs="Segoe UI Semibold"/>
          <w:b/>
          <w:bCs/>
          <w:w w:val="85"/>
          <w:sz w:val="24"/>
          <w:szCs w:val="24"/>
        </w:rPr>
        <w:tab/>
      </w:r>
    </w:p>
    <w:p w14:paraId="073F1242" w14:textId="77777777" w:rsidR="00FF714C" w:rsidRDefault="00FF714C" w:rsidP="00883775">
      <w:pPr>
        <w:spacing w:after="0" w:line="240" w:lineRule="auto"/>
        <w:ind w:left="133"/>
        <w:jc w:val="center"/>
        <w:rPr>
          <w:rFonts w:ascii="Sylfaen" w:eastAsia="Segoe UI Semibold" w:hAnsi="Sylfaen" w:cs="Segoe UI Semibold"/>
          <w:b/>
          <w:bCs/>
          <w:w w:val="85"/>
          <w:sz w:val="24"/>
          <w:szCs w:val="24"/>
        </w:rPr>
      </w:pPr>
    </w:p>
    <w:p w14:paraId="19AC1145" w14:textId="77777777" w:rsidR="00FF714C" w:rsidRDefault="00FF714C" w:rsidP="00883775">
      <w:pPr>
        <w:spacing w:after="0" w:line="240" w:lineRule="auto"/>
        <w:ind w:left="133"/>
        <w:jc w:val="center"/>
        <w:rPr>
          <w:rFonts w:ascii="Sylfaen" w:eastAsia="Segoe UI Semibold" w:hAnsi="Sylfaen" w:cs="Segoe UI Semibold"/>
          <w:b/>
          <w:bCs/>
          <w:w w:val="85"/>
          <w:sz w:val="24"/>
          <w:szCs w:val="24"/>
        </w:rPr>
      </w:pPr>
    </w:p>
    <w:p w14:paraId="791F4CBE" w14:textId="77777777" w:rsidR="00FF714C" w:rsidRDefault="00FF714C" w:rsidP="00883775">
      <w:pPr>
        <w:spacing w:after="0" w:line="240" w:lineRule="auto"/>
        <w:ind w:left="133"/>
        <w:jc w:val="center"/>
        <w:rPr>
          <w:rFonts w:ascii="Sylfaen" w:eastAsia="Segoe UI Semibold" w:hAnsi="Sylfaen" w:cs="Segoe UI Semibold"/>
          <w:b/>
          <w:bCs/>
          <w:w w:val="85"/>
          <w:sz w:val="24"/>
          <w:szCs w:val="24"/>
        </w:rPr>
      </w:pPr>
    </w:p>
    <w:p w14:paraId="40D01C92" w14:textId="77777777" w:rsidR="00FF714C" w:rsidRDefault="00FF714C" w:rsidP="00883775">
      <w:pPr>
        <w:spacing w:after="0" w:line="240" w:lineRule="auto"/>
        <w:ind w:left="133"/>
        <w:jc w:val="center"/>
        <w:rPr>
          <w:rFonts w:ascii="Sylfaen" w:eastAsia="Segoe UI Semibold" w:hAnsi="Sylfaen" w:cs="Segoe UI Semibold"/>
          <w:b/>
          <w:bCs/>
          <w:w w:val="85"/>
          <w:sz w:val="24"/>
          <w:szCs w:val="24"/>
        </w:rPr>
      </w:pPr>
    </w:p>
    <w:p w14:paraId="0AE4D726" w14:textId="77777777" w:rsidR="00FF714C" w:rsidRDefault="00FF714C" w:rsidP="00883775">
      <w:pPr>
        <w:spacing w:after="0" w:line="240" w:lineRule="auto"/>
        <w:ind w:left="133"/>
        <w:jc w:val="center"/>
        <w:rPr>
          <w:rFonts w:ascii="Sylfaen" w:eastAsia="Segoe UI Semibold" w:hAnsi="Sylfaen" w:cs="Segoe UI Semibold"/>
          <w:b/>
          <w:bCs/>
          <w:w w:val="85"/>
          <w:sz w:val="24"/>
          <w:szCs w:val="24"/>
        </w:rPr>
      </w:pPr>
    </w:p>
    <w:p w14:paraId="081E7293" w14:textId="77777777" w:rsidR="00FF714C" w:rsidRDefault="00FF714C" w:rsidP="00883775">
      <w:pPr>
        <w:spacing w:after="0" w:line="240" w:lineRule="auto"/>
        <w:ind w:left="133"/>
        <w:jc w:val="center"/>
        <w:rPr>
          <w:rFonts w:ascii="Sylfaen" w:eastAsia="Segoe UI Semibold" w:hAnsi="Sylfaen" w:cs="Segoe UI Semibold"/>
          <w:b/>
          <w:bCs/>
          <w:w w:val="85"/>
          <w:sz w:val="24"/>
          <w:szCs w:val="24"/>
        </w:rPr>
      </w:pPr>
    </w:p>
    <w:p w14:paraId="131E137F" w14:textId="77777777" w:rsidR="00FF714C" w:rsidRDefault="00FF714C" w:rsidP="00883775">
      <w:pPr>
        <w:spacing w:after="0" w:line="240" w:lineRule="auto"/>
        <w:ind w:left="133"/>
        <w:jc w:val="center"/>
        <w:rPr>
          <w:rFonts w:ascii="Sylfaen" w:eastAsia="Segoe UI Semibold" w:hAnsi="Sylfaen" w:cs="Segoe UI Semibold"/>
          <w:b/>
          <w:bCs/>
          <w:w w:val="85"/>
          <w:sz w:val="24"/>
          <w:szCs w:val="24"/>
        </w:rPr>
      </w:pPr>
    </w:p>
    <w:p w14:paraId="03DEBB6B" w14:textId="77777777" w:rsidR="00FF714C" w:rsidRDefault="00FF714C" w:rsidP="00883775">
      <w:pPr>
        <w:spacing w:after="0" w:line="240" w:lineRule="auto"/>
        <w:ind w:left="133"/>
        <w:jc w:val="center"/>
        <w:rPr>
          <w:rFonts w:ascii="Sylfaen" w:eastAsia="Segoe UI Semibold" w:hAnsi="Sylfaen" w:cs="Segoe UI Semibold"/>
          <w:b/>
          <w:bCs/>
          <w:w w:val="85"/>
          <w:sz w:val="24"/>
          <w:szCs w:val="24"/>
        </w:rPr>
      </w:pPr>
    </w:p>
    <w:p w14:paraId="12C8A7E7" w14:textId="77777777" w:rsidR="00FF714C" w:rsidRDefault="00FF714C" w:rsidP="00883775">
      <w:pPr>
        <w:spacing w:after="0" w:line="240" w:lineRule="auto"/>
        <w:ind w:left="133"/>
        <w:jc w:val="center"/>
        <w:rPr>
          <w:rFonts w:ascii="Sylfaen" w:eastAsia="Segoe UI Semibold" w:hAnsi="Sylfaen" w:cs="Segoe UI Semibold"/>
          <w:b/>
          <w:bCs/>
          <w:w w:val="85"/>
          <w:sz w:val="24"/>
          <w:szCs w:val="24"/>
        </w:rPr>
      </w:pPr>
    </w:p>
    <w:p w14:paraId="36DE0CF4" w14:textId="77777777" w:rsidR="00FF714C" w:rsidRDefault="00FF714C" w:rsidP="00883775">
      <w:pPr>
        <w:spacing w:after="0" w:line="240" w:lineRule="auto"/>
        <w:ind w:left="133"/>
        <w:jc w:val="center"/>
        <w:rPr>
          <w:rFonts w:ascii="Sylfaen" w:eastAsia="Segoe UI Semibold" w:hAnsi="Sylfaen" w:cs="Segoe UI Semibold"/>
          <w:b/>
          <w:bCs/>
          <w:w w:val="85"/>
          <w:sz w:val="24"/>
          <w:szCs w:val="24"/>
        </w:rPr>
      </w:pPr>
    </w:p>
    <w:p w14:paraId="7FA3C3C7" w14:textId="77777777" w:rsidR="00FF714C" w:rsidRDefault="00FF714C" w:rsidP="00883775">
      <w:pPr>
        <w:spacing w:after="0" w:line="240" w:lineRule="auto"/>
        <w:ind w:left="133"/>
        <w:jc w:val="center"/>
        <w:rPr>
          <w:rFonts w:ascii="Sylfaen" w:eastAsia="Segoe UI Semibold" w:hAnsi="Sylfaen" w:cs="Segoe UI Semibold"/>
          <w:b/>
          <w:bCs/>
          <w:w w:val="85"/>
          <w:sz w:val="24"/>
          <w:szCs w:val="24"/>
        </w:rPr>
      </w:pPr>
    </w:p>
    <w:p w14:paraId="489AB303" w14:textId="77777777" w:rsidR="00FF714C" w:rsidRDefault="00FF714C" w:rsidP="00883775">
      <w:pPr>
        <w:spacing w:after="0" w:line="240" w:lineRule="auto"/>
        <w:ind w:left="133"/>
        <w:jc w:val="center"/>
        <w:rPr>
          <w:rFonts w:ascii="Sylfaen" w:eastAsia="Segoe UI Semibold" w:hAnsi="Sylfaen" w:cs="Segoe UI Semibold"/>
          <w:b/>
          <w:bCs/>
          <w:w w:val="85"/>
          <w:sz w:val="24"/>
          <w:szCs w:val="24"/>
        </w:rPr>
      </w:pPr>
    </w:p>
    <w:p w14:paraId="71D24E88" w14:textId="77777777" w:rsidR="00FF714C" w:rsidRDefault="00FF714C" w:rsidP="00883775">
      <w:pPr>
        <w:spacing w:after="0" w:line="240" w:lineRule="auto"/>
        <w:ind w:left="133"/>
        <w:jc w:val="center"/>
        <w:rPr>
          <w:rFonts w:ascii="Sylfaen" w:eastAsia="Segoe UI Semibold" w:hAnsi="Sylfaen" w:cs="Segoe UI Semibold"/>
          <w:b/>
          <w:bCs/>
          <w:w w:val="85"/>
          <w:sz w:val="24"/>
          <w:szCs w:val="24"/>
        </w:rPr>
      </w:pPr>
    </w:p>
    <w:p w14:paraId="2C1BAC72" w14:textId="77777777" w:rsidR="00FF714C" w:rsidRDefault="00FF714C" w:rsidP="00883775">
      <w:pPr>
        <w:spacing w:after="0" w:line="240" w:lineRule="auto"/>
        <w:ind w:left="133"/>
        <w:jc w:val="center"/>
        <w:rPr>
          <w:rFonts w:ascii="Sylfaen" w:eastAsia="Segoe UI Semibold" w:hAnsi="Sylfaen" w:cs="Segoe UI Semibold"/>
          <w:b/>
          <w:bCs/>
          <w:w w:val="85"/>
          <w:sz w:val="24"/>
          <w:szCs w:val="24"/>
        </w:rPr>
      </w:pPr>
    </w:p>
    <w:p w14:paraId="3CB360C3" w14:textId="77777777" w:rsidR="00FF714C" w:rsidRDefault="00FF714C" w:rsidP="00883775">
      <w:pPr>
        <w:spacing w:after="0" w:line="240" w:lineRule="auto"/>
        <w:ind w:left="133"/>
        <w:jc w:val="center"/>
        <w:rPr>
          <w:rFonts w:ascii="Sylfaen" w:eastAsia="Segoe UI Semibold" w:hAnsi="Sylfaen" w:cs="Segoe UI Semibold"/>
          <w:b/>
          <w:bCs/>
          <w:w w:val="85"/>
          <w:sz w:val="24"/>
          <w:szCs w:val="24"/>
        </w:rPr>
      </w:pPr>
    </w:p>
    <w:p w14:paraId="48940064" w14:textId="77777777" w:rsidR="00FF714C" w:rsidRDefault="00FF714C" w:rsidP="00883775">
      <w:pPr>
        <w:spacing w:after="0" w:line="240" w:lineRule="auto"/>
        <w:ind w:left="133"/>
        <w:jc w:val="center"/>
        <w:rPr>
          <w:rFonts w:ascii="Sylfaen" w:eastAsia="Segoe UI Semibold" w:hAnsi="Sylfaen" w:cs="Segoe UI Semibold"/>
          <w:b/>
          <w:bCs/>
          <w:w w:val="85"/>
          <w:sz w:val="24"/>
          <w:szCs w:val="24"/>
        </w:rPr>
      </w:pPr>
    </w:p>
    <w:p w14:paraId="70DFD737" w14:textId="77777777" w:rsidR="00FF714C" w:rsidRDefault="00FF714C" w:rsidP="00883775">
      <w:pPr>
        <w:spacing w:after="0" w:line="240" w:lineRule="auto"/>
        <w:ind w:left="133"/>
        <w:jc w:val="center"/>
        <w:rPr>
          <w:rFonts w:ascii="Sylfaen" w:eastAsia="Segoe UI Semibold" w:hAnsi="Sylfaen" w:cs="Segoe UI Semibold"/>
          <w:b/>
          <w:bCs/>
          <w:w w:val="85"/>
          <w:sz w:val="24"/>
          <w:szCs w:val="24"/>
        </w:rPr>
      </w:pPr>
    </w:p>
    <w:p w14:paraId="56503F7B" w14:textId="77777777" w:rsidR="00FF714C" w:rsidRDefault="00FF714C" w:rsidP="00883775">
      <w:pPr>
        <w:spacing w:after="0" w:line="240" w:lineRule="auto"/>
        <w:ind w:left="133"/>
        <w:jc w:val="center"/>
        <w:rPr>
          <w:rFonts w:ascii="Sylfaen" w:eastAsia="Segoe UI Semibold" w:hAnsi="Sylfaen" w:cs="Segoe UI Semibold"/>
          <w:b/>
          <w:bCs/>
          <w:w w:val="85"/>
          <w:sz w:val="24"/>
          <w:szCs w:val="24"/>
        </w:rPr>
      </w:pPr>
    </w:p>
    <w:p w14:paraId="5FA03E1A" w14:textId="77777777" w:rsidR="00FF714C" w:rsidRDefault="00FF714C" w:rsidP="00883775">
      <w:pPr>
        <w:spacing w:after="0" w:line="240" w:lineRule="auto"/>
        <w:ind w:left="133"/>
        <w:jc w:val="center"/>
        <w:rPr>
          <w:rFonts w:ascii="Sylfaen" w:eastAsia="Segoe UI Semibold" w:hAnsi="Sylfaen" w:cs="Segoe UI Semibold"/>
          <w:b/>
          <w:bCs/>
          <w:w w:val="85"/>
          <w:sz w:val="24"/>
          <w:szCs w:val="24"/>
        </w:rPr>
      </w:pPr>
    </w:p>
    <w:p w14:paraId="217B6548" w14:textId="77777777" w:rsidR="00FF714C" w:rsidRDefault="00FF714C" w:rsidP="00FF714C">
      <w:pPr>
        <w:tabs>
          <w:tab w:val="left" w:pos="5535"/>
        </w:tabs>
        <w:spacing w:after="0" w:line="240" w:lineRule="auto"/>
        <w:ind w:left="133"/>
        <w:rPr>
          <w:rFonts w:ascii="Sylfaen" w:eastAsia="Segoe UI Semibold" w:hAnsi="Sylfaen" w:cs="Segoe UI Semibold"/>
          <w:b/>
          <w:bCs/>
          <w:w w:val="85"/>
          <w:sz w:val="24"/>
          <w:szCs w:val="24"/>
        </w:rPr>
      </w:pPr>
      <w:r>
        <w:rPr>
          <w:rFonts w:ascii="Sylfaen" w:eastAsia="Segoe UI Semibold" w:hAnsi="Sylfaen" w:cs="Segoe UI Semibold"/>
          <w:b/>
          <w:bCs/>
          <w:w w:val="85"/>
          <w:sz w:val="24"/>
          <w:szCs w:val="24"/>
        </w:rPr>
        <w:tab/>
      </w:r>
    </w:p>
    <w:p w14:paraId="15E93BF9" w14:textId="77777777" w:rsidR="00FF714C" w:rsidRPr="003142A7" w:rsidRDefault="00FF714C" w:rsidP="003142A7">
      <w:pPr>
        <w:spacing w:after="0" w:line="240" w:lineRule="auto"/>
        <w:ind w:left="133"/>
        <w:jc w:val="center"/>
        <w:rPr>
          <w:rFonts w:ascii="Sylfaen" w:eastAsia="Segoe UI Semibold" w:hAnsi="Sylfaen" w:cs="Segoe UI Semibold"/>
          <w:b/>
          <w:bCs/>
          <w:w w:val="85"/>
          <w:sz w:val="40"/>
          <w:szCs w:val="40"/>
          <w:lang w:val="ka-GE"/>
        </w:rPr>
      </w:pPr>
      <w:r w:rsidRPr="00FF714C">
        <w:rPr>
          <w:rFonts w:ascii="Sylfaen" w:eastAsia="Segoe UI Semibold" w:hAnsi="Sylfaen" w:cs="Segoe UI Semibold"/>
          <w:b/>
          <w:bCs/>
          <w:w w:val="85"/>
          <w:sz w:val="40"/>
          <w:szCs w:val="40"/>
          <w:lang w:val="ka-GE"/>
        </w:rPr>
        <w:t>ბორჯომის მუნიციპალიტეტის</w:t>
      </w:r>
      <w:r w:rsidR="003142A7">
        <w:rPr>
          <w:rFonts w:ascii="Sylfaen" w:eastAsia="Segoe UI Semibold" w:hAnsi="Sylfaen" w:cs="Segoe UI Semibold"/>
          <w:b/>
          <w:bCs/>
          <w:w w:val="85"/>
          <w:sz w:val="40"/>
          <w:szCs w:val="40"/>
          <w:lang w:val="ka-GE"/>
        </w:rPr>
        <w:t xml:space="preserve"> ბიუჯეტის პროექტი</w:t>
      </w:r>
    </w:p>
    <w:p w14:paraId="2FAE7781" w14:textId="77777777" w:rsidR="00FF714C" w:rsidRDefault="00FF714C" w:rsidP="00883775">
      <w:pPr>
        <w:spacing w:after="0" w:line="240" w:lineRule="auto"/>
        <w:ind w:left="133"/>
        <w:jc w:val="center"/>
        <w:rPr>
          <w:rFonts w:ascii="Sylfaen" w:eastAsia="Segoe UI Semibold" w:hAnsi="Sylfaen" w:cs="Segoe UI Semibold"/>
          <w:b/>
          <w:bCs/>
          <w:w w:val="85"/>
          <w:sz w:val="24"/>
          <w:szCs w:val="24"/>
        </w:rPr>
      </w:pPr>
    </w:p>
    <w:p w14:paraId="532B649B" w14:textId="77777777" w:rsidR="00FF714C" w:rsidRDefault="00FF714C" w:rsidP="00883775">
      <w:pPr>
        <w:spacing w:after="0" w:line="240" w:lineRule="auto"/>
        <w:ind w:left="133"/>
        <w:jc w:val="center"/>
        <w:rPr>
          <w:rFonts w:ascii="Sylfaen" w:eastAsia="Segoe UI Semibold" w:hAnsi="Sylfaen" w:cs="Segoe UI Semibold"/>
          <w:b/>
          <w:bCs/>
          <w:w w:val="85"/>
          <w:sz w:val="24"/>
          <w:szCs w:val="24"/>
        </w:rPr>
      </w:pPr>
    </w:p>
    <w:p w14:paraId="42BF78DB" w14:textId="77777777" w:rsidR="00FF714C" w:rsidRDefault="00FF714C" w:rsidP="00883775">
      <w:pPr>
        <w:spacing w:after="0" w:line="240" w:lineRule="auto"/>
        <w:ind w:left="133"/>
        <w:jc w:val="center"/>
        <w:rPr>
          <w:rFonts w:ascii="Sylfaen" w:eastAsia="Segoe UI Semibold" w:hAnsi="Sylfaen" w:cs="Segoe UI Semibold"/>
          <w:b/>
          <w:bCs/>
          <w:w w:val="85"/>
          <w:sz w:val="24"/>
          <w:szCs w:val="24"/>
        </w:rPr>
      </w:pPr>
    </w:p>
    <w:p w14:paraId="468C4EA3" w14:textId="77777777" w:rsidR="00FF714C" w:rsidRDefault="00FF714C" w:rsidP="00883775">
      <w:pPr>
        <w:spacing w:after="0" w:line="240" w:lineRule="auto"/>
        <w:ind w:left="133"/>
        <w:jc w:val="center"/>
        <w:rPr>
          <w:rFonts w:ascii="Sylfaen" w:eastAsia="Segoe UI Semibold" w:hAnsi="Sylfaen" w:cs="Segoe UI Semibold"/>
          <w:b/>
          <w:bCs/>
          <w:w w:val="85"/>
          <w:sz w:val="24"/>
          <w:szCs w:val="24"/>
        </w:rPr>
      </w:pPr>
    </w:p>
    <w:p w14:paraId="0FB19E55" w14:textId="77777777" w:rsidR="00FF714C" w:rsidRDefault="00FF714C" w:rsidP="00883775">
      <w:pPr>
        <w:spacing w:after="0" w:line="240" w:lineRule="auto"/>
        <w:ind w:left="133"/>
        <w:jc w:val="center"/>
        <w:rPr>
          <w:rFonts w:ascii="Sylfaen" w:eastAsia="Segoe UI Semibold" w:hAnsi="Sylfaen" w:cs="Segoe UI Semibold"/>
          <w:b/>
          <w:bCs/>
          <w:w w:val="85"/>
          <w:sz w:val="24"/>
          <w:szCs w:val="24"/>
        </w:rPr>
      </w:pPr>
    </w:p>
    <w:p w14:paraId="2C13D190" w14:textId="77777777" w:rsidR="00FF714C" w:rsidRDefault="00FF714C" w:rsidP="00883775">
      <w:pPr>
        <w:spacing w:after="0" w:line="240" w:lineRule="auto"/>
        <w:ind w:left="133"/>
        <w:jc w:val="center"/>
        <w:rPr>
          <w:rFonts w:ascii="Sylfaen" w:eastAsia="Segoe UI Semibold" w:hAnsi="Sylfaen" w:cs="Segoe UI Semibold"/>
          <w:b/>
          <w:bCs/>
          <w:w w:val="85"/>
          <w:sz w:val="24"/>
          <w:szCs w:val="24"/>
        </w:rPr>
      </w:pPr>
    </w:p>
    <w:p w14:paraId="0F5B3B03" w14:textId="77777777" w:rsidR="00FF714C" w:rsidRDefault="00FF714C" w:rsidP="00883775">
      <w:pPr>
        <w:spacing w:after="0" w:line="240" w:lineRule="auto"/>
        <w:ind w:left="133"/>
        <w:jc w:val="center"/>
        <w:rPr>
          <w:rFonts w:ascii="Sylfaen" w:eastAsia="Segoe UI Semibold" w:hAnsi="Sylfaen" w:cs="Segoe UI Semibold"/>
          <w:b/>
          <w:bCs/>
          <w:w w:val="85"/>
          <w:sz w:val="24"/>
          <w:szCs w:val="24"/>
        </w:rPr>
      </w:pPr>
    </w:p>
    <w:p w14:paraId="39F39052" w14:textId="77777777" w:rsidR="00FF714C" w:rsidRDefault="00FF714C" w:rsidP="00883775">
      <w:pPr>
        <w:spacing w:after="0" w:line="240" w:lineRule="auto"/>
        <w:ind w:left="133"/>
        <w:jc w:val="center"/>
        <w:rPr>
          <w:rFonts w:ascii="Sylfaen" w:eastAsia="Segoe UI Semibold" w:hAnsi="Sylfaen" w:cs="Segoe UI Semibold"/>
          <w:b/>
          <w:bCs/>
          <w:w w:val="85"/>
          <w:sz w:val="24"/>
          <w:szCs w:val="24"/>
        </w:rPr>
      </w:pPr>
    </w:p>
    <w:p w14:paraId="4FF47666" w14:textId="77777777" w:rsidR="00FF714C" w:rsidRPr="00FF714C" w:rsidRDefault="00FF714C" w:rsidP="00883775">
      <w:pPr>
        <w:spacing w:after="0" w:line="240" w:lineRule="auto"/>
        <w:ind w:left="133"/>
        <w:jc w:val="center"/>
        <w:rPr>
          <w:rFonts w:ascii="Sylfaen" w:eastAsia="Segoe UI Semibold" w:hAnsi="Sylfaen" w:cs="Segoe UI Semibold"/>
          <w:b/>
          <w:bCs/>
          <w:w w:val="85"/>
          <w:sz w:val="24"/>
          <w:szCs w:val="24"/>
          <w:lang w:val="ka-GE"/>
        </w:rPr>
      </w:pPr>
    </w:p>
    <w:p w14:paraId="706F145F" w14:textId="77777777" w:rsidR="00FF714C" w:rsidRDefault="00FF714C" w:rsidP="00883775">
      <w:pPr>
        <w:spacing w:after="0" w:line="240" w:lineRule="auto"/>
        <w:ind w:left="133"/>
        <w:jc w:val="center"/>
        <w:rPr>
          <w:rFonts w:ascii="Sylfaen" w:eastAsia="Segoe UI Semibold" w:hAnsi="Sylfaen" w:cs="Segoe UI Semibold"/>
          <w:b/>
          <w:bCs/>
          <w:w w:val="85"/>
          <w:sz w:val="24"/>
          <w:szCs w:val="24"/>
        </w:rPr>
      </w:pPr>
    </w:p>
    <w:p w14:paraId="706D813C" w14:textId="77777777" w:rsidR="00FF714C" w:rsidRPr="003142A7" w:rsidRDefault="00FF714C" w:rsidP="003142A7">
      <w:pPr>
        <w:spacing w:after="0" w:line="240" w:lineRule="auto"/>
        <w:rPr>
          <w:rFonts w:ascii="Sylfaen" w:eastAsia="Segoe UI Semibold" w:hAnsi="Sylfaen" w:cs="Segoe UI Semibold"/>
          <w:b/>
          <w:bCs/>
          <w:w w:val="85"/>
          <w:sz w:val="24"/>
          <w:szCs w:val="24"/>
          <w:lang w:val="ka-GE"/>
        </w:rPr>
      </w:pPr>
    </w:p>
    <w:p w14:paraId="3403DD66" w14:textId="77777777" w:rsidR="00610C88" w:rsidRPr="00610C88" w:rsidRDefault="00610C88" w:rsidP="00883775">
      <w:pPr>
        <w:spacing w:after="0" w:line="240" w:lineRule="auto"/>
        <w:ind w:left="133"/>
        <w:jc w:val="center"/>
        <w:rPr>
          <w:rFonts w:ascii="Sylfaen" w:eastAsia="Segoe UI Semibold" w:hAnsi="Sylfaen" w:cs="Segoe UI Semibold"/>
          <w:sz w:val="24"/>
          <w:szCs w:val="24"/>
        </w:rPr>
      </w:pPr>
      <w:r w:rsidRPr="00610C88">
        <w:rPr>
          <w:rFonts w:ascii="Sylfaen" w:eastAsia="Segoe UI Semibold" w:hAnsi="Sylfaen" w:cs="Segoe UI Semibold"/>
          <w:b/>
          <w:bCs/>
          <w:w w:val="85"/>
          <w:sz w:val="24"/>
          <w:szCs w:val="24"/>
        </w:rPr>
        <w:t>ბორჯომის</w:t>
      </w:r>
      <w:r w:rsidRPr="00610C88">
        <w:rPr>
          <w:rFonts w:ascii="Sylfaen" w:eastAsia="Segoe UI Semibold" w:hAnsi="Sylfaen" w:cs="Segoe UI Semibold"/>
          <w:b/>
          <w:bCs/>
          <w:spacing w:val="46"/>
          <w:w w:val="85"/>
          <w:sz w:val="24"/>
          <w:szCs w:val="24"/>
        </w:rPr>
        <w:t xml:space="preserve"> </w:t>
      </w:r>
      <w:r w:rsidRPr="00610C88">
        <w:rPr>
          <w:rFonts w:ascii="Sylfaen" w:eastAsia="Segoe UI Semibold" w:hAnsi="Sylfaen" w:cs="Segoe UI Semibold"/>
          <w:b/>
          <w:bCs/>
          <w:w w:val="85"/>
          <w:sz w:val="24"/>
          <w:szCs w:val="24"/>
        </w:rPr>
        <w:t>მუნიციპალიტეტის</w:t>
      </w:r>
      <w:r w:rsidRPr="00610C88">
        <w:rPr>
          <w:rFonts w:ascii="Sylfaen" w:eastAsia="Segoe UI Semibold" w:hAnsi="Sylfaen" w:cs="Segoe UI Semibold"/>
          <w:b/>
          <w:bCs/>
          <w:spacing w:val="47"/>
          <w:w w:val="85"/>
          <w:sz w:val="24"/>
          <w:szCs w:val="24"/>
        </w:rPr>
        <w:t xml:space="preserve"> </w:t>
      </w:r>
      <w:r w:rsidRPr="00610C88">
        <w:rPr>
          <w:rFonts w:ascii="Sylfaen" w:eastAsia="Segoe UI Semibold" w:hAnsi="Sylfaen" w:cs="Segoe UI Semibold"/>
          <w:b/>
          <w:bCs/>
          <w:w w:val="85"/>
          <w:sz w:val="24"/>
          <w:szCs w:val="24"/>
        </w:rPr>
        <w:t>საკრებულოს</w:t>
      </w:r>
    </w:p>
    <w:p w14:paraId="13515C9D" w14:textId="77777777" w:rsidR="00883775" w:rsidRDefault="00610C88" w:rsidP="00883775">
      <w:pPr>
        <w:spacing w:after="0" w:line="240" w:lineRule="auto"/>
        <w:ind w:left="1796" w:right="1687"/>
        <w:jc w:val="center"/>
        <w:rPr>
          <w:rFonts w:ascii="Sylfaen" w:eastAsia="Segoe UI Semibold" w:hAnsi="Sylfaen" w:cs="Segoe UI Semibold"/>
          <w:b/>
          <w:bCs/>
          <w:w w:val="85"/>
          <w:sz w:val="24"/>
          <w:szCs w:val="24"/>
        </w:rPr>
      </w:pPr>
      <w:r w:rsidRPr="00610C88">
        <w:rPr>
          <w:rFonts w:ascii="Sylfaen" w:eastAsia="Segoe UI Semibold" w:hAnsi="Sylfaen" w:cs="Segoe UI Semibold"/>
          <w:b/>
          <w:bCs/>
          <w:w w:val="85"/>
          <w:sz w:val="24"/>
          <w:szCs w:val="24"/>
        </w:rPr>
        <w:t>დადგენილება</w:t>
      </w:r>
      <w:r w:rsidRPr="00610C88">
        <w:rPr>
          <w:rFonts w:ascii="Sylfaen" w:eastAsia="Segoe UI Semibold" w:hAnsi="Sylfaen" w:cs="Segoe UI Semibold"/>
          <w:b/>
          <w:bCs/>
          <w:spacing w:val="18"/>
          <w:w w:val="85"/>
          <w:sz w:val="24"/>
          <w:szCs w:val="24"/>
        </w:rPr>
        <w:t xml:space="preserve"> </w:t>
      </w:r>
      <w:r w:rsidRPr="00610C88">
        <w:rPr>
          <w:rFonts w:ascii="Sylfaen" w:eastAsia="Segoe UI Semibold" w:hAnsi="Sylfaen" w:cs="Segoe UI Semibold"/>
          <w:b/>
          <w:bCs/>
          <w:w w:val="85"/>
          <w:sz w:val="24"/>
          <w:szCs w:val="24"/>
        </w:rPr>
        <w:t>№</w:t>
      </w:r>
      <w:r w:rsidR="00883775">
        <w:rPr>
          <w:rFonts w:ascii="Sylfaen" w:eastAsia="Segoe UI Semibold" w:hAnsi="Sylfaen" w:cs="Segoe UI Semibold"/>
          <w:b/>
          <w:bCs/>
          <w:w w:val="85"/>
          <w:sz w:val="24"/>
          <w:szCs w:val="24"/>
        </w:rPr>
        <w:t xml:space="preserve"> </w:t>
      </w:r>
    </w:p>
    <w:p w14:paraId="335A9C3F" w14:textId="0AEBDB87" w:rsidR="00883775" w:rsidRPr="00577034" w:rsidRDefault="00086FCE" w:rsidP="00883775">
      <w:pPr>
        <w:spacing w:after="0" w:line="240" w:lineRule="auto"/>
        <w:ind w:left="1796" w:right="1687"/>
        <w:jc w:val="center"/>
        <w:rPr>
          <w:rFonts w:ascii="Sylfaen" w:eastAsia="Segoe UI Semibold" w:hAnsi="Sylfaen" w:cs="Segoe UI Semibold"/>
          <w:b/>
          <w:bCs/>
          <w:w w:val="90"/>
          <w:lang w:val="ka-GE"/>
        </w:rPr>
      </w:pPr>
      <w:r>
        <w:rPr>
          <w:rFonts w:ascii="Sylfaen" w:eastAsia="Segoe UI Semibold" w:hAnsi="Sylfaen" w:cs="Segoe UI Semibold"/>
          <w:b/>
          <w:bCs/>
          <w:w w:val="90"/>
        </w:rPr>
        <w:t>2022</w:t>
      </w:r>
      <w:r w:rsidR="00610C88" w:rsidRPr="001744BD">
        <w:rPr>
          <w:rFonts w:ascii="Sylfaen" w:eastAsia="Segoe UI Semibold" w:hAnsi="Sylfaen" w:cs="Segoe UI Semibold"/>
          <w:b/>
          <w:bCs/>
          <w:w w:val="90"/>
        </w:rPr>
        <w:t xml:space="preserve"> </w:t>
      </w:r>
      <w:r w:rsidR="00610C88" w:rsidRPr="001744BD">
        <w:rPr>
          <w:rFonts w:ascii="Sylfaen" w:eastAsia="Segoe UI Semibold" w:hAnsi="Sylfaen" w:cs="Segoe UI Semibold"/>
          <w:b/>
          <w:bCs/>
          <w:spacing w:val="-26"/>
          <w:w w:val="90"/>
        </w:rPr>
        <w:t xml:space="preserve"> </w:t>
      </w:r>
      <w:r w:rsidR="00610C88" w:rsidRPr="001744BD">
        <w:rPr>
          <w:rFonts w:ascii="Sylfaen" w:eastAsia="Segoe UI Semibold" w:hAnsi="Sylfaen" w:cs="Segoe UI Semibold"/>
          <w:b/>
          <w:bCs/>
          <w:w w:val="90"/>
        </w:rPr>
        <w:t>წლის</w:t>
      </w:r>
      <w:r w:rsidR="00610C88" w:rsidRPr="001744BD">
        <w:rPr>
          <w:rFonts w:ascii="Sylfaen" w:eastAsia="Segoe UI Semibold" w:hAnsi="Sylfaen" w:cs="Segoe UI Semibold"/>
          <w:b/>
          <w:bCs/>
          <w:spacing w:val="-26"/>
          <w:w w:val="90"/>
        </w:rPr>
        <w:t xml:space="preserve"> </w:t>
      </w:r>
      <w:r w:rsidR="003142A7" w:rsidRPr="001744BD">
        <w:rPr>
          <w:rFonts w:ascii="Sylfaen" w:eastAsia="Segoe UI Semibold" w:hAnsi="Sylfaen" w:cs="Segoe UI Semibold"/>
          <w:b/>
          <w:bCs/>
          <w:w w:val="90"/>
        </w:rPr>
        <w:t xml:space="preserve"> </w:t>
      </w:r>
      <w:r w:rsidR="00610C88" w:rsidRPr="001744BD">
        <w:rPr>
          <w:rFonts w:ascii="Sylfaen" w:eastAsia="Segoe UI Semibold" w:hAnsi="Sylfaen" w:cs="Segoe UI Semibold"/>
          <w:b/>
          <w:bCs/>
          <w:spacing w:val="-25"/>
          <w:w w:val="90"/>
        </w:rPr>
        <w:t xml:space="preserve"> </w:t>
      </w:r>
      <w:r w:rsidR="00577034">
        <w:rPr>
          <w:rFonts w:ascii="Sylfaen" w:eastAsia="Segoe UI Semibold" w:hAnsi="Sylfaen" w:cs="Segoe UI Semibold"/>
          <w:b/>
          <w:bCs/>
          <w:w w:val="90"/>
          <w:lang w:val="ka-GE"/>
        </w:rPr>
        <w:t>დეკემბერი</w:t>
      </w:r>
    </w:p>
    <w:p w14:paraId="3628F2FB" w14:textId="77777777" w:rsidR="00610C88" w:rsidRPr="00610C88" w:rsidRDefault="00610C88" w:rsidP="00883775">
      <w:pPr>
        <w:spacing w:after="0" w:line="240" w:lineRule="auto"/>
        <w:ind w:left="1796" w:right="1687"/>
        <w:jc w:val="center"/>
        <w:rPr>
          <w:rFonts w:ascii="Sylfaen" w:eastAsia="Segoe UI Semibold" w:hAnsi="Sylfaen" w:cs="Segoe UI Semibold"/>
          <w:sz w:val="24"/>
          <w:szCs w:val="24"/>
        </w:rPr>
      </w:pPr>
      <w:r w:rsidRPr="00610C88">
        <w:rPr>
          <w:rFonts w:ascii="Sylfaen" w:eastAsia="Segoe UI Semibold" w:hAnsi="Sylfaen" w:cs="Segoe UI Semibold"/>
          <w:b/>
          <w:bCs/>
          <w:w w:val="85"/>
          <w:sz w:val="24"/>
          <w:szCs w:val="24"/>
        </w:rPr>
        <w:t xml:space="preserve"> ქ.</w:t>
      </w:r>
      <w:r w:rsidRPr="00610C88">
        <w:rPr>
          <w:rFonts w:ascii="Sylfaen" w:eastAsia="Segoe UI Semibold" w:hAnsi="Sylfaen" w:cs="Segoe UI Semibold"/>
          <w:b/>
          <w:bCs/>
          <w:spacing w:val="28"/>
          <w:w w:val="85"/>
          <w:sz w:val="24"/>
          <w:szCs w:val="24"/>
        </w:rPr>
        <w:t xml:space="preserve"> </w:t>
      </w:r>
      <w:r w:rsidRPr="00610C88">
        <w:rPr>
          <w:rFonts w:ascii="Sylfaen" w:eastAsia="Segoe UI Semibold" w:hAnsi="Sylfaen" w:cs="Segoe UI Semibold"/>
          <w:b/>
          <w:bCs/>
          <w:w w:val="85"/>
          <w:sz w:val="24"/>
          <w:szCs w:val="24"/>
        </w:rPr>
        <w:t>ბორჯომი</w:t>
      </w:r>
    </w:p>
    <w:p w14:paraId="5BFE55B5" w14:textId="45F96C60" w:rsidR="00883775" w:rsidRPr="00764B0A" w:rsidRDefault="00610C88" w:rsidP="003142A7">
      <w:pPr>
        <w:spacing w:after="0" w:line="240" w:lineRule="auto"/>
        <w:ind w:left="1801" w:right="1687"/>
        <w:jc w:val="center"/>
        <w:rPr>
          <w:rFonts w:ascii="Sylfaen" w:eastAsia="Sylfaen" w:hAnsi="Sylfaen" w:cs="Sylfaen"/>
          <w:b/>
          <w:color w:val="000000"/>
          <w:sz w:val="24"/>
          <w:szCs w:val="24"/>
        </w:rPr>
      </w:pPr>
      <w:r w:rsidRPr="00764B0A">
        <w:rPr>
          <w:rFonts w:ascii="Sylfaen" w:eastAsia="Segoe UI Semibold" w:hAnsi="Sylfaen" w:cs="Segoe UI Semibold"/>
          <w:b/>
          <w:bCs/>
          <w:sz w:val="24"/>
          <w:szCs w:val="24"/>
          <w:lang w:eastAsia="ru-RU"/>
        </w:rPr>
        <w:lastRenderedPageBreak/>
        <w:t xml:space="preserve">ბორჯომის მუნიციპალიტეტის </w:t>
      </w:r>
      <w:r w:rsidR="00B21B93">
        <w:rPr>
          <w:rFonts w:ascii="Sylfaen" w:eastAsia="Segoe UI Semibold" w:hAnsi="Sylfaen" w:cs="Segoe UI Semibold"/>
          <w:b/>
          <w:bCs/>
          <w:sz w:val="24"/>
          <w:szCs w:val="24"/>
          <w:lang w:eastAsia="ru-RU"/>
        </w:rPr>
        <w:t>2022</w:t>
      </w:r>
      <w:r w:rsidR="008D0661">
        <w:rPr>
          <w:rFonts w:ascii="Sylfaen" w:eastAsia="Segoe UI Semibold" w:hAnsi="Sylfaen" w:cs="Segoe UI Semibold"/>
          <w:b/>
          <w:bCs/>
          <w:sz w:val="24"/>
          <w:szCs w:val="24"/>
          <w:lang w:eastAsia="ru-RU"/>
        </w:rPr>
        <w:t xml:space="preserve"> </w:t>
      </w:r>
      <w:r w:rsidRPr="00764B0A">
        <w:rPr>
          <w:rFonts w:ascii="Sylfaen" w:eastAsia="Segoe UI Semibold" w:hAnsi="Sylfaen" w:cs="Segoe UI Semibold"/>
          <w:b/>
          <w:bCs/>
          <w:sz w:val="24"/>
          <w:szCs w:val="24"/>
          <w:lang w:eastAsia="ru-RU"/>
        </w:rPr>
        <w:t>წლის ბიუჯეტის დამტკიცების</w:t>
      </w:r>
      <w:r w:rsidRPr="00610C88">
        <w:rPr>
          <w:rFonts w:ascii="Sylfaen" w:eastAsia="Segoe UI Semibold" w:hAnsi="Sylfaen" w:cs="Segoe UI Semibold"/>
          <w:b/>
          <w:bCs/>
          <w:spacing w:val="24"/>
          <w:w w:val="85"/>
          <w:sz w:val="24"/>
          <w:szCs w:val="24"/>
        </w:rPr>
        <w:t xml:space="preserve"> </w:t>
      </w:r>
      <w:r w:rsidRPr="00764B0A">
        <w:rPr>
          <w:rFonts w:ascii="Sylfaen" w:eastAsia="Sylfaen" w:hAnsi="Sylfaen" w:cs="Sylfaen"/>
          <w:b/>
          <w:color w:val="000000"/>
          <w:sz w:val="24"/>
          <w:szCs w:val="24"/>
        </w:rPr>
        <w:t>შესახებ</w:t>
      </w:r>
    </w:p>
    <w:p w14:paraId="472AE861" w14:textId="3DB91C40" w:rsidR="00D029B8" w:rsidRDefault="003142A7" w:rsidP="00802BC4">
      <w:pPr>
        <w:pStyle w:val="BodyText"/>
        <w:spacing w:before="8" w:line="270" w:lineRule="exact"/>
        <w:ind w:right="115" w:firstLine="720"/>
        <w:jc w:val="both"/>
        <w:rPr>
          <w:rFonts w:ascii="Sylfaen" w:eastAsia="Segoe UI Semibold" w:hAnsi="Sylfaen" w:cs="Segoe UI Semibold"/>
          <w:bCs/>
          <w:sz w:val="20"/>
          <w:szCs w:val="20"/>
          <w:lang w:val="ka-GE"/>
        </w:rPr>
      </w:pPr>
      <w:r w:rsidRPr="00764B0A">
        <w:rPr>
          <w:rFonts w:ascii="Sylfaen" w:hAnsi="Sylfaen"/>
          <w:sz w:val="20"/>
          <w:szCs w:val="20"/>
          <w:lang w:val="ka-GE"/>
        </w:rPr>
        <w:t xml:space="preserve">საქართველოს ორგანული კანონის </w:t>
      </w:r>
      <w:r w:rsidR="00610C88" w:rsidRPr="00764B0A">
        <w:rPr>
          <w:rFonts w:ascii="Sylfaen" w:hAnsi="Sylfaen"/>
          <w:sz w:val="20"/>
          <w:szCs w:val="20"/>
          <w:lang w:val="en-US"/>
        </w:rPr>
        <w:t>„</w:t>
      </w:r>
      <w:r w:rsidR="00610C88" w:rsidRPr="00764B0A">
        <w:rPr>
          <w:rFonts w:ascii="Sylfaen" w:hAnsi="Sylfaen"/>
          <w:sz w:val="20"/>
          <w:szCs w:val="20"/>
        </w:rPr>
        <w:t>ადგილობრივი</w:t>
      </w:r>
      <w:r w:rsidR="00610C88" w:rsidRPr="00764B0A">
        <w:rPr>
          <w:rFonts w:ascii="Sylfaen" w:hAnsi="Sylfaen"/>
          <w:spacing w:val="33"/>
          <w:sz w:val="20"/>
          <w:szCs w:val="20"/>
          <w:lang w:val="en-US"/>
        </w:rPr>
        <w:t xml:space="preserve"> </w:t>
      </w:r>
      <w:r w:rsidR="00610C88" w:rsidRPr="00764B0A">
        <w:rPr>
          <w:rFonts w:ascii="Sylfaen" w:hAnsi="Sylfaen"/>
          <w:sz w:val="20"/>
          <w:szCs w:val="20"/>
        </w:rPr>
        <w:t>თვითმმართველობის</w:t>
      </w:r>
      <w:r w:rsidR="00610C88" w:rsidRPr="00764B0A">
        <w:rPr>
          <w:rFonts w:ascii="Sylfaen" w:hAnsi="Sylfaen"/>
          <w:spacing w:val="32"/>
          <w:sz w:val="20"/>
          <w:szCs w:val="20"/>
          <w:lang w:val="en-US"/>
        </w:rPr>
        <w:t xml:space="preserve"> </w:t>
      </w:r>
      <w:r w:rsidR="00610C88" w:rsidRPr="00764B0A">
        <w:rPr>
          <w:rFonts w:ascii="Sylfaen" w:hAnsi="Sylfaen"/>
          <w:sz w:val="20"/>
          <w:szCs w:val="20"/>
        </w:rPr>
        <w:t>კოდექსი</w:t>
      </w:r>
      <w:r w:rsidR="00610C88" w:rsidRPr="00764B0A">
        <w:rPr>
          <w:rFonts w:ascii="Sylfaen" w:hAnsi="Sylfaen"/>
          <w:sz w:val="20"/>
          <w:szCs w:val="20"/>
          <w:lang w:val="en-US"/>
        </w:rPr>
        <w:t>"</w:t>
      </w:r>
      <w:r w:rsidR="00610C88" w:rsidRPr="00764B0A">
        <w:rPr>
          <w:rFonts w:ascii="Sylfaen" w:hAnsi="Sylfaen"/>
          <w:spacing w:val="17"/>
          <w:sz w:val="20"/>
          <w:szCs w:val="20"/>
          <w:lang w:val="en-US"/>
        </w:rPr>
        <w:t xml:space="preserve"> </w:t>
      </w:r>
      <w:r w:rsidR="00610C88" w:rsidRPr="00764B0A">
        <w:rPr>
          <w:rFonts w:ascii="Sylfaen" w:hAnsi="Sylfaen"/>
          <w:sz w:val="20"/>
          <w:szCs w:val="20"/>
          <w:lang w:val="en-US"/>
        </w:rPr>
        <w:t>24-</w:t>
      </w:r>
      <w:r w:rsidR="00610C88" w:rsidRPr="00764B0A">
        <w:rPr>
          <w:rFonts w:ascii="Sylfaen" w:hAnsi="Sylfaen"/>
          <w:sz w:val="20"/>
          <w:szCs w:val="20"/>
        </w:rPr>
        <w:t>ე</w:t>
      </w:r>
      <w:r w:rsidR="00610C88" w:rsidRPr="00764B0A">
        <w:rPr>
          <w:rFonts w:ascii="Sylfaen" w:hAnsi="Sylfaen"/>
          <w:spacing w:val="22"/>
          <w:sz w:val="20"/>
          <w:szCs w:val="20"/>
          <w:lang w:val="en-US"/>
        </w:rPr>
        <w:t xml:space="preserve"> </w:t>
      </w:r>
      <w:r w:rsidR="00610C88" w:rsidRPr="00764B0A">
        <w:rPr>
          <w:rFonts w:ascii="Sylfaen" w:hAnsi="Sylfaen"/>
          <w:sz w:val="20"/>
          <w:szCs w:val="20"/>
        </w:rPr>
        <w:t>მუხლის</w:t>
      </w:r>
      <w:r w:rsidR="00610C88" w:rsidRPr="00764B0A">
        <w:rPr>
          <w:rFonts w:ascii="Sylfaen" w:hAnsi="Sylfaen"/>
          <w:spacing w:val="23"/>
          <w:sz w:val="20"/>
          <w:szCs w:val="20"/>
          <w:lang w:val="en-US"/>
        </w:rPr>
        <w:t xml:space="preserve"> </w:t>
      </w:r>
      <w:r w:rsidR="00610C88" w:rsidRPr="00764B0A">
        <w:rPr>
          <w:rFonts w:ascii="Sylfaen" w:hAnsi="Sylfaen"/>
          <w:sz w:val="20"/>
          <w:szCs w:val="20"/>
        </w:rPr>
        <w:t>პირველი</w:t>
      </w:r>
      <w:r w:rsidR="00610C88" w:rsidRPr="00764B0A">
        <w:rPr>
          <w:rFonts w:ascii="Sylfaen" w:hAnsi="Sylfaen"/>
          <w:w w:val="102"/>
          <w:sz w:val="20"/>
          <w:szCs w:val="20"/>
          <w:lang w:val="en-US"/>
        </w:rPr>
        <w:t xml:space="preserve"> </w:t>
      </w:r>
      <w:r w:rsidR="00610C88" w:rsidRPr="00764B0A">
        <w:rPr>
          <w:rFonts w:ascii="Sylfaen" w:hAnsi="Sylfaen"/>
          <w:sz w:val="20"/>
          <w:szCs w:val="20"/>
        </w:rPr>
        <w:t>ნაწილის</w:t>
      </w:r>
      <w:r w:rsidR="00610C88" w:rsidRPr="00764B0A">
        <w:rPr>
          <w:rFonts w:ascii="Sylfaen" w:hAnsi="Sylfaen"/>
          <w:spacing w:val="42"/>
          <w:sz w:val="20"/>
          <w:szCs w:val="20"/>
          <w:lang w:val="en-US"/>
        </w:rPr>
        <w:t xml:space="preserve"> </w:t>
      </w:r>
      <w:r w:rsidR="00610C88" w:rsidRPr="00764B0A">
        <w:rPr>
          <w:rFonts w:ascii="Sylfaen" w:hAnsi="Sylfaen"/>
          <w:sz w:val="20"/>
          <w:szCs w:val="20"/>
          <w:lang w:val="en-US"/>
        </w:rPr>
        <w:t>„</w:t>
      </w:r>
      <w:r w:rsidR="00610C88" w:rsidRPr="00764B0A">
        <w:rPr>
          <w:rFonts w:ascii="Sylfaen" w:hAnsi="Sylfaen"/>
          <w:sz w:val="20"/>
          <w:szCs w:val="20"/>
        </w:rPr>
        <w:t>დ</w:t>
      </w:r>
      <w:r w:rsidR="00610C88" w:rsidRPr="00764B0A">
        <w:rPr>
          <w:rFonts w:ascii="Sylfaen" w:hAnsi="Sylfaen"/>
          <w:sz w:val="20"/>
          <w:szCs w:val="20"/>
          <w:lang w:val="en-US"/>
        </w:rPr>
        <w:t>.</w:t>
      </w:r>
      <w:r w:rsidR="00610C88" w:rsidRPr="00764B0A">
        <w:rPr>
          <w:rFonts w:ascii="Sylfaen" w:hAnsi="Sylfaen"/>
          <w:sz w:val="20"/>
          <w:szCs w:val="20"/>
        </w:rPr>
        <w:t>ა</w:t>
      </w:r>
      <w:r w:rsidR="00610C88" w:rsidRPr="00764B0A">
        <w:rPr>
          <w:rFonts w:ascii="Sylfaen" w:hAnsi="Sylfaen"/>
          <w:sz w:val="20"/>
          <w:szCs w:val="20"/>
          <w:lang w:val="en-US"/>
        </w:rPr>
        <w:t>“</w:t>
      </w:r>
      <w:r w:rsidR="00610C88" w:rsidRPr="00764B0A">
        <w:rPr>
          <w:rFonts w:ascii="Sylfaen" w:hAnsi="Sylfaen"/>
          <w:spacing w:val="34"/>
          <w:sz w:val="20"/>
          <w:szCs w:val="20"/>
          <w:lang w:val="en-US"/>
        </w:rPr>
        <w:t xml:space="preserve"> </w:t>
      </w:r>
      <w:r w:rsidR="00610C88" w:rsidRPr="00764B0A">
        <w:rPr>
          <w:rFonts w:ascii="Sylfaen" w:hAnsi="Sylfaen"/>
          <w:sz w:val="20"/>
          <w:szCs w:val="20"/>
        </w:rPr>
        <w:t>ქვეპუნქტის</w:t>
      </w:r>
      <w:r w:rsidR="00B23A37" w:rsidRPr="00764B0A">
        <w:rPr>
          <w:rFonts w:ascii="Sylfaen" w:hAnsi="Sylfaen"/>
          <w:sz w:val="20"/>
          <w:szCs w:val="20"/>
          <w:lang w:val="en-US"/>
        </w:rPr>
        <w:t xml:space="preserve"> და 91-ე მუხლის ,საქართველოს საბიუჯეტო კოდექსის: 78-ე მუხლი მე-2 ნაწილის შესაბამისად</w:t>
      </w:r>
      <w:r w:rsidR="00610C88" w:rsidRPr="00764B0A">
        <w:rPr>
          <w:rFonts w:ascii="Sylfaen" w:hAnsi="Sylfaen"/>
          <w:spacing w:val="45"/>
          <w:sz w:val="20"/>
          <w:szCs w:val="20"/>
          <w:lang w:val="en-US"/>
        </w:rPr>
        <w:t xml:space="preserve"> </w:t>
      </w:r>
      <w:r w:rsidR="00610C88" w:rsidRPr="00764B0A">
        <w:rPr>
          <w:rFonts w:ascii="Sylfaen" w:hAnsi="Sylfaen"/>
          <w:sz w:val="20"/>
          <w:szCs w:val="20"/>
        </w:rPr>
        <w:t>ბორჯომის</w:t>
      </w:r>
      <w:r w:rsidR="00610C88" w:rsidRPr="00764B0A">
        <w:rPr>
          <w:rFonts w:ascii="Sylfaen" w:hAnsi="Sylfaen"/>
          <w:spacing w:val="4"/>
          <w:sz w:val="20"/>
          <w:szCs w:val="20"/>
          <w:lang w:val="en-US"/>
        </w:rPr>
        <w:t xml:space="preserve"> </w:t>
      </w:r>
      <w:r w:rsidR="00610C88" w:rsidRPr="00764B0A">
        <w:rPr>
          <w:rFonts w:ascii="Sylfaen" w:hAnsi="Sylfaen"/>
          <w:sz w:val="20"/>
          <w:szCs w:val="20"/>
        </w:rPr>
        <w:t>მუნიციპალიტეტის</w:t>
      </w:r>
      <w:r w:rsidR="00610C88" w:rsidRPr="00764B0A">
        <w:rPr>
          <w:rFonts w:ascii="Sylfaen" w:hAnsi="Sylfaen"/>
          <w:spacing w:val="4"/>
          <w:sz w:val="20"/>
          <w:szCs w:val="20"/>
          <w:lang w:val="en-US"/>
        </w:rPr>
        <w:t xml:space="preserve"> </w:t>
      </w:r>
      <w:r w:rsidR="00610C88" w:rsidRPr="00764B0A">
        <w:rPr>
          <w:rFonts w:ascii="Sylfaen" w:hAnsi="Sylfaen"/>
          <w:sz w:val="20"/>
          <w:szCs w:val="20"/>
        </w:rPr>
        <w:t>საკრებულო</w:t>
      </w:r>
      <w:r w:rsidR="00610C88" w:rsidRPr="00764B0A">
        <w:rPr>
          <w:rFonts w:ascii="Sylfaen" w:hAnsi="Sylfaen"/>
          <w:spacing w:val="-4"/>
          <w:sz w:val="20"/>
          <w:szCs w:val="20"/>
          <w:lang w:val="en-US"/>
        </w:rPr>
        <w:t xml:space="preserve"> </w:t>
      </w:r>
      <w:r w:rsidRPr="00764B0A">
        <w:rPr>
          <w:rFonts w:ascii="Sylfaen" w:eastAsia="Segoe UI Semibold" w:hAnsi="Sylfaen" w:cs="Segoe UI Semibold"/>
          <w:bCs/>
          <w:sz w:val="20"/>
          <w:szCs w:val="20"/>
          <w:lang w:val="ka-GE"/>
        </w:rPr>
        <w:t>ადგენს დამტკიცდეს ბორჯომის მუნიციპალიტეტის</w:t>
      </w:r>
      <w:r w:rsidR="00431E10">
        <w:rPr>
          <w:rFonts w:ascii="Sylfaen" w:eastAsia="Segoe UI Semibold" w:hAnsi="Sylfaen" w:cs="Segoe UI Semibold"/>
          <w:bCs/>
          <w:sz w:val="20"/>
          <w:szCs w:val="20"/>
          <w:lang w:val="ka-GE"/>
        </w:rPr>
        <w:t xml:space="preserve"> 2022</w:t>
      </w:r>
      <w:r w:rsidRPr="00764B0A">
        <w:rPr>
          <w:rFonts w:ascii="Sylfaen" w:eastAsia="Segoe UI Semibold" w:hAnsi="Sylfaen" w:cs="Segoe UI Semibold"/>
          <w:bCs/>
          <w:sz w:val="20"/>
          <w:szCs w:val="20"/>
          <w:lang w:val="ka-GE"/>
        </w:rPr>
        <w:t xml:space="preserve"> წლის ბიუჯეტი თანდართული რედაქციით</w:t>
      </w:r>
      <w:r w:rsidR="00B23A37" w:rsidRPr="00764B0A">
        <w:rPr>
          <w:rFonts w:ascii="Sylfaen" w:eastAsia="Segoe UI Semibold" w:hAnsi="Sylfaen" w:cs="Segoe UI Semibold"/>
          <w:bCs/>
          <w:sz w:val="20"/>
          <w:szCs w:val="20"/>
          <w:lang w:val="ka-GE"/>
        </w:rPr>
        <w:t>:</w:t>
      </w:r>
    </w:p>
    <w:p w14:paraId="0273E0DA" w14:textId="77777777" w:rsidR="009D329A" w:rsidRPr="00764B0A" w:rsidRDefault="009D329A" w:rsidP="00802BC4">
      <w:pPr>
        <w:pStyle w:val="BodyText"/>
        <w:spacing w:before="8" w:line="270" w:lineRule="exact"/>
        <w:ind w:right="115" w:firstLine="720"/>
        <w:jc w:val="both"/>
        <w:rPr>
          <w:rFonts w:ascii="Sylfaen" w:eastAsia="Segoe UI Semibold" w:hAnsi="Sylfaen" w:cs="Segoe UI Semibold"/>
          <w:bCs/>
          <w:sz w:val="20"/>
          <w:szCs w:val="20"/>
          <w:lang w:val="ka-GE"/>
        </w:rPr>
      </w:pPr>
    </w:p>
    <w:p w14:paraId="5421B318" w14:textId="02881684" w:rsidR="00B23A37" w:rsidRDefault="00B23A37" w:rsidP="00C91D86">
      <w:pPr>
        <w:pStyle w:val="BodyText"/>
        <w:tabs>
          <w:tab w:val="left" w:pos="10350"/>
        </w:tabs>
        <w:spacing w:before="8" w:line="270" w:lineRule="exact"/>
        <w:ind w:right="-1170" w:firstLine="720"/>
        <w:jc w:val="both"/>
        <w:rPr>
          <w:rFonts w:ascii="Sylfaen" w:eastAsia="Segoe UI Semibold" w:hAnsi="Sylfaen" w:cs="Segoe UI Semibold"/>
          <w:b/>
          <w:bCs/>
          <w:sz w:val="24"/>
          <w:szCs w:val="24"/>
          <w:lang w:val="ka-GE"/>
        </w:rPr>
      </w:pPr>
      <w:r w:rsidRPr="00B23A37">
        <w:rPr>
          <w:rFonts w:ascii="Sylfaen" w:eastAsia="Segoe UI Semibold" w:hAnsi="Sylfaen" w:cs="Segoe UI Semibold"/>
          <w:b/>
          <w:bCs/>
          <w:sz w:val="24"/>
          <w:szCs w:val="24"/>
          <w:lang w:val="ka-GE"/>
        </w:rPr>
        <w:t xml:space="preserve">თავი </w:t>
      </w:r>
      <w:r w:rsidRPr="00B23A37">
        <w:rPr>
          <w:rFonts w:ascii="Sylfaen" w:eastAsia="Segoe UI Semibold" w:hAnsi="Sylfaen" w:cs="Segoe UI Semibold"/>
          <w:b/>
          <w:bCs/>
          <w:sz w:val="24"/>
          <w:szCs w:val="24"/>
          <w:lang w:val="en-US"/>
        </w:rPr>
        <w:t>I</w:t>
      </w:r>
      <w:r>
        <w:rPr>
          <w:rFonts w:ascii="Sylfaen" w:eastAsia="Segoe UI Semibold" w:hAnsi="Sylfaen" w:cs="Segoe UI Semibold"/>
          <w:b/>
          <w:bCs/>
          <w:sz w:val="24"/>
          <w:szCs w:val="24"/>
          <w:lang w:val="en-US"/>
        </w:rPr>
        <w:t xml:space="preserve">. </w:t>
      </w:r>
      <w:r>
        <w:rPr>
          <w:rFonts w:ascii="Sylfaen" w:eastAsia="Segoe UI Semibold" w:hAnsi="Sylfaen" w:cs="Segoe UI Semibold"/>
          <w:b/>
          <w:bCs/>
          <w:sz w:val="24"/>
          <w:szCs w:val="24"/>
          <w:lang w:val="ka-GE"/>
        </w:rPr>
        <w:t>ბორჯომის მუნიციპალიტეტის ბიუჯეტის ძირითადი მაჩვენ</w:t>
      </w:r>
      <w:r w:rsidR="00240879">
        <w:rPr>
          <w:rFonts w:ascii="Sylfaen" w:eastAsia="Segoe UI Semibold" w:hAnsi="Sylfaen" w:cs="Segoe UI Semibold"/>
          <w:b/>
          <w:bCs/>
          <w:sz w:val="24"/>
          <w:szCs w:val="24"/>
          <w:lang w:val="ka-GE"/>
        </w:rPr>
        <w:t>ე</w:t>
      </w:r>
      <w:r>
        <w:rPr>
          <w:rFonts w:ascii="Sylfaen" w:eastAsia="Segoe UI Semibold" w:hAnsi="Sylfaen" w:cs="Segoe UI Semibold"/>
          <w:b/>
          <w:bCs/>
          <w:sz w:val="24"/>
          <w:szCs w:val="24"/>
          <w:lang w:val="ka-GE"/>
        </w:rPr>
        <w:t>ბლები</w:t>
      </w:r>
    </w:p>
    <w:p w14:paraId="66505433" w14:textId="77777777" w:rsidR="008D0661" w:rsidRPr="00B23A37" w:rsidRDefault="008D0661" w:rsidP="00C91D86">
      <w:pPr>
        <w:pStyle w:val="BodyText"/>
        <w:tabs>
          <w:tab w:val="left" w:pos="10350"/>
        </w:tabs>
        <w:spacing w:before="8" w:line="270" w:lineRule="exact"/>
        <w:ind w:right="-1170" w:firstLine="720"/>
        <w:jc w:val="both"/>
        <w:rPr>
          <w:rFonts w:ascii="Sylfaen" w:eastAsia="Segoe UI Semibold" w:hAnsi="Sylfaen" w:cs="Segoe UI Semibold"/>
          <w:b/>
          <w:sz w:val="24"/>
          <w:szCs w:val="24"/>
          <w:lang w:val="ka-GE"/>
        </w:rPr>
      </w:pPr>
    </w:p>
    <w:p w14:paraId="2BE0821A" w14:textId="77777777" w:rsidR="007F67FC" w:rsidRPr="007F67FC" w:rsidRDefault="007F67FC" w:rsidP="007F67FC">
      <w:pPr>
        <w:pStyle w:val="Normal4"/>
        <w:ind w:left="360"/>
        <w:jc w:val="both"/>
        <w:rPr>
          <w:rFonts w:ascii="Sylfaen" w:eastAsia="Sylfaen" w:hAnsi="Sylfaen" w:cs="Sylfaen"/>
          <w:b/>
          <w:color w:val="000000"/>
        </w:rPr>
      </w:pPr>
      <w:r w:rsidRPr="007F67FC">
        <w:rPr>
          <w:rFonts w:ascii="Sylfaen" w:eastAsia="Sylfaen" w:hAnsi="Sylfaen" w:cs="Sylfaen"/>
          <w:b/>
          <w:color w:val="000000"/>
        </w:rPr>
        <w:t>მუხლი 1.</w:t>
      </w:r>
      <w:r w:rsidRPr="007F67FC">
        <w:rPr>
          <w:rFonts w:ascii="Sylfaen" w:eastAsia="Sylfaen" w:hAnsi="Sylfaen" w:cs="Sylfaen"/>
          <w:b/>
          <w:color w:val="000000"/>
          <w:lang w:val="ka-GE"/>
        </w:rPr>
        <w:t xml:space="preserve"> </w:t>
      </w:r>
      <w:r w:rsidRPr="007F67FC">
        <w:rPr>
          <w:rFonts w:ascii="Sylfaen" w:eastAsia="Sylfaen" w:hAnsi="Sylfaen" w:cs="Sylfaen"/>
          <w:b/>
          <w:color w:val="000000"/>
        </w:rPr>
        <w:t>ბიუჯეტის ბალანსი</w:t>
      </w:r>
    </w:p>
    <w:p w14:paraId="5EEBE5E0" w14:textId="77777777" w:rsidR="007F67FC" w:rsidRPr="00764B0A" w:rsidRDefault="007F67FC" w:rsidP="007F67FC">
      <w:pPr>
        <w:pStyle w:val="Normal5"/>
        <w:ind w:right="287" w:firstLine="360"/>
        <w:jc w:val="both"/>
        <w:rPr>
          <w:rFonts w:ascii="Sylfaen" w:eastAsia="Sylfaen" w:hAnsi="Sylfaen" w:cs="Sylfaen"/>
          <w:color w:val="000000"/>
          <w:sz w:val="20"/>
          <w:szCs w:val="20"/>
          <w:lang w:val="ka-GE"/>
        </w:rPr>
      </w:pPr>
      <w:r w:rsidRPr="00764B0A">
        <w:rPr>
          <w:rFonts w:ascii="Sylfaen" w:eastAsia="Sylfaen" w:hAnsi="Sylfaen" w:cs="Sylfaen"/>
          <w:color w:val="000000"/>
          <w:sz w:val="20"/>
          <w:szCs w:val="20"/>
        </w:rPr>
        <w:t xml:space="preserve">განისაზღვროს </w:t>
      </w:r>
      <w:r w:rsidR="00D9391E" w:rsidRPr="00764B0A">
        <w:rPr>
          <w:rFonts w:ascii="Sylfaen" w:eastAsia="Sylfaen" w:hAnsi="Sylfaen" w:cs="Sylfaen"/>
          <w:color w:val="000000"/>
          <w:sz w:val="20"/>
          <w:szCs w:val="20"/>
          <w:lang w:val="ka-GE"/>
        </w:rPr>
        <w:t>ბორჯომის</w:t>
      </w:r>
      <w:r w:rsidRPr="00764B0A">
        <w:rPr>
          <w:rFonts w:ascii="Sylfaen" w:eastAsia="Sylfaen" w:hAnsi="Sylfaen" w:cs="Sylfaen"/>
          <w:color w:val="000000"/>
          <w:sz w:val="20"/>
          <w:szCs w:val="20"/>
          <w:lang w:val="ka-GE"/>
        </w:rPr>
        <w:t xml:space="preserve"> მუნიციპალიტეტის</w:t>
      </w:r>
      <w:r w:rsidRPr="00764B0A">
        <w:rPr>
          <w:rFonts w:ascii="Sylfaen" w:eastAsia="Sylfaen" w:hAnsi="Sylfaen" w:cs="Sylfaen"/>
          <w:color w:val="000000"/>
          <w:sz w:val="20"/>
          <w:szCs w:val="20"/>
        </w:rPr>
        <w:t xml:space="preserve"> ბიუჯეტის ბალანსი თანდართული რედაქციით:</w:t>
      </w:r>
      <w:r w:rsidR="00C91D86" w:rsidRPr="00764B0A">
        <w:rPr>
          <w:rFonts w:ascii="Sylfaen" w:eastAsia="Sylfaen" w:hAnsi="Sylfaen" w:cs="Sylfaen"/>
          <w:color w:val="000000"/>
          <w:sz w:val="20"/>
          <w:szCs w:val="20"/>
          <w:lang w:val="ka-GE"/>
        </w:rPr>
        <w:t xml:space="preserve">                                                                    </w:t>
      </w:r>
    </w:p>
    <w:p w14:paraId="1ADEB8B0" w14:textId="77777777" w:rsidR="00C91D86" w:rsidRDefault="00C91D86" w:rsidP="00C91D86">
      <w:pPr>
        <w:pStyle w:val="Normal5"/>
        <w:ind w:right="287" w:firstLine="360"/>
        <w:jc w:val="right"/>
        <w:rPr>
          <w:rFonts w:ascii="Sylfaen" w:eastAsia="Sylfaen" w:hAnsi="Sylfaen" w:cs="Sylfaen"/>
          <w:b/>
          <w:i/>
          <w:color w:val="000000"/>
          <w:sz w:val="16"/>
          <w:szCs w:val="16"/>
          <w:lang w:val="ka-GE"/>
        </w:rPr>
      </w:pPr>
      <w:r>
        <w:rPr>
          <w:rFonts w:ascii="Sylfaen" w:eastAsia="Sylfaen" w:hAnsi="Sylfaen" w:cs="Sylfaen"/>
          <w:b/>
          <w:i/>
          <w:color w:val="000000"/>
          <w:sz w:val="16"/>
          <w:szCs w:val="16"/>
          <w:lang w:val="ka-GE"/>
        </w:rPr>
        <w:t xml:space="preserve">    ათას ლარში</w:t>
      </w:r>
    </w:p>
    <w:p w14:paraId="40CD6EFE" w14:textId="77777777" w:rsidR="00AE5991" w:rsidRPr="00C91D86" w:rsidRDefault="00AE5991" w:rsidP="00C91D86">
      <w:pPr>
        <w:pStyle w:val="Normal5"/>
        <w:ind w:right="287" w:firstLine="360"/>
        <w:jc w:val="right"/>
        <w:rPr>
          <w:rFonts w:ascii="Sylfaen" w:eastAsia="Sylfaen" w:hAnsi="Sylfaen" w:cs="Sylfaen"/>
          <w:b/>
          <w:i/>
          <w:color w:val="000000"/>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878"/>
        <w:gridCol w:w="1036"/>
        <w:gridCol w:w="1056"/>
        <w:gridCol w:w="1096"/>
        <w:gridCol w:w="1015"/>
        <w:gridCol w:w="1056"/>
        <w:gridCol w:w="917"/>
      </w:tblGrid>
      <w:tr w:rsidR="00816155" w:rsidRPr="00816155" w14:paraId="151ABA5B" w14:textId="77777777" w:rsidTr="003C4D05">
        <w:trPr>
          <w:trHeight w:val="570"/>
        </w:trPr>
        <w:tc>
          <w:tcPr>
            <w:tcW w:w="1473" w:type="pct"/>
            <w:vMerge w:val="restart"/>
            <w:shd w:val="clear" w:color="auto" w:fill="auto"/>
            <w:noWrap/>
            <w:vAlign w:val="center"/>
            <w:hideMark/>
          </w:tcPr>
          <w:p w14:paraId="447846D6"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დასახელება </w:t>
            </w:r>
          </w:p>
        </w:tc>
        <w:tc>
          <w:tcPr>
            <w:tcW w:w="356" w:type="pct"/>
            <w:shd w:val="clear" w:color="auto" w:fill="auto"/>
            <w:vAlign w:val="center"/>
            <w:hideMark/>
          </w:tcPr>
          <w:p w14:paraId="55425C0E"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2020 წლის ფაქტი </w:t>
            </w:r>
          </w:p>
        </w:tc>
        <w:tc>
          <w:tcPr>
            <w:tcW w:w="1631" w:type="pct"/>
            <w:gridSpan w:val="3"/>
            <w:shd w:val="clear" w:color="auto" w:fill="auto"/>
            <w:noWrap/>
            <w:vAlign w:val="center"/>
            <w:hideMark/>
          </w:tcPr>
          <w:p w14:paraId="6DD25688"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2021 წლის დაზუსტებული გეგმა </w:t>
            </w:r>
          </w:p>
        </w:tc>
        <w:tc>
          <w:tcPr>
            <w:tcW w:w="1539" w:type="pct"/>
            <w:gridSpan w:val="3"/>
            <w:shd w:val="clear" w:color="auto" w:fill="auto"/>
            <w:noWrap/>
            <w:vAlign w:val="center"/>
            <w:hideMark/>
          </w:tcPr>
          <w:p w14:paraId="394E8A41"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2022 წლის პორექტი </w:t>
            </w:r>
          </w:p>
        </w:tc>
      </w:tr>
      <w:tr w:rsidR="00816155" w:rsidRPr="00816155" w14:paraId="27184B13" w14:textId="77777777" w:rsidTr="003C4D05">
        <w:trPr>
          <w:trHeight w:val="315"/>
        </w:trPr>
        <w:tc>
          <w:tcPr>
            <w:tcW w:w="1473" w:type="pct"/>
            <w:vMerge/>
            <w:vAlign w:val="center"/>
            <w:hideMark/>
          </w:tcPr>
          <w:p w14:paraId="3D6BE743" w14:textId="77777777" w:rsidR="00816155" w:rsidRPr="00816155" w:rsidRDefault="00816155" w:rsidP="00816155">
            <w:pPr>
              <w:spacing w:after="0" w:line="240" w:lineRule="auto"/>
              <w:rPr>
                <w:rFonts w:ascii="Sylfaen" w:eastAsia="Times New Roman" w:hAnsi="Sylfaen" w:cs="Arial CYR"/>
                <w:b/>
                <w:bCs/>
                <w:sz w:val="16"/>
                <w:szCs w:val="16"/>
              </w:rPr>
            </w:pPr>
          </w:p>
        </w:tc>
        <w:tc>
          <w:tcPr>
            <w:tcW w:w="356" w:type="pct"/>
            <w:vMerge w:val="restart"/>
            <w:shd w:val="clear" w:color="auto" w:fill="auto"/>
            <w:vAlign w:val="center"/>
            <w:hideMark/>
          </w:tcPr>
          <w:p w14:paraId="6F93C3A3"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სულ </w:t>
            </w:r>
          </w:p>
        </w:tc>
        <w:tc>
          <w:tcPr>
            <w:tcW w:w="541" w:type="pct"/>
            <w:vMerge w:val="restart"/>
            <w:shd w:val="clear" w:color="auto" w:fill="auto"/>
            <w:vAlign w:val="center"/>
            <w:hideMark/>
          </w:tcPr>
          <w:p w14:paraId="12C53D4D"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სულ </w:t>
            </w:r>
          </w:p>
        </w:tc>
        <w:tc>
          <w:tcPr>
            <w:tcW w:w="1090" w:type="pct"/>
            <w:gridSpan w:val="2"/>
            <w:shd w:val="clear" w:color="auto" w:fill="auto"/>
            <w:noWrap/>
            <w:vAlign w:val="center"/>
            <w:hideMark/>
          </w:tcPr>
          <w:p w14:paraId="33CD7AD4" w14:textId="77777777" w:rsidR="00816155" w:rsidRPr="00816155" w:rsidRDefault="00816155" w:rsidP="00816155">
            <w:pPr>
              <w:spacing w:after="0" w:line="240" w:lineRule="auto"/>
              <w:jc w:val="center"/>
              <w:rPr>
                <w:rFonts w:ascii="Sylfaen" w:eastAsia="Times New Roman" w:hAnsi="Sylfaen" w:cs="Arial CYR"/>
                <w:sz w:val="12"/>
                <w:szCs w:val="12"/>
              </w:rPr>
            </w:pPr>
            <w:r w:rsidRPr="00816155">
              <w:rPr>
                <w:rFonts w:ascii="Sylfaen" w:eastAsia="Times New Roman" w:hAnsi="Sylfaen" w:cs="Arial CYR"/>
                <w:sz w:val="12"/>
                <w:szCs w:val="12"/>
              </w:rPr>
              <w:t xml:space="preserve"> მათ შორის </w:t>
            </w:r>
          </w:p>
        </w:tc>
        <w:tc>
          <w:tcPr>
            <w:tcW w:w="541" w:type="pct"/>
            <w:vMerge w:val="restart"/>
            <w:shd w:val="clear" w:color="auto" w:fill="auto"/>
            <w:vAlign w:val="center"/>
            <w:hideMark/>
          </w:tcPr>
          <w:p w14:paraId="6CEDF845"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სულ </w:t>
            </w:r>
          </w:p>
        </w:tc>
        <w:tc>
          <w:tcPr>
            <w:tcW w:w="999" w:type="pct"/>
            <w:gridSpan w:val="2"/>
            <w:shd w:val="clear" w:color="auto" w:fill="auto"/>
            <w:noWrap/>
            <w:vAlign w:val="center"/>
            <w:hideMark/>
          </w:tcPr>
          <w:p w14:paraId="005A666E" w14:textId="77777777" w:rsidR="00816155" w:rsidRPr="00816155" w:rsidRDefault="00816155" w:rsidP="00816155">
            <w:pPr>
              <w:spacing w:after="0" w:line="240" w:lineRule="auto"/>
              <w:jc w:val="center"/>
              <w:rPr>
                <w:rFonts w:ascii="Sylfaen" w:eastAsia="Times New Roman" w:hAnsi="Sylfaen" w:cs="Arial CYR"/>
                <w:sz w:val="12"/>
                <w:szCs w:val="12"/>
              </w:rPr>
            </w:pPr>
            <w:r w:rsidRPr="00816155">
              <w:rPr>
                <w:rFonts w:ascii="Sylfaen" w:eastAsia="Times New Roman" w:hAnsi="Sylfaen" w:cs="Arial CYR"/>
                <w:sz w:val="12"/>
                <w:szCs w:val="12"/>
              </w:rPr>
              <w:t xml:space="preserve"> მათ შორის </w:t>
            </w:r>
          </w:p>
        </w:tc>
      </w:tr>
      <w:tr w:rsidR="00816155" w:rsidRPr="00816155" w14:paraId="098A4E05" w14:textId="77777777" w:rsidTr="003C4D05">
        <w:trPr>
          <w:trHeight w:val="960"/>
        </w:trPr>
        <w:tc>
          <w:tcPr>
            <w:tcW w:w="1473" w:type="pct"/>
            <w:vMerge/>
            <w:vAlign w:val="center"/>
            <w:hideMark/>
          </w:tcPr>
          <w:p w14:paraId="6A04EBD2" w14:textId="77777777" w:rsidR="00816155" w:rsidRPr="00816155" w:rsidRDefault="00816155" w:rsidP="00816155">
            <w:pPr>
              <w:spacing w:after="0" w:line="240" w:lineRule="auto"/>
              <w:rPr>
                <w:rFonts w:ascii="Sylfaen" w:eastAsia="Times New Roman" w:hAnsi="Sylfaen" w:cs="Arial CYR"/>
                <w:b/>
                <w:bCs/>
                <w:sz w:val="16"/>
                <w:szCs w:val="16"/>
              </w:rPr>
            </w:pPr>
          </w:p>
        </w:tc>
        <w:tc>
          <w:tcPr>
            <w:tcW w:w="356" w:type="pct"/>
            <w:vMerge/>
            <w:vAlign w:val="center"/>
            <w:hideMark/>
          </w:tcPr>
          <w:p w14:paraId="59D7D04C" w14:textId="77777777" w:rsidR="00816155" w:rsidRPr="00816155" w:rsidRDefault="00816155" w:rsidP="00816155">
            <w:pPr>
              <w:spacing w:after="0" w:line="240" w:lineRule="auto"/>
              <w:rPr>
                <w:rFonts w:ascii="Sylfaen" w:eastAsia="Times New Roman" w:hAnsi="Sylfaen" w:cs="Arial CYR"/>
                <w:sz w:val="16"/>
                <w:szCs w:val="16"/>
              </w:rPr>
            </w:pPr>
          </w:p>
        </w:tc>
        <w:tc>
          <w:tcPr>
            <w:tcW w:w="541" w:type="pct"/>
            <w:vMerge/>
            <w:vAlign w:val="center"/>
            <w:hideMark/>
          </w:tcPr>
          <w:p w14:paraId="475EDADC" w14:textId="77777777" w:rsidR="00816155" w:rsidRPr="00816155" w:rsidRDefault="00816155" w:rsidP="00816155">
            <w:pPr>
              <w:spacing w:after="0" w:line="240" w:lineRule="auto"/>
              <w:rPr>
                <w:rFonts w:ascii="Sylfaen" w:eastAsia="Times New Roman" w:hAnsi="Sylfaen" w:cs="Arial CYR"/>
                <w:sz w:val="16"/>
                <w:szCs w:val="16"/>
              </w:rPr>
            </w:pPr>
          </w:p>
        </w:tc>
        <w:tc>
          <w:tcPr>
            <w:tcW w:w="541" w:type="pct"/>
            <w:shd w:val="clear" w:color="auto" w:fill="auto"/>
            <w:vAlign w:val="center"/>
            <w:hideMark/>
          </w:tcPr>
          <w:p w14:paraId="1CFF0F4D" w14:textId="77777777" w:rsidR="00816155" w:rsidRPr="00816155" w:rsidRDefault="00816155" w:rsidP="00816155">
            <w:pPr>
              <w:spacing w:after="0" w:line="240" w:lineRule="auto"/>
              <w:jc w:val="center"/>
              <w:rPr>
                <w:rFonts w:ascii="Sylfaen" w:eastAsia="Times New Roman" w:hAnsi="Sylfaen" w:cs="Arial CYR"/>
                <w:sz w:val="12"/>
                <w:szCs w:val="12"/>
              </w:rPr>
            </w:pPr>
            <w:r w:rsidRPr="00816155">
              <w:rPr>
                <w:rFonts w:ascii="Sylfaen" w:eastAsia="Times New Roman" w:hAnsi="Sylfaen" w:cs="Arial CYR"/>
                <w:sz w:val="12"/>
                <w:szCs w:val="12"/>
              </w:rPr>
              <w:t xml:space="preserve"> საკუთარი შემოსავლები </w:t>
            </w:r>
          </w:p>
        </w:tc>
        <w:tc>
          <w:tcPr>
            <w:tcW w:w="550" w:type="pct"/>
            <w:shd w:val="clear" w:color="auto" w:fill="auto"/>
            <w:vAlign w:val="center"/>
            <w:hideMark/>
          </w:tcPr>
          <w:p w14:paraId="7FFACD98" w14:textId="77777777" w:rsidR="00816155" w:rsidRPr="00816155" w:rsidRDefault="00816155" w:rsidP="00816155">
            <w:pPr>
              <w:spacing w:after="0" w:line="240" w:lineRule="auto"/>
              <w:jc w:val="center"/>
              <w:rPr>
                <w:rFonts w:ascii="Sylfaen" w:eastAsia="Times New Roman" w:hAnsi="Sylfaen" w:cs="Arial CYR"/>
                <w:sz w:val="12"/>
                <w:szCs w:val="12"/>
              </w:rPr>
            </w:pPr>
            <w:r w:rsidRPr="00816155">
              <w:rPr>
                <w:rFonts w:ascii="Sylfaen" w:eastAsia="Times New Roman" w:hAnsi="Sylfaen" w:cs="Arial CYR"/>
                <w:sz w:val="12"/>
                <w:szCs w:val="12"/>
              </w:rPr>
              <w:t xml:space="preserve"> სახელმწიფო ბიუჯეტის ფონდები </w:t>
            </w:r>
          </w:p>
        </w:tc>
        <w:tc>
          <w:tcPr>
            <w:tcW w:w="541" w:type="pct"/>
            <w:vMerge/>
            <w:vAlign w:val="center"/>
            <w:hideMark/>
          </w:tcPr>
          <w:p w14:paraId="53AE2B24" w14:textId="77777777" w:rsidR="00816155" w:rsidRPr="00816155" w:rsidRDefault="00816155" w:rsidP="00816155">
            <w:pPr>
              <w:spacing w:after="0" w:line="240" w:lineRule="auto"/>
              <w:rPr>
                <w:rFonts w:ascii="Sylfaen" w:eastAsia="Times New Roman" w:hAnsi="Sylfaen" w:cs="Arial CYR"/>
                <w:sz w:val="16"/>
                <w:szCs w:val="16"/>
              </w:rPr>
            </w:pPr>
          </w:p>
        </w:tc>
        <w:tc>
          <w:tcPr>
            <w:tcW w:w="541" w:type="pct"/>
            <w:shd w:val="clear" w:color="auto" w:fill="auto"/>
            <w:vAlign w:val="center"/>
            <w:hideMark/>
          </w:tcPr>
          <w:p w14:paraId="5BB9E5B5" w14:textId="77777777" w:rsidR="00816155" w:rsidRPr="00816155" w:rsidRDefault="00816155" w:rsidP="00816155">
            <w:pPr>
              <w:spacing w:after="0" w:line="240" w:lineRule="auto"/>
              <w:jc w:val="center"/>
              <w:rPr>
                <w:rFonts w:ascii="Sylfaen" w:eastAsia="Times New Roman" w:hAnsi="Sylfaen" w:cs="Arial CYR"/>
                <w:sz w:val="12"/>
                <w:szCs w:val="12"/>
              </w:rPr>
            </w:pPr>
            <w:r w:rsidRPr="00816155">
              <w:rPr>
                <w:rFonts w:ascii="Sylfaen" w:eastAsia="Times New Roman" w:hAnsi="Sylfaen" w:cs="Arial CYR"/>
                <w:sz w:val="12"/>
                <w:szCs w:val="12"/>
              </w:rPr>
              <w:t xml:space="preserve"> საკუთარი შემოსავლები </w:t>
            </w:r>
          </w:p>
        </w:tc>
        <w:tc>
          <w:tcPr>
            <w:tcW w:w="458" w:type="pct"/>
            <w:shd w:val="clear" w:color="auto" w:fill="auto"/>
            <w:vAlign w:val="center"/>
            <w:hideMark/>
          </w:tcPr>
          <w:p w14:paraId="05AE4499" w14:textId="77777777" w:rsidR="00816155" w:rsidRPr="00816155" w:rsidRDefault="00816155" w:rsidP="00816155">
            <w:pPr>
              <w:spacing w:after="0" w:line="240" w:lineRule="auto"/>
              <w:jc w:val="center"/>
              <w:rPr>
                <w:rFonts w:ascii="Sylfaen" w:eastAsia="Times New Roman" w:hAnsi="Sylfaen" w:cs="Arial CYR"/>
                <w:sz w:val="12"/>
                <w:szCs w:val="12"/>
              </w:rPr>
            </w:pPr>
            <w:r w:rsidRPr="00816155">
              <w:rPr>
                <w:rFonts w:ascii="Sylfaen" w:eastAsia="Times New Roman" w:hAnsi="Sylfaen" w:cs="Arial CYR"/>
                <w:sz w:val="12"/>
                <w:szCs w:val="12"/>
              </w:rPr>
              <w:t xml:space="preserve"> სახელმწიფო ბიუჯეტის ფონდები </w:t>
            </w:r>
          </w:p>
        </w:tc>
      </w:tr>
      <w:tr w:rsidR="00816155" w:rsidRPr="00816155" w14:paraId="1860700E" w14:textId="77777777" w:rsidTr="003C4D05">
        <w:trPr>
          <w:trHeight w:val="300"/>
        </w:trPr>
        <w:tc>
          <w:tcPr>
            <w:tcW w:w="1473" w:type="pct"/>
            <w:shd w:val="clear" w:color="000000" w:fill="FFFFFF"/>
            <w:noWrap/>
            <w:vAlign w:val="center"/>
            <w:hideMark/>
          </w:tcPr>
          <w:p w14:paraId="19DFBE48"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I. შემოსავლები </w:t>
            </w:r>
          </w:p>
        </w:tc>
        <w:tc>
          <w:tcPr>
            <w:tcW w:w="356" w:type="pct"/>
            <w:shd w:val="clear" w:color="000000" w:fill="FFFFFF"/>
            <w:noWrap/>
            <w:vAlign w:val="center"/>
            <w:hideMark/>
          </w:tcPr>
          <w:p w14:paraId="379386EE"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26,514.5   </w:t>
            </w:r>
          </w:p>
        </w:tc>
        <w:tc>
          <w:tcPr>
            <w:tcW w:w="541" w:type="pct"/>
            <w:shd w:val="clear" w:color="000000" w:fill="FFFFFF"/>
            <w:noWrap/>
            <w:vAlign w:val="center"/>
            <w:hideMark/>
          </w:tcPr>
          <w:p w14:paraId="31AC29D6"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27,631.5   </w:t>
            </w:r>
          </w:p>
        </w:tc>
        <w:tc>
          <w:tcPr>
            <w:tcW w:w="541" w:type="pct"/>
            <w:shd w:val="clear" w:color="000000" w:fill="FFFFFF"/>
            <w:noWrap/>
            <w:vAlign w:val="center"/>
            <w:hideMark/>
          </w:tcPr>
          <w:p w14:paraId="34CDB442"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20,448.8   </w:t>
            </w:r>
          </w:p>
        </w:tc>
        <w:tc>
          <w:tcPr>
            <w:tcW w:w="550" w:type="pct"/>
            <w:shd w:val="clear" w:color="000000" w:fill="FFFFFF"/>
            <w:noWrap/>
            <w:vAlign w:val="center"/>
            <w:hideMark/>
          </w:tcPr>
          <w:p w14:paraId="528926AF"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7,182.7   </w:t>
            </w:r>
          </w:p>
        </w:tc>
        <w:tc>
          <w:tcPr>
            <w:tcW w:w="541" w:type="pct"/>
            <w:shd w:val="clear" w:color="000000" w:fill="FFFFFF"/>
            <w:noWrap/>
            <w:vAlign w:val="center"/>
            <w:hideMark/>
          </w:tcPr>
          <w:p w14:paraId="729DF830"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23,834.2   </w:t>
            </w:r>
          </w:p>
        </w:tc>
        <w:tc>
          <w:tcPr>
            <w:tcW w:w="541" w:type="pct"/>
            <w:shd w:val="clear" w:color="000000" w:fill="FFFFFF"/>
            <w:noWrap/>
            <w:vAlign w:val="center"/>
            <w:hideMark/>
          </w:tcPr>
          <w:p w14:paraId="314749DE"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23,834.2   </w:t>
            </w:r>
          </w:p>
        </w:tc>
        <w:tc>
          <w:tcPr>
            <w:tcW w:w="458" w:type="pct"/>
            <w:shd w:val="clear" w:color="000000" w:fill="FFFFFF"/>
            <w:noWrap/>
            <w:vAlign w:val="center"/>
            <w:hideMark/>
          </w:tcPr>
          <w:p w14:paraId="16E98A04"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     </w:t>
            </w:r>
          </w:p>
        </w:tc>
      </w:tr>
      <w:tr w:rsidR="00816155" w:rsidRPr="00816155" w14:paraId="72EE78C1" w14:textId="77777777" w:rsidTr="003C4D05">
        <w:trPr>
          <w:trHeight w:val="300"/>
        </w:trPr>
        <w:tc>
          <w:tcPr>
            <w:tcW w:w="1473" w:type="pct"/>
            <w:shd w:val="clear" w:color="000000" w:fill="FFFFFF"/>
            <w:noWrap/>
            <w:vAlign w:val="center"/>
            <w:hideMark/>
          </w:tcPr>
          <w:p w14:paraId="46B79031" w14:textId="77777777" w:rsidR="00816155" w:rsidRPr="00816155" w:rsidRDefault="00816155" w:rsidP="00816155">
            <w:pPr>
              <w:spacing w:after="0" w:line="240" w:lineRule="auto"/>
              <w:rPr>
                <w:rFonts w:ascii="Sylfaen" w:eastAsia="Times New Roman" w:hAnsi="Sylfaen" w:cs="Arial CYR"/>
                <w:sz w:val="16"/>
                <w:szCs w:val="16"/>
              </w:rPr>
            </w:pPr>
            <w:r w:rsidRPr="00816155">
              <w:rPr>
                <w:rFonts w:ascii="Sylfaen" w:eastAsia="Times New Roman" w:hAnsi="Sylfaen" w:cs="Arial CYR"/>
                <w:sz w:val="16"/>
                <w:szCs w:val="16"/>
              </w:rPr>
              <w:t xml:space="preserve"> გადასახადები </w:t>
            </w:r>
          </w:p>
        </w:tc>
        <w:tc>
          <w:tcPr>
            <w:tcW w:w="356" w:type="pct"/>
            <w:shd w:val="clear" w:color="000000" w:fill="FFFFFF"/>
            <w:noWrap/>
            <w:vAlign w:val="center"/>
            <w:hideMark/>
          </w:tcPr>
          <w:p w14:paraId="0B23901B"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4,358.9   </w:t>
            </w:r>
          </w:p>
        </w:tc>
        <w:tc>
          <w:tcPr>
            <w:tcW w:w="541" w:type="pct"/>
            <w:shd w:val="clear" w:color="000000" w:fill="FFFFFF"/>
            <w:noWrap/>
            <w:vAlign w:val="center"/>
            <w:hideMark/>
          </w:tcPr>
          <w:p w14:paraId="6E5C094A"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6,019.8   </w:t>
            </w:r>
          </w:p>
        </w:tc>
        <w:tc>
          <w:tcPr>
            <w:tcW w:w="541" w:type="pct"/>
            <w:shd w:val="clear" w:color="000000" w:fill="FFFFFF"/>
            <w:noWrap/>
            <w:vAlign w:val="center"/>
            <w:hideMark/>
          </w:tcPr>
          <w:p w14:paraId="5BDD3F89"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6,019.8   </w:t>
            </w:r>
          </w:p>
        </w:tc>
        <w:tc>
          <w:tcPr>
            <w:tcW w:w="550" w:type="pct"/>
            <w:shd w:val="clear" w:color="000000" w:fill="FFFFFF"/>
            <w:noWrap/>
            <w:vAlign w:val="center"/>
            <w:hideMark/>
          </w:tcPr>
          <w:p w14:paraId="51DB5B16"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     </w:t>
            </w:r>
          </w:p>
        </w:tc>
        <w:tc>
          <w:tcPr>
            <w:tcW w:w="541" w:type="pct"/>
            <w:shd w:val="clear" w:color="000000" w:fill="FFFFFF"/>
            <w:noWrap/>
            <w:vAlign w:val="center"/>
            <w:hideMark/>
          </w:tcPr>
          <w:p w14:paraId="67423F8B"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6,474.8   </w:t>
            </w:r>
          </w:p>
        </w:tc>
        <w:tc>
          <w:tcPr>
            <w:tcW w:w="541" w:type="pct"/>
            <w:shd w:val="clear" w:color="000000" w:fill="FFFFFF"/>
            <w:noWrap/>
            <w:vAlign w:val="center"/>
            <w:hideMark/>
          </w:tcPr>
          <w:p w14:paraId="738CAE8E"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6,474.8   </w:t>
            </w:r>
          </w:p>
        </w:tc>
        <w:tc>
          <w:tcPr>
            <w:tcW w:w="458" w:type="pct"/>
            <w:shd w:val="clear" w:color="000000" w:fill="FFFFFF"/>
            <w:noWrap/>
            <w:vAlign w:val="center"/>
            <w:hideMark/>
          </w:tcPr>
          <w:p w14:paraId="77116F79"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     </w:t>
            </w:r>
          </w:p>
        </w:tc>
      </w:tr>
      <w:tr w:rsidR="00816155" w:rsidRPr="00816155" w14:paraId="0743CB3D" w14:textId="77777777" w:rsidTr="003C4D05">
        <w:trPr>
          <w:trHeight w:val="330"/>
        </w:trPr>
        <w:tc>
          <w:tcPr>
            <w:tcW w:w="1473" w:type="pct"/>
            <w:shd w:val="clear" w:color="000000" w:fill="FFFFFF"/>
            <w:noWrap/>
            <w:vAlign w:val="center"/>
            <w:hideMark/>
          </w:tcPr>
          <w:p w14:paraId="419B716F" w14:textId="77777777" w:rsidR="00816155" w:rsidRPr="00816155" w:rsidRDefault="00816155" w:rsidP="00816155">
            <w:pPr>
              <w:spacing w:after="0" w:line="240" w:lineRule="auto"/>
              <w:rPr>
                <w:rFonts w:ascii="Sylfaen" w:eastAsia="Times New Roman" w:hAnsi="Sylfaen" w:cs="Arial CYR"/>
                <w:sz w:val="16"/>
                <w:szCs w:val="16"/>
              </w:rPr>
            </w:pPr>
            <w:r w:rsidRPr="00816155">
              <w:rPr>
                <w:rFonts w:ascii="Sylfaen" w:eastAsia="Times New Roman" w:hAnsi="Sylfaen" w:cs="Arial CYR"/>
                <w:sz w:val="16"/>
                <w:szCs w:val="16"/>
              </w:rPr>
              <w:t xml:space="preserve"> გრანტები </w:t>
            </w:r>
          </w:p>
        </w:tc>
        <w:tc>
          <w:tcPr>
            <w:tcW w:w="356" w:type="pct"/>
            <w:shd w:val="clear" w:color="000000" w:fill="FFFFFF"/>
            <w:noWrap/>
            <w:vAlign w:val="center"/>
            <w:hideMark/>
          </w:tcPr>
          <w:p w14:paraId="035B89C4"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8,447.2   </w:t>
            </w:r>
          </w:p>
        </w:tc>
        <w:tc>
          <w:tcPr>
            <w:tcW w:w="541" w:type="pct"/>
            <w:shd w:val="clear" w:color="000000" w:fill="FFFFFF"/>
            <w:noWrap/>
            <w:vAlign w:val="center"/>
            <w:hideMark/>
          </w:tcPr>
          <w:p w14:paraId="69C0E0E5"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8,662.1   </w:t>
            </w:r>
          </w:p>
        </w:tc>
        <w:tc>
          <w:tcPr>
            <w:tcW w:w="541" w:type="pct"/>
            <w:shd w:val="clear" w:color="000000" w:fill="FFFFFF"/>
            <w:noWrap/>
            <w:vAlign w:val="center"/>
            <w:hideMark/>
          </w:tcPr>
          <w:p w14:paraId="27808FFA"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1,479.4   </w:t>
            </w:r>
          </w:p>
        </w:tc>
        <w:tc>
          <w:tcPr>
            <w:tcW w:w="550" w:type="pct"/>
            <w:shd w:val="clear" w:color="000000" w:fill="FFFFFF"/>
            <w:noWrap/>
            <w:vAlign w:val="center"/>
            <w:hideMark/>
          </w:tcPr>
          <w:p w14:paraId="0A203B0C"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7,182.7   </w:t>
            </w:r>
          </w:p>
        </w:tc>
        <w:tc>
          <w:tcPr>
            <w:tcW w:w="541" w:type="pct"/>
            <w:shd w:val="clear" w:color="000000" w:fill="FFFFFF"/>
            <w:noWrap/>
            <w:vAlign w:val="center"/>
            <w:hideMark/>
          </w:tcPr>
          <w:p w14:paraId="1185EAF1"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3,184.2   </w:t>
            </w:r>
          </w:p>
        </w:tc>
        <w:tc>
          <w:tcPr>
            <w:tcW w:w="541" w:type="pct"/>
            <w:shd w:val="clear" w:color="000000" w:fill="FFFFFF"/>
            <w:noWrap/>
            <w:vAlign w:val="center"/>
            <w:hideMark/>
          </w:tcPr>
          <w:p w14:paraId="5992E023"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3,184.2   </w:t>
            </w:r>
          </w:p>
        </w:tc>
        <w:tc>
          <w:tcPr>
            <w:tcW w:w="458" w:type="pct"/>
            <w:shd w:val="clear" w:color="000000" w:fill="FFFFFF"/>
            <w:noWrap/>
            <w:vAlign w:val="center"/>
            <w:hideMark/>
          </w:tcPr>
          <w:p w14:paraId="72AD8E94"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     </w:t>
            </w:r>
          </w:p>
        </w:tc>
      </w:tr>
      <w:tr w:rsidR="00816155" w:rsidRPr="00816155" w14:paraId="070D92AC" w14:textId="77777777" w:rsidTr="003C4D05">
        <w:trPr>
          <w:trHeight w:val="300"/>
        </w:trPr>
        <w:tc>
          <w:tcPr>
            <w:tcW w:w="1473" w:type="pct"/>
            <w:shd w:val="clear" w:color="000000" w:fill="FFFFFF"/>
            <w:noWrap/>
            <w:vAlign w:val="center"/>
            <w:hideMark/>
          </w:tcPr>
          <w:p w14:paraId="4ED8A638" w14:textId="77777777" w:rsidR="00816155" w:rsidRPr="00816155" w:rsidRDefault="00816155" w:rsidP="00816155">
            <w:pPr>
              <w:spacing w:after="0" w:line="240" w:lineRule="auto"/>
              <w:rPr>
                <w:rFonts w:ascii="Sylfaen" w:eastAsia="Times New Roman" w:hAnsi="Sylfaen" w:cs="Arial CYR"/>
                <w:sz w:val="16"/>
                <w:szCs w:val="16"/>
              </w:rPr>
            </w:pPr>
            <w:r w:rsidRPr="00816155">
              <w:rPr>
                <w:rFonts w:ascii="Sylfaen" w:eastAsia="Times New Roman" w:hAnsi="Sylfaen" w:cs="Arial CYR"/>
                <w:sz w:val="16"/>
                <w:szCs w:val="16"/>
              </w:rPr>
              <w:t xml:space="preserve"> სხვა  შემოსავლები </w:t>
            </w:r>
          </w:p>
        </w:tc>
        <w:tc>
          <w:tcPr>
            <w:tcW w:w="356" w:type="pct"/>
            <w:shd w:val="clear" w:color="000000" w:fill="FFFFFF"/>
            <w:noWrap/>
            <w:vAlign w:val="center"/>
            <w:hideMark/>
          </w:tcPr>
          <w:p w14:paraId="686DA1FC"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13,708.4   </w:t>
            </w:r>
          </w:p>
        </w:tc>
        <w:tc>
          <w:tcPr>
            <w:tcW w:w="541" w:type="pct"/>
            <w:shd w:val="clear" w:color="000000" w:fill="FFFFFF"/>
            <w:noWrap/>
            <w:vAlign w:val="center"/>
            <w:hideMark/>
          </w:tcPr>
          <w:p w14:paraId="50EC331D"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12,949.6   </w:t>
            </w:r>
          </w:p>
        </w:tc>
        <w:tc>
          <w:tcPr>
            <w:tcW w:w="541" w:type="pct"/>
            <w:shd w:val="clear" w:color="000000" w:fill="FFFFFF"/>
            <w:noWrap/>
            <w:vAlign w:val="center"/>
            <w:hideMark/>
          </w:tcPr>
          <w:p w14:paraId="1071AEF6"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12,949.6   </w:t>
            </w:r>
          </w:p>
        </w:tc>
        <w:tc>
          <w:tcPr>
            <w:tcW w:w="550" w:type="pct"/>
            <w:shd w:val="clear" w:color="000000" w:fill="FFFFFF"/>
            <w:noWrap/>
            <w:vAlign w:val="center"/>
            <w:hideMark/>
          </w:tcPr>
          <w:p w14:paraId="7451DB85"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     </w:t>
            </w:r>
          </w:p>
        </w:tc>
        <w:tc>
          <w:tcPr>
            <w:tcW w:w="541" w:type="pct"/>
            <w:shd w:val="clear" w:color="000000" w:fill="FFFFFF"/>
            <w:noWrap/>
            <w:vAlign w:val="center"/>
            <w:hideMark/>
          </w:tcPr>
          <w:p w14:paraId="035F7A73"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14,175.2   </w:t>
            </w:r>
          </w:p>
        </w:tc>
        <w:tc>
          <w:tcPr>
            <w:tcW w:w="541" w:type="pct"/>
            <w:shd w:val="clear" w:color="000000" w:fill="FFFFFF"/>
            <w:noWrap/>
            <w:vAlign w:val="center"/>
            <w:hideMark/>
          </w:tcPr>
          <w:p w14:paraId="00E94E72"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14,175.2   </w:t>
            </w:r>
          </w:p>
        </w:tc>
        <w:tc>
          <w:tcPr>
            <w:tcW w:w="458" w:type="pct"/>
            <w:shd w:val="clear" w:color="000000" w:fill="FFFFFF"/>
            <w:noWrap/>
            <w:vAlign w:val="center"/>
            <w:hideMark/>
          </w:tcPr>
          <w:p w14:paraId="11731587"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     </w:t>
            </w:r>
          </w:p>
        </w:tc>
      </w:tr>
      <w:tr w:rsidR="00816155" w:rsidRPr="00816155" w14:paraId="197F223D" w14:textId="77777777" w:rsidTr="003C4D05">
        <w:trPr>
          <w:trHeight w:val="255"/>
        </w:trPr>
        <w:tc>
          <w:tcPr>
            <w:tcW w:w="1473" w:type="pct"/>
            <w:shd w:val="clear" w:color="000000" w:fill="FFFFFF"/>
            <w:noWrap/>
            <w:vAlign w:val="center"/>
            <w:hideMark/>
          </w:tcPr>
          <w:p w14:paraId="2EC0790F"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II. ხარჯები </w:t>
            </w:r>
          </w:p>
        </w:tc>
        <w:tc>
          <w:tcPr>
            <w:tcW w:w="356" w:type="pct"/>
            <w:shd w:val="clear" w:color="000000" w:fill="FFFFFF"/>
            <w:noWrap/>
            <w:vAlign w:val="center"/>
            <w:hideMark/>
          </w:tcPr>
          <w:p w14:paraId="28F108DC"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14,835.2   </w:t>
            </w:r>
          </w:p>
        </w:tc>
        <w:tc>
          <w:tcPr>
            <w:tcW w:w="541" w:type="pct"/>
            <w:shd w:val="clear" w:color="000000" w:fill="FFFFFF"/>
            <w:noWrap/>
            <w:vAlign w:val="center"/>
            <w:hideMark/>
          </w:tcPr>
          <w:p w14:paraId="41ED97EE"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20,159.5   </w:t>
            </w:r>
          </w:p>
        </w:tc>
        <w:tc>
          <w:tcPr>
            <w:tcW w:w="541" w:type="pct"/>
            <w:shd w:val="clear" w:color="000000" w:fill="FFFFFF"/>
            <w:noWrap/>
            <w:vAlign w:val="center"/>
            <w:hideMark/>
          </w:tcPr>
          <w:p w14:paraId="52EA69E7"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18,702.2   </w:t>
            </w:r>
          </w:p>
        </w:tc>
        <w:tc>
          <w:tcPr>
            <w:tcW w:w="550" w:type="pct"/>
            <w:shd w:val="clear" w:color="000000" w:fill="FFFFFF"/>
            <w:noWrap/>
            <w:vAlign w:val="center"/>
            <w:hideMark/>
          </w:tcPr>
          <w:p w14:paraId="05ED9C63"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1,457.3   </w:t>
            </w:r>
          </w:p>
        </w:tc>
        <w:tc>
          <w:tcPr>
            <w:tcW w:w="541" w:type="pct"/>
            <w:shd w:val="clear" w:color="000000" w:fill="FFFFFF"/>
            <w:noWrap/>
            <w:vAlign w:val="center"/>
            <w:hideMark/>
          </w:tcPr>
          <w:p w14:paraId="079530CC"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19,246.7   </w:t>
            </w:r>
          </w:p>
        </w:tc>
        <w:tc>
          <w:tcPr>
            <w:tcW w:w="541" w:type="pct"/>
            <w:shd w:val="clear" w:color="000000" w:fill="FFFFFF"/>
            <w:noWrap/>
            <w:vAlign w:val="center"/>
            <w:hideMark/>
          </w:tcPr>
          <w:p w14:paraId="017DC9BF"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19,246.7   </w:t>
            </w:r>
          </w:p>
        </w:tc>
        <w:tc>
          <w:tcPr>
            <w:tcW w:w="458" w:type="pct"/>
            <w:shd w:val="clear" w:color="000000" w:fill="FFFFFF"/>
            <w:noWrap/>
            <w:vAlign w:val="center"/>
            <w:hideMark/>
          </w:tcPr>
          <w:p w14:paraId="51B14A60"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     </w:t>
            </w:r>
          </w:p>
        </w:tc>
      </w:tr>
      <w:tr w:rsidR="00816155" w:rsidRPr="00816155" w14:paraId="48B04755" w14:textId="77777777" w:rsidTr="003C4D05">
        <w:trPr>
          <w:trHeight w:val="330"/>
        </w:trPr>
        <w:tc>
          <w:tcPr>
            <w:tcW w:w="1473" w:type="pct"/>
            <w:shd w:val="clear" w:color="000000" w:fill="FFFFFF"/>
            <w:noWrap/>
            <w:vAlign w:val="center"/>
            <w:hideMark/>
          </w:tcPr>
          <w:p w14:paraId="3D51498A" w14:textId="77777777" w:rsidR="00816155" w:rsidRPr="00816155" w:rsidRDefault="00816155" w:rsidP="00816155">
            <w:pPr>
              <w:spacing w:after="0" w:line="240" w:lineRule="auto"/>
              <w:rPr>
                <w:rFonts w:ascii="Sylfaen" w:eastAsia="Times New Roman" w:hAnsi="Sylfaen" w:cs="Arial CYR"/>
                <w:sz w:val="16"/>
                <w:szCs w:val="16"/>
              </w:rPr>
            </w:pPr>
            <w:r w:rsidRPr="00816155">
              <w:rPr>
                <w:rFonts w:ascii="Sylfaen" w:eastAsia="Times New Roman" w:hAnsi="Sylfaen" w:cs="Arial CYR"/>
                <w:sz w:val="16"/>
                <w:szCs w:val="16"/>
              </w:rPr>
              <w:t xml:space="preserve"> შრომის ანაზღაურება </w:t>
            </w:r>
          </w:p>
        </w:tc>
        <w:tc>
          <w:tcPr>
            <w:tcW w:w="356" w:type="pct"/>
            <w:shd w:val="clear" w:color="000000" w:fill="FFFFFF"/>
            <w:noWrap/>
            <w:vAlign w:val="center"/>
            <w:hideMark/>
          </w:tcPr>
          <w:p w14:paraId="727F02A1"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1,980.1   </w:t>
            </w:r>
          </w:p>
        </w:tc>
        <w:tc>
          <w:tcPr>
            <w:tcW w:w="541" w:type="pct"/>
            <w:shd w:val="clear" w:color="000000" w:fill="FFFFFF"/>
            <w:noWrap/>
            <w:vAlign w:val="center"/>
            <w:hideMark/>
          </w:tcPr>
          <w:p w14:paraId="0D94CFFB"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2,342.0   </w:t>
            </w:r>
          </w:p>
        </w:tc>
        <w:tc>
          <w:tcPr>
            <w:tcW w:w="541" w:type="pct"/>
            <w:shd w:val="clear" w:color="000000" w:fill="FFFFFF"/>
            <w:noWrap/>
            <w:vAlign w:val="center"/>
            <w:hideMark/>
          </w:tcPr>
          <w:p w14:paraId="20FB7C78"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2,342.0   </w:t>
            </w:r>
          </w:p>
        </w:tc>
        <w:tc>
          <w:tcPr>
            <w:tcW w:w="550" w:type="pct"/>
            <w:shd w:val="clear" w:color="000000" w:fill="FFFFFF"/>
            <w:noWrap/>
            <w:vAlign w:val="center"/>
            <w:hideMark/>
          </w:tcPr>
          <w:p w14:paraId="6AE2C87B"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     </w:t>
            </w:r>
          </w:p>
        </w:tc>
        <w:tc>
          <w:tcPr>
            <w:tcW w:w="541" w:type="pct"/>
            <w:shd w:val="clear" w:color="000000" w:fill="FFFFFF"/>
            <w:noWrap/>
            <w:vAlign w:val="center"/>
            <w:hideMark/>
          </w:tcPr>
          <w:p w14:paraId="1931FC10"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3,051.4   </w:t>
            </w:r>
          </w:p>
        </w:tc>
        <w:tc>
          <w:tcPr>
            <w:tcW w:w="541" w:type="pct"/>
            <w:shd w:val="clear" w:color="000000" w:fill="FFFFFF"/>
            <w:noWrap/>
            <w:vAlign w:val="center"/>
            <w:hideMark/>
          </w:tcPr>
          <w:p w14:paraId="2D9FC283"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3,051.4   </w:t>
            </w:r>
          </w:p>
        </w:tc>
        <w:tc>
          <w:tcPr>
            <w:tcW w:w="458" w:type="pct"/>
            <w:shd w:val="clear" w:color="000000" w:fill="FFFFFF"/>
            <w:noWrap/>
            <w:vAlign w:val="center"/>
            <w:hideMark/>
          </w:tcPr>
          <w:p w14:paraId="64F5E71E"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     </w:t>
            </w:r>
          </w:p>
        </w:tc>
      </w:tr>
      <w:tr w:rsidR="00816155" w:rsidRPr="00816155" w14:paraId="597CF6DB" w14:textId="77777777" w:rsidTr="003C4D05">
        <w:trPr>
          <w:trHeight w:val="330"/>
        </w:trPr>
        <w:tc>
          <w:tcPr>
            <w:tcW w:w="1473" w:type="pct"/>
            <w:shd w:val="clear" w:color="000000" w:fill="FFFFFF"/>
            <w:noWrap/>
            <w:vAlign w:val="center"/>
            <w:hideMark/>
          </w:tcPr>
          <w:p w14:paraId="2DAD7520" w14:textId="77777777" w:rsidR="00816155" w:rsidRPr="00816155" w:rsidRDefault="00816155" w:rsidP="00816155">
            <w:pPr>
              <w:spacing w:after="0" w:line="240" w:lineRule="auto"/>
              <w:rPr>
                <w:rFonts w:ascii="Sylfaen" w:eastAsia="Times New Roman" w:hAnsi="Sylfaen" w:cs="Arial CYR"/>
                <w:sz w:val="16"/>
                <w:szCs w:val="16"/>
              </w:rPr>
            </w:pPr>
            <w:r w:rsidRPr="00816155">
              <w:rPr>
                <w:rFonts w:ascii="Sylfaen" w:eastAsia="Times New Roman" w:hAnsi="Sylfaen" w:cs="Arial CYR"/>
                <w:sz w:val="16"/>
                <w:szCs w:val="16"/>
              </w:rPr>
              <w:t xml:space="preserve"> საქონელი და მომსახურება </w:t>
            </w:r>
          </w:p>
        </w:tc>
        <w:tc>
          <w:tcPr>
            <w:tcW w:w="356" w:type="pct"/>
            <w:shd w:val="clear" w:color="000000" w:fill="FFFFFF"/>
            <w:noWrap/>
            <w:vAlign w:val="center"/>
            <w:hideMark/>
          </w:tcPr>
          <w:p w14:paraId="72732004"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2,409.7   </w:t>
            </w:r>
          </w:p>
        </w:tc>
        <w:tc>
          <w:tcPr>
            <w:tcW w:w="541" w:type="pct"/>
            <w:shd w:val="clear" w:color="000000" w:fill="FFFFFF"/>
            <w:noWrap/>
            <w:vAlign w:val="center"/>
            <w:hideMark/>
          </w:tcPr>
          <w:p w14:paraId="45A04006"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3,740.8   </w:t>
            </w:r>
          </w:p>
        </w:tc>
        <w:tc>
          <w:tcPr>
            <w:tcW w:w="541" w:type="pct"/>
            <w:shd w:val="clear" w:color="000000" w:fill="FFFFFF"/>
            <w:noWrap/>
            <w:vAlign w:val="center"/>
            <w:hideMark/>
          </w:tcPr>
          <w:p w14:paraId="2FC508B6"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3,707.2   </w:t>
            </w:r>
          </w:p>
        </w:tc>
        <w:tc>
          <w:tcPr>
            <w:tcW w:w="550" w:type="pct"/>
            <w:shd w:val="clear" w:color="000000" w:fill="FFFFFF"/>
            <w:noWrap/>
            <w:vAlign w:val="center"/>
            <w:hideMark/>
          </w:tcPr>
          <w:p w14:paraId="34EC027D"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33.6   </w:t>
            </w:r>
          </w:p>
        </w:tc>
        <w:tc>
          <w:tcPr>
            <w:tcW w:w="541" w:type="pct"/>
            <w:shd w:val="clear" w:color="000000" w:fill="FFFFFF"/>
            <w:noWrap/>
            <w:vAlign w:val="center"/>
            <w:hideMark/>
          </w:tcPr>
          <w:p w14:paraId="5D283D1D"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2,925.0   </w:t>
            </w:r>
          </w:p>
        </w:tc>
        <w:tc>
          <w:tcPr>
            <w:tcW w:w="541" w:type="pct"/>
            <w:shd w:val="clear" w:color="000000" w:fill="FFFFFF"/>
            <w:noWrap/>
            <w:vAlign w:val="center"/>
            <w:hideMark/>
          </w:tcPr>
          <w:p w14:paraId="6BBD7B37"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2,925.0   </w:t>
            </w:r>
          </w:p>
        </w:tc>
        <w:tc>
          <w:tcPr>
            <w:tcW w:w="458" w:type="pct"/>
            <w:shd w:val="clear" w:color="000000" w:fill="FFFFFF"/>
            <w:noWrap/>
            <w:vAlign w:val="center"/>
            <w:hideMark/>
          </w:tcPr>
          <w:p w14:paraId="5F2CEC95"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     </w:t>
            </w:r>
          </w:p>
        </w:tc>
      </w:tr>
      <w:tr w:rsidR="00816155" w:rsidRPr="00816155" w14:paraId="625D348A" w14:textId="77777777" w:rsidTr="003C4D05">
        <w:trPr>
          <w:trHeight w:val="315"/>
        </w:trPr>
        <w:tc>
          <w:tcPr>
            <w:tcW w:w="1473" w:type="pct"/>
            <w:shd w:val="clear" w:color="000000" w:fill="FFFFFF"/>
            <w:noWrap/>
            <w:vAlign w:val="center"/>
            <w:hideMark/>
          </w:tcPr>
          <w:p w14:paraId="2A170A86" w14:textId="77777777" w:rsidR="00816155" w:rsidRPr="00816155" w:rsidRDefault="00816155" w:rsidP="00816155">
            <w:pPr>
              <w:spacing w:after="0" w:line="240" w:lineRule="auto"/>
              <w:rPr>
                <w:rFonts w:ascii="Sylfaen" w:eastAsia="Times New Roman" w:hAnsi="Sylfaen" w:cs="Arial CYR"/>
                <w:sz w:val="16"/>
                <w:szCs w:val="16"/>
              </w:rPr>
            </w:pPr>
            <w:r w:rsidRPr="00816155">
              <w:rPr>
                <w:rFonts w:ascii="Sylfaen" w:eastAsia="Times New Roman" w:hAnsi="Sylfaen" w:cs="Arial CYR"/>
                <w:sz w:val="16"/>
                <w:szCs w:val="16"/>
              </w:rPr>
              <w:t xml:space="preserve"> პროცენტი </w:t>
            </w:r>
          </w:p>
        </w:tc>
        <w:tc>
          <w:tcPr>
            <w:tcW w:w="356" w:type="pct"/>
            <w:shd w:val="clear" w:color="000000" w:fill="FFFFFF"/>
            <w:noWrap/>
            <w:vAlign w:val="center"/>
            <w:hideMark/>
          </w:tcPr>
          <w:p w14:paraId="50FB7DC9"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36.0   </w:t>
            </w:r>
          </w:p>
        </w:tc>
        <w:tc>
          <w:tcPr>
            <w:tcW w:w="541" w:type="pct"/>
            <w:shd w:val="clear" w:color="000000" w:fill="FFFFFF"/>
            <w:noWrap/>
            <w:vAlign w:val="center"/>
            <w:hideMark/>
          </w:tcPr>
          <w:p w14:paraId="5B157052"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34.2   </w:t>
            </w:r>
          </w:p>
        </w:tc>
        <w:tc>
          <w:tcPr>
            <w:tcW w:w="541" w:type="pct"/>
            <w:shd w:val="clear" w:color="000000" w:fill="FFFFFF"/>
            <w:noWrap/>
            <w:vAlign w:val="center"/>
            <w:hideMark/>
          </w:tcPr>
          <w:p w14:paraId="6082CDA2"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34.2   </w:t>
            </w:r>
          </w:p>
        </w:tc>
        <w:tc>
          <w:tcPr>
            <w:tcW w:w="550" w:type="pct"/>
            <w:shd w:val="clear" w:color="000000" w:fill="FFFFFF"/>
            <w:noWrap/>
            <w:vAlign w:val="center"/>
            <w:hideMark/>
          </w:tcPr>
          <w:p w14:paraId="1517A382"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     </w:t>
            </w:r>
          </w:p>
        </w:tc>
        <w:tc>
          <w:tcPr>
            <w:tcW w:w="541" w:type="pct"/>
            <w:shd w:val="clear" w:color="000000" w:fill="FFFFFF"/>
            <w:noWrap/>
            <w:vAlign w:val="center"/>
            <w:hideMark/>
          </w:tcPr>
          <w:p w14:paraId="46E87C08"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21.3   </w:t>
            </w:r>
          </w:p>
        </w:tc>
        <w:tc>
          <w:tcPr>
            <w:tcW w:w="541" w:type="pct"/>
            <w:shd w:val="clear" w:color="000000" w:fill="FFFFFF"/>
            <w:noWrap/>
            <w:vAlign w:val="center"/>
            <w:hideMark/>
          </w:tcPr>
          <w:p w14:paraId="5FEB1586"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21.3   </w:t>
            </w:r>
          </w:p>
        </w:tc>
        <w:tc>
          <w:tcPr>
            <w:tcW w:w="458" w:type="pct"/>
            <w:shd w:val="clear" w:color="000000" w:fill="FFFFFF"/>
            <w:noWrap/>
            <w:vAlign w:val="center"/>
            <w:hideMark/>
          </w:tcPr>
          <w:p w14:paraId="58A58E9E"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     </w:t>
            </w:r>
          </w:p>
        </w:tc>
      </w:tr>
      <w:tr w:rsidR="00816155" w:rsidRPr="00816155" w14:paraId="63E43A41" w14:textId="77777777" w:rsidTr="003C4D05">
        <w:trPr>
          <w:trHeight w:val="300"/>
        </w:trPr>
        <w:tc>
          <w:tcPr>
            <w:tcW w:w="1473" w:type="pct"/>
            <w:shd w:val="clear" w:color="000000" w:fill="FFFFFF"/>
            <w:noWrap/>
            <w:vAlign w:val="center"/>
            <w:hideMark/>
          </w:tcPr>
          <w:p w14:paraId="2CB5769D" w14:textId="77777777" w:rsidR="00816155" w:rsidRPr="00816155" w:rsidRDefault="00816155" w:rsidP="00816155">
            <w:pPr>
              <w:spacing w:after="0" w:line="240" w:lineRule="auto"/>
              <w:rPr>
                <w:rFonts w:ascii="Sylfaen" w:eastAsia="Times New Roman" w:hAnsi="Sylfaen" w:cs="Arial CYR"/>
                <w:sz w:val="16"/>
                <w:szCs w:val="16"/>
              </w:rPr>
            </w:pPr>
            <w:r w:rsidRPr="00816155">
              <w:rPr>
                <w:rFonts w:ascii="Sylfaen" w:eastAsia="Times New Roman" w:hAnsi="Sylfaen" w:cs="Arial CYR"/>
                <w:sz w:val="16"/>
                <w:szCs w:val="16"/>
              </w:rPr>
              <w:t xml:space="preserve"> სუბსიდიები </w:t>
            </w:r>
          </w:p>
        </w:tc>
        <w:tc>
          <w:tcPr>
            <w:tcW w:w="356" w:type="pct"/>
            <w:shd w:val="clear" w:color="000000" w:fill="FFFFFF"/>
            <w:noWrap/>
            <w:vAlign w:val="center"/>
            <w:hideMark/>
          </w:tcPr>
          <w:p w14:paraId="48942EC4"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7,778.7   </w:t>
            </w:r>
          </w:p>
        </w:tc>
        <w:tc>
          <w:tcPr>
            <w:tcW w:w="541" w:type="pct"/>
            <w:shd w:val="clear" w:color="000000" w:fill="FFFFFF"/>
            <w:noWrap/>
            <w:vAlign w:val="center"/>
            <w:hideMark/>
          </w:tcPr>
          <w:p w14:paraId="77D2E4D9"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8,871.5   </w:t>
            </w:r>
          </w:p>
        </w:tc>
        <w:tc>
          <w:tcPr>
            <w:tcW w:w="541" w:type="pct"/>
            <w:shd w:val="clear" w:color="000000" w:fill="FFFFFF"/>
            <w:noWrap/>
            <w:vAlign w:val="center"/>
            <w:hideMark/>
          </w:tcPr>
          <w:p w14:paraId="70A25C41"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8,871.5   </w:t>
            </w:r>
          </w:p>
        </w:tc>
        <w:tc>
          <w:tcPr>
            <w:tcW w:w="550" w:type="pct"/>
            <w:shd w:val="clear" w:color="000000" w:fill="FFFFFF"/>
            <w:noWrap/>
            <w:vAlign w:val="center"/>
            <w:hideMark/>
          </w:tcPr>
          <w:p w14:paraId="1FBA1A88"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     </w:t>
            </w:r>
          </w:p>
        </w:tc>
        <w:tc>
          <w:tcPr>
            <w:tcW w:w="541" w:type="pct"/>
            <w:shd w:val="clear" w:color="000000" w:fill="FFFFFF"/>
            <w:noWrap/>
            <w:vAlign w:val="center"/>
            <w:hideMark/>
          </w:tcPr>
          <w:p w14:paraId="4198A30E"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9,538.8   </w:t>
            </w:r>
          </w:p>
        </w:tc>
        <w:tc>
          <w:tcPr>
            <w:tcW w:w="541" w:type="pct"/>
            <w:shd w:val="clear" w:color="000000" w:fill="FFFFFF"/>
            <w:noWrap/>
            <w:vAlign w:val="center"/>
            <w:hideMark/>
          </w:tcPr>
          <w:p w14:paraId="17B42D26"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9,538.8   </w:t>
            </w:r>
          </w:p>
        </w:tc>
        <w:tc>
          <w:tcPr>
            <w:tcW w:w="458" w:type="pct"/>
            <w:shd w:val="clear" w:color="000000" w:fill="FFFFFF"/>
            <w:noWrap/>
            <w:vAlign w:val="center"/>
            <w:hideMark/>
          </w:tcPr>
          <w:p w14:paraId="7634D535"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     </w:t>
            </w:r>
          </w:p>
        </w:tc>
      </w:tr>
      <w:tr w:rsidR="00816155" w:rsidRPr="00816155" w14:paraId="33C5A113" w14:textId="77777777" w:rsidTr="003C4D05">
        <w:trPr>
          <w:trHeight w:val="300"/>
        </w:trPr>
        <w:tc>
          <w:tcPr>
            <w:tcW w:w="1473" w:type="pct"/>
            <w:shd w:val="clear" w:color="000000" w:fill="FFFFFF"/>
            <w:noWrap/>
            <w:vAlign w:val="center"/>
            <w:hideMark/>
          </w:tcPr>
          <w:p w14:paraId="459BADF3" w14:textId="77777777" w:rsidR="00816155" w:rsidRPr="00816155" w:rsidRDefault="00816155" w:rsidP="00816155">
            <w:pPr>
              <w:spacing w:after="0" w:line="240" w:lineRule="auto"/>
              <w:rPr>
                <w:rFonts w:ascii="Sylfaen" w:eastAsia="Times New Roman" w:hAnsi="Sylfaen" w:cs="Arial CYR"/>
                <w:sz w:val="16"/>
                <w:szCs w:val="16"/>
              </w:rPr>
            </w:pPr>
            <w:r w:rsidRPr="00816155">
              <w:rPr>
                <w:rFonts w:ascii="Sylfaen" w:eastAsia="Times New Roman" w:hAnsi="Sylfaen" w:cs="Arial CYR"/>
                <w:sz w:val="16"/>
                <w:szCs w:val="16"/>
              </w:rPr>
              <w:t xml:space="preserve"> გრანტები </w:t>
            </w:r>
          </w:p>
        </w:tc>
        <w:tc>
          <w:tcPr>
            <w:tcW w:w="356" w:type="pct"/>
            <w:shd w:val="clear" w:color="000000" w:fill="FFFFFF"/>
            <w:noWrap/>
            <w:vAlign w:val="center"/>
            <w:hideMark/>
          </w:tcPr>
          <w:p w14:paraId="006D110F"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128.9   </w:t>
            </w:r>
          </w:p>
        </w:tc>
        <w:tc>
          <w:tcPr>
            <w:tcW w:w="541" w:type="pct"/>
            <w:shd w:val="clear" w:color="000000" w:fill="FFFFFF"/>
            <w:noWrap/>
            <w:vAlign w:val="center"/>
            <w:hideMark/>
          </w:tcPr>
          <w:p w14:paraId="73340E64"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136.5   </w:t>
            </w:r>
          </w:p>
        </w:tc>
        <w:tc>
          <w:tcPr>
            <w:tcW w:w="541" w:type="pct"/>
            <w:shd w:val="clear" w:color="000000" w:fill="FFFFFF"/>
            <w:noWrap/>
            <w:vAlign w:val="center"/>
            <w:hideMark/>
          </w:tcPr>
          <w:p w14:paraId="2F18F709"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136.5   </w:t>
            </w:r>
          </w:p>
        </w:tc>
        <w:tc>
          <w:tcPr>
            <w:tcW w:w="550" w:type="pct"/>
            <w:shd w:val="clear" w:color="000000" w:fill="FFFFFF"/>
            <w:noWrap/>
            <w:vAlign w:val="center"/>
            <w:hideMark/>
          </w:tcPr>
          <w:p w14:paraId="6BC9D814"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     </w:t>
            </w:r>
          </w:p>
        </w:tc>
        <w:tc>
          <w:tcPr>
            <w:tcW w:w="541" w:type="pct"/>
            <w:shd w:val="clear" w:color="000000" w:fill="FFFFFF"/>
            <w:noWrap/>
            <w:vAlign w:val="center"/>
            <w:hideMark/>
          </w:tcPr>
          <w:p w14:paraId="39735FDE"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125.0   </w:t>
            </w:r>
          </w:p>
        </w:tc>
        <w:tc>
          <w:tcPr>
            <w:tcW w:w="541" w:type="pct"/>
            <w:shd w:val="clear" w:color="000000" w:fill="FFFFFF"/>
            <w:noWrap/>
            <w:vAlign w:val="center"/>
            <w:hideMark/>
          </w:tcPr>
          <w:p w14:paraId="1A319102"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125.0   </w:t>
            </w:r>
          </w:p>
        </w:tc>
        <w:tc>
          <w:tcPr>
            <w:tcW w:w="458" w:type="pct"/>
            <w:shd w:val="clear" w:color="000000" w:fill="FFFFFF"/>
            <w:noWrap/>
            <w:vAlign w:val="center"/>
            <w:hideMark/>
          </w:tcPr>
          <w:p w14:paraId="7A94A688"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     </w:t>
            </w:r>
          </w:p>
        </w:tc>
      </w:tr>
      <w:tr w:rsidR="00816155" w:rsidRPr="00816155" w14:paraId="06CFE854" w14:textId="77777777" w:rsidTr="003C4D05">
        <w:trPr>
          <w:trHeight w:val="300"/>
        </w:trPr>
        <w:tc>
          <w:tcPr>
            <w:tcW w:w="1473" w:type="pct"/>
            <w:shd w:val="clear" w:color="000000" w:fill="FFFFFF"/>
            <w:noWrap/>
            <w:vAlign w:val="center"/>
            <w:hideMark/>
          </w:tcPr>
          <w:p w14:paraId="3FC11E82" w14:textId="77777777" w:rsidR="00816155" w:rsidRPr="00816155" w:rsidRDefault="00816155" w:rsidP="00816155">
            <w:pPr>
              <w:spacing w:after="0" w:line="240" w:lineRule="auto"/>
              <w:rPr>
                <w:rFonts w:ascii="Sylfaen" w:eastAsia="Times New Roman" w:hAnsi="Sylfaen" w:cs="Arial CYR"/>
                <w:sz w:val="16"/>
                <w:szCs w:val="16"/>
              </w:rPr>
            </w:pPr>
            <w:r w:rsidRPr="00816155">
              <w:rPr>
                <w:rFonts w:ascii="Sylfaen" w:eastAsia="Times New Roman" w:hAnsi="Sylfaen" w:cs="Arial CYR"/>
                <w:sz w:val="16"/>
                <w:szCs w:val="16"/>
              </w:rPr>
              <w:t xml:space="preserve"> სოციალური უზრუნველყოფა </w:t>
            </w:r>
          </w:p>
        </w:tc>
        <w:tc>
          <w:tcPr>
            <w:tcW w:w="356" w:type="pct"/>
            <w:shd w:val="clear" w:color="000000" w:fill="FFFFFF"/>
            <w:noWrap/>
            <w:vAlign w:val="center"/>
            <w:hideMark/>
          </w:tcPr>
          <w:p w14:paraId="6EBC3B70"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1,924.2   </w:t>
            </w:r>
          </w:p>
        </w:tc>
        <w:tc>
          <w:tcPr>
            <w:tcW w:w="541" w:type="pct"/>
            <w:shd w:val="clear" w:color="000000" w:fill="FFFFFF"/>
            <w:noWrap/>
            <w:vAlign w:val="center"/>
            <w:hideMark/>
          </w:tcPr>
          <w:p w14:paraId="46412C33"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2,292.0   </w:t>
            </w:r>
          </w:p>
        </w:tc>
        <w:tc>
          <w:tcPr>
            <w:tcW w:w="541" w:type="pct"/>
            <w:shd w:val="clear" w:color="000000" w:fill="FFFFFF"/>
            <w:noWrap/>
            <w:vAlign w:val="center"/>
            <w:hideMark/>
          </w:tcPr>
          <w:p w14:paraId="4D498BC0"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2,292.0   </w:t>
            </w:r>
          </w:p>
        </w:tc>
        <w:tc>
          <w:tcPr>
            <w:tcW w:w="550" w:type="pct"/>
            <w:shd w:val="clear" w:color="000000" w:fill="FFFFFF"/>
            <w:noWrap/>
            <w:vAlign w:val="center"/>
            <w:hideMark/>
          </w:tcPr>
          <w:p w14:paraId="19831BD2"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     </w:t>
            </w:r>
          </w:p>
        </w:tc>
        <w:tc>
          <w:tcPr>
            <w:tcW w:w="541" w:type="pct"/>
            <w:shd w:val="clear" w:color="000000" w:fill="FFFFFF"/>
            <w:noWrap/>
            <w:vAlign w:val="center"/>
            <w:hideMark/>
          </w:tcPr>
          <w:p w14:paraId="55CEFD50"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1,838.8   </w:t>
            </w:r>
          </w:p>
        </w:tc>
        <w:tc>
          <w:tcPr>
            <w:tcW w:w="541" w:type="pct"/>
            <w:shd w:val="clear" w:color="000000" w:fill="FFFFFF"/>
            <w:noWrap/>
            <w:vAlign w:val="center"/>
            <w:hideMark/>
          </w:tcPr>
          <w:p w14:paraId="00D8BE7B"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1,838.8   </w:t>
            </w:r>
          </w:p>
        </w:tc>
        <w:tc>
          <w:tcPr>
            <w:tcW w:w="458" w:type="pct"/>
            <w:shd w:val="clear" w:color="000000" w:fill="FFFFFF"/>
            <w:noWrap/>
            <w:vAlign w:val="center"/>
            <w:hideMark/>
          </w:tcPr>
          <w:p w14:paraId="1610350D"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     </w:t>
            </w:r>
          </w:p>
        </w:tc>
      </w:tr>
      <w:tr w:rsidR="00816155" w:rsidRPr="00816155" w14:paraId="1678A5C2" w14:textId="77777777" w:rsidTr="003C4D05">
        <w:trPr>
          <w:trHeight w:val="300"/>
        </w:trPr>
        <w:tc>
          <w:tcPr>
            <w:tcW w:w="1473" w:type="pct"/>
            <w:shd w:val="clear" w:color="000000" w:fill="FFFFFF"/>
            <w:noWrap/>
            <w:vAlign w:val="center"/>
            <w:hideMark/>
          </w:tcPr>
          <w:p w14:paraId="71108AC2" w14:textId="77777777" w:rsidR="00816155" w:rsidRPr="00816155" w:rsidRDefault="00816155" w:rsidP="00816155">
            <w:pPr>
              <w:spacing w:after="0" w:line="240" w:lineRule="auto"/>
              <w:rPr>
                <w:rFonts w:ascii="Sylfaen" w:eastAsia="Times New Roman" w:hAnsi="Sylfaen" w:cs="Arial CYR"/>
                <w:sz w:val="16"/>
                <w:szCs w:val="16"/>
              </w:rPr>
            </w:pPr>
            <w:r w:rsidRPr="00816155">
              <w:rPr>
                <w:rFonts w:ascii="Sylfaen" w:eastAsia="Times New Roman" w:hAnsi="Sylfaen" w:cs="Arial CYR"/>
                <w:sz w:val="16"/>
                <w:szCs w:val="16"/>
              </w:rPr>
              <w:t xml:space="preserve"> სხვა ხარჯები </w:t>
            </w:r>
          </w:p>
        </w:tc>
        <w:tc>
          <w:tcPr>
            <w:tcW w:w="356" w:type="pct"/>
            <w:shd w:val="clear" w:color="000000" w:fill="FFFFFF"/>
            <w:noWrap/>
            <w:vAlign w:val="center"/>
            <w:hideMark/>
          </w:tcPr>
          <w:p w14:paraId="22A82B6D"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577.6   </w:t>
            </w:r>
          </w:p>
        </w:tc>
        <w:tc>
          <w:tcPr>
            <w:tcW w:w="541" w:type="pct"/>
            <w:shd w:val="clear" w:color="000000" w:fill="FFFFFF"/>
            <w:noWrap/>
            <w:vAlign w:val="center"/>
            <w:hideMark/>
          </w:tcPr>
          <w:p w14:paraId="2896C8E5"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2,742.5   </w:t>
            </w:r>
          </w:p>
        </w:tc>
        <w:tc>
          <w:tcPr>
            <w:tcW w:w="541" w:type="pct"/>
            <w:shd w:val="clear" w:color="000000" w:fill="FFFFFF"/>
            <w:noWrap/>
            <w:vAlign w:val="center"/>
            <w:hideMark/>
          </w:tcPr>
          <w:p w14:paraId="3BA5B9EE"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1,318.8   </w:t>
            </w:r>
          </w:p>
        </w:tc>
        <w:tc>
          <w:tcPr>
            <w:tcW w:w="550" w:type="pct"/>
            <w:shd w:val="clear" w:color="000000" w:fill="FFFFFF"/>
            <w:noWrap/>
            <w:vAlign w:val="center"/>
            <w:hideMark/>
          </w:tcPr>
          <w:p w14:paraId="5FDAB6E7"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1,423.7   </w:t>
            </w:r>
          </w:p>
        </w:tc>
        <w:tc>
          <w:tcPr>
            <w:tcW w:w="541" w:type="pct"/>
            <w:shd w:val="clear" w:color="000000" w:fill="FFFFFF"/>
            <w:noWrap/>
            <w:vAlign w:val="center"/>
            <w:hideMark/>
          </w:tcPr>
          <w:p w14:paraId="64A794C8"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1,746.5   </w:t>
            </w:r>
          </w:p>
        </w:tc>
        <w:tc>
          <w:tcPr>
            <w:tcW w:w="541" w:type="pct"/>
            <w:shd w:val="clear" w:color="000000" w:fill="FFFFFF"/>
            <w:noWrap/>
            <w:vAlign w:val="center"/>
            <w:hideMark/>
          </w:tcPr>
          <w:p w14:paraId="0C03A6D5"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1,746.5   </w:t>
            </w:r>
          </w:p>
        </w:tc>
        <w:tc>
          <w:tcPr>
            <w:tcW w:w="458" w:type="pct"/>
            <w:shd w:val="clear" w:color="000000" w:fill="FFFFFF"/>
            <w:noWrap/>
            <w:vAlign w:val="center"/>
            <w:hideMark/>
          </w:tcPr>
          <w:p w14:paraId="0323FB9F"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     </w:t>
            </w:r>
          </w:p>
        </w:tc>
      </w:tr>
      <w:tr w:rsidR="00816155" w:rsidRPr="00816155" w14:paraId="65F1722B" w14:textId="77777777" w:rsidTr="003C4D05">
        <w:trPr>
          <w:trHeight w:val="270"/>
        </w:trPr>
        <w:tc>
          <w:tcPr>
            <w:tcW w:w="1473" w:type="pct"/>
            <w:shd w:val="clear" w:color="000000" w:fill="FFFFFF"/>
            <w:noWrap/>
            <w:vAlign w:val="center"/>
            <w:hideMark/>
          </w:tcPr>
          <w:p w14:paraId="2D7BB04A"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III. საოპერაციო სალდო </w:t>
            </w:r>
          </w:p>
        </w:tc>
        <w:tc>
          <w:tcPr>
            <w:tcW w:w="356" w:type="pct"/>
            <w:shd w:val="clear" w:color="000000" w:fill="FFFFFF"/>
            <w:noWrap/>
            <w:vAlign w:val="center"/>
            <w:hideMark/>
          </w:tcPr>
          <w:p w14:paraId="7D26C2D2"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11,679.3   </w:t>
            </w:r>
          </w:p>
        </w:tc>
        <w:tc>
          <w:tcPr>
            <w:tcW w:w="541" w:type="pct"/>
            <w:shd w:val="clear" w:color="000000" w:fill="FFFFFF"/>
            <w:noWrap/>
            <w:vAlign w:val="center"/>
            <w:hideMark/>
          </w:tcPr>
          <w:p w14:paraId="530CFE7B"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7,471.9   </w:t>
            </w:r>
          </w:p>
        </w:tc>
        <w:tc>
          <w:tcPr>
            <w:tcW w:w="541" w:type="pct"/>
            <w:shd w:val="clear" w:color="000000" w:fill="FFFFFF"/>
            <w:noWrap/>
            <w:vAlign w:val="center"/>
            <w:hideMark/>
          </w:tcPr>
          <w:p w14:paraId="348B88D4"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1,746.5   </w:t>
            </w:r>
          </w:p>
        </w:tc>
        <w:tc>
          <w:tcPr>
            <w:tcW w:w="550" w:type="pct"/>
            <w:shd w:val="clear" w:color="000000" w:fill="FFFFFF"/>
            <w:noWrap/>
            <w:vAlign w:val="center"/>
            <w:hideMark/>
          </w:tcPr>
          <w:p w14:paraId="680D062E"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5,725.4   </w:t>
            </w:r>
          </w:p>
        </w:tc>
        <w:tc>
          <w:tcPr>
            <w:tcW w:w="541" w:type="pct"/>
            <w:shd w:val="clear" w:color="000000" w:fill="FFFFFF"/>
            <w:noWrap/>
            <w:vAlign w:val="center"/>
            <w:hideMark/>
          </w:tcPr>
          <w:p w14:paraId="56B2F265"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4,587.5   </w:t>
            </w:r>
          </w:p>
        </w:tc>
        <w:tc>
          <w:tcPr>
            <w:tcW w:w="541" w:type="pct"/>
            <w:shd w:val="clear" w:color="000000" w:fill="FFFFFF"/>
            <w:noWrap/>
            <w:vAlign w:val="center"/>
            <w:hideMark/>
          </w:tcPr>
          <w:p w14:paraId="2A09E4CF"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4,587.5   </w:t>
            </w:r>
          </w:p>
        </w:tc>
        <w:tc>
          <w:tcPr>
            <w:tcW w:w="458" w:type="pct"/>
            <w:shd w:val="clear" w:color="000000" w:fill="FFFFFF"/>
            <w:noWrap/>
            <w:vAlign w:val="center"/>
            <w:hideMark/>
          </w:tcPr>
          <w:p w14:paraId="589BA40D"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     </w:t>
            </w:r>
          </w:p>
        </w:tc>
      </w:tr>
      <w:tr w:rsidR="00816155" w:rsidRPr="00816155" w14:paraId="5344AEDC" w14:textId="77777777" w:rsidTr="003C4D05">
        <w:trPr>
          <w:trHeight w:val="390"/>
        </w:trPr>
        <w:tc>
          <w:tcPr>
            <w:tcW w:w="1473" w:type="pct"/>
            <w:shd w:val="clear" w:color="000000" w:fill="FFFFFF"/>
            <w:vAlign w:val="center"/>
            <w:hideMark/>
          </w:tcPr>
          <w:p w14:paraId="7AB5C797"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IV. არაფინანსური აქტივების ცვლილება </w:t>
            </w:r>
          </w:p>
        </w:tc>
        <w:tc>
          <w:tcPr>
            <w:tcW w:w="356" w:type="pct"/>
            <w:shd w:val="clear" w:color="000000" w:fill="FFFFFF"/>
            <w:noWrap/>
            <w:vAlign w:val="center"/>
            <w:hideMark/>
          </w:tcPr>
          <w:p w14:paraId="2AB6E23E"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12,811.6   </w:t>
            </w:r>
          </w:p>
        </w:tc>
        <w:tc>
          <w:tcPr>
            <w:tcW w:w="541" w:type="pct"/>
            <w:shd w:val="clear" w:color="000000" w:fill="FFFFFF"/>
            <w:noWrap/>
            <w:vAlign w:val="center"/>
            <w:hideMark/>
          </w:tcPr>
          <w:p w14:paraId="45123E10"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13,113.1   </w:t>
            </w:r>
          </w:p>
        </w:tc>
        <w:tc>
          <w:tcPr>
            <w:tcW w:w="541" w:type="pct"/>
            <w:shd w:val="clear" w:color="000000" w:fill="FFFFFF"/>
            <w:noWrap/>
            <w:vAlign w:val="center"/>
            <w:hideMark/>
          </w:tcPr>
          <w:p w14:paraId="67E3C7F9"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6,376.4   </w:t>
            </w:r>
          </w:p>
        </w:tc>
        <w:tc>
          <w:tcPr>
            <w:tcW w:w="550" w:type="pct"/>
            <w:shd w:val="clear" w:color="000000" w:fill="FFFFFF"/>
            <w:noWrap/>
            <w:vAlign w:val="center"/>
            <w:hideMark/>
          </w:tcPr>
          <w:p w14:paraId="287B8555"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6,736.7   </w:t>
            </w:r>
          </w:p>
        </w:tc>
        <w:tc>
          <w:tcPr>
            <w:tcW w:w="541" w:type="pct"/>
            <w:shd w:val="clear" w:color="000000" w:fill="FFFFFF"/>
            <w:noWrap/>
            <w:vAlign w:val="center"/>
            <w:hideMark/>
          </w:tcPr>
          <w:p w14:paraId="25B6DA9B"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5,791.7   </w:t>
            </w:r>
          </w:p>
        </w:tc>
        <w:tc>
          <w:tcPr>
            <w:tcW w:w="541" w:type="pct"/>
            <w:shd w:val="clear" w:color="000000" w:fill="FFFFFF"/>
            <w:noWrap/>
            <w:vAlign w:val="center"/>
            <w:hideMark/>
          </w:tcPr>
          <w:p w14:paraId="72ED4625"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5,791.7   </w:t>
            </w:r>
          </w:p>
        </w:tc>
        <w:tc>
          <w:tcPr>
            <w:tcW w:w="458" w:type="pct"/>
            <w:shd w:val="clear" w:color="000000" w:fill="FFFFFF"/>
            <w:noWrap/>
            <w:vAlign w:val="center"/>
            <w:hideMark/>
          </w:tcPr>
          <w:p w14:paraId="13A8F17B"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     </w:t>
            </w:r>
          </w:p>
        </w:tc>
      </w:tr>
      <w:tr w:rsidR="00816155" w:rsidRPr="00816155" w14:paraId="1C54A234" w14:textId="77777777" w:rsidTr="003C4D05">
        <w:trPr>
          <w:trHeight w:val="300"/>
        </w:trPr>
        <w:tc>
          <w:tcPr>
            <w:tcW w:w="1473" w:type="pct"/>
            <w:shd w:val="clear" w:color="000000" w:fill="FFFFFF"/>
            <w:noWrap/>
            <w:vAlign w:val="center"/>
            <w:hideMark/>
          </w:tcPr>
          <w:p w14:paraId="0CF50A16" w14:textId="77777777" w:rsidR="00816155" w:rsidRPr="00816155" w:rsidRDefault="00816155" w:rsidP="00816155">
            <w:pPr>
              <w:spacing w:after="0" w:line="240" w:lineRule="auto"/>
              <w:rPr>
                <w:rFonts w:ascii="Sylfaen" w:eastAsia="Times New Roman" w:hAnsi="Sylfaen" w:cs="Arial CYR"/>
                <w:sz w:val="16"/>
                <w:szCs w:val="16"/>
              </w:rPr>
            </w:pPr>
            <w:r w:rsidRPr="00816155">
              <w:rPr>
                <w:rFonts w:ascii="Sylfaen" w:eastAsia="Times New Roman" w:hAnsi="Sylfaen" w:cs="Arial CYR"/>
                <w:sz w:val="16"/>
                <w:szCs w:val="16"/>
              </w:rPr>
              <w:t xml:space="preserve"> ზრდა </w:t>
            </w:r>
          </w:p>
        </w:tc>
        <w:tc>
          <w:tcPr>
            <w:tcW w:w="356" w:type="pct"/>
            <w:shd w:val="clear" w:color="000000" w:fill="FFFFFF"/>
            <w:noWrap/>
            <w:vAlign w:val="center"/>
            <w:hideMark/>
          </w:tcPr>
          <w:p w14:paraId="2F90B181"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13,524.6   </w:t>
            </w:r>
          </w:p>
        </w:tc>
        <w:tc>
          <w:tcPr>
            <w:tcW w:w="541" w:type="pct"/>
            <w:shd w:val="clear" w:color="000000" w:fill="FFFFFF"/>
            <w:noWrap/>
            <w:vAlign w:val="center"/>
            <w:hideMark/>
          </w:tcPr>
          <w:p w14:paraId="5CF66E97"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13,313.1   </w:t>
            </w:r>
          </w:p>
        </w:tc>
        <w:tc>
          <w:tcPr>
            <w:tcW w:w="541" w:type="pct"/>
            <w:shd w:val="clear" w:color="000000" w:fill="FFFFFF"/>
            <w:noWrap/>
            <w:vAlign w:val="center"/>
            <w:hideMark/>
          </w:tcPr>
          <w:p w14:paraId="74FD70B1"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6,576.4   </w:t>
            </w:r>
          </w:p>
        </w:tc>
        <w:tc>
          <w:tcPr>
            <w:tcW w:w="550" w:type="pct"/>
            <w:shd w:val="clear" w:color="000000" w:fill="FFFFFF"/>
            <w:noWrap/>
            <w:vAlign w:val="center"/>
            <w:hideMark/>
          </w:tcPr>
          <w:p w14:paraId="39D92E56"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6,736.7   </w:t>
            </w:r>
          </w:p>
        </w:tc>
        <w:tc>
          <w:tcPr>
            <w:tcW w:w="541" w:type="pct"/>
            <w:shd w:val="clear" w:color="000000" w:fill="FFFFFF"/>
            <w:noWrap/>
            <w:vAlign w:val="center"/>
            <w:hideMark/>
          </w:tcPr>
          <w:p w14:paraId="5BD372C8"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6,141.7   </w:t>
            </w:r>
          </w:p>
        </w:tc>
        <w:tc>
          <w:tcPr>
            <w:tcW w:w="541" w:type="pct"/>
            <w:shd w:val="clear" w:color="000000" w:fill="FFFFFF"/>
            <w:noWrap/>
            <w:vAlign w:val="center"/>
            <w:hideMark/>
          </w:tcPr>
          <w:p w14:paraId="59E73ED1"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6,141.7   </w:t>
            </w:r>
          </w:p>
        </w:tc>
        <w:tc>
          <w:tcPr>
            <w:tcW w:w="458" w:type="pct"/>
            <w:shd w:val="clear" w:color="000000" w:fill="FFFFFF"/>
            <w:noWrap/>
            <w:vAlign w:val="center"/>
            <w:hideMark/>
          </w:tcPr>
          <w:p w14:paraId="1761C1CD"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     </w:t>
            </w:r>
          </w:p>
        </w:tc>
      </w:tr>
      <w:tr w:rsidR="00816155" w:rsidRPr="00816155" w14:paraId="12EB07B9" w14:textId="77777777" w:rsidTr="003C4D05">
        <w:trPr>
          <w:trHeight w:val="300"/>
        </w:trPr>
        <w:tc>
          <w:tcPr>
            <w:tcW w:w="1473" w:type="pct"/>
            <w:shd w:val="clear" w:color="000000" w:fill="FFFFFF"/>
            <w:noWrap/>
            <w:vAlign w:val="center"/>
            <w:hideMark/>
          </w:tcPr>
          <w:p w14:paraId="75DF585D" w14:textId="77777777" w:rsidR="00816155" w:rsidRPr="00816155" w:rsidRDefault="00816155" w:rsidP="00816155">
            <w:pPr>
              <w:spacing w:after="0" w:line="240" w:lineRule="auto"/>
              <w:rPr>
                <w:rFonts w:ascii="Sylfaen" w:eastAsia="Times New Roman" w:hAnsi="Sylfaen" w:cs="Arial CYR"/>
                <w:sz w:val="16"/>
                <w:szCs w:val="16"/>
              </w:rPr>
            </w:pPr>
            <w:r w:rsidRPr="00816155">
              <w:rPr>
                <w:rFonts w:ascii="Sylfaen" w:eastAsia="Times New Roman" w:hAnsi="Sylfaen" w:cs="Arial CYR"/>
                <w:sz w:val="16"/>
                <w:szCs w:val="16"/>
              </w:rPr>
              <w:t xml:space="preserve"> კლება </w:t>
            </w:r>
          </w:p>
        </w:tc>
        <w:tc>
          <w:tcPr>
            <w:tcW w:w="356" w:type="pct"/>
            <w:shd w:val="clear" w:color="000000" w:fill="FFFFFF"/>
            <w:noWrap/>
            <w:vAlign w:val="center"/>
            <w:hideMark/>
          </w:tcPr>
          <w:p w14:paraId="144DDFD3"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712.9   </w:t>
            </w:r>
          </w:p>
        </w:tc>
        <w:tc>
          <w:tcPr>
            <w:tcW w:w="541" w:type="pct"/>
            <w:shd w:val="clear" w:color="000000" w:fill="FFFFFF"/>
            <w:noWrap/>
            <w:vAlign w:val="center"/>
            <w:hideMark/>
          </w:tcPr>
          <w:p w14:paraId="0A9054D5"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200.0   </w:t>
            </w:r>
          </w:p>
        </w:tc>
        <w:tc>
          <w:tcPr>
            <w:tcW w:w="541" w:type="pct"/>
            <w:shd w:val="clear" w:color="000000" w:fill="FFFFFF"/>
            <w:noWrap/>
            <w:vAlign w:val="center"/>
            <w:hideMark/>
          </w:tcPr>
          <w:p w14:paraId="5E13252D"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200.0   </w:t>
            </w:r>
          </w:p>
        </w:tc>
        <w:tc>
          <w:tcPr>
            <w:tcW w:w="550" w:type="pct"/>
            <w:shd w:val="clear" w:color="000000" w:fill="FFFFFF"/>
            <w:noWrap/>
            <w:vAlign w:val="center"/>
            <w:hideMark/>
          </w:tcPr>
          <w:p w14:paraId="1F861939"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w:t>
            </w:r>
          </w:p>
        </w:tc>
        <w:tc>
          <w:tcPr>
            <w:tcW w:w="541" w:type="pct"/>
            <w:shd w:val="clear" w:color="000000" w:fill="FFFFFF"/>
            <w:noWrap/>
            <w:vAlign w:val="center"/>
            <w:hideMark/>
          </w:tcPr>
          <w:p w14:paraId="76826C6E"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350.0   </w:t>
            </w:r>
          </w:p>
        </w:tc>
        <w:tc>
          <w:tcPr>
            <w:tcW w:w="541" w:type="pct"/>
            <w:shd w:val="clear" w:color="000000" w:fill="FFFFFF"/>
            <w:noWrap/>
            <w:vAlign w:val="center"/>
            <w:hideMark/>
          </w:tcPr>
          <w:p w14:paraId="0486B82B"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350.0   </w:t>
            </w:r>
          </w:p>
        </w:tc>
        <w:tc>
          <w:tcPr>
            <w:tcW w:w="458" w:type="pct"/>
            <w:shd w:val="clear" w:color="000000" w:fill="FFFFFF"/>
            <w:noWrap/>
            <w:vAlign w:val="center"/>
            <w:hideMark/>
          </w:tcPr>
          <w:p w14:paraId="3F53F501"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w:t>
            </w:r>
          </w:p>
        </w:tc>
      </w:tr>
      <w:tr w:rsidR="00816155" w:rsidRPr="00816155" w14:paraId="4ABD3694" w14:textId="77777777" w:rsidTr="003C4D05">
        <w:trPr>
          <w:trHeight w:val="330"/>
        </w:trPr>
        <w:tc>
          <w:tcPr>
            <w:tcW w:w="1473" w:type="pct"/>
            <w:shd w:val="clear" w:color="000000" w:fill="FFFFFF"/>
            <w:noWrap/>
            <w:vAlign w:val="center"/>
            <w:hideMark/>
          </w:tcPr>
          <w:p w14:paraId="5D940E4F"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V. მთლიანი სალდო </w:t>
            </w:r>
          </w:p>
        </w:tc>
        <w:tc>
          <w:tcPr>
            <w:tcW w:w="356" w:type="pct"/>
            <w:shd w:val="clear" w:color="000000" w:fill="FFFFFF"/>
            <w:noWrap/>
            <w:vAlign w:val="center"/>
            <w:hideMark/>
          </w:tcPr>
          <w:p w14:paraId="13F5DF31"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1,132.3   </w:t>
            </w:r>
          </w:p>
        </w:tc>
        <w:tc>
          <w:tcPr>
            <w:tcW w:w="541" w:type="pct"/>
            <w:shd w:val="clear" w:color="000000" w:fill="FFFFFF"/>
            <w:noWrap/>
            <w:vAlign w:val="center"/>
            <w:hideMark/>
          </w:tcPr>
          <w:p w14:paraId="5A802341"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5,641.2   </w:t>
            </w:r>
          </w:p>
        </w:tc>
        <w:tc>
          <w:tcPr>
            <w:tcW w:w="541" w:type="pct"/>
            <w:shd w:val="clear" w:color="000000" w:fill="FFFFFF"/>
            <w:noWrap/>
            <w:vAlign w:val="center"/>
            <w:hideMark/>
          </w:tcPr>
          <w:p w14:paraId="00D56742"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4,629.9   </w:t>
            </w:r>
          </w:p>
        </w:tc>
        <w:tc>
          <w:tcPr>
            <w:tcW w:w="550" w:type="pct"/>
            <w:shd w:val="clear" w:color="000000" w:fill="FFFFFF"/>
            <w:noWrap/>
            <w:vAlign w:val="center"/>
            <w:hideMark/>
          </w:tcPr>
          <w:p w14:paraId="15E6FF02"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1,011.3   </w:t>
            </w:r>
          </w:p>
        </w:tc>
        <w:tc>
          <w:tcPr>
            <w:tcW w:w="541" w:type="pct"/>
            <w:shd w:val="clear" w:color="000000" w:fill="FFFFFF"/>
            <w:noWrap/>
            <w:vAlign w:val="center"/>
            <w:hideMark/>
          </w:tcPr>
          <w:p w14:paraId="59D1B3C3"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1,204.2   </w:t>
            </w:r>
          </w:p>
        </w:tc>
        <w:tc>
          <w:tcPr>
            <w:tcW w:w="541" w:type="pct"/>
            <w:shd w:val="clear" w:color="000000" w:fill="FFFFFF"/>
            <w:noWrap/>
            <w:vAlign w:val="center"/>
            <w:hideMark/>
          </w:tcPr>
          <w:p w14:paraId="5CEA227B"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1,204.2   </w:t>
            </w:r>
          </w:p>
        </w:tc>
        <w:tc>
          <w:tcPr>
            <w:tcW w:w="458" w:type="pct"/>
            <w:shd w:val="clear" w:color="000000" w:fill="FFFFFF"/>
            <w:noWrap/>
            <w:vAlign w:val="center"/>
            <w:hideMark/>
          </w:tcPr>
          <w:p w14:paraId="1D39BABA"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     </w:t>
            </w:r>
          </w:p>
        </w:tc>
      </w:tr>
      <w:tr w:rsidR="00816155" w:rsidRPr="00816155" w14:paraId="4DEB3286" w14:textId="77777777" w:rsidTr="003C4D05">
        <w:trPr>
          <w:trHeight w:val="390"/>
        </w:trPr>
        <w:tc>
          <w:tcPr>
            <w:tcW w:w="1473" w:type="pct"/>
            <w:shd w:val="clear" w:color="000000" w:fill="FFFFFF"/>
            <w:vAlign w:val="center"/>
            <w:hideMark/>
          </w:tcPr>
          <w:p w14:paraId="57E3B0C5"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VI. ფინანსური აქტივების ცვლილება </w:t>
            </w:r>
          </w:p>
        </w:tc>
        <w:tc>
          <w:tcPr>
            <w:tcW w:w="356" w:type="pct"/>
            <w:shd w:val="clear" w:color="000000" w:fill="FFFFFF"/>
            <w:noWrap/>
            <w:vAlign w:val="center"/>
            <w:hideMark/>
          </w:tcPr>
          <w:p w14:paraId="550149B6"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1,187.9   </w:t>
            </w:r>
          </w:p>
        </w:tc>
        <w:tc>
          <w:tcPr>
            <w:tcW w:w="541" w:type="pct"/>
            <w:shd w:val="clear" w:color="000000" w:fill="FFFFFF"/>
            <w:noWrap/>
            <w:vAlign w:val="center"/>
            <w:hideMark/>
          </w:tcPr>
          <w:p w14:paraId="2D75A449"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5,696.8   </w:t>
            </w:r>
          </w:p>
        </w:tc>
        <w:tc>
          <w:tcPr>
            <w:tcW w:w="541" w:type="pct"/>
            <w:shd w:val="clear" w:color="000000" w:fill="FFFFFF"/>
            <w:noWrap/>
            <w:vAlign w:val="center"/>
            <w:hideMark/>
          </w:tcPr>
          <w:p w14:paraId="152C3DD8"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4,685.5   </w:t>
            </w:r>
          </w:p>
        </w:tc>
        <w:tc>
          <w:tcPr>
            <w:tcW w:w="550" w:type="pct"/>
            <w:shd w:val="clear" w:color="000000" w:fill="FFFFFF"/>
            <w:noWrap/>
            <w:vAlign w:val="center"/>
            <w:hideMark/>
          </w:tcPr>
          <w:p w14:paraId="5D4D3938"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1,011.3   </w:t>
            </w:r>
          </w:p>
        </w:tc>
        <w:tc>
          <w:tcPr>
            <w:tcW w:w="541" w:type="pct"/>
            <w:shd w:val="clear" w:color="000000" w:fill="FFFFFF"/>
            <w:noWrap/>
            <w:vAlign w:val="center"/>
            <w:hideMark/>
          </w:tcPr>
          <w:p w14:paraId="76990A8F"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1,259.8   </w:t>
            </w:r>
          </w:p>
        </w:tc>
        <w:tc>
          <w:tcPr>
            <w:tcW w:w="541" w:type="pct"/>
            <w:shd w:val="clear" w:color="000000" w:fill="FFFFFF"/>
            <w:noWrap/>
            <w:vAlign w:val="center"/>
            <w:hideMark/>
          </w:tcPr>
          <w:p w14:paraId="6836FB65"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1,259.8   </w:t>
            </w:r>
          </w:p>
        </w:tc>
        <w:tc>
          <w:tcPr>
            <w:tcW w:w="458" w:type="pct"/>
            <w:shd w:val="clear" w:color="000000" w:fill="FFFFFF"/>
            <w:noWrap/>
            <w:vAlign w:val="center"/>
            <w:hideMark/>
          </w:tcPr>
          <w:p w14:paraId="20573DD1"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     </w:t>
            </w:r>
          </w:p>
        </w:tc>
      </w:tr>
      <w:tr w:rsidR="00816155" w:rsidRPr="00816155" w14:paraId="09AF4031" w14:textId="77777777" w:rsidTr="003C4D05">
        <w:trPr>
          <w:trHeight w:val="300"/>
        </w:trPr>
        <w:tc>
          <w:tcPr>
            <w:tcW w:w="1473" w:type="pct"/>
            <w:shd w:val="clear" w:color="000000" w:fill="FFFFFF"/>
            <w:noWrap/>
            <w:vAlign w:val="center"/>
            <w:hideMark/>
          </w:tcPr>
          <w:p w14:paraId="52FE0FFA" w14:textId="77777777" w:rsidR="00816155" w:rsidRPr="00816155" w:rsidRDefault="00816155" w:rsidP="00816155">
            <w:pPr>
              <w:spacing w:after="0" w:line="240" w:lineRule="auto"/>
              <w:rPr>
                <w:rFonts w:ascii="Sylfaen" w:eastAsia="Times New Roman" w:hAnsi="Sylfaen" w:cs="Arial CYR"/>
                <w:sz w:val="16"/>
                <w:szCs w:val="16"/>
              </w:rPr>
            </w:pPr>
            <w:r w:rsidRPr="00816155">
              <w:rPr>
                <w:rFonts w:ascii="Sylfaen" w:eastAsia="Times New Roman" w:hAnsi="Sylfaen" w:cs="Arial CYR"/>
                <w:sz w:val="16"/>
                <w:szCs w:val="16"/>
              </w:rPr>
              <w:t xml:space="preserve"> კლება </w:t>
            </w:r>
          </w:p>
        </w:tc>
        <w:tc>
          <w:tcPr>
            <w:tcW w:w="356" w:type="pct"/>
            <w:shd w:val="clear" w:color="000000" w:fill="FFFFFF"/>
            <w:noWrap/>
            <w:vAlign w:val="center"/>
            <w:hideMark/>
          </w:tcPr>
          <w:p w14:paraId="77B7C6BA"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1,187.9   </w:t>
            </w:r>
          </w:p>
        </w:tc>
        <w:tc>
          <w:tcPr>
            <w:tcW w:w="541" w:type="pct"/>
            <w:shd w:val="clear" w:color="000000" w:fill="FFFFFF"/>
            <w:noWrap/>
            <w:vAlign w:val="center"/>
            <w:hideMark/>
          </w:tcPr>
          <w:p w14:paraId="604FD6C3"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5,696.8   </w:t>
            </w:r>
          </w:p>
        </w:tc>
        <w:tc>
          <w:tcPr>
            <w:tcW w:w="541" w:type="pct"/>
            <w:shd w:val="clear" w:color="000000" w:fill="FFFFFF"/>
            <w:noWrap/>
            <w:vAlign w:val="center"/>
            <w:hideMark/>
          </w:tcPr>
          <w:p w14:paraId="71EEE728"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4,685.5   </w:t>
            </w:r>
          </w:p>
        </w:tc>
        <w:tc>
          <w:tcPr>
            <w:tcW w:w="550" w:type="pct"/>
            <w:shd w:val="clear" w:color="000000" w:fill="FFFFFF"/>
            <w:noWrap/>
            <w:vAlign w:val="center"/>
            <w:hideMark/>
          </w:tcPr>
          <w:p w14:paraId="7526CE15"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1,011.3   </w:t>
            </w:r>
          </w:p>
        </w:tc>
        <w:tc>
          <w:tcPr>
            <w:tcW w:w="541" w:type="pct"/>
            <w:shd w:val="clear" w:color="000000" w:fill="FFFFFF"/>
            <w:noWrap/>
            <w:vAlign w:val="center"/>
            <w:hideMark/>
          </w:tcPr>
          <w:p w14:paraId="6CBCF2D6"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1,259.8   </w:t>
            </w:r>
          </w:p>
        </w:tc>
        <w:tc>
          <w:tcPr>
            <w:tcW w:w="541" w:type="pct"/>
            <w:shd w:val="clear" w:color="000000" w:fill="FFFFFF"/>
            <w:noWrap/>
            <w:vAlign w:val="center"/>
            <w:hideMark/>
          </w:tcPr>
          <w:p w14:paraId="27BCFBA6"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1,259.8   </w:t>
            </w:r>
          </w:p>
        </w:tc>
        <w:tc>
          <w:tcPr>
            <w:tcW w:w="458" w:type="pct"/>
            <w:shd w:val="clear" w:color="000000" w:fill="FFFFFF"/>
            <w:noWrap/>
            <w:vAlign w:val="center"/>
            <w:hideMark/>
          </w:tcPr>
          <w:p w14:paraId="180EC52E"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     </w:t>
            </w:r>
          </w:p>
        </w:tc>
      </w:tr>
      <w:tr w:rsidR="00816155" w:rsidRPr="00816155" w14:paraId="42C02737" w14:textId="77777777" w:rsidTr="003C4D05">
        <w:trPr>
          <w:trHeight w:val="300"/>
        </w:trPr>
        <w:tc>
          <w:tcPr>
            <w:tcW w:w="1473" w:type="pct"/>
            <w:shd w:val="clear" w:color="000000" w:fill="FFFFFF"/>
            <w:noWrap/>
            <w:vAlign w:val="center"/>
            <w:hideMark/>
          </w:tcPr>
          <w:p w14:paraId="233E6069" w14:textId="77777777" w:rsidR="00816155" w:rsidRPr="00816155" w:rsidRDefault="00816155" w:rsidP="00816155">
            <w:pPr>
              <w:spacing w:after="0" w:line="240" w:lineRule="auto"/>
              <w:rPr>
                <w:rFonts w:ascii="Sylfaen" w:eastAsia="Times New Roman" w:hAnsi="Sylfaen" w:cs="Arial CYR"/>
                <w:sz w:val="16"/>
                <w:szCs w:val="16"/>
              </w:rPr>
            </w:pPr>
            <w:r w:rsidRPr="00816155">
              <w:rPr>
                <w:rFonts w:ascii="Sylfaen" w:eastAsia="Times New Roman" w:hAnsi="Sylfaen" w:cs="Arial CYR"/>
                <w:sz w:val="16"/>
                <w:szCs w:val="16"/>
              </w:rPr>
              <w:lastRenderedPageBreak/>
              <w:t xml:space="preserve">      ვალუტა და დეპოზიტები </w:t>
            </w:r>
          </w:p>
        </w:tc>
        <w:tc>
          <w:tcPr>
            <w:tcW w:w="356" w:type="pct"/>
            <w:shd w:val="clear" w:color="000000" w:fill="FFFFFF"/>
            <w:noWrap/>
            <w:vAlign w:val="center"/>
            <w:hideMark/>
          </w:tcPr>
          <w:p w14:paraId="2B054FFF"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1,187.9   </w:t>
            </w:r>
          </w:p>
        </w:tc>
        <w:tc>
          <w:tcPr>
            <w:tcW w:w="541" w:type="pct"/>
            <w:shd w:val="clear" w:color="000000" w:fill="FFFFFF"/>
            <w:noWrap/>
            <w:vAlign w:val="center"/>
            <w:hideMark/>
          </w:tcPr>
          <w:p w14:paraId="05DAB7CA"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5,696.8   </w:t>
            </w:r>
          </w:p>
        </w:tc>
        <w:tc>
          <w:tcPr>
            <w:tcW w:w="541" w:type="pct"/>
            <w:shd w:val="clear" w:color="000000" w:fill="FFFFFF"/>
            <w:noWrap/>
            <w:vAlign w:val="center"/>
            <w:hideMark/>
          </w:tcPr>
          <w:p w14:paraId="32C9852B"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4,685.483   </w:t>
            </w:r>
          </w:p>
        </w:tc>
        <w:tc>
          <w:tcPr>
            <w:tcW w:w="550" w:type="pct"/>
            <w:shd w:val="clear" w:color="000000" w:fill="FFFFFF"/>
            <w:noWrap/>
            <w:vAlign w:val="center"/>
            <w:hideMark/>
          </w:tcPr>
          <w:p w14:paraId="780692B7"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1,011.332   </w:t>
            </w:r>
          </w:p>
        </w:tc>
        <w:tc>
          <w:tcPr>
            <w:tcW w:w="541" w:type="pct"/>
            <w:shd w:val="clear" w:color="000000" w:fill="FFFFFF"/>
            <w:noWrap/>
            <w:vAlign w:val="center"/>
            <w:hideMark/>
          </w:tcPr>
          <w:p w14:paraId="2F377D5A"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1,259.8   </w:t>
            </w:r>
          </w:p>
        </w:tc>
        <w:tc>
          <w:tcPr>
            <w:tcW w:w="541" w:type="pct"/>
            <w:shd w:val="clear" w:color="000000" w:fill="FFFFFF"/>
            <w:noWrap/>
            <w:vAlign w:val="center"/>
            <w:hideMark/>
          </w:tcPr>
          <w:p w14:paraId="7ED0BDBC"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1,259.8   </w:t>
            </w:r>
          </w:p>
        </w:tc>
        <w:tc>
          <w:tcPr>
            <w:tcW w:w="458" w:type="pct"/>
            <w:shd w:val="clear" w:color="000000" w:fill="FFFFFF"/>
            <w:noWrap/>
            <w:vAlign w:val="center"/>
            <w:hideMark/>
          </w:tcPr>
          <w:p w14:paraId="290BBF8C"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     </w:t>
            </w:r>
          </w:p>
        </w:tc>
      </w:tr>
      <w:tr w:rsidR="00816155" w:rsidRPr="00816155" w14:paraId="1C19167E" w14:textId="77777777" w:rsidTr="003C4D05">
        <w:trPr>
          <w:trHeight w:val="450"/>
        </w:trPr>
        <w:tc>
          <w:tcPr>
            <w:tcW w:w="1473" w:type="pct"/>
            <w:shd w:val="clear" w:color="000000" w:fill="FFFFFF"/>
            <w:vAlign w:val="center"/>
            <w:hideMark/>
          </w:tcPr>
          <w:p w14:paraId="60AD3C26"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VII. ვალდებულებების ცვლილება </w:t>
            </w:r>
          </w:p>
        </w:tc>
        <w:tc>
          <w:tcPr>
            <w:tcW w:w="356" w:type="pct"/>
            <w:shd w:val="clear" w:color="000000" w:fill="FFFFFF"/>
            <w:noWrap/>
            <w:vAlign w:val="center"/>
            <w:hideMark/>
          </w:tcPr>
          <w:p w14:paraId="70E96F78"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55.6   </w:t>
            </w:r>
          </w:p>
        </w:tc>
        <w:tc>
          <w:tcPr>
            <w:tcW w:w="541" w:type="pct"/>
            <w:shd w:val="clear" w:color="000000" w:fill="FFFFFF"/>
            <w:noWrap/>
            <w:vAlign w:val="center"/>
            <w:hideMark/>
          </w:tcPr>
          <w:p w14:paraId="46663D7D"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55.6   </w:t>
            </w:r>
          </w:p>
        </w:tc>
        <w:tc>
          <w:tcPr>
            <w:tcW w:w="541" w:type="pct"/>
            <w:shd w:val="clear" w:color="000000" w:fill="FFFFFF"/>
            <w:noWrap/>
            <w:vAlign w:val="center"/>
            <w:hideMark/>
          </w:tcPr>
          <w:p w14:paraId="5B51B7A7"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55.6   </w:t>
            </w:r>
          </w:p>
        </w:tc>
        <w:tc>
          <w:tcPr>
            <w:tcW w:w="550" w:type="pct"/>
            <w:shd w:val="clear" w:color="000000" w:fill="FFFFFF"/>
            <w:noWrap/>
            <w:vAlign w:val="center"/>
            <w:hideMark/>
          </w:tcPr>
          <w:p w14:paraId="68FF7A4D"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     </w:t>
            </w:r>
          </w:p>
        </w:tc>
        <w:tc>
          <w:tcPr>
            <w:tcW w:w="541" w:type="pct"/>
            <w:shd w:val="clear" w:color="000000" w:fill="FFFFFF"/>
            <w:noWrap/>
            <w:vAlign w:val="center"/>
            <w:hideMark/>
          </w:tcPr>
          <w:p w14:paraId="2C03C6BF"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55.6   </w:t>
            </w:r>
          </w:p>
        </w:tc>
        <w:tc>
          <w:tcPr>
            <w:tcW w:w="541" w:type="pct"/>
            <w:shd w:val="clear" w:color="000000" w:fill="FFFFFF"/>
            <w:noWrap/>
            <w:vAlign w:val="center"/>
            <w:hideMark/>
          </w:tcPr>
          <w:p w14:paraId="27EC6102"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55.6   </w:t>
            </w:r>
          </w:p>
        </w:tc>
        <w:tc>
          <w:tcPr>
            <w:tcW w:w="458" w:type="pct"/>
            <w:shd w:val="clear" w:color="000000" w:fill="FFFFFF"/>
            <w:noWrap/>
            <w:vAlign w:val="center"/>
            <w:hideMark/>
          </w:tcPr>
          <w:p w14:paraId="3252587A"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     </w:t>
            </w:r>
          </w:p>
        </w:tc>
      </w:tr>
      <w:tr w:rsidR="00816155" w:rsidRPr="00816155" w14:paraId="50594F66" w14:textId="77777777" w:rsidTr="003C4D05">
        <w:trPr>
          <w:trHeight w:val="300"/>
        </w:trPr>
        <w:tc>
          <w:tcPr>
            <w:tcW w:w="1473" w:type="pct"/>
            <w:shd w:val="clear" w:color="000000" w:fill="FFFFFF"/>
            <w:noWrap/>
            <w:vAlign w:val="center"/>
            <w:hideMark/>
          </w:tcPr>
          <w:p w14:paraId="09808EE8" w14:textId="77777777" w:rsidR="00816155" w:rsidRPr="00816155" w:rsidRDefault="00816155" w:rsidP="00816155">
            <w:pPr>
              <w:spacing w:after="0" w:line="240" w:lineRule="auto"/>
              <w:rPr>
                <w:rFonts w:ascii="Sylfaen" w:eastAsia="Times New Roman" w:hAnsi="Sylfaen" w:cs="Arial CYR"/>
                <w:sz w:val="16"/>
                <w:szCs w:val="16"/>
              </w:rPr>
            </w:pPr>
            <w:r w:rsidRPr="00816155">
              <w:rPr>
                <w:rFonts w:ascii="Sylfaen" w:eastAsia="Times New Roman" w:hAnsi="Sylfaen" w:cs="Arial CYR"/>
                <w:sz w:val="16"/>
                <w:szCs w:val="16"/>
              </w:rPr>
              <w:t xml:space="preserve"> კლება </w:t>
            </w:r>
          </w:p>
        </w:tc>
        <w:tc>
          <w:tcPr>
            <w:tcW w:w="356" w:type="pct"/>
            <w:shd w:val="clear" w:color="000000" w:fill="FFFFFF"/>
            <w:noWrap/>
            <w:vAlign w:val="center"/>
            <w:hideMark/>
          </w:tcPr>
          <w:p w14:paraId="23F7176D"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55.6   </w:t>
            </w:r>
          </w:p>
        </w:tc>
        <w:tc>
          <w:tcPr>
            <w:tcW w:w="541" w:type="pct"/>
            <w:shd w:val="clear" w:color="000000" w:fill="FFFFFF"/>
            <w:noWrap/>
            <w:vAlign w:val="center"/>
            <w:hideMark/>
          </w:tcPr>
          <w:p w14:paraId="594A6C77"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55.6   </w:t>
            </w:r>
          </w:p>
        </w:tc>
        <w:tc>
          <w:tcPr>
            <w:tcW w:w="541" w:type="pct"/>
            <w:shd w:val="clear" w:color="000000" w:fill="FFFFFF"/>
            <w:noWrap/>
            <w:vAlign w:val="center"/>
            <w:hideMark/>
          </w:tcPr>
          <w:p w14:paraId="172FF018"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55.6   </w:t>
            </w:r>
          </w:p>
        </w:tc>
        <w:tc>
          <w:tcPr>
            <w:tcW w:w="550" w:type="pct"/>
            <w:shd w:val="clear" w:color="000000" w:fill="FFFFFF"/>
            <w:noWrap/>
            <w:vAlign w:val="center"/>
            <w:hideMark/>
          </w:tcPr>
          <w:p w14:paraId="251A7A8C"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     </w:t>
            </w:r>
          </w:p>
        </w:tc>
        <w:tc>
          <w:tcPr>
            <w:tcW w:w="541" w:type="pct"/>
            <w:shd w:val="clear" w:color="000000" w:fill="FFFFFF"/>
            <w:noWrap/>
            <w:vAlign w:val="center"/>
            <w:hideMark/>
          </w:tcPr>
          <w:p w14:paraId="03DC1EAF"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55.6   </w:t>
            </w:r>
          </w:p>
        </w:tc>
        <w:tc>
          <w:tcPr>
            <w:tcW w:w="541" w:type="pct"/>
            <w:shd w:val="clear" w:color="000000" w:fill="FFFFFF"/>
            <w:noWrap/>
            <w:vAlign w:val="center"/>
            <w:hideMark/>
          </w:tcPr>
          <w:p w14:paraId="2E91E08A"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55.6   </w:t>
            </w:r>
          </w:p>
        </w:tc>
        <w:tc>
          <w:tcPr>
            <w:tcW w:w="458" w:type="pct"/>
            <w:shd w:val="clear" w:color="000000" w:fill="FFFFFF"/>
            <w:noWrap/>
            <w:vAlign w:val="center"/>
            <w:hideMark/>
          </w:tcPr>
          <w:p w14:paraId="2D5FD41E"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     </w:t>
            </w:r>
          </w:p>
        </w:tc>
      </w:tr>
      <w:tr w:rsidR="00816155" w:rsidRPr="00816155" w14:paraId="28DBA86A" w14:textId="77777777" w:rsidTr="003C4D05">
        <w:trPr>
          <w:trHeight w:val="300"/>
        </w:trPr>
        <w:tc>
          <w:tcPr>
            <w:tcW w:w="1473" w:type="pct"/>
            <w:shd w:val="clear" w:color="000000" w:fill="FFFFFF"/>
            <w:noWrap/>
            <w:vAlign w:val="center"/>
            <w:hideMark/>
          </w:tcPr>
          <w:p w14:paraId="0D47E75B" w14:textId="77777777" w:rsidR="00816155" w:rsidRPr="00816155" w:rsidRDefault="00816155" w:rsidP="00816155">
            <w:pPr>
              <w:spacing w:after="0" w:line="240" w:lineRule="auto"/>
              <w:rPr>
                <w:rFonts w:ascii="Sylfaen" w:eastAsia="Times New Roman" w:hAnsi="Sylfaen" w:cs="Arial CYR"/>
                <w:sz w:val="16"/>
                <w:szCs w:val="16"/>
              </w:rPr>
            </w:pPr>
            <w:r w:rsidRPr="00816155">
              <w:rPr>
                <w:rFonts w:ascii="Sylfaen" w:eastAsia="Times New Roman" w:hAnsi="Sylfaen" w:cs="Arial CYR"/>
                <w:sz w:val="16"/>
                <w:szCs w:val="16"/>
              </w:rPr>
              <w:t xml:space="preserve">     საშინაო </w:t>
            </w:r>
          </w:p>
        </w:tc>
        <w:tc>
          <w:tcPr>
            <w:tcW w:w="356" w:type="pct"/>
            <w:shd w:val="clear" w:color="000000" w:fill="FFFFFF"/>
            <w:noWrap/>
            <w:vAlign w:val="center"/>
            <w:hideMark/>
          </w:tcPr>
          <w:p w14:paraId="1A8345BC"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55.6   </w:t>
            </w:r>
          </w:p>
        </w:tc>
        <w:tc>
          <w:tcPr>
            <w:tcW w:w="541" w:type="pct"/>
            <w:shd w:val="clear" w:color="000000" w:fill="FFFFFF"/>
            <w:noWrap/>
            <w:vAlign w:val="center"/>
            <w:hideMark/>
          </w:tcPr>
          <w:p w14:paraId="3916EF33"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55.6   </w:t>
            </w:r>
          </w:p>
        </w:tc>
        <w:tc>
          <w:tcPr>
            <w:tcW w:w="541" w:type="pct"/>
            <w:shd w:val="clear" w:color="000000" w:fill="FFFFFF"/>
            <w:noWrap/>
            <w:vAlign w:val="center"/>
            <w:hideMark/>
          </w:tcPr>
          <w:p w14:paraId="3FE35051"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55.6   </w:t>
            </w:r>
          </w:p>
        </w:tc>
        <w:tc>
          <w:tcPr>
            <w:tcW w:w="550" w:type="pct"/>
            <w:shd w:val="clear" w:color="000000" w:fill="FFFFFF"/>
            <w:noWrap/>
            <w:vAlign w:val="center"/>
            <w:hideMark/>
          </w:tcPr>
          <w:p w14:paraId="0E8D16A2"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     </w:t>
            </w:r>
          </w:p>
        </w:tc>
        <w:tc>
          <w:tcPr>
            <w:tcW w:w="541" w:type="pct"/>
            <w:shd w:val="clear" w:color="000000" w:fill="FFFFFF"/>
            <w:noWrap/>
            <w:vAlign w:val="center"/>
            <w:hideMark/>
          </w:tcPr>
          <w:p w14:paraId="55AA0B35"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55.6   </w:t>
            </w:r>
          </w:p>
        </w:tc>
        <w:tc>
          <w:tcPr>
            <w:tcW w:w="541" w:type="pct"/>
            <w:shd w:val="clear" w:color="000000" w:fill="FFFFFF"/>
            <w:noWrap/>
            <w:vAlign w:val="center"/>
            <w:hideMark/>
          </w:tcPr>
          <w:p w14:paraId="777CDF98"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55.6   </w:t>
            </w:r>
          </w:p>
        </w:tc>
        <w:tc>
          <w:tcPr>
            <w:tcW w:w="458" w:type="pct"/>
            <w:shd w:val="clear" w:color="000000" w:fill="FFFFFF"/>
            <w:noWrap/>
            <w:vAlign w:val="center"/>
            <w:hideMark/>
          </w:tcPr>
          <w:p w14:paraId="0C9AC747"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     </w:t>
            </w:r>
          </w:p>
        </w:tc>
      </w:tr>
      <w:tr w:rsidR="00816155" w:rsidRPr="00816155" w14:paraId="7E1A713D" w14:textId="77777777" w:rsidTr="003C4D05">
        <w:trPr>
          <w:trHeight w:val="300"/>
        </w:trPr>
        <w:tc>
          <w:tcPr>
            <w:tcW w:w="1473" w:type="pct"/>
            <w:shd w:val="clear" w:color="000000" w:fill="FFFFFF"/>
            <w:noWrap/>
            <w:vAlign w:val="center"/>
            <w:hideMark/>
          </w:tcPr>
          <w:p w14:paraId="0DD8B823" w14:textId="77777777" w:rsidR="00816155" w:rsidRPr="00816155" w:rsidRDefault="00816155" w:rsidP="00816155">
            <w:pPr>
              <w:spacing w:after="0" w:line="240" w:lineRule="auto"/>
              <w:rPr>
                <w:rFonts w:ascii="Sylfaen" w:eastAsia="Times New Roman" w:hAnsi="Sylfaen" w:cs="Arial CYR"/>
                <w:sz w:val="16"/>
                <w:szCs w:val="16"/>
              </w:rPr>
            </w:pPr>
            <w:r w:rsidRPr="00816155">
              <w:rPr>
                <w:rFonts w:ascii="Sylfaen" w:eastAsia="Times New Roman" w:hAnsi="Sylfaen" w:cs="Arial CYR"/>
                <w:sz w:val="16"/>
                <w:szCs w:val="16"/>
              </w:rPr>
              <w:t xml:space="preserve">            სხვა კრედიტორული დავალიანებები </w:t>
            </w:r>
          </w:p>
        </w:tc>
        <w:tc>
          <w:tcPr>
            <w:tcW w:w="356" w:type="pct"/>
            <w:shd w:val="clear" w:color="000000" w:fill="FFFFFF"/>
            <w:noWrap/>
            <w:vAlign w:val="center"/>
            <w:hideMark/>
          </w:tcPr>
          <w:p w14:paraId="4E1CD115"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55.6   </w:t>
            </w:r>
          </w:p>
        </w:tc>
        <w:tc>
          <w:tcPr>
            <w:tcW w:w="541" w:type="pct"/>
            <w:shd w:val="clear" w:color="000000" w:fill="FFFFFF"/>
            <w:noWrap/>
            <w:vAlign w:val="center"/>
            <w:hideMark/>
          </w:tcPr>
          <w:p w14:paraId="428DFF93"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55.6   </w:t>
            </w:r>
          </w:p>
        </w:tc>
        <w:tc>
          <w:tcPr>
            <w:tcW w:w="541" w:type="pct"/>
            <w:shd w:val="clear" w:color="000000" w:fill="FFFFFF"/>
            <w:noWrap/>
            <w:vAlign w:val="center"/>
            <w:hideMark/>
          </w:tcPr>
          <w:p w14:paraId="5C928849"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55.6   </w:t>
            </w:r>
          </w:p>
        </w:tc>
        <w:tc>
          <w:tcPr>
            <w:tcW w:w="550" w:type="pct"/>
            <w:shd w:val="clear" w:color="000000" w:fill="FFFFFF"/>
            <w:noWrap/>
            <w:vAlign w:val="center"/>
            <w:hideMark/>
          </w:tcPr>
          <w:p w14:paraId="7C834935"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     </w:t>
            </w:r>
          </w:p>
        </w:tc>
        <w:tc>
          <w:tcPr>
            <w:tcW w:w="541" w:type="pct"/>
            <w:shd w:val="clear" w:color="000000" w:fill="FFFFFF"/>
            <w:noWrap/>
            <w:vAlign w:val="center"/>
            <w:hideMark/>
          </w:tcPr>
          <w:p w14:paraId="539C7DA6"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55.6   </w:t>
            </w:r>
          </w:p>
        </w:tc>
        <w:tc>
          <w:tcPr>
            <w:tcW w:w="541" w:type="pct"/>
            <w:shd w:val="clear" w:color="000000" w:fill="FFFFFF"/>
            <w:noWrap/>
            <w:vAlign w:val="center"/>
            <w:hideMark/>
          </w:tcPr>
          <w:p w14:paraId="358D2BD6"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55.6   </w:t>
            </w:r>
          </w:p>
        </w:tc>
        <w:tc>
          <w:tcPr>
            <w:tcW w:w="458" w:type="pct"/>
            <w:shd w:val="clear" w:color="000000" w:fill="FFFFFF"/>
            <w:noWrap/>
            <w:vAlign w:val="center"/>
            <w:hideMark/>
          </w:tcPr>
          <w:p w14:paraId="03D7851E" w14:textId="77777777" w:rsidR="00816155" w:rsidRPr="00816155" w:rsidRDefault="00816155" w:rsidP="00816155">
            <w:pPr>
              <w:spacing w:after="0" w:line="240" w:lineRule="auto"/>
              <w:jc w:val="center"/>
              <w:rPr>
                <w:rFonts w:ascii="Sylfaen" w:eastAsia="Times New Roman" w:hAnsi="Sylfaen" w:cs="Arial CYR"/>
                <w:sz w:val="16"/>
                <w:szCs w:val="16"/>
              </w:rPr>
            </w:pPr>
            <w:r w:rsidRPr="00816155">
              <w:rPr>
                <w:rFonts w:ascii="Sylfaen" w:eastAsia="Times New Roman" w:hAnsi="Sylfaen" w:cs="Arial CYR"/>
                <w:sz w:val="16"/>
                <w:szCs w:val="16"/>
              </w:rPr>
              <w:t xml:space="preserve">              -     </w:t>
            </w:r>
          </w:p>
        </w:tc>
      </w:tr>
      <w:tr w:rsidR="00816155" w:rsidRPr="00816155" w14:paraId="266FEF52" w14:textId="77777777" w:rsidTr="003C4D05">
        <w:trPr>
          <w:trHeight w:val="300"/>
        </w:trPr>
        <w:tc>
          <w:tcPr>
            <w:tcW w:w="1473" w:type="pct"/>
            <w:shd w:val="clear" w:color="000000" w:fill="FFFFFF"/>
            <w:noWrap/>
            <w:vAlign w:val="center"/>
            <w:hideMark/>
          </w:tcPr>
          <w:p w14:paraId="57772AD8"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VIII. ბალანსი </w:t>
            </w:r>
          </w:p>
        </w:tc>
        <w:tc>
          <w:tcPr>
            <w:tcW w:w="356" w:type="pct"/>
            <w:shd w:val="clear" w:color="000000" w:fill="FFFFFF"/>
            <w:noWrap/>
            <w:vAlign w:val="center"/>
            <w:hideMark/>
          </w:tcPr>
          <w:p w14:paraId="11B379B6"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0.0   </w:t>
            </w:r>
          </w:p>
        </w:tc>
        <w:tc>
          <w:tcPr>
            <w:tcW w:w="541" w:type="pct"/>
            <w:shd w:val="clear" w:color="000000" w:fill="FFFFFF"/>
            <w:noWrap/>
            <w:vAlign w:val="center"/>
            <w:hideMark/>
          </w:tcPr>
          <w:p w14:paraId="2D50FB68"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0.0   </w:t>
            </w:r>
          </w:p>
        </w:tc>
        <w:tc>
          <w:tcPr>
            <w:tcW w:w="541" w:type="pct"/>
            <w:shd w:val="clear" w:color="000000" w:fill="FFFFFF"/>
            <w:noWrap/>
            <w:vAlign w:val="center"/>
            <w:hideMark/>
          </w:tcPr>
          <w:p w14:paraId="16C998C7"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0.0   </w:t>
            </w:r>
          </w:p>
        </w:tc>
        <w:tc>
          <w:tcPr>
            <w:tcW w:w="550" w:type="pct"/>
            <w:shd w:val="clear" w:color="000000" w:fill="FFFFFF"/>
            <w:noWrap/>
            <w:vAlign w:val="center"/>
            <w:hideMark/>
          </w:tcPr>
          <w:p w14:paraId="4EF6D585"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     </w:t>
            </w:r>
          </w:p>
        </w:tc>
        <w:tc>
          <w:tcPr>
            <w:tcW w:w="541" w:type="pct"/>
            <w:shd w:val="clear" w:color="000000" w:fill="FFFFFF"/>
            <w:noWrap/>
            <w:vAlign w:val="center"/>
            <w:hideMark/>
          </w:tcPr>
          <w:p w14:paraId="6E6A373D"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0.0   </w:t>
            </w:r>
          </w:p>
        </w:tc>
        <w:tc>
          <w:tcPr>
            <w:tcW w:w="541" w:type="pct"/>
            <w:shd w:val="clear" w:color="000000" w:fill="FFFFFF"/>
            <w:noWrap/>
            <w:vAlign w:val="center"/>
            <w:hideMark/>
          </w:tcPr>
          <w:p w14:paraId="7BD61CE3"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0.0   </w:t>
            </w:r>
          </w:p>
        </w:tc>
        <w:tc>
          <w:tcPr>
            <w:tcW w:w="458" w:type="pct"/>
            <w:shd w:val="clear" w:color="000000" w:fill="FFFFFF"/>
            <w:noWrap/>
            <w:vAlign w:val="center"/>
            <w:hideMark/>
          </w:tcPr>
          <w:p w14:paraId="601F28DF" w14:textId="77777777" w:rsidR="00816155" w:rsidRPr="00816155" w:rsidRDefault="00816155" w:rsidP="00816155">
            <w:pPr>
              <w:spacing w:after="0" w:line="240" w:lineRule="auto"/>
              <w:jc w:val="center"/>
              <w:rPr>
                <w:rFonts w:ascii="Sylfaen" w:eastAsia="Times New Roman" w:hAnsi="Sylfaen" w:cs="Arial CYR"/>
                <w:b/>
                <w:bCs/>
                <w:sz w:val="16"/>
                <w:szCs w:val="16"/>
              </w:rPr>
            </w:pPr>
            <w:r w:rsidRPr="00816155">
              <w:rPr>
                <w:rFonts w:ascii="Sylfaen" w:eastAsia="Times New Roman" w:hAnsi="Sylfaen" w:cs="Arial CYR"/>
                <w:b/>
                <w:bCs/>
                <w:sz w:val="16"/>
                <w:szCs w:val="16"/>
              </w:rPr>
              <w:t xml:space="preserve">         -     </w:t>
            </w:r>
          </w:p>
        </w:tc>
      </w:tr>
    </w:tbl>
    <w:p w14:paraId="6BC5E6E5" w14:textId="77777777" w:rsidR="00B37027" w:rsidRPr="004D76AE" w:rsidRDefault="00B37027" w:rsidP="007F67FC">
      <w:pPr>
        <w:pStyle w:val="Normal4"/>
        <w:jc w:val="both"/>
        <w:rPr>
          <w:rFonts w:ascii="Sylfaen" w:eastAsia="Sylfaen" w:hAnsi="Sylfaen" w:cs="Sylfaen"/>
          <w:b/>
          <w:color w:val="000000"/>
          <w:lang w:val="ka-GE"/>
        </w:rPr>
      </w:pPr>
    </w:p>
    <w:p w14:paraId="3F43EC69" w14:textId="77777777" w:rsidR="00E210F4" w:rsidRPr="004D76AE" w:rsidRDefault="00E210F4" w:rsidP="007F67FC">
      <w:pPr>
        <w:pStyle w:val="Normal4"/>
        <w:jc w:val="both"/>
        <w:rPr>
          <w:rFonts w:ascii="Sylfaen" w:eastAsia="Sylfaen" w:hAnsi="Sylfaen" w:cs="Sylfaen"/>
          <w:b/>
          <w:color w:val="000000"/>
          <w:lang w:val="ka-GE"/>
        </w:rPr>
      </w:pPr>
    </w:p>
    <w:p w14:paraId="2237E10B" w14:textId="77777777" w:rsidR="00C8002A" w:rsidRDefault="007F67FC" w:rsidP="007F67FC">
      <w:pPr>
        <w:pStyle w:val="Normal4"/>
        <w:jc w:val="both"/>
        <w:rPr>
          <w:rFonts w:ascii="Sylfaen" w:eastAsia="Sylfaen" w:hAnsi="Sylfaen" w:cs="Sylfaen"/>
          <w:b/>
          <w:color w:val="000000"/>
        </w:rPr>
      </w:pPr>
      <w:r w:rsidRPr="007F67FC">
        <w:rPr>
          <w:rFonts w:ascii="Sylfaen" w:eastAsia="Sylfaen" w:hAnsi="Sylfaen" w:cs="Sylfaen"/>
          <w:b/>
          <w:color w:val="000000"/>
        </w:rPr>
        <w:t>მუხლი 2.  ბიუჯეტის შემოსულობები, გადასახდელები და ნაშთის ცვლილება</w:t>
      </w:r>
    </w:p>
    <w:p w14:paraId="2BD1519C" w14:textId="77777777" w:rsidR="00E210F4" w:rsidRDefault="00E210F4" w:rsidP="007F67FC">
      <w:pPr>
        <w:pStyle w:val="Normal4"/>
        <w:jc w:val="both"/>
        <w:rPr>
          <w:rFonts w:ascii="Sylfaen" w:eastAsia="Sylfaen" w:hAnsi="Sylfaen" w:cs="Sylfaen"/>
          <w:b/>
          <w:color w:val="000000"/>
          <w:lang w:val="ka-GE"/>
        </w:rPr>
      </w:pPr>
    </w:p>
    <w:p w14:paraId="54C13498" w14:textId="77777777" w:rsidR="007F67FC" w:rsidRPr="007B61C4" w:rsidRDefault="007F67FC" w:rsidP="007F67FC">
      <w:pPr>
        <w:pStyle w:val="Normal5"/>
        <w:ind w:right="287" w:firstLine="360"/>
        <w:jc w:val="both"/>
        <w:rPr>
          <w:rFonts w:ascii="Sylfaen" w:eastAsia="Sylfaen" w:hAnsi="Sylfaen" w:cs="Sylfaen"/>
          <w:color w:val="000000"/>
          <w:sz w:val="20"/>
          <w:szCs w:val="20"/>
        </w:rPr>
      </w:pPr>
      <w:r w:rsidRPr="007B61C4">
        <w:rPr>
          <w:rFonts w:ascii="Sylfaen" w:eastAsia="Sylfaen" w:hAnsi="Sylfaen" w:cs="Sylfaen"/>
          <w:color w:val="000000"/>
          <w:sz w:val="20"/>
          <w:szCs w:val="20"/>
        </w:rPr>
        <w:t>განისაზღვროს საქართველოს სახელმწიფო ბიუჯეტის შემოსულობები, გადასახდელები და ნაშთის ცვლილება თანდართული რედაქციით:</w:t>
      </w:r>
    </w:p>
    <w:p w14:paraId="2828B8AB" w14:textId="77777777" w:rsidR="000C4A1E" w:rsidRDefault="000C4A1E" w:rsidP="00B37027">
      <w:pPr>
        <w:pStyle w:val="Normal5"/>
        <w:ind w:right="287" w:firstLine="360"/>
        <w:jc w:val="right"/>
        <w:rPr>
          <w:rFonts w:ascii="Sylfaen" w:eastAsia="Sylfaen" w:hAnsi="Sylfaen" w:cs="Sylfaen"/>
          <w:b/>
          <w:i/>
          <w:color w:val="000000"/>
          <w:sz w:val="16"/>
          <w:szCs w:val="16"/>
          <w:lang w:val="ka-GE"/>
        </w:rPr>
      </w:pPr>
    </w:p>
    <w:p w14:paraId="130B7DA5" w14:textId="77777777" w:rsidR="00B37027" w:rsidRDefault="00B37027" w:rsidP="00B37027">
      <w:pPr>
        <w:pStyle w:val="Normal5"/>
        <w:ind w:right="287" w:firstLine="360"/>
        <w:jc w:val="right"/>
        <w:rPr>
          <w:rFonts w:ascii="Sylfaen" w:eastAsia="Sylfaen" w:hAnsi="Sylfaen" w:cs="Sylfaen"/>
          <w:b/>
          <w:i/>
          <w:color w:val="000000"/>
          <w:sz w:val="16"/>
          <w:szCs w:val="16"/>
          <w:lang w:val="ka-GE"/>
        </w:rPr>
      </w:pPr>
      <w:r w:rsidRPr="00B37027">
        <w:rPr>
          <w:rFonts w:ascii="Sylfaen" w:eastAsia="Sylfaen" w:hAnsi="Sylfaen" w:cs="Sylfaen"/>
          <w:b/>
          <w:i/>
          <w:color w:val="000000"/>
          <w:sz w:val="16"/>
          <w:szCs w:val="16"/>
          <w:lang w:val="ka-GE"/>
        </w:rPr>
        <w:t>ათას ლარებში</w:t>
      </w:r>
    </w:p>
    <w:p w14:paraId="41FBFA8F" w14:textId="77777777" w:rsidR="00157614" w:rsidRPr="00B37027" w:rsidRDefault="00157614" w:rsidP="00B37027">
      <w:pPr>
        <w:pStyle w:val="Normal5"/>
        <w:ind w:right="287" w:firstLine="360"/>
        <w:jc w:val="right"/>
        <w:rPr>
          <w:rFonts w:ascii="Sylfaen" w:eastAsia="Sylfaen" w:hAnsi="Sylfaen" w:cs="Sylfaen"/>
          <w:b/>
          <w:i/>
          <w:color w:val="000000"/>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1100"/>
        <w:gridCol w:w="1292"/>
        <w:gridCol w:w="1139"/>
        <w:gridCol w:w="1177"/>
        <w:gridCol w:w="1216"/>
        <w:gridCol w:w="1139"/>
        <w:gridCol w:w="891"/>
      </w:tblGrid>
      <w:tr w:rsidR="00772E44" w:rsidRPr="00772E44" w14:paraId="6153FF7C" w14:textId="77777777" w:rsidTr="008C1A13">
        <w:trPr>
          <w:trHeight w:val="480"/>
        </w:trPr>
        <w:tc>
          <w:tcPr>
            <w:tcW w:w="1421" w:type="pct"/>
            <w:vMerge w:val="restart"/>
            <w:shd w:val="clear" w:color="000000" w:fill="FFFFFF"/>
            <w:noWrap/>
            <w:vAlign w:val="center"/>
            <w:hideMark/>
          </w:tcPr>
          <w:p w14:paraId="56C28E08" w14:textId="77777777" w:rsidR="00772E44" w:rsidRPr="00772E44" w:rsidRDefault="00772E44" w:rsidP="00772E44">
            <w:pPr>
              <w:spacing w:after="0" w:line="240" w:lineRule="auto"/>
              <w:jc w:val="center"/>
              <w:rPr>
                <w:rFonts w:ascii="Sylfaen" w:eastAsia="Times New Roman" w:hAnsi="Sylfaen" w:cs="Arial CYR"/>
                <w:b/>
                <w:bCs/>
                <w:sz w:val="16"/>
                <w:szCs w:val="16"/>
              </w:rPr>
            </w:pPr>
            <w:r w:rsidRPr="00772E44">
              <w:rPr>
                <w:rFonts w:ascii="Sylfaen" w:eastAsia="Times New Roman" w:hAnsi="Sylfaen" w:cs="Arial CYR"/>
                <w:b/>
                <w:bCs/>
                <w:sz w:val="16"/>
                <w:szCs w:val="16"/>
              </w:rPr>
              <w:t xml:space="preserve">დასახელება </w:t>
            </w:r>
          </w:p>
        </w:tc>
        <w:tc>
          <w:tcPr>
            <w:tcW w:w="502" w:type="pct"/>
            <w:shd w:val="clear" w:color="000000" w:fill="FFFFFF"/>
            <w:vAlign w:val="center"/>
            <w:hideMark/>
          </w:tcPr>
          <w:p w14:paraId="00CFB57B" w14:textId="77777777" w:rsidR="00772E44" w:rsidRPr="00772E44" w:rsidRDefault="00772E44" w:rsidP="00772E44">
            <w:pPr>
              <w:spacing w:after="0" w:line="240" w:lineRule="auto"/>
              <w:jc w:val="center"/>
              <w:rPr>
                <w:rFonts w:ascii="Sylfaen" w:eastAsia="Times New Roman" w:hAnsi="Sylfaen" w:cs="Arial CYR"/>
                <w:b/>
                <w:bCs/>
                <w:sz w:val="16"/>
                <w:szCs w:val="16"/>
              </w:rPr>
            </w:pPr>
            <w:r w:rsidRPr="00772E44">
              <w:rPr>
                <w:rFonts w:ascii="Sylfaen" w:eastAsia="Times New Roman" w:hAnsi="Sylfaen" w:cs="Arial CYR"/>
                <w:b/>
                <w:bCs/>
                <w:sz w:val="16"/>
                <w:szCs w:val="16"/>
              </w:rPr>
              <w:t xml:space="preserve"> 2020 წლის ფაქტი </w:t>
            </w:r>
          </w:p>
        </w:tc>
        <w:tc>
          <w:tcPr>
            <w:tcW w:w="1617" w:type="pct"/>
            <w:gridSpan w:val="3"/>
            <w:shd w:val="clear" w:color="000000" w:fill="FFFFFF"/>
            <w:vAlign w:val="center"/>
            <w:hideMark/>
          </w:tcPr>
          <w:p w14:paraId="3B71EABA" w14:textId="77777777" w:rsidR="00772E44" w:rsidRPr="00772E44" w:rsidRDefault="00772E44" w:rsidP="00772E44">
            <w:pPr>
              <w:spacing w:after="0" w:line="240" w:lineRule="auto"/>
              <w:jc w:val="center"/>
              <w:rPr>
                <w:rFonts w:ascii="Sylfaen" w:eastAsia="Times New Roman" w:hAnsi="Sylfaen" w:cs="Arial CYR"/>
                <w:b/>
                <w:bCs/>
                <w:sz w:val="16"/>
                <w:szCs w:val="16"/>
              </w:rPr>
            </w:pPr>
            <w:r w:rsidRPr="00772E44">
              <w:rPr>
                <w:rFonts w:ascii="Sylfaen" w:eastAsia="Times New Roman" w:hAnsi="Sylfaen" w:cs="Arial CYR"/>
                <w:b/>
                <w:bCs/>
                <w:sz w:val="16"/>
                <w:szCs w:val="16"/>
              </w:rPr>
              <w:t xml:space="preserve"> 2021 წლის დაზუსტებული გეგმა </w:t>
            </w:r>
          </w:p>
        </w:tc>
        <w:tc>
          <w:tcPr>
            <w:tcW w:w="1460" w:type="pct"/>
            <w:gridSpan w:val="3"/>
            <w:shd w:val="clear" w:color="000000" w:fill="FFFFFF"/>
            <w:vAlign w:val="center"/>
            <w:hideMark/>
          </w:tcPr>
          <w:p w14:paraId="1C46C082" w14:textId="77777777" w:rsidR="00772E44" w:rsidRPr="00772E44" w:rsidRDefault="00772E44" w:rsidP="00772E44">
            <w:pPr>
              <w:spacing w:after="0" w:line="240" w:lineRule="auto"/>
              <w:jc w:val="center"/>
              <w:rPr>
                <w:rFonts w:ascii="Sylfaen" w:eastAsia="Times New Roman" w:hAnsi="Sylfaen" w:cs="Arial CYR"/>
                <w:b/>
                <w:bCs/>
                <w:sz w:val="16"/>
                <w:szCs w:val="16"/>
              </w:rPr>
            </w:pPr>
            <w:r w:rsidRPr="00772E44">
              <w:rPr>
                <w:rFonts w:ascii="Sylfaen" w:eastAsia="Times New Roman" w:hAnsi="Sylfaen" w:cs="Arial CYR"/>
                <w:b/>
                <w:bCs/>
                <w:sz w:val="16"/>
                <w:szCs w:val="16"/>
              </w:rPr>
              <w:t xml:space="preserve"> 2022 წლის პროექტი </w:t>
            </w:r>
          </w:p>
        </w:tc>
      </w:tr>
      <w:tr w:rsidR="008C1A13" w:rsidRPr="00772E44" w14:paraId="1ED47451" w14:textId="77777777" w:rsidTr="008C1A13">
        <w:trPr>
          <w:trHeight w:val="225"/>
        </w:trPr>
        <w:tc>
          <w:tcPr>
            <w:tcW w:w="1421" w:type="pct"/>
            <w:vMerge/>
            <w:vAlign w:val="center"/>
            <w:hideMark/>
          </w:tcPr>
          <w:p w14:paraId="6E7D2417" w14:textId="77777777" w:rsidR="00772E44" w:rsidRPr="00772E44" w:rsidRDefault="00772E44" w:rsidP="00772E44">
            <w:pPr>
              <w:spacing w:after="0" w:line="240" w:lineRule="auto"/>
              <w:rPr>
                <w:rFonts w:ascii="Sylfaen" w:eastAsia="Times New Roman" w:hAnsi="Sylfaen" w:cs="Arial CYR"/>
                <w:b/>
                <w:bCs/>
                <w:sz w:val="16"/>
                <w:szCs w:val="16"/>
              </w:rPr>
            </w:pPr>
          </w:p>
        </w:tc>
        <w:tc>
          <w:tcPr>
            <w:tcW w:w="502" w:type="pct"/>
            <w:vMerge w:val="restart"/>
            <w:shd w:val="clear" w:color="000000" w:fill="FFFFFF"/>
            <w:vAlign w:val="center"/>
            <w:hideMark/>
          </w:tcPr>
          <w:p w14:paraId="51DE83B6" w14:textId="77777777" w:rsidR="00772E44" w:rsidRPr="00772E44" w:rsidRDefault="00772E44" w:rsidP="00772E44">
            <w:pPr>
              <w:spacing w:after="0" w:line="240" w:lineRule="auto"/>
              <w:jc w:val="center"/>
              <w:rPr>
                <w:rFonts w:ascii="Sylfaen" w:eastAsia="Times New Roman" w:hAnsi="Sylfaen" w:cs="Arial CYR"/>
                <w:b/>
                <w:bCs/>
                <w:sz w:val="16"/>
                <w:szCs w:val="16"/>
              </w:rPr>
            </w:pPr>
            <w:r w:rsidRPr="00772E44">
              <w:rPr>
                <w:rFonts w:ascii="Sylfaen" w:eastAsia="Times New Roman" w:hAnsi="Sylfaen" w:cs="Arial CYR"/>
                <w:b/>
                <w:bCs/>
                <w:sz w:val="16"/>
                <w:szCs w:val="16"/>
              </w:rPr>
              <w:t xml:space="preserve"> სულ </w:t>
            </w:r>
          </w:p>
        </w:tc>
        <w:tc>
          <w:tcPr>
            <w:tcW w:w="581" w:type="pct"/>
            <w:vMerge w:val="restart"/>
            <w:shd w:val="clear" w:color="000000" w:fill="FFFFFF"/>
            <w:vAlign w:val="center"/>
            <w:hideMark/>
          </w:tcPr>
          <w:p w14:paraId="606FB29C" w14:textId="77777777" w:rsidR="00772E44" w:rsidRPr="00772E44" w:rsidRDefault="00772E44" w:rsidP="00772E44">
            <w:pPr>
              <w:spacing w:after="0" w:line="240" w:lineRule="auto"/>
              <w:jc w:val="center"/>
              <w:rPr>
                <w:rFonts w:ascii="Sylfaen" w:eastAsia="Times New Roman" w:hAnsi="Sylfaen" w:cs="Arial CYR"/>
                <w:b/>
                <w:bCs/>
                <w:sz w:val="16"/>
                <w:szCs w:val="16"/>
              </w:rPr>
            </w:pPr>
            <w:r w:rsidRPr="00772E44">
              <w:rPr>
                <w:rFonts w:ascii="Sylfaen" w:eastAsia="Times New Roman" w:hAnsi="Sylfaen" w:cs="Arial CYR"/>
                <w:b/>
                <w:bCs/>
                <w:sz w:val="16"/>
                <w:szCs w:val="16"/>
              </w:rPr>
              <w:t xml:space="preserve"> სულ </w:t>
            </w:r>
          </w:p>
        </w:tc>
        <w:tc>
          <w:tcPr>
            <w:tcW w:w="1036" w:type="pct"/>
            <w:gridSpan w:val="2"/>
            <w:shd w:val="clear" w:color="000000" w:fill="FFFFFF"/>
            <w:noWrap/>
            <w:vAlign w:val="center"/>
            <w:hideMark/>
          </w:tcPr>
          <w:p w14:paraId="3823EE2D" w14:textId="77777777" w:rsidR="00772E44" w:rsidRPr="00772E44" w:rsidRDefault="00772E44" w:rsidP="00772E44">
            <w:pPr>
              <w:spacing w:after="0" w:line="240" w:lineRule="auto"/>
              <w:jc w:val="center"/>
              <w:rPr>
                <w:rFonts w:ascii="Sylfaen" w:eastAsia="Times New Roman" w:hAnsi="Sylfaen" w:cs="Arial CYR"/>
                <w:b/>
                <w:bCs/>
                <w:sz w:val="12"/>
                <w:szCs w:val="12"/>
              </w:rPr>
            </w:pPr>
            <w:r w:rsidRPr="00772E44">
              <w:rPr>
                <w:rFonts w:ascii="Sylfaen" w:eastAsia="Times New Roman" w:hAnsi="Sylfaen" w:cs="Arial CYR"/>
                <w:b/>
                <w:bCs/>
                <w:sz w:val="12"/>
                <w:szCs w:val="12"/>
              </w:rPr>
              <w:t xml:space="preserve"> მათ შორის </w:t>
            </w:r>
          </w:p>
        </w:tc>
        <w:tc>
          <w:tcPr>
            <w:tcW w:w="542" w:type="pct"/>
            <w:vMerge w:val="restart"/>
            <w:shd w:val="clear" w:color="000000" w:fill="FFFFFF"/>
            <w:vAlign w:val="center"/>
            <w:hideMark/>
          </w:tcPr>
          <w:p w14:paraId="55751694" w14:textId="77777777" w:rsidR="00772E44" w:rsidRPr="00772E44" w:rsidRDefault="00772E44" w:rsidP="00772E44">
            <w:pPr>
              <w:spacing w:after="0" w:line="240" w:lineRule="auto"/>
              <w:jc w:val="center"/>
              <w:rPr>
                <w:rFonts w:ascii="Sylfaen" w:eastAsia="Times New Roman" w:hAnsi="Sylfaen" w:cs="Arial CYR"/>
                <w:b/>
                <w:bCs/>
                <w:sz w:val="16"/>
                <w:szCs w:val="16"/>
              </w:rPr>
            </w:pPr>
            <w:r w:rsidRPr="00772E44">
              <w:rPr>
                <w:rFonts w:ascii="Sylfaen" w:eastAsia="Times New Roman" w:hAnsi="Sylfaen" w:cs="Arial CYR"/>
                <w:b/>
                <w:bCs/>
                <w:sz w:val="16"/>
                <w:szCs w:val="16"/>
              </w:rPr>
              <w:t xml:space="preserve"> სულ </w:t>
            </w:r>
          </w:p>
        </w:tc>
        <w:tc>
          <w:tcPr>
            <w:tcW w:w="918" w:type="pct"/>
            <w:gridSpan w:val="2"/>
            <w:shd w:val="clear" w:color="000000" w:fill="FFFFFF"/>
            <w:noWrap/>
            <w:vAlign w:val="center"/>
            <w:hideMark/>
          </w:tcPr>
          <w:p w14:paraId="07F00AA1" w14:textId="77777777" w:rsidR="00772E44" w:rsidRPr="00772E44" w:rsidRDefault="00772E44" w:rsidP="00772E44">
            <w:pPr>
              <w:spacing w:after="0" w:line="240" w:lineRule="auto"/>
              <w:jc w:val="center"/>
              <w:rPr>
                <w:rFonts w:ascii="Sylfaen" w:eastAsia="Times New Roman" w:hAnsi="Sylfaen" w:cs="Arial CYR"/>
                <w:b/>
                <w:bCs/>
                <w:sz w:val="12"/>
                <w:szCs w:val="12"/>
              </w:rPr>
            </w:pPr>
            <w:r w:rsidRPr="00772E44">
              <w:rPr>
                <w:rFonts w:ascii="Sylfaen" w:eastAsia="Times New Roman" w:hAnsi="Sylfaen" w:cs="Arial CYR"/>
                <w:b/>
                <w:bCs/>
                <w:sz w:val="12"/>
                <w:szCs w:val="12"/>
              </w:rPr>
              <w:t xml:space="preserve"> მათ შორის </w:t>
            </w:r>
          </w:p>
        </w:tc>
      </w:tr>
      <w:tr w:rsidR="00772E44" w:rsidRPr="00772E44" w14:paraId="5D80DB57" w14:textId="77777777" w:rsidTr="008C1A13">
        <w:trPr>
          <w:trHeight w:val="495"/>
        </w:trPr>
        <w:tc>
          <w:tcPr>
            <w:tcW w:w="1421" w:type="pct"/>
            <w:vMerge/>
            <w:vAlign w:val="center"/>
            <w:hideMark/>
          </w:tcPr>
          <w:p w14:paraId="577F193F" w14:textId="77777777" w:rsidR="00772E44" w:rsidRPr="00772E44" w:rsidRDefault="00772E44" w:rsidP="00772E44">
            <w:pPr>
              <w:spacing w:after="0" w:line="240" w:lineRule="auto"/>
              <w:rPr>
                <w:rFonts w:ascii="Sylfaen" w:eastAsia="Times New Roman" w:hAnsi="Sylfaen" w:cs="Arial CYR"/>
                <w:b/>
                <w:bCs/>
                <w:sz w:val="16"/>
                <w:szCs w:val="16"/>
              </w:rPr>
            </w:pPr>
          </w:p>
        </w:tc>
        <w:tc>
          <w:tcPr>
            <w:tcW w:w="502" w:type="pct"/>
            <w:vMerge/>
            <w:vAlign w:val="center"/>
            <w:hideMark/>
          </w:tcPr>
          <w:p w14:paraId="41F86D37" w14:textId="77777777" w:rsidR="00772E44" w:rsidRPr="00772E44" w:rsidRDefault="00772E44" w:rsidP="00772E44">
            <w:pPr>
              <w:spacing w:after="0" w:line="240" w:lineRule="auto"/>
              <w:rPr>
                <w:rFonts w:ascii="Sylfaen" w:eastAsia="Times New Roman" w:hAnsi="Sylfaen" w:cs="Arial CYR"/>
                <w:b/>
                <w:bCs/>
                <w:sz w:val="16"/>
                <w:szCs w:val="16"/>
              </w:rPr>
            </w:pPr>
          </w:p>
        </w:tc>
        <w:tc>
          <w:tcPr>
            <w:tcW w:w="581" w:type="pct"/>
            <w:vMerge/>
            <w:vAlign w:val="center"/>
            <w:hideMark/>
          </w:tcPr>
          <w:p w14:paraId="72829CF6" w14:textId="77777777" w:rsidR="00772E44" w:rsidRPr="00772E44" w:rsidRDefault="00772E44" w:rsidP="00772E44">
            <w:pPr>
              <w:spacing w:after="0" w:line="240" w:lineRule="auto"/>
              <w:rPr>
                <w:rFonts w:ascii="Sylfaen" w:eastAsia="Times New Roman" w:hAnsi="Sylfaen" w:cs="Arial CYR"/>
                <w:b/>
                <w:bCs/>
                <w:sz w:val="16"/>
                <w:szCs w:val="16"/>
              </w:rPr>
            </w:pPr>
          </w:p>
        </w:tc>
        <w:tc>
          <w:tcPr>
            <w:tcW w:w="510" w:type="pct"/>
            <w:shd w:val="clear" w:color="000000" w:fill="FFFFFF"/>
            <w:vAlign w:val="center"/>
            <w:hideMark/>
          </w:tcPr>
          <w:p w14:paraId="17CC7C3C" w14:textId="77777777" w:rsidR="00772E44" w:rsidRPr="00772E44" w:rsidRDefault="00772E44" w:rsidP="00772E44">
            <w:pPr>
              <w:spacing w:after="0" w:line="240" w:lineRule="auto"/>
              <w:jc w:val="center"/>
              <w:rPr>
                <w:rFonts w:ascii="Sylfaen" w:eastAsia="Times New Roman" w:hAnsi="Sylfaen" w:cs="Arial CYR"/>
                <w:b/>
                <w:bCs/>
                <w:sz w:val="12"/>
                <w:szCs w:val="12"/>
              </w:rPr>
            </w:pPr>
            <w:r w:rsidRPr="00772E44">
              <w:rPr>
                <w:rFonts w:ascii="Sylfaen" w:eastAsia="Times New Roman" w:hAnsi="Sylfaen" w:cs="Arial CYR"/>
                <w:b/>
                <w:bCs/>
                <w:sz w:val="12"/>
                <w:szCs w:val="12"/>
              </w:rPr>
              <w:t xml:space="preserve"> საკუთარი შემოსავლები </w:t>
            </w:r>
          </w:p>
        </w:tc>
        <w:tc>
          <w:tcPr>
            <w:tcW w:w="526" w:type="pct"/>
            <w:shd w:val="clear" w:color="000000" w:fill="FFFFFF"/>
            <w:vAlign w:val="center"/>
            <w:hideMark/>
          </w:tcPr>
          <w:p w14:paraId="1AC6CECF" w14:textId="77777777" w:rsidR="00772E44" w:rsidRPr="00772E44" w:rsidRDefault="00772E44" w:rsidP="00772E44">
            <w:pPr>
              <w:spacing w:after="0" w:line="240" w:lineRule="auto"/>
              <w:jc w:val="center"/>
              <w:rPr>
                <w:rFonts w:ascii="Sylfaen" w:eastAsia="Times New Roman" w:hAnsi="Sylfaen" w:cs="Arial CYR"/>
                <w:b/>
                <w:bCs/>
                <w:sz w:val="12"/>
                <w:szCs w:val="12"/>
              </w:rPr>
            </w:pPr>
            <w:r w:rsidRPr="00772E44">
              <w:rPr>
                <w:rFonts w:ascii="Sylfaen" w:eastAsia="Times New Roman" w:hAnsi="Sylfaen" w:cs="Arial CYR"/>
                <w:b/>
                <w:bCs/>
                <w:sz w:val="12"/>
                <w:szCs w:val="12"/>
              </w:rPr>
              <w:t xml:space="preserve"> სახელმწიფო ბიუჯეტის ფონდები </w:t>
            </w:r>
          </w:p>
        </w:tc>
        <w:tc>
          <w:tcPr>
            <w:tcW w:w="542" w:type="pct"/>
            <w:vMerge/>
            <w:vAlign w:val="center"/>
            <w:hideMark/>
          </w:tcPr>
          <w:p w14:paraId="57F899D7" w14:textId="77777777" w:rsidR="00772E44" w:rsidRPr="00772E44" w:rsidRDefault="00772E44" w:rsidP="00772E44">
            <w:pPr>
              <w:spacing w:after="0" w:line="240" w:lineRule="auto"/>
              <w:rPr>
                <w:rFonts w:ascii="Sylfaen" w:eastAsia="Times New Roman" w:hAnsi="Sylfaen" w:cs="Arial CYR"/>
                <w:b/>
                <w:bCs/>
                <w:sz w:val="16"/>
                <w:szCs w:val="16"/>
              </w:rPr>
            </w:pPr>
          </w:p>
        </w:tc>
        <w:tc>
          <w:tcPr>
            <w:tcW w:w="510" w:type="pct"/>
            <w:shd w:val="clear" w:color="000000" w:fill="FFFFFF"/>
            <w:vAlign w:val="center"/>
            <w:hideMark/>
          </w:tcPr>
          <w:p w14:paraId="7732A13F" w14:textId="77777777" w:rsidR="00772E44" w:rsidRPr="00772E44" w:rsidRDefault="00772E44" w:rsidP="00772E44">
            <w:pPr>
              <w:spacing w:after="0" w:line="240" w:lineRule="auto"/>
              <w:jc w:val="center"/>
              <w:rPr>
                <w:rFonts w:ascii="Sylfaen" w:eastAsia="Times New Roman" w:hAnsi="Sylfaen" w:cs="Arial CYR"/>
                <w:b/>
                <w:bCs/>
                <w:sz w:val="12"/>
                <w:szCs w:val="12"/>
              </w:rPr>
            </w:pPr>
            <w:r w:rsidRPr="00772E44">
              <w:rPr>
                <w:rFonts w:ascii="Sylfaen" w:eastAsia="Times New Roman" w:hAnsi="Sylfaen" w:cs="Arial CYR"/>
                <w:b/>
                <w:bCs/>
                <w:sz w:val="12"/>
                <w:szCs w:val="12"/>
              </w:rPr>
              <w:t xml:space="preserve"> საკუთარი შემოსავლები </w:t>
            </w:r>
          </w:p>
        </w:tc>
        <w:tc>
          <w:tcPr>
            <w:tcW w:w="408" w:type="pct"/>
            <w:shd w:val="clear" w:color="000000" w:fill="FFFFFF"/>
            <w:vAlign w:val="center"/>
            <w:hideMark/>
          </w:tcPr>
          <w:p w14:paraId="6C60ED6A" w14:textId="77777777" w:rsidR="00772E44" w:rsidRPr="00772E44" w:rsidRDefault="00772E44" w:rsidP="00772E44">
            <w:pPr>
              <w:spacing w:after="0" w:line="240" w:lineRule="auto"/>
              <w:jc w:val="center"/>
              <w:rPr>
                <w:rFonts w:ascii="Sylfaen" w:eastAsia="Times New Roman" w:hAnsi="Sylfaen" w:cs="Arial CYR"/>
                <w:b/>
                <w:bCs/>
                <w:sz w:val="12"/>
                <w:szCs w:val="12"/>
              </w:rPr>
            </w:pPr>
            <w:r w:rsidRPr="00772E44">
              <w:rPr>
                <w:rFonts w:ascii="Sylfaen" w:eastAsia="Times New Roman" w:hAnsi="Sylfaen" w:cs="Arial CYR"/>
                <w:b/>
                <w:bCs/>
                <w:sz w:val="12"/>
                <w:szCs w:val="12"/>
              </w:rPr>
              <w:t xml:space="preserve"> სახელმწიფო ბიუჯეტის ფონდები </w:t>
            </w:r>
          </w:p>
        </w:tc>
      </w:tr>
      <w:tr w:rsidR="00772E44" w:rsidRPr="00772E44" w14:paraId="205604D6" w14:textId="77777777" w:rsidTr="008C1A13">
        <w:trPr>
          <w:trHeight w:val="405"/>
        </w:trPr>
        <w:tc>
          <w:tcPr>
            <w:tcW w:w="1421" w:type="pct"/>
            <w:shd w:val="clear" w:color="000000" w:fill="FFFFFF"/>
            <w:noWrap/>
            <w:vAlign w:val="center"/>
            <w:hideMark/>
          </w:tcPr>
          <w:p w14:paraId="336B7EBC" w14:textId="77777777" w:rsidR="00772E44" w:rsidRPr="00772E44" w:rsidRDefault="00772E44" w:rsidP="00772E44">
            <w:pPr>
              <w:spacing w:after="0" w:line="240" w:lineRule="auto"/>
              <w:jc w:val="center"/>
              <w:rPr>
                <w:rFonts w:ascii="Sylfaen" w:eastAsia="Times New Roman" w:hAnsi="Sylfaen" w:cs="Arial CYR"/>
                <w:b/>
                <w:bCs/>
                <w:sz w:val="16"/>
                <w:szCs w:val="16"/>
              </w:rPr>
            </w:pPr>
            <w:r w:rsidRPr="00772E44">
              <w:rPr>
                <w:rFonts w:ascii="Sylfaen" w:eastAsia="Times New Roman" w:hAnsi="Sylfaen" w:cs="Arial CYR"/>
                <w:b/>
                <w:bCs/>
                <w:sz w:val="16"/>
                <w:szCs w:val="16"/>
              </w:rPr>
              <w:t xml:space="preserve"> შემოსულობები </w:t>
            </w:r>
          </w:p>
        </w:tc>
        <w:tc>
          <w:tcPr>
            <w:tcW w:w="502" w:type="pct"/>
            <w:shd w:val="clear" w:color="000000" w:fill="FFFFFF"/>
            <w:noWrap/>
            <w:vAlign w:val="center"/>
            <w:hideMark/>
          </w:tcPr>
          <w:p w14:paraId="3DE9BBE0" w14:textId="77777777" w:rsidR="00772E44" w:rsidRPr="00772E44" w:rsidRDefault="00772E44" w:rsidP="00772E44">
            <w:pPr>
              <w:spacing w:after="0" w:line="240" w:lineRule="auto"/>
              <w:jc w:val="center"/>
              <w:rPr>
                <w:rFonts w:ascii="Sylfaen" w:eastAsia="Times New Roman" w:hAnsi="Sylfaen" w:cs="Arial CYR"/>
                <w:b/>
                <w:bCs/>
                <w:sz w:val="16"/>
                <w:szCs w:val="16"/>
              </w:rPr>
            </w:pPr>
            <w:r w:rsidRPr="00772E44">
              <w:rPr>
                <w:rFonts w:ascii="Sylfaen" w:eastAsia="Times New Roman" w:hAnsi="Sylfaen" w:cs="Arial CYR"/>
                <w:b/>
                <w:bCs/>
                <w:sz w:val="16"/>
                <w:szCs w:val="16"/>
              </w:rPr>
              <w:t xml:space="preserve">    27,227.5   </w:t>
            </w:r>
          </w:p>
        </w:tc>
        <w:tc>
          <w:tcPr>
            <w:tcW w:w="581" w:type="pct"/>
            <w:shd w:val="clear" w:color="000000" w:fill="FFFFFF"/>
            <w:noWrap/>
            <w:vAlign w:val="center"/>
            <w:hideMark/>
          </w:tcPr>
          <w:p w14:paraId="4AD96873" w14:textId="77777777" w:rsidR="00772E44" w:rsidRPr="00772E44" w:rsidRDefault="00772E44" w:rsidP="00772E44">
            <w:pPr>
              <w:spacing w:after="0" w:line="240" w:lineRule="auto"/>
              <w:jc w:val="center"/>
              <w:rPr>
                <w:rFonts w:ascii="Sylfaen" w:eastAsia="Times New Roman" w:hAnsi="Sylfaen" w:cs="Arial CYR"/>
                <w:b/>
                <w:bCs/>
                <w:sz w:val="16"/>
                <w:szCs w:val="16"/>
              </w:rPr>
            </w:pPr>
            <w:r w:rsidRPr="00772E44">
              <w:rPr>
                <w:rFonts w:ascii="Sylfaen" w:eastAsia="Times New Roman" w:hAnsi="Sylfaen" w:cs="Arial CYR"/>
                <w:b/>
                <w:bCs/>
                <w:sz w:val="16"/>
                <w:szCs w:val="16"/>
              </w:rPr>
              <w:t xml:space="preserve">        27,831.5   </w:t>
            </w:r>
          </w:p>
        </w:tc>
        <w:tc>
          <w:tcPr>
            <w:tcW w:w="510" w:type="pct"/>
            <w:shd w:val="clear" w:color="000000" w:fill="FFFFFF"/>
            <w:noWrap/>
            <w:vAlign w:val="center"/>
            <w:hideMark/>
          </w:tcPr>
          <w:p w14:paraId="1188E915" w14:textId="77777777" w:rsidR="00772E44" w:rsidRPr="00772E44" w:rsidRDefault="00772E44" w:rsidP="00772E44">
            <w:pPr>
              <w:spacing w:after="0" w:line="240" w:lineRule="auto"/>
              <w:jc w:val="center"/>
              <w:rPr>
                <w:rFonts w:ascii="Sylfaen" w:eastAsia="Times New Roman" w:hAnsi="Sylfaen" w:cs="Arial CYR"/>
                <w:b/>
                <w:bCs/>
                <w:sz w:val="16"/>
                <w:szCs w:val="16"/>
              </w:rPr>
            </w:pPr>
            <w:r w:rsidRPr="00772E44">
              <w:rPr>
                <w:rFonts w:ascii="Sylfaen" w:eastAsia="Times New Roman" w:hAnsi="Sylfaen" w:cs="Arial CYR"/>
                <w:b/>
                <w:bCs/>
                <w:sz w:val="16"/>
                <w:szCs w:val="16"/>
              </w:rPr>
              <w:t xml:space="preserve">    20,648.8   </w:t>
            </w:r>
          </w:p>
        </w:tc>
        <w:tc>
          <w:tcPr>
            <w:tcW w:w="526" w:type="pct"/>
            <w:shd w:val="clear" w:color="000000" w:fill="FFFFFF"/>
            <w:noWrap/>
            <w:vAlign w:val="center"/>
            <w:hideMark/>
          </w:tcPr>
          <w:p w14:paraId="4C629448" w14:textId="77777777" w:rsidR="00772E44" w:rsidRPr="00772E44" w:rsidRDefault="00772E44" w:rsidP="00772E44">
            <w:pPr>
              <w:spacing w:after="0" w:line="240" w:lineRule="auto"/>
              <w:jc w:val="center"/>
              <w:rPr>
                <w:rFonts w:ascii="Sylfaen" w:eastAsia="Times New Roman" w:hAnsi="Sylfaen" w:cs="Arial CYR"/>
                <w:b/>
                <w:bCs/>
                <w:sz w:val="16"/>
                <w:szCs w:val="16"/>
              </w:rPr>
            </w:pPr>
            <w:r w:rsidRPr="00772E44">
              <w:rPr>
                <w:rFonts w:ascii="Sylfaen" w:eastAsia="Times New Roman" w:hAnsi="Sylfaen" w:cs="Arial CYR"/>
                <w:b/>
                <w:bCs/>
                <w:sz w:val="16"/>
                <w:szCs w:val="16"/>
              </w:rPr>
              <w:t xml:space="preserve">       7,182.7   </w:t>
            </w:r>
          </w:p>
        </w:tc>
        <w:tc>
          <w:tcPr>
            <w:tcW w:w="542" w:type="pct"/>
            <w:shd w:val="clear" w:color="000000" w:fill="FFFFFF"/>
            <w:noWrap/>
            <w:vAlign w:val="center"/>
            <w:hideMark/>
          </w:tcPr>
          <w:p w14:paraId="7CDF7D32" w14:textId="77777777" w:rsidR="00772E44" w:rsidRPr="00772E44" w:rsidRDefault="00772E44" w:rsidP="00772E44">
            <w:pPr>
              <w:spacing w:after="0" w:line="240" w:lineRule="auto"/>
              <w:jc w:val="center"/>
              <w:rPr>
                <w:rFonts w:ascii="Sylfaen" w:eastAsia="Times New Roman" w:hAnsi="Sylfaen" w:cs="Arial CYR"/>
                <w:b/>
                <w:bCs/>
                <w:sz w:val="16"/>
                <w:szCs w:val="16"/>
              </w:rPr>
            </w:pPr>
            <w:r w:rsidRPr="00772E44">
              <w:rPr>
                <w:rFonts w:ascii="Sylfaen" w:eastAsia="Times New Roman" w:hAnsi="Sylfaen" w:cs="Arial CYR"/>
                <w:b/>
                <w:bCs/>
                <w:sz w:val="16"/>
                <w:szCs w:val="16"/>
              </w:rPr>
              <w:t xml:space="preserve">      24,184.2   </w:t>
            </w:r>
          </w:p>
        </w:tc>
        <w:tc>
          <w:tcPr>
            <w:tcW w:w="510" w:type="pct"/>
            <w:shd w:val="clear" w:color="000000" w:fill="FFFFFF"/>
            <w:noWrap/>
            <w:vAlign w:val="center"/>
            <w:hideMark/>
          </w:tcPr>
          <w:p w14:paraId="24D2EEB6" w14:textId="77777777" w:rsidR="00772E44" w:rsidRPr="00772E44" w:rsidRDefault="00772E44" w:rsidP="00772E44">
            <w:pPr>
              <w:spacing w:after="0" w:line="240" w:lineRule="auto"/>
              <w:jc w:val="center"/>
              <w:rPr>
                <w:rFonts w:ascii="Sylfaen" w:eastAsia="Times New Roman" w:hAnsi="Sylfaen" w:cs="Arial CYR"/>
                <w:b/>
                <w:bCs/>
                <w:sz w:val="16"/>
                <w:szCs w:val="16"/>
              </w:rPr>
            </w:pPr>
            <w:r w:rsidRPr="00772E44">
              <w:rPr>
                <w:rFonts w:ascii="Sylfaen" w:eastAsia="Times New Roman" w:hAnsi="Sylfaen" w:cs="Arial CYR"/>
                <w:b/>
                <w:bCs/>
                <w:sz w:val="16"/>
                <w:szCs w:val="16"/>
              </w:rPr>
              <w:t xml:space="preserve">    24,184.2   </w:t>
            </w:r>
          </w:p>
        </w:tc>
        <w:tc>
          <w:tcPr>
            <w:tcW w:w="408" w:type="pct"/>
            <w:shd w:val="clear" w:color="000000" w:fill="FFFFFF"/>
            <w:noWrap/>
            <w:vAlign w:val="center"/>
            <w:hideMark/>
          </w:tcPr>
          <w:p w14:paraId="4B1C8639" w14:textId="77777777" w:rsidR="00772E44" w:rsidRPr="00772E44" w:rsidRDefault="00772E44" w:rsidP="00772E44">
            <w:pPr>
              <w:spacing w:after="0" w:line="240" w:lineRule="auto"/>
              <w:jc w:val="center"/>
              <w:rPr>
                <w:rFonts w:ascii="Sylfaen" w:eastAsia="Times New Roman" w:hAnsi="Sylfaen" w:cs="Arial CYR"/>
                <w:b/>
                <w:bCs/>
                <w:sz w:val="16"/>
                <w:szCs w:val="16"/>
              </w:rPr>
            </w:pPr>
            <w:r w:rsidRPr="00772E44">
              <w:rPr>
                <w:rFonts w:ascii="Sylfaen" w:eastAsia="Times New Roman" w:hAnsi="Sylfaen" w:cs="Arial CYR"/>
                <w:b/>
                <w:bCs/>
                <w:sz w:val="16"/>
                <w:szCs w:val="16"/>
              </w:rPr>
              <w:t xml:space="preserve">         -     </w:t>
            </w:r>
          </w:p>
        </w:tc>
      </w:tr>
      <w:tr w:rsidR="00772E44" w:rsidRPr="00772E44" w14:paraId="44EF9E51" w14:textId="77777777" w:rsidTr="008C1A13">
        <w:trPr>
          <w:trHeight w:val="525"/>
        </w:trPr>
        <w:tc>
          <w:tcPr>
            <w:tcW w:w="1421" w:type="pct"/>
            <w:shd w:val="clear" w:color="000000" w:fill="FFFFFF"/>
            <w:noWrap/>
            <w:vAlign w:val="center"/>
            <w:hideMark/>
          </w:tcPr>
          <w:p w14:paraId="1F044E33" w14:textId="77777777" w:rsidR="00772E44" w:rsidRPr="00772E44" w:rsidRDefault="00772E44" w:rsidP="00772E44">
            <w:pPr>
              <w:spacing w:after="0" w:line="240" w:lineRule="auto"/>
              <w:rPr>
                <w:rFonts w:ascii="Sylfaen" w:eastAsia="Times New Roman" w:hAnsi="Sylfaen" w:cs="Arial CYR"/>
                <w:sz w:val="16"/>
                <w:szCs w:val="16"/>
              </w:rPr>
            </w:pPr>
            <w:r w:rsidRPr="00772E44">
              <w:rPr>
                <w:rFonts w:ascii="Sylfaen" w:eastAsia="Times New Roman" w:hAnsi="Sylfaen" w:cs="Arial CYR"/>
                <w:sz w:val="16"/>
                <w:szCs w:val="16"/>
              </w:rPr>
              <w:t xml:space="preserve"> შემოსავლები </w:t>
            </w:r>
          </w:p>
        </w:tc>
        <w:tc>
          <w:tcPr>
            <w:tcW w:w="502" w:type="pct"/>
            <w:shd w:val="clear" w:color="000000" w:fill="FFFFFF"/>
            <w:noWrap/>
            <w:vAlign w:val="center"/>
            <w:hideMark/>
          </w:tcPr>
          <w:p w14:paraId="0338C6CF"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26,514.5   </w:t>
            </w:r>
          </w:p>
        </w:tc>
        <w:tc>
          <w:tcPr>
            <w:tcW w:w="581" w:type="pct"/>
            <w:shd w:val="clear" w:color="000000" w:fill="FFFFFF"/>
            <w:noWrap/>
            <w:vAlign w:val="center"/>
            <w:hideMark/>
          </w:tcPr>
          <w:p w14:paraId="342FA33B"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27,631.5   </w:t>
            </w:r>
          </w:p>
        </w:tc>
        <w:tc>
          <w:tcPr>
            <w:tcW w:w="510" w:type="pct"/>
            <w:shd w:val="clear" w:color="000000" w:fill="FFFFFF"/>
            <w:noWrap/>
            <w:vAlign w:val="center"/>
            <w:hideMark/>
          </w:tcPr>
          <w:p w14:paraId="2295D279"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20,448.8   </w:t>
            </w:r>
          </w:p>
        </w:tc>
        <w:tc>
          <w:tcPr>
            <w:tcW w:w="526" w:type="pct"/>
            <w:shd w:val="clear" w:color="000000" w:fill="FFFFFF"/>
            <w:noWrap/>
            <w:vAlign w:val="center"/>
            <w:hideMark/>
          </w:tcPr>
          <w:p w14:paraId="68B833BC"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7,182.7   </w:t>
            </w:r>
          </w:p>
        </w:tc>
        <w:tc>
          <w:tcPr>
            <w:tcW w:w="542" w:type="pct"/>
            <w:shd w:val="clear" w:color="000000" w:fill="FFFFFF"/>
            <w:noWrap/>
            <w:vAlign w:val="center"/>
            <w:hideMark/>
          </w:tcPr>
          <w:p w14:paraId="7DA5B3F2"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23,834.2   </w:t>
            </w:r>
          </w:p>
        </w:tc>
        <w:tc>
          <w:tcPr>
            <w:tcW w:w="510" w:type="pct"/>
            <w:shd w:val="clear" w:color="000000" w:fill="FFFFFF"/>
            <w:noWrap/>
            <w:vAlign w:val="center"/>
            <w:hideMark/>
          </w:tcPr>
          <w:p w14:paraId="58F54665"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23,834.2   </w:t>
            </w:r>
          </w:p>
        </w:tc>
        <w:tc>
          <w:tcPr>
            <w:tcW w:w="408" w:type="pct"/>
            <w:shd w:val="clear" w:color="000000" w:fill="FFFFFF"/>
            <w:noWrap/>
            <w:vAlign w:val="center"/>
            <w:hideMark/>
          </w:tcPr>
          <w:p w14:paraId="549A77B8"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     </w:t>
            </w:r>
          </w:p>
        </w:tc>
      </w:tr>
      <w:tr w:rsidR="00772E44" w:rsidRPr="00772E44" w14:paraId="0F2545B4" w14:textId="77777777" w:rsidTr="008C1A13">
        <w:trPr>
          <w:trHeight w:val="585"/>
        </w:trPr>
        <w:tc>
          <w:tcPr>
            <w:tcW w:w="1421" w:type="pct"/>
            <w:shd w:val="clear" w:color="000000" w:fill="FFFFFF"/>
            <w:noWrap/>
            <w:vAlign w:val="center"/>
            <w:hideMark/>
          </w:tcPr>
          <w:p w14:paraId="3799666A" w14:textId="77777777" w:rsidR="00772E44" w:rsidRPr="00772E44" w:rsidRDefault="00772E44" w:rsidP="00772E44">
            <w:pPr>
              <w:spacing w:after="0" w:line="240" w:lineRule="auto"/>
              <w:rPr>
                <w:rFonts w:ascii="Sylfaen" w:eastAsia="Times New Roman" w:hAnsi="Sylfaen" w:cs="Arial CYR"/>
                <w:sz w:val="16"/>
                <w:szCs w:val="16"/>
              </w:rPr>
            </w:pPr>
            <w:r w:rsidRPr="00772E44">
              <w:rPr>
                <w:rFonts w:ascii="Sylfaen" w:eastAsia="Times New Roman" w:hAnsi="Sylfaen" w:cs="Arial CYR"/>
                <w:sz w:val="16"/>
                <w:szCs w:val="16"/>
              </w:rPr>
              <w:t xml:space="preserve"> არაფინანსური აქტივების კლება </w:t>
            </w:r>
          </w:p>
        </w:tc>
        <w:tc>
          <w:tcPr>
            <w:tcW w:w="502" w:type="pct"/>
            <w:shd w:val="clear" w:color="000000" w:fill="FFFFFF"/>
            <w:noWrap/>
            <w:vAlign w:val="center"/>
            <w:hideMark/>
          </w:tcPr>
          <w:p w14:paraId="12FAB3F2"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712.9   </w:t>
            </w:r>
          </w:p>
        </w:tc>
        <w:tc>
          <w:tcPr>
            <w:tcW w:w="581" w:type="pct"/>
            <w:shd w:val="clear" w:color="000000" w:fill="FFFFFF"/>
            <w:noWrap/>
            <w:vAlign w:val="center"/>
            <w:hideMark/>
          </w:tcPr>
          <w:p w14:paraId="36D610AC"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200.0   </w:t>
            </w:r>
          </w:p>
        </w:tc>
        <w:tc>
          <w:tcPr>
            <w:tcW w:w="510" w:type="pct"/>
            <w:shd w:val="clear" w:color="000000" w:fill="FFFFFF"/>
            <w:noWrap/>
            <w:vAlign w:val="center"/>
            <w:hideMark/>
          </w:tcPr>
          <w:p w14:paraId="4D4A7472"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200.0   </w:t>
            </w:r>
          </w:p>
        </w:tc>
        <w:tc>
          <w:tcPr>
            <w:tcW w:w="526" w:type="pct"/>
            <w:shd w:val="clear" w:color="000000" w:fill="FFFFFF"/>
            <w:noWrap/>
            <w:vAlign w:val="center"/>
            <w:hideMark/>
          </w:tcPr>
          <w:p w14:paraId="3C620AB6"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     </w:t>
            </w:r>
          </w:p>
        </w:tc>
        <w:tc>
          <w:tcPr>
            <w:tcW w:w="542" w:type="pct"/>
            <w:shd w:val="clear" w:color="000000" w:fill="FFFFFF"/>
            <w:noWrap/>
            <w:vAlign w:val="center"/>
            <w:hideMark/>
          </w:tcPr>
          <w:p w14:paraId="1841C508"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350.0   </w:t>
            </w:r>
          </w:p>
        </w:tc>
        <w:tc>
          <w:tcPr>
            <w:tcW w:w="510" w:type="pct"/>
            <w:shd w:val="clear" w:color="000000" w:fill="FFFFFF"/>
            <w:noWrap/>
            <w:vAlign w:val="center"/>
            <w:hideMark/>
          </w:tcPr>
          <w:p w14:paraId="2E308060"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350.0   </w:t>
            </w:r>
          </w:p>
        </w:tc>
        <w:tc>
          <w:tcPr>
            <w:tcW w:w="408" w:type="pct"/>
            <w:shd w:val="clear" w:color="000000" w:fill="FFFFFF"/>
            <w:noWrap/>
            <w:vAlign w:val="center"/>
            <w:hideMark/>
          </w:tcPr>
          <w:p w14:paraId="15B9ACC2"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     </w:t>
            </w:r>
          </w:p>
        </w:tc>
      </w:tr>
      <w:tr w:rsidR="00772E44" w:rsidRPr="00772E44" w14:paraId="53E25896" w14:textId="77777777" w:rsidTr="008C1A13">
        <w:trPr>
          <w:trHeight w:val="450"/>
        </w:trPr>
        <w:tc>
          <w:tcPr>
            <w:tcW w:w="1421" w:type="pct"/>
            <w:shd w:val="clear" w:color="000000" w:fill="FFFFFF"/>
            <w:vAlign w:val="center"/>
            <w:hideMark/>
          </w:tcPr>
          <w:p w14:paraId="23EFB8D9" w14:textId="77777777" w:rsidR="00772E44" w:rsidRPr="00772E44" w:rsidRDefault="00772E44" w:rsidP="00772E44">
            <w:pPr>
              <w:spacing w:after="0" w:line="240" w:lineRule="auto"/>
              <w:rPr>
                <w:rFonts w:ascii="Sylfaen" w:eastAsia="Times New Roman" w:hAnsi="Sylfaen" w:cs="Arial CYR"/>
                <w:sz w:val="16"/>
                <w:szCs w:val="16"/>
              </w:rPr>
            </w:pPr>
            <w:r w:rsidRPr="00772E44">
              <w:rPr>
                <w:rFonts w:ascii="Sylfaen" w:eastAsia="Times New Roman" w:hAnsi="Sylfaen" w:cs="Arial CYR"/>
                <w:sz w:val="16"/>
                <w:szCs w:val="16"/>
              </w:rPr>
              <w:t xml:space="preserve"> ფინანსური აქტივების კლება </w:t>
            </w:r>
            <w:r w:rsidRPr="00772E44">
              <w:rPr>
                <w:rFonts w:ascii="Sylfaen" w:eastAsia="Times New Roman" w:hAnsi="Sylfaen" w:cs="Arial CYR"/>
                <w:sz w:val="16"/>
                <w:szCs w:val="16"/>
              </w:rPr>
              <w:br/>
              <w:t xml:space="preserve">(ნაშთის გამოკლებით) </w:t>
            </w:r>
          </w:p>
        </w:tc>
        <w:tc>
          <w:tcPr>
            <w:tcW w:w="502" w:type="pct"/>
            <w:shd w:val="clear" w:color="000000" w:fill="FFFFFF"/>
            <w:noWrap/>
            <w:vAlign w:val="center"/>
            <w:hideMark/>
          </w:tcPr>
          <w:p w14:paraId="3E9327FC"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     </w:t>
            </w:r>
          </w:p>
        </w:tc>
        <w:tc>
          <w:tcPr>
            <w:tcW w:w="581" w:type="pct"/>
            <w:shd w:val="clear" w:color="000000" w:fill="FFFFFF"/>
            <w:noWrap/>
            <w:vAlign w:val="center"/>
            <w:hideMark/>
          </w:tcPr>
          <w:p w14:paraId="2E71CF81"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     </w:t>
            </w:r>
          </w:p>
        </w:tc>
        <w:tc>
          <w:tcPr>
            <w:tcW w:w="510" w:type="pct"/>
            <w:shd w:val="clear" w:color="000000" w:fill="FFFFFF"/>
            <w:noWrap/>
            <w:vAlign w:val="center"/>
            <w:hideMark/>
          </w:tcPr>
          <w:p w14:paraId="5F326359"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w:t>
            </w:r>
          </w:p>
        </w:tc>
        <w:tc>
          <w:tcPr>
            <w:tcW w:w="526" w:type="pct"/>
            <w:shd w:val="clear" w:color="000000" w:fill="FFFFFF"/>
            <w:noWrap/>
            <w:vAlign w:val="center"/>
            <w:hideMark/>
          </w:tcPr>
          <w:p w14:paraId="2B1A4538"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w:t>
            </w:r>
          </w:p>
        </w:tc>
        <w:tc>
          <w:tcPr>
            <w:tcW w:w="542" w:type="pct"/>
            <w:shd w:val="clear" w:color="000000" w:fill="FFFFFF"/>
            <w:noWrap/>
            <w:vAlign w:val="center"/>
            <w:hideMark/>
          </w:tcPr>
          <w:p w14:paraId="29DE40CC"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     </w:t>
            </w:r>
          </w:p>
        </w:tc>
        <w:tc>
          <w:tcPr>
            <w:tcW w:w="510" w:type="pct"/>
            <w:shd w:val="clear" w:color="000000" w:fill="FFFFFF"/>
            <w:noWrap/>
            <w:vAlign w:val="center"/>
            <w:hideMark/>
          </w:tcPr>
          <w:p w14:paraId="4E68A893"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w:t>
            </w:r>
          </w:p>
        </w:tc>
        <w:tc>
          <w:tcPr>
            <w:tcW w:w="408" w:type="pct"/>
            <w:shd w:val="clear" w:color="000000" w:fill="FFFFFF"/>
            <w:noWrap/>
            <w:vAlign w:val="center"/>
            <w:hideMark/>
          </w:tcPr>
          <w:p w14:paraId="201800C5"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w:t>
            </w:r>
          </w:p>
        </w:tc>
      </w:tr>
      <w:tr w:rsidR="00772E44" w:rsidRPr="00772E44" w14:paraId="1CA5DB11" w14:textId="77777777" w:rsidTr="008C1A13">
        <w:trPr>
          <w:trHeight w:val="345"/>
        </w:trPr>
        <w:tc>
          <w:tcPr>
            <w:tcW w:w="1421" w:type="pct"/>
            <w:shd w:val="clear" w:color="000000" w:fill="FFFFFF"/>
            <w:noWrap/>
            <w:vAlign w:val="center"/>
            <w:hideMark/>
          </w:tcPr>
          <w:p w14:paraId="2D6D5639" w14:textId="77777777" w:rsidR="00772E44" w:rsidRPr="00772E44" w:rsidRDefault="00772E44" w:rsidP="00772E44">
            <w:pPr>
              <w:spacing w:after="0" w:line="240" w:lineRule="auto"/>
              <w:rPr>
                <w:rFonts w:ascii="Sylfaen" w:eastAsia="Times New Roman" w:hAnsi="Sylfaen" w:cs="Arial CYR"/>
                <w:sz w:val="16"/>
                <w:szCs w:val="16"/>
              </w:rPr>
            </w:pPr>
            <w:r w:rsidRPr="00772E44">
              <w:rPr>
                <w:rFonts w:ascii="Sylfaen" w:eastAsia="Times New Roman" w:hAnsi="Sylfaen" w:cs="Arial CYR"/>
                <w:sz w:val="16"/>
                <w:szCs w:val="16"/>
              </w:rPr>
              <w:t xml:space="preserve"> ვალდებულებების ზრდა </w:t>
            </w:r>
          </w:p>
        </w:tc>
        <w:tc>
          <w:tcPr>
            <w:tcW w:w="502" w:type="pct"/>
            <w:shd w:val="clear" w:color="000000" w:fill="FFFFFF"/>
            <w:noWrap/>
            <w:vAlign w:val="center"/>
            <w:hideMark/>
          </w:tcPr>
          <w:p w14:paraId="5691997B"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     </w:t>
            </w:r>
          </w:p>
        </w:tc>
        <w:tc>
          <w:tcPr>
            <w:tcW w:w="581" w:type="pct"/>
            <w:shd w:val="clear" w:color="000000" w:fill="FFFFFF"/>
            <w:noWrap/>
            <w:vAlign w:val="center"/>
            <w:hideMark/>
          </w:tcPr>
          <w:p w14:paraId="2AB9D62E"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     </w:t>
            </w:r>
          </w:p>
        </w:tc>
        <w:tc>
          <w:tcPr>
            <w:tcW w:w="510" w:type="pct"/>
            <w:shd w:val="clear" w:color="000000" w:fill="FFFFFF"/>
            <w:noWrap/>
            <w:vAlign w:val="center"/>
            <w:hideMark/>
          </w:tcPr>
          <w:p w14:paraId="365A7C07"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w:t>
            </w:r>
          </w:p>
        </w:tc>
        <w:tc>
          <w:tcPr>
            <w:tcW w:w="526" w:type="pct"/>
            <w:shd w:val="clear" w:color="000000" w:fill="FFFFFF"/>
            <w:noWrap/>
            <w:vAlign w:val="center"/>
            <w:hideMark/>
          </w:tcPr>
          <w:p w14:paraId="4854DFCD"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w:t>
            </w:r>
          </w:p>
        </w:tc>
        <w:tc>
          <w:tcPr>
            <w:tcW w:w="542" w:type="pct"/>
            <w:shd w:val="clear" w:color="000000" w:fill="FFFFFF"/>
            <w:noWrap/>
            <w:vAlign w:val="center"/>
            <w:hideMark/>
          </w:tcPr>
          <w:p w14:paraId="7B1A8B58"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     </w:t>
            </w:r>
          </w:p>
        </w:tc>
        <w:tc>
          <w:tcPr>
            <w:tcW w:w="510" w:type="pct"/>
            <w:shd w:val="clear" w:color="000000" w:fill="FFFFFF"/>
            <w:noWrap/>
            <w:vAlign w:val="center"/>
            <w:hideMark/>
          </w:tcPr>
          <w:p w14:paraId="4460A0EF"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w:t>
            </w:r>
          </w:p>
        </w:tc>
        <w:tc>
          <w:tcPr>
            <w:tcW w:w="408" w:type="pct"/>
            <w:shd w:val="clear" w:color="000000" w:fill="FFFFFF"/>
            <w:noWrap/>
            <w:vAlign w:val="center"/>
            <w:hideMark/>
          </w:tcPr>
          <w:p w14:paraId="4A0AD54E"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w:t>
            </w:r>
          </w:p>
        </w:tc>
      </w:tr>
      <w:tr w:rsidR="00772E44" w:rsidRPr="00772E44" w14:paraId="12DE074F" w14:textId="77777777" w:rsidTr="008C1A13">
        <w:trPr>
          <w:trHeight w:val="525"/>
        </w:trPr>
        <w:tc>
          <w:tcPr>
            <w:tcW w:w="1421" w:type="pct"/>
            <w:shd w:val="clear" w:color="000000" w:fill="FFFFFF"/>
            <w:noWrap/>
            <w:vAlign w:val="center"/>
            <w:hideMark/>
          </w:tcPr>
          <w:p w14:paraId="21D1EAD4" w14:textId="77777777" w:rsidR="00772E44" w:rsidRPr="00772E44" w:rsidRDefault="00772E44" w:rsidP="00772E44">
            <w:pPr>
              <w:spacing w:after="0" w:line="240" w:lineRule="auto"/>
              <w:jc w:val="center"/>
              <w:rPr>
                <w:rFonts w:ascii="Sylfaen" w:eastAsia="Times New Roman" w:hAnsi="Sylfaen" w:cs="Arial CYR"/>
                <w:b/>
                <w:bCs/>
                <w:sz w:val="16"/>
                <w:szCs w:val="16"/>
              </w:rPr>
            </w:pPr>
            <w:r w:rsidRPr="00772E44">
              <w:rPr>
                <w:rFonts w:ascii="Sylfaen" w:eastAsia="Times New Roman" w:hAnsi="Sylfaen" w:cs="Arial CYR"/>
                <w:b/>
                <w:bCs/>
                <w:sz w:val="16"/>
                <w:szCs w:val="16"/>
              </w:rPr>
              <w:t xml:space="preserve"> გადასახდელები </w:t>
            </w:r>
          </w:p>
        </w:tc>
        <w:tc>
          <w:tcPr>
            <w:tcW w:w="502" w:type="pct"/>
            <w:shd w:val="clear" w:color="000000" w:fill="FFFFFF"/>
            <w:noWrap/>
            <w:vAlign w:val="center"/>
            <w:hideMark/>
          </w:tcPr>
          <w:p w14:paraId="0D2A7DB7" w14:textId="77777777" w:rsidR="00772E44" w:rsidRPr="00772E44" w:rsidRDefault="00772E44" w:rsidP="00772E44">
            <w:pPr>
              <w:spacing w:after="0" w:line="240" w:lineRule="auto"/>
              <w:jc w:val="center"/>
              <w:rPr>
                <w:rFonts w:ascii="Sylfaen" w:eastAsia="Times New Roman" w:hAnsi="Sylfaen" w:cs="Arial CYR"/>
                <w:b/>
                <w:bCs/>
                <w:sz w:val="16"/>
                <w:szCs w:val="16"/>
              </w:rPr>
            </w:pPr>
            <w:r w:rsidRPr="00772E44">
              <w:rPr>
                <w:rFonts w:ascii="Sylfaen" w:eastAsia="Times New Roman" w:hAnsi="Sylfaen" w:cs="Arial CYR"/>
                <w:b/>
                <w:bCs/>
                <w:sz w:val="16"/>
                <w:szCs w:val="16"/>
              </w:rPr>
              <w:t xml:space="preserve">    28,415.4   </w:t>
            </w:r>
          </w:p>
        </w:tc>
        <w:tc>
          <w:tcPr>
            <w:tcW w:w="581" w:type="pct"/>
            <w:shd w:val="clear" w:color="000000" w:fill="FFFFFF"/>
            <w:noWrap/>
            <w:vAlign w:val="center"/>
            <w:hideMark/>
          </w:tcPr>
          <w:p w14:paraId="32259FE3" w14:textId="77777777" w:rsidR="00772E44" w:rsidRPr="00772E44" w:rsidRDefault="00772E44" w:rsidP="00772E44">
            <w:pPr>
              <w:spacing w:after="0" w:line="240" w:lineRule="auto"/>
              <w:jc w:val="center"/>
              <w:rPr>
                <w:rFonts w:ascii="Sylfaen" w:eastAsia="Times New Roman" w:hAnsi="Sylfaen" w:cs="Arial CYR"/>
                <w:b/>
                <w:bCs/>
                <w:sz w:val="16"/>
                <w:szCs w:val="16"/>
              </w:rPr>
            </w:pPr>
            <w:r w:rsidRPr="00772E44">
              <w:rPr>
                <w:rFonts w:ascii="Sylfaen" w:eastAsia="Times New Roman" w:hAnsi="Sylfaen" w:cs="Arial CYR"/>
                <w:b/>
                <w:bCs/>
                <w:sz w:val="16"/>
                <w:szCs w:val="16"/>
              </w:rPr>
              <w:t xml:space="preserve">        33,528.3   </w:t>
            </w:r>
          </w:p>
        </w:tc>
        <w:tc>
          <w:tcPr>
            <w:tcW w:w="510" w:type="pct"/>
            <w:shd w:val="clear" w:color="000000" w:fill="FFFFFF"/>
            <w:noWrap/>
            <w:vAlign w:val="center"/>
            <w:hideMark/>
          </w:tcPr>
          <w:p w14:paraId="6873891A" w14:textId="77777777" w:rsidR="00772E44" w:rsidRPr="00772E44" w:rsidRDefault="00772E44" w:rsidP="00772E44">
            <w:pPr>
              <w:spacing w:after="0" w:line="240" w:lineRule="auto"/>
              <w:jc w:val="center"/>
              <w:rPr>
                <w:rFonts w:ascii="Sylfaen" w:eastAsia="Times New Roman" w:hAnsi="Sylfaen" w:cs="Arial CYR"/>
                <w:b/>
                <w:bCs/>
                <w:sz w:val="16"/>
                <w:szCs w:val="16"/>
              </w:rPr>
            </w:pPr>
            <w:r w:rsidRPr="00772E44">
              <w:rPr>
                <w:rFonts w:ascii="Sylfaen" w:eastAsia="Times New Roman" w:hAnsi="Sylfaen" w:cs="Arial CYR"/>
                <w:b/>
                <w:bCs/>
                <w:sz w:val="16"/>
                <w:szCs w:val="16"/>
              </w:rPr>
              <w:t xml:space="preserve">    25,334.3   </w:t>
            </w:r>
          </w:p>
        </w:tc>
        <w:tc>
          <w:tcPr>
            <w:tcW w:w="526" w:type="pct"/>
            <w:shd w:val="clear" w:color="000000" w:fill="FFFFFF"/>
            <w:noWrap/>
            <w:vAlign w:val="center"/>
            <w:hideMark/>
          </w:tcPr>
          <w:p w14:paraId="335F88C8" w14:textId="77777777" w:rsidR="00772E44" w:rsidRPr="00772E44" w:rsidRDefault="00772E44" w:rsidP="00772E44">
            <w:pPr>
              <w:spacing w:after="0" w:line="240" w:lineRule="auto"/>
              <w:jc w:val="center"/>
              <w:rPr>
                <w:rFonts w:ascii="Sylfaen" w:eastAsia="Times New Roman" w:hAnsi="Sylfaen" w:cs="Arial CYR"/>
                <w:b/>
                <w:bCs/>
                <w:sz w:val="16"/>
                <w:szCs w:val="16"/>
              </w:rPr>
            </w:pPr>
            <w:r w:rsidRPr="00772E44">
              <w:rPr>
                <w:rFonts w:ascii="Sylfaen" w:eastAsia="Times New Roman" w:hAnsi="Sylfaen" w:cs="Arial CYR"/>
                <w:b/>
                <w:bCs/>
                <w:sz w:val="16"/>
                <w:szCs w:val="16"/>
              </w:rPr>
              <w:t xml:space="preserve">       8,194.0   </w:t>
            </w:r>
          </w:p>
        </w:tc>
        <w:tc>
          <w:tcPr>
            <w:tcW w:w="542" w:type="pct"/>
            <w:shd w:val="clear" w:color="000000" w:fill="FFFFFF"/>
            <w:noWrap/>
            <w:vAlign w:val="center"/>
            <w:hideMark/>
          </w:tcPr>
          <w:p w14:paraId="730F2E6E" w14:textId="77777777" w:rsidR="00772E44" w:rsidRPr="00772E44" w:rsidRDefault="00772E44" w:rsidP="00772E44">
            <w:pPr>
              <w:spacing w:after="0" w:line="240" w:lineRule="auto"/>
              <w:jc w:val="center"/>
              <w:rPr>
                <w:rFonts w:ascii="Sylfaen" w:eastAsia="Times New Roman" w:hAnsi="Sylfaen" w:cs="Arial CYR"/>
                <w:b/>
                <w:bCs/>
                <w:sz w:val="16"/>
                <w:szCs w:val="16"/>
              </w:rPr>
            </w:pPr>
            <w:r w:rsidRPr="00772E44">
              <w:rPr>
                <w:rFonts w:ascii="Sylfaen" w:eastAsia="Times New Roman" w:hAnsi="Sylfaen" w:cs="Arial CYR"/>
                <w:b/>
                <w:bCs/>
                <w:sz w:val="16"/>
                <w:szCs w:val="16"/>
              </w:rPr>
              <w:t xml:space="preserve">      25,444.0   </w:t>
            </w:r>
          </w:p>
        </w:tc>
        <w:tc>
          <w:tcPr>
            <w:tcW w:w="510" w:type="pct"/>
            <w:shd w:val="clear" w:color="000000" w:fill="FFFFFF"/>
            <w:noWrap/>
            <w:vAlign w:val="center"/>
            <w:hideMark/>
          </w:tcPr>
          <w:p w14:paraId="287520A2" w14:textId="77777777" w:rsidR="00772E44" w:rsidRPr="00772E44" w:rsidRDefault="00772E44" w:rsidP="00772E44">
            <w:pPr>
              <w:spacing w:after="0" w:line="240" w:lineRule="auto"/>
              <w:jc w:val="center"/>
              <w:rPr>
                <w:rFonts w:ascii="Sylfaen" w:eastAsia="Times New Roman" w:hAnsi="Sylfaen" w:cs="Arial CYR"/>
                <w:b/>
                <w:bCs/>
                <w:sz w:val="16"/>
                <w:szCs w:val="16"/>
              </w:rPr>
            </w:pPr>
            <w:r w:rsidRPr="00772E44">
              <w:rPr>
                <w:rFonts w:ascii="Sylfaen" w:eastAsia="Times New Roman" w:hAnsi="Sylfaen" w:cs="Arial CYR"/>
                <w:b/>
                <w:bCs/>
                <w:sz w:val="16"/>
                <w:szCs w:val="16"/>
              </w:rPr>
              <w:t xml:space="preserve">    25,444.0   </w:t>
            </w:r>
          </w:p>
        </w:tc>
        <w:tc>
          <w:tcPr>
            <w:tcW w:w="408" w:type="pct"/>
            <w:shd w:val="clear" w:color="000000" w:fill="FFFFFF"/>
            <w:noWrap/>
            <w:vAlign w:val="center"/>
            <w:hideMark/>
          </w:tcPr>
          <w:p w14:paraId="3071A545" w14:textId="77777777" w:rsidR="00772E44" w:rsidRPr="00772E44" w:rsidRDefault="00772E44" w:rsidP="00772E44">
            <w:pPr>
              <w:spacing w:after="0" w:line="240" w:lineRule="auto"/>
              <w:jc w:val="center"/>
              <w:rPr>
                <w:rFonts w:ascii="Sylfaen" w:eastAsia="Times New Roman" w:hAnsi="Sylfaen" w:cs="Arial CYR"/>
                <w:b/>
                <w:bCs/>
                <w:sz w:val="16"/>
                <w:szCs w:val="16"/>
              </w:rPr>
            </w:pPr>
            <w:r w:rsidRPr="00772E44">
              <w:rPr>
                <w:rFonts w:ascii="Sylfaen" w:eastAsia="Times New Roman" w:hAnsi="Sylfaen" w:cs="Arial CYR"/>
                <w:b/>
                <w:bCs/>
                <w:sz w:val="16"/>
                <w:szCs w:val="16"/>
              </w:rPr>
              <w:t xml:space="preserve">         -     </w:t>
            </w:r>
          </w:p>
        </w:tc>
      </w:tr>
      <w:tr w:rsidR="00772E44" w:rsidRPr="00772E44" w14:paraId="1D4D453C" w14:textId="77777777" w:rsidTr="008C1A13">
        <w:trPr>
          <w:trHeight w:val="405"/>
        </w:trPr>
        <w:tc>
          <w:tcPr>
            <w:tcW w:w="1421" w:type="pct"/>
            <w:shd w:val="clear" w:color="000000" w:fill="FFFFFF"/>
            <w:noWrap/>
            <w:vAlign w:val="center"/>
            <w:hideMark/>
          </w:tcPr>
          <w:p w14:paraId="6ACB20DD" w14:textId="77777777" w:rsidR="00772E44" w:rsidRPr="00772E44" w:rsidRDefault="00772E44" w:rsidP="00772E44">
            <w:pPr>
              <w:spacing w:after="0" w:line="240" w:lineRule="auto"/>
              <w:rPr>
                <w:rFonts w:ascii="Sylfaen" w:eastAsia="Times New Roman" w:hAnsi="Sylfaen" w:cs="Arial CYR"/>
                <w:sz w:val="16"/>
                <w:szCs w:val="16"/>
              </w:rPr>
            </w:pPr>
            <w:r w:rsidRPr="00772E44">
              <w:rPr>
                <w:rFonts w:ascii="Sylfaen" w:eastAsia="Times New Roman" w:hAnsi="Sylfaen" w:cs="Arial CYR"/>
                <w:sz w:val="16"/>
                <w:szCs w:val="16"/>
              </w:rPr>
              <w:t xml:space="preserve"> ხარჯები </w:t>
            </w:r>
          </w:p>
        </w:tc>
        <w:tc>
          <w:tcPr>
            <w:tcW w:w="502" w:type="pct"/>
            <w:shd w:val="clear" w:color="000000" w:fill="FFFFFF"/>
            <w:noWrap/>
            <w:vAlign w:val="center"/>
            <w:hideMark/>
          </w:tcPr>
          <w:p w14:paraId="0DB89CD9"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14,835.2   </w:t>
            </w:r>
          </w:p>
        </w:tc>
        <w:tc>
          <w:tcPr>
            <w:tcW w:w="581" w:type="pct"/>
            <w:shd w:val="clear" w:color="000000" w:fill="FFFFFF"/>
            <w:noWrap/>
            <w:vAlign w:val="center"/>
            <w:hideMark/>
          </w:tcPr>
          <w:p w14:paraId="7E65ED4C"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20,159.5   </w:t>
            </w:r>
          </w:p>
        </w:tc>
        <w:tc>
          <w:tcPr>
            <w:tcW w:w="510" w:type="pct"/>
            <w:shd w:val="clear" w:color="000000" w:fill="FFFFFF"/>
            <w:noWrap/>
            <w:vAlign w:val="center"/>
            <w:hideMark/>
          </w:tcPr>
          <w:p w14:paraId="274D6CDB"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18,702.2   </w:t>
            </w:r>
          </w:p>
        </w:tc>
        <w:tc>
          <w:tcPr>
            <w:tcW w:w="526" w:type="pct"/>
            <w:shd w:val="clear" w:color="000000" w:fill="FFFFFF"/>
            <w:noWrap/>
            <w:vAlign w:val="center"/>
            <w:hideMark/>
          </w:tcPr>
          <w:p w14:paraId="6055C4EE"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1,457.3   </w:t>
            </w:r>
          </w:p>
        </w:tc>
        <w:tc>
          <w:tcPr>
            <w:tcW w:w="542" w:type="pct"/>
            <w:shd w:val="clear" w:color="000000" w:fill="FFFFFF"/>
            <w:noWrap/>
            <w:vAlign w:val="center"/>
            <w:hideMark/>
          </w:tcPr>
          <w:p w14:paraId="5570C137"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19,246.7   </w:t>
            </w:r>
          </w:p>
        </w:tc>
        <w:tc>
          <w:tcPr>
            <w:tcW w:w="510" w:type="pct"/>
            <w:shd w:val="clear" w:color="000000" w:fill="FFFFFF"/>
            <w:noWrap/>
            <w:vAlign w:val="center"/>
            <w:hideMark/>
          </w:tcPr>
          <w:p w14:paraId="61B14441"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19,246.7   </w:t>
            </w:r>
          </w:p>
        </w:tc>
        <w:tc>
          <w:tcPr>
            <w:tcW w:w="408" w:type="pct"/>
            <w:shd w:val="clear" w:color="000000" w:fill="FFFFFF"/>
            <w:noWrap/>
            <w:vAlign w:val="center"/>
            <w:hideMark/>
          </w:tcPr>
          <w:p w14:paraId="68945351"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     </w:t>
            </w:r>
          </w:p>
        </w:tc>
      </w:tr>
      <w:tr w:rsidR="00772E44" w:rsidRPr="00772E44" w14:paraId="35328636" w14:textId="77777777" w:rsidTr="008C1A13">
        <w:trPr>
          <w:trHeight w:val="435"/>
        </w:trPr>
        <w:tc>
          <w:tcPr>
            <w:tcW w:w="1421" w:type="pct"/>
            <w:shd w:val="clear" w:color="000000" w:fill="FFFFFF"/>
            <w:noWrap/>
            <w:vAlign w:val="center"/>
            <w:hideMark/>
          </w:tcPr>
          <w:p w14:paraId="3865DD79" w14:textId="77777777" w:rsidR="00772E44" w:rsidRPr="00772E44" w:rsidRDefault="00772E44" w:rsidP="00772E44">
            <w:pPr>
              <w:spacing w:after="0" w:line="240" w:lineRule="auto"/>
              <w:rPr>
                <w:rFonts w:ascii="Sylfaen" w:eastAsia="Times New Roman" w:hAnsi="Sylfaen" w:cs="Arial CYR"/>
                <w:sz w:val="16"/>
                <w:szCs w:val="16"/>
              </w:rPr>
            </w:pPr>
            <w:r w:rsidRPr="00772E44">
              <w:rPr>
                <w:rFonts w:ascii="Sylfaen" w:eastAsia="Times New Roman" w:hAnsi="Sylfaen" w:cs="Arial CYR"/>
                <w:sz w:val="16"/>
                <w:szCs w:val="16"/>
              </w:rPr>
              <w:t xml:space="preserve"> არაფინანსური აქტივების ზრდა </w:t>
            </w:r>
          </w:p>
        </w:tc>
        <w:tc>
          <w:tcPr>
            <w:tcW w:w="502" w:type="pct"/>
            <w:shd w:val="clear" w:color="000000" w:fill="FFFFFF"/>
            <w:noWrap/>
            <w:vAlign w:val="center"/>
            <w:hideMark/>
          </w:tcPr>
          <w:p w14:paraId="36EE3A28"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13,524.6   </w:t>
            </w:r>
          </w:p>
        </w:tc>
        <w:tc>
          <w:tcPr>
            <w:tcW w:w="581" w:type="pct"/>
            <w:shd w:val="clear" w:color="000000" w:fill="FFFFFF"/>
            <w:noWrap/>
            <w:vAlign w:val="center"/>
            <w:hideMark/>
          </w:tcPr>
          <w:p w14:paraId="6C39EA25"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13,313.1   </w:t>
            </w:r>
          </w:p>
        </w:tc>
        <w:tc>
          <w:tcPr>
            <w:tcW w:w="510" w:type="pct"/>
            <w:shd w:val="clear" w:color="000000" w:fill="FFFFFF"/>
            <w:noWrap/>
            <w:vAlign w:val="center"/>
            <w:hideMark/>
          </w:tcPr>
          <w:p w14:paraId="04D87093"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6,576.4   </w:t>
            </w:r>
          </w:p>
        </w:tc>
        <w:tc>
          <w:tcPr>
            <w:tcW w:w="526" w:type="pct"/>
            <w:shd w:val="clear" w:color="000000" w:fill="FFFFFF"/>
            <w:noWrap/>
            <w:vAlign w:val="center"/>
            <w:hideMark/>
          </w:tcPr>
          <w:p w14:paraId="7E6376DD"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6,736.7   </w:t>
            </w:r>
          </w:p>
        </w:tc>
        <w:tc>
          <w:tcPr>
            <w:tcW w:w="542" w:type="pct"/>
            <w:shd w:val="clear" w:color="000000" w:fill="FFFFFF"/>
            <w:noWrap/>
            <w:vAlign w:val="center"/>
            <w:hideMark/>
          </w:tcPr>
          <w:p w14:paraId="48D3F6B8"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6,141.7   </w:t>
            </w:r>
          </w:p>
        </w:tc>
        <w:tc>
          <w:tcPr>
            <w:tcW w:w="510" w:type="pct"/>
            <w:shd w:val="clear" w:color="000000" w:fill="FFFFFF"/>
            <w:noWrap/>
            <w:vAlign w:val="center"/>
            <w:hideMark/>
          </w:tcPr>
          <w:p w14:paraId="06ACC332"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6,141.7   </w:t>
            </w:r>
          </w:p>
        </w:tc>
        <w:tc>
          <w:tcPr>
            <w:tcW w:w="408" w:type="pct"/>
            <w:shd w:val="clear" w:color="000000" w:fill="FFFFFF"/>
            <w:noWrap/>
            <w:vAlign w:val="center"/>
            <w:hideMark/>
          </w:tcPr>
          <w:p w14:paraId="2CC8FA2E"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     </w:t>
            </w:r>
          </w:p>
        </w:tc>
      </w:tr>
      <w:tr w:rsidR="00772E44" w:rsidRPr="00772E44" w14:paraId="590A2812" w14:textId="77777777" w:rsidTr="008C1A13">
        <w:trPr>
          <w:trHeight w:val="450"/>
        </w:trPr>
        <w:tc>
          <w:tcPr>
            <w:tcW w:w="1421" w:type="pct"/>
            <w:shd w:val="clear" w:color="000000" w:fill="FFFFFF"/>
            <w:vAlign w:val="center"/>
            <w:hideMark/>
          </w:tcPr>
          <w:p w14:paraId="6E5394BD" w14:textId="77777777" w:rsidR="00772E44" w:rsidRPr="00772E44" w:rsidRDefault="00772E44" w:rsidP="00772E44">
            <w:pPr>
              <w:spacing w:after="0" w:line="240" w:lineRule="auto"/>
              <w:rPr>
                <w:rFonts w:ascii="Sylfaen" w:eastAsia="Times New Roman" w:hAnsi="Sylfaen" w:cs="Arial CYR"/>
                <w:sz w:val="16"/>
                <w:szCs w:val="16"/>
              </w:rPr>
            </w:pPr>
            <w:r w:rsidRPr="00772E44">
              <w:rPr>
                <w:rFonts w:ascii="Sylfaen" w:eastAsia="Times New Roman" w:hAnsi="Sylfaen" w:cs="Arial CYR"/>
                <w:sz w:val="16"/>
                <w:szCs w:val="16"/>
              </w:rPr>
              <w:t xml:space="preserve"> ფინანსური აქტივების ზრდა (ნაშთის გამოკლებით) </w:t>
            </w:r>
          </w:p>
        </w:tc>
        <w:tc>
          <w:tcPr>
            <w:tcW w:w="502" w:type="pct"/>
            <w:shd w:val="clear" w:color="000000" w:fill="FFFFFF"/>
            <w:noWrap/>
            <w:vAlign w:val="center"/>
            <w:hideMark/>
          </w:tcPr>
          <w:p w14:paraId="177E0FAC"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     </w:t>
            </w:r>
          </w:p>
        </w:tc>
        <w:tc>
          <w:tcPr>
            <w:tcW w:w="581" w:type="pct"/>
            <w:shd w:val="clear" w:color="000000" w:fill="FFFFFF"/>
            <w:noWrap/>
            <w:vAlign w:val="center"/>
            <w:hideMark/>
          </w:tcPr>
          <w:p w14:paraId="5A2BFA72"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     </w:t>
            </w:r>
          </w:p>
        </w:tc>
        <w:tc>
          <w:tcPr>
            <w:tcW w:w="510" w:type="pct"/>
            <w:shd w:val="clear" w:color="000000" w:fill="FFFFFF"/>
            <w:noWrap/>
            <w:vAlign w:val="center"/>
            <w:hideMark/>
          </w:tcPr>
          <w:p w14:paraId="6433D3C2"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w:t>
            </w:r>
          </w:p>
        </w:tc>
        <w:tc>
          <w:tcPr>
            <w:tcW w:w="526" w:type="pct"/>
            <w:shd w:val="clear" w:color="000000" w:fill="FFFFFF"/>
            <w:noWrap/>
            <w:vAlign w:val="center"/>
            <w:hideMark/>
          </w:tcPr>
          <w:p w14:paraId="334FAC58"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w:t>
            </w:r>
          </w:p>
        </w:tc>
        <w:tc>
          <w:tcPr>
            <w:tcW w:w="542" w:type="pct"/>
            <w:shd w:val="clear" w:color="000000" w:fill="FFFFFF"/>
            <w:noWrap/>
            <w:vAlign w:val="center"/>
            <w:hideMark/>
          </w:tcPr>
          <w:p w14:paraId="129370E8"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     </w:t>
            </w:r>
          </w:p>
        </w:tc>
        <w:tc>
          <w:tcPr>
            <w:tcW w:w="510" w:type="pct"/>
            <w:shd w:val="clear" w:color="000000" w:fill="FFFFFF"/>
            <w:noWrap/>
            <w:vAlign w:val="center"/>
            <w:hideMark/>
          </w:tcPr>
          <w:p w14:paraId="3D5F2BF4"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w:t>
            </w:r>
          </w:p>
        </w:tc>
        <w:tc>
          <w:tcPr>
            <w:tcW w:w="408" w:type="pct"/>
            <w:shd w:val="clear" w:color="000000" w:fill="FFFFFF"/>
            <w:noWrap/>
            <w:vAlign w:val="center"/>
            <w:hideMark/>
          </w:tcPr>
          <w:p w14:paraId="072607E9"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w:t>
            </w:r>
          </w:p>
        </w:tc>
      </w:tr>
      <w:tr w:rsidR="00772E44" w:rsidRPr="00772E44" w14:paraId="3198D542" w14:textId="77777777" w:rsidTr="008C1A13">
        <w:trPr>
          <w:trHeight w:val="495"/>
        </w:trPr>
        <w:tc>
          <w:tcPr>
            <w:tcW w:w="1421" w:type="pct"/>
            <w:shd w:val="clear" w:color="000000" w:fill="FFFFFF"/>
            <w:noWrap/>
            <w:vAlign w:val="center"/>
            <w:hideMark/>
          </w:tcPr>
          <w:p w14:paraId="75B01DBE" w14:textId="77777777" w:rsidR="00772E44" w:rsidRPr="00772E44" w:rsidRDefault="00772E44" w:rsidP="00772E44">
            <w:pPr>
              <w:spacing w:after="0" w:line="240" w:lineRule="auto"/>
              <w:rPr>
                <w:rFonts w:ascii="Sylfaen" w:eastAsia="Times New Roman" w:hAnsi="Sylfaen" w:cs="Arial CYR"/>
                <w:sz w:val="16"/>
                <w:szCs w:val="16"/>
              </w:rPr>
            </w:pPr>
            <w:r w:rsidRPr="00772E44">
              <w:rPr>
                <w:rFonts w:ascii="Sylfaen" w:eastAsia="Times New Roman" w:hAnsi="Sylfaen" w:cs="Arial CYR"/>
                <w:sz w:val="16"/>
                <w:szCs w:val="16"/>
              </w:rPr>
              <w:t xml:space="preserve"> ვალდებულებების კლება </w:t>
            </w:r>
          </w:p>
        </w:tc>
        <w:tc>
          <w:tcPr>
            <w:tcW w:w="502" w:type="pct"/>
            <w:shd w:val="clear" w:color="000000" w:fill="FFFFFF"/>
            <w:noWrap/>
            <w:vAlign w:val="center"/>
            <w:hideMark/>
          </w:tcPr>
          <w:p w14:paraId="0071EEC0"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55.6   </w:t>
            </w:r>
          </w:p>
        </w:tc>
        <w:tc>
          <w:tcPr>
            <w:tcW w:w="581" w:type="pct"/>
            <w:shd w:val="clear" w:color="000000" w:fill="FFFFFF"/>
            <w:noWrap/>
            <w:vAlign w:val="center"/>
            <w:hideMark/>
          </w:tcPr>
          <w:p w14:paraId="2DE0DE71"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55.6   </w:t>
            </w:r>
          </w:p>
        </w:tc>
        <w:tc>
          <w:tcPr>
            <w:tcW w:w="510" w:type="pct"/>
            <w:shd w:val="clear" w:color="000000" w:fill="FFFFFF"/>
            <w:noWrap/>
            <w:vAlign w:val="center"/>
            <w:hideMark/>
          </w:tcPr>
          <w:p w14:paraId="26C272B7"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55.6   </w:t>
            </w:r>
          </w:p>
        </w:tc>
        <w:tc>
          <w:tcPr>
            <w:tcW w:w="526" w:type="pct"/>
            <w:shd w:val="clear" w:color="000000" w:fill="FFFFFF"/>
            <w:noWrap/>
            <w:vAlign w:val="center"/>
            <w:hideMark/>
          </w:tcPr>
          <w:p w14:paraId="0CB79769"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w:t>
            </w:r>
          </w:p>
        </w:tc>
        <w:tc>
          <w:tcPr>
            <w:tcW w:w="542" w:type="pct"/>
            <w:shd w:val="clear" w:color="000000" w:fill="FFFFFF"/>
            <w:noWrap/>
            <w:vAlign w:val="center"/>
            <w:hideMark/>
          </w:tcPr>
          <w:p w14:paraId="7A384675"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55.6   </w:t>
            </w:r>
          </w:p>
        </w:tc>
        <w:tc>
          <w:tcPr>
            <w:tcW w:w="510" w:type="pct"/>
            <w:shd w:val="clear" w:color="000000" w:fill="FFFFFF"/>
            <w:noWrap/>
            <w:vAlign w:val="center"/>
            <w:hideMark/>
          </w:tcPr>
          <w:p w14:paraId="5BF3FE9C"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xml:space="preserve">                 55.6   </w:t>
            </w:r>
          </w:p>
        </w:tc>
        <w:tc>
          <w:tcPr>
            <w:tcW w:w="408" w:type="pct"/>
            <w:shd w:val="clear" w:color="000000" w:fill="FFFFFF"/>
            <w:noWrap/>
            <w:vAlign w:val="center"/>
            <w:hideMark/>
          </w:tcPr>
          <w:p w14:paraId="3A7B91E5" w14:textId="77777777" w:rsidR="00772E44" w:rsidRPr="00772E44" w:rsidRDefault="00772E44" w:rsidP="00772E44">
            <w:pPr>
              <w:spacing w:after="0" w:line="240" w:lineRule="auto"/>
              <w:jc w:val="center"/>
              <w:rPr>
                <w:rFonts w:ascii="Sylfaen" w:eastAsia="Times New Roman" w:hAnsi="Sylfaen" w:cs="Arial CYR"/>
                <w:sz w:val="16"/>
                <w:szCs w:val="16"/>
              </w:rPr>
            </w:pPr>
            <w:r w:rsidRPr="00772E44">
              <w:rPr>
                <w:rFonts w:ascii="Sylfaen" w:eastAsia="Times New Roman" w:hAnsi="Sylfaen" w:cs="Arial CYR"/>
                <w:sz w:val="16"/>
                <w:szCs w:val="16"/>
              </w:rPr>
              <w:t> </w:t>
            </w:r>
          </w:p>
        </w:tc>
      </w:tr>
      <w:tr w:rsidR="00772E44" w:rsidRPr="00772E44" w14:paraId="7F2ABD15" w14:textId="77777777" w:rsidTr="008C1A13">
        <w:trPr>
          <w:trHeight w:val="450"/>
        </w:trPr>
        <w:tc>
          <w:tcPr>
            <w:tcW w:w="1421" w:type="pct"/>
            <w:shd w:val="clear" w:color="000000" w:fill="FFFFFF"/>
            <w:noWrap/>
            <w:vAlign w:val="center"/>
            <w:hideMark/>
          </w:tcPr>
          <w:p w14:paraId="4F3A215D" w14:textId="77777777" w:rsidR="00772E44" w:rsidRPr="00772E44" w:rsidRDefault="00772E44" w:rsidP="00772E44">
            <w:pPr>
              <w:spacing w:after="0" w:line="240" w:lineRule="auto"/>
              <w:jc w:val="center"/>
              <w:rPr>
                <w:rFonts w:ascii="Sylfaen" w:eastAsia="Times New Roman" w:hAnsi="Sylfaen" w:cs="Arial CYR"/>
                <w:b/>
                <w:bCs/>
                <w:sz w:val="16"/>
                <w:szCs w:val="16"/>
              </w:rPr>
            </w:pPr>
            <w:r w:rsidRPr="00772E44">
              <w:rPr>
                <w:rFonts w:ascii="Sylfaen" w:eastAsia="Times New Roman" w:hAnsi="Sylfaen" w:cs="Arial CYR"/>
                <w:b/>
                <w:bCs/>
                <w:sz w:val="16"/>
                <w:szCs w:val="16"/>
              </w:rPr>
              <w:lastRenderedPageBreak/>
              <w:t xml:space="preserve"> ნაშთის ცვლილება </w:t>
            </w:r>
          </w:p>
        </w:tc>
        <w:tc>
          <w:tcPr>
            <w:tcW w:w="502" w:type="pct"/>
            <w:shd w:val="clear" w:color="000000" w:fill="FFFFFF"/>
            <w:noWrap/>
            <w:vAlign w:val="center"/>
            <w:hideMark/>
          </w:tcPr>
          <w:p w14:paraId="041EC534" w14:textId="77777777" w:rsidR="00772E44" w:rsidRPr="00772E44" w:rsidRDefault="00772E44" w:rsidP="00772E44">
            <w:pPr>
              <w:spacing w:after="0" w:line="240" w:lineRule="auto"/>
              <w:jc w:val="center"/>
              <w:rPr>
                <w:rFonts w:ascii="Sylfaen" w:eastAsia="Times New Roman" w:hAnsi="Sylfaen" w:cs="Arial CYR"/>
                <w:b/>
                <w:bCs/>
                <w:sz w:val="16"/>
                <w:szCs w:val="16"/>
              </w:rPr>
            </w:pPr>
            <w:r w:rsidRPr="00772E44">
              <w:rPr>
                <w:rFonts w:ascii="Sylfaen" w:eastAsia="Times New Roman" w:hAnsi="Sylfaen" w:cs="Arial CYR"/>
                <w:b/>
                <w:bCs/>
                <w:sz w:val="16"/>
                <w:szCs w:val="16"/>
              </w:rPr>
              <w:t xml:space="preserve">-     1,187.9   </w:t>
            </w:r>
          </w:p>
        </w:tc>
        <w:tc>
          <w:tcPr>
            <w:tcW w:w="581" w:type="pct"/>
            <w:shd w:val="clear" w:color="000000" w:fill="FFFFFF"/>
            <w:noWrap/>
            <w:vAlign w:val="center"/>
            <w:hideMark/>
          </w:tcPr>
          <w:p w14:paraId="2B801C41" w14:textId="77777777" w:rsidR="00772E44" w:rsidRPr="00772E44" w:rsidRDefault="00772E44" w:rsidP="00772E44">
            <w:pPr>
              <w:spacing w:after="0" w:line="240" w:lineRule="auto"/>
              <w:jc w:val="center"/>
              <w:rPr>
                <w:rFonts w:ascii="Sylfaen" w:eastAsia="Times New Roman" w:hAnsi="Sylfaen" w:cs="Arial CYR"/>
                <w:b/>
                <w:bCs/>
                <w:sz w:val="16"/>
                <w:szCs w:val="16"/>
              </w:rPr>
            </w:pPr>
            <w:r w:rsidRPr="00772E44">
              <w:rPr>
                <w:rFonts w:ascii="Sylfaen" w:eastAsia="Times New Roman" w:hAnsi="Sylfaen" w:cs="Arial CYR"/>
                <w:b/>
                <w:bCs/>
                <w:sz w:val="16"/>
                <w:szCs w:val="16"/>
              </w:rPr>
              <w:t xml:space="preserve">-        5,696.8   </w:t>
            </w:r>
          </w:p>
        </w:tc>
        <w:tc>
          <w:tcPr>
            <w:tcW w:w="510" w:type="pct"/>
            <w:shd w:val="clear" w:color="000000" w:fill="FFFFFF"/>
            <w:noWrap/>
            <w:vAlign w:val="center"/>
            <w:hideMark/>
          </w:tcPr>
          <w:p w14:paraId="6CC8C493" w14:textId="77777777" w:rsidR="00772E44" w:rsidRPr="00772E44" w:rsidRDefault="00772E44" w:rsidP="00772E44">
            <w:pPr>
              <w:spacing w:after="0" w:line="240" w:lineRule="auto"/>
              <w:jc w:val="center"/>
              <w:rPr>
                <w:rFonts w:ascii="Sylfaen" w:eastAsia="Times New Roman" w:hAnsi="Sylfaen" w:cs="Arial CYR"/>
                <w:b/>
                <w:bCs/>
                <w:sz w:val="16"/>
                <w:szCs w:val="16"/>
              </w:rPr>
            </w:pPr>
            <w:r w:rsidRPr="00772E44">
              <w:rPr>
                <w:rFonts w:ascii="Sylfaen" w:eastAsia="Times New Roman" w:hAnsi="Sylfaen" w:cs="Arial CYR"/>
                <w:b/>
                <w:bCs/>
                <w:sz w:val="16"/>
                <w:szCs w:val="16"/>
              </w:rPr>
              <w:t xml:space="preserve">-     4,685.5   </w:t>
            </w:r>
          </w:p>
        </w:tc>
        <w:tc>
          <w:tcPr>
            <w:tcW w:w="526" w:type="pct"/>
            <w:shd w:val="clear" w:color="000000" w:fill="FFFFFF"/>
            <w:noWrap/>
            <w:vAlign w:val="center"/>
            <w:hideMark/>
          </w:tcPr>
          <w:p w14:paraId="6D2A28DF" w14:textId="77777777" w:rsidR="00772E44" w:rsidRPr="00772E44" w:rsidRDefault="00772E44" w:rsidP="00772E44">
            <w:pPr>
              <w:spacing w:after="0" w:line="240" w:lineRule="auto"/>
              <w:jc w:val="center"/>
              <w:rPr>
                <w:rFonts w:ascii="Sylfaen" w:eastAsia="Times New Roman" w:hAnsi="Sylfaen" w:cs="Arial CYR"/>
                <w:b/>
                <w:bCs/>
                <w:sz w:val="16"/>
                <w:szCs w:val="16"/>
              </w:rPr>
            </w:pPr>
            <w:r w:rsidRPr="00772E44">
              <w:rPr>
                <w:rFonts w:ascii="Sylfaen" w:eastAsia="Times New Roman" w:hAnsi="Sylfaen" w:cs="Arial CYR"/>
                <w:b/>
                <w:bCs/>
                <w:sz w:val="16"/>
                <w:szCs w:val="16"/>
              </w:rPr>
              <w:t xml:space="preserve">-      1,011.3   </w:t>
            </w:r>
          </w:p>
        </w:tc>
        <w:tc>
          <w:tcPr>
            <w:tcW w:w="542" w:type="pct"/>
            <w:shd w:val="clear" w:color="000000" w:fill="FFFFFF"/>
            <w:noWrap/>
            <w:vAlign w:val="center"/>
            <w:hideMark/>
          </w:tcPr>
          <w:p w14:paraId="056EDB64" w14:textId="77777777" w:rsidR="00772E44" w:rsidRPr="00772E44" w:rsidRDefault="00772E44" w:rsidP="00772E44">
            <w:pPr>
              <w:spacing w:after="0" w:line="240" w:lineRule="auto"/>
              <w:jc w:val="center"/>
              <w:rPr>
                <w:rFonts w:ascii="Sylfaen" w:eastAsia="Times New Roman" w:hAnsi="Sylfaen" w:cs="Arial CYR"/>
                <w:b/>
                <w:bCs/>
                <w:sz w:val="16"/>
                <w:szCs w:val="16"/>
              </w:rPr>
            </w:pPr>
            <w:r w:rsidRPr="00772E44">
              <w:rPr>
                <w:rFonts w:ascii="Sylfaen" w:eastAsia="Times New Roman" w:hAnsi="Sylfaen" w:cs="Arial CYR"/>
                <w:b/>
                <w:bCs/>
                <w:sz w:val="16"/>
                <w:szCs w:val="16"/>
              </w:rPr>
              <w:t xml:space="preserve">-      1,259.8   </w:t>
            </w:r>
          </w:p>
        </w:tc>
        <w:tc>
          <w:tcPr>
            <w:tcW w:w="510" w:type="pct"/>
            <w:shd w:val="clear" w:color="000000" w:fill="FFFFFF"/>
            <w:noWrap/>
            <w:vAlign w:val="center"/>
            <w:hideMark/>
          </w:tcPr>
          <w:p w14:paraId="08E33FDB" w14:textId="77777777" w:rsidR="00772E44" w:rsidRPr="00772E44" w:rsidRDefault="00772E44" w:rsidP="00772E44">
            <w:pPr>
              <w:spacing w:after="0" w:line="240" w:lineRule="auto"/>
              <w:jc w:val="center"/>
              <w:rPr>
                <w:rFonts w:ascii="Sylfaen" w:eastAsia="Times New Roman" w:hAnsi="Sylfaen" w:cs="Arial CYR"/>
                <w:b/>
                <w:bCs/>
                <w:sz w:val="16"/>
                <w:szCs w:val="16"/>
              </w:rPr>
            </w:pPr>
            <w:r w:rsidRPr="00772E44">
              <w:rPr>
                <w:rFonts w:ascii="Sylfaen" w:eastAsia="Times New Roman" w:hAnsi="Sylfaen" w:cs="Arial CYR"/>
                <w:b/>
                <w:bCs/>
                <w:sz w:val="16"/>
                <w:szCs w:val="16"/>
              </w:rPr>
              <w:t xml:space="preserve">-     1,259.8   </w:t>
            </w:r>
          </w:p>
        </w:tc>
        <w:tc>
          <w:tcPr>
            <w:tcW w:w="408" w:type="pct"/>
            <w:shd w:val="clear" w:color="000000" w:fill="FFFFFF"/>
            <w:noWrap/>
            <w:vAlign w:val="center"/>
            <w:hideMark/>
          </w:tcPr>
          <w:p w14:paraId="111574B3" w14:textId="77777777" w:rsidR="00772E44" w:rsidRPr="00772E44" w:rsidRDefault="00772E44" w:rsidP="00772E44">
            <w:pPr>
              <w:spacing w:after="0" w:line="240" w:lineRule="auto"/>
              <w:jc w:val="center"/>
              <w:rPr>
                <w:rFonts w:ascii="Sylfaen" w:eastAsia="Times New Roman" w:hAnsi="Sylfaen" w:cs="Arial CYR"/>
                <w:b/>
                <w:bCs/>
                <w:sz w:val="16"/>
                <w:szCs w:val="16"/>
              </w:rPr>
            </w:pPr>
            <w:r w:rsidRPr="00772E44">
              <w:rPr>
                <w:rFonts w:ascii="Sylfaen" w:eastAsia="Times New Roman" w:hAnsi="Sylfaen" w:cs="Arial CYR"/>
                <w:b/>
                <w:bCs/>
                <w:sz w:val="16"/>
                <w:szCs w:val="16"/>
              </w:rPr>
              <w:t xml:space="preserve">         -     </w:t>
            </w:r>
          </w:p>
        </w:tc>
      </w:tr>
    </w:tbl>
    <w:p w14:paraId="1F389A45" w14:textId="77777777" w:rsidR="007F67FC" w:rsidRDefault="007F67FC" w:rsidP="007F67FC">
      <w:pPr>
        <w:pStyle w:val="Normal4"/>
        <w:jc w:val="both"/>
        <w:rPr>
          <w:rFonts w:ascii="Sylfaen" w:eastAsia="Sylfaen" w:hAnsi="Sylfaen" w:cs="Sylfaen"/>
          <w:b/>
          <w:color w:val="000000"/>
          <w:lang w:val="ka-GE"/>
        </w:rPr>
      </w:pPr>
    </w:p>
    <w:p w14:paraId="59831857" w14:textId="77777777" w:rsidR="007B61C4" w:rsidRDefault="007B61C4" w:rsidP="007F67FC">
      <w:pPr>
        <w:pStyle w:val="Normal4"/>
        <w:jc w:val="both"/>
        <w:rPr>
          <w:rFonts w:ascii="Sylfaen" w:eastAsia="Sylfaen" w:hAnsi="Sylfaen" w:cs="Sylfaen"/>
          <w:b/>
          <w:color w:val="000000"/>
          <w:lang w:val="ka-GE"/>
        </w:rPr>
      </w:pPr>
    </w:p>
    <w:p w14:paraId="1834A2DE" w14:textId="77777777" w:rsidR="00E210F4" w:rsidRDefault="00E210F4" w:rsidP="007F67FC">
      <w:pPr>
        <w:pStyle w:val="Normal4"/>
        <w:jc w:val="both"/>
        <w:rPr>
          <w:rFonts w:ascii="Sylfaen" w:eastAsia="Sylfaen" w:hAnsi="Sylfaen" w:cs="Sylfaen"/>
          <w:b/>
          <w:color w:val="000000"/>
          <w:lang w:val="ka-GE"/>
        </w:rPr>
      </w:pPr>
    </w:p>
    <w:p w14:paraId="1549A231" w14:textId="77777777" w:rsidR="007F67FC" w:rsidRDefault="00E727E5" w:rsidP="00E727E5">
      <w:pPr>
        <w:spacing w:line="360" w:lineRule="auto"/>
        <w:rPr>
          <w:rFonts w:ascii="Sylfaen" w:eastAsia="Sylfaen" w:hAnsi="Sylfaen" w:cs="Sylfaen"/>
          <w:b/>
          <w:color w:val="000000"/>
          <w:sz w:val="24"/>
          <w:szCs w:val="24"/>
        </w:rPr>
      </w:pPr>
      <w:r>
        <w:rPr>
          <w:rFonts w:ascii="Sylfaen" w:eastAsia="Sylfaen" w:hAnsi="Sylfaen" w:cs="Sylfaen"/>
          <w:b/>
          <w:color w:val="000000"/>
          <w:sz w:val="24"/>
          <w:szCs w:val="24"/>
          <w:lang w:val="ka-GE"/>
        </w:rPr>
        <w:t>მუხლი 3</w:t>
      </w:r>
      <w:r w:rsidR="00ED679B">
        <w:rPr>
          <w:rFonts w:ascii="Sylfaen" w:eastAsia="Sylfaen" w:hAnsi="Sylfaen" w:cs="Sylfaen"/>
          <w:b/>
          <w:color w:val="000000"/>
          <w:sz w:val="24"/>
          <w:szCs w:val="24"/>
          <w:lang w:val="ka-GE"/>
        </w:rPr>
        <w:t xml:space="preserve">. </w:t>
      </w:r>
      <w:r w:rsidR="00ED4872" w:rsidRPr="00ED4872">
        <w:rPr>
          <w:rFonts w:ascii="Sylfaen" w:eastAsia="Sylfaen" w:hAnsi="Sylfaen" w:cs="Sylfaen"/>
          <w:b/>
          <w:color w:val="000000"/>
          <w:sz w:val="24"/>
          <w:szCs w:val="24"/>
        </w:rPr>
        <w:t>ბიუჯეტის შემოსავლები</w:t>
      </w:r>
    </w:p>
    <w:p w14:paraId="05A7FD3F" w14:textId="77777777" w:rsidR="002E3748" w:rsidRDefault="002E3748" w:rsidP="00E727E5">
      <w:pPr>
        <w:spacing w:line="360" w:lineRule="auto"/>
        <w:rPr>
          <w:rFonts w:ascii="Sylfaen" w:eastAsia="Sylfaen" w:hAnsi="Sylfaen" w:cs="Sylfaen"/>
          <w:b/>
          <w:color w:val="000000"/>
          <w:sz w:val="24"/>
          <w:szCs w:val="24"/>
          <w:lang w:val="ka-GE"/>
        </w:rPr>
      </w:pPr>
    </w:p>
    <w:p w14:paraId="44DFEA72" w14:textId="3E22DB56" w:rsidR="00ED4872" w:rsidRDefault="00ED4872" w:rsidP="00ED4872">
      <w:pPr>
        <w:pStyle w:val="Normal5"/>
        <w:ind w:right="287" w:firstLine="360"/>
        <w:jc w:val="both"/>
        <w:rPr>
          <w:rFonts w:ascii="Sylfaen" w:eastAsia="Sylfaen" w:hAnsi="Sylfaen" w:cs="Sylfaen"/>
          <w:color w:val="000000"/>
          <w:sz w:val="20"/>
          <w:szCs w:val="20"/>
        </w:rPr>
      </w:pPr>
      <w:r w:rsidRPr="00424FE4">
        <w:rPr>
          <w:rFonts w:ascii="Sylfaen" w:eastAsia="Sylfaen" w:hAnsi="Sylfaen" w:cs="Sylfaen"/>
          <w:color w:val="000000"/>
          <w:sz w:val="20"/>
          <w:szCs w:val="20"/>
        </w:rPr>
        <w:t xml:space="preserve">განისაზღვროს </w:t>
      </w:r>
      <w:r w:rsidR="009E4E33" w:rsidRPr="00424FE4">
        <w:rPr>
          <w:rFonts w:ascii="Sylfaen" w:eastAsia="Sylfaen" w:hAnsi="Sylfaen" w:cs="Sylfaen"/>
          <w:color w:val="000000"/>
          <w:sz w:val="20"/>
          <w:szCs w:val="20"/>
          <w:lang w:val="ka-GE"/>
        </w:rPr>
        <w:t>ბორჯომის</w:t>
      </w:r>
      <w:r w:rsidRPr="00424FE4">
        <w:rPr>
          <w:rFonts w:ascii="Sylfaen" w:eastAsia="Sylfaen" w:hAnsi="Sylfaen" w:cs="Sylfaen"/>
          <w:color w:val="000000"/>
          <w:sz w:val="20"/>
          <w:szCs w:val="20"/>
        </w:rPr>
        <w:t xml:space="preserve"> მუნიციპალიტეტის ბიუჯეტის შემოსავლები </w:t>
      </w:r>
      <w:r w:rsidR="00EB20DD">
        <w:rPr>
          <w:rFonts w:ascii="Sylfaen" w:eastAsia="Sylfaen" w:hAnsi="Sylfaen" w:cs="Sylfaen"/>
          <w:color w:val="000000"/>
          <w:sz w:val="20"/>
          <w:szCs w:val="20"/>
          <w:lang w:val="ka-GE"/>
        </w:rPr>
        <w:t>23,834.2</w:t>
      </w:r>
      <w:r w:rsidR="00CE2905">
        <w:rPr>
          <w:rFonts w:ascii="Sylfaen" w:eastAsia="Sylfaen" w:hAnsi="Sylfaen" w:cs="Sylfaen"/>
          <w:color w:val="000000"/>
          <w:sz w:val="20"/>
          <w:szCs w:val="20"/>
          <w:lang w:val="ka-GE"/>
        </w:rPr>
        <w:t xml:space="preserve"> </w:t>
      </w:r>
      <w:r w:rsidRPr="00424FE4">
        <w:rPr>
          <w:rFonts w:ascii="Sylfaen" w:eastAsia="Sylfaen" w:hAnsi="Sylfaen" w:cs="Sylfaen"/>
          <w:color w:val="000000"/>
          <w:sz w:val="20"/>
          <w:szCs w:val="20"/>
        </w:rPr>
        <w:t>ათასი ლარის ოდენობით:</w:t>
      </w:r>
    </w:p>
    <w:p w14:paraId="5D31FD8A" w14:textId="77777777" w:rsidR="00ED679B" w:rsidRDefault="00ED679B" w:rsidP="00ED679B">
      <w:pPr>
        <w:pStyle w:val="Normal5"/>
        <w:ind w:right="287" w:firstLine="360"/>
        <w:jc w:val="right"/>
        <w:rPr>
          <w:rFonts w:ascii="Sylfaen" w:eastAsia="Sylfaen" w:hAnsi="Sylfaen" w:cs="Sylfaen"/>
          <w:b/>
          <w:i/>
          <w:color w:val="000000"/>
          <w:sz w:val="16"/>
          <w:szCs w:val="16"/>
          <w:lang w:val="ka-GE"/>
        </w:rPr>
      </w:pPr>
      <w:r>
        <w:rPr>
          <w:rFonts w:ascii="Sylfaen" w:eastAsia="Sylfaen" w:hAnsi="Sylfaen" w:cs="Sylfaen"/>
          <w:b/>
          <w:i/>
          <w:color w:val="000000"/>
          <w:sz w:val="16"/>
          <w:szCs w:val="16"/>
          <w:lang w:val="ka-GE"/>
        </w:rPr>
        <w:t>ათას ლარში</w:t>
      </w:r>
    </w:p>
    <w:p w14:paraId="113967DA" w14:textId="77777777" w:rsidR="007C04D7" w:rsidRPr="00ED679B" w:rsidRDefault="007C04D7" w:rsidP="00ED679B">
      <w:pPr>
        <w:pStyle w:val="Normal5"/>
        <w:ind w:right="287" w:firstLine="360"/>
        <w:jc w:val="right"/>
        <w:rPr>
          <w:rFonts w:ascii="Sylfaen" w:eastAsia="Sylfaen" w:hAnsi="Sylfaen" w:cs="Sylfaen"/>
          <w:b/>
          <w:i/>
          <w:color w:val="000000"/>
          <w:sz w:val="16"/>
          <w:szCs w:val="16"/>
          <w:lang w:val="ka-GE"/>
        </w:rPr>
      </w:pPr>
    </w:p>
    <w:tbl>
      <w:tblPr>
        <w:tblW w:w="5000" w:type="pct"/>
        <w:tblLook w:val="04A0" w:firstRow="1" w:lastRow="0" w:firstColumn="1" w:lastColumn="0" w:noHBand="0" w:noVBand="1"/>
      </w:tblPr>
      <w:tblGrid>
        <w:gridCol w:w="2262"/>
        <w:gridCol w:w="1136"/>
        <w:gridCol w:w="1336"/>
        <w:gridCol w:w="1176"/>
        <w:gridCol w:w="1216"/>
        <w:gridCol w:w="1256"/>
        <w:gridCol w:w="1176"/>
        <w:gridCol w:w="918"/>
      </w:tblGrid>
      <w:tr w:rsidR="008C1A13" w:rsidRPr="008C1A13" w14:paraId="3F199FC0" w14:textId="77777777" w:rsidTr="0000595B">
        <w:trPr>
          <w:trHeight w:val="375"/>
        </w:trPr>
        <w:tc>
          <w:tcPr>
            <w:tcW w:w="1421"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6A2270" w14:textId="77777777" w:rsidR="008C1A13" w:rsidRPr="008C1A13" w:rsidRDefault="008C1A13" w:rsidP="008C1A13">
            <w:pPr>
              <w:spacing w:after="0" w:line="240" w:lineRule="auto"/>
              <w:jc w:val="center"/>
              <w:rPr>
                <w:rFonts w:ascii="Sylfaen" w:eastAsia="Times New Roman" w:hAnsi="Sylfaen" w:cs="Arial CYR"/>
                <w:b/>
                <w:bCs/>
                <w:sz w:val="16"/>
                <w:szCs w:val="16"/>
              </w:rPr>
            </w:pPr>
            <w:r w:rsidRPr="008C1A13">
              <w:rPr>
                <w:rFonts w:ascii="Sylfaen" w:eastAsia="Times New Roman" w:hAnsi="Sylfaen" w:cs="Arial CYR"/>
                <w:b/>
                <w:bCs/>
                <w:sz w:val="16"/>
                <w:szCs w:val="16"/>
              </w:rPr>
              <w:t xml:space="preserve">დასახელება </w:t>
            </w:r>
          </w:p>
        </w:tc>
        <w:tc>
          <w:tcPr>
            <w:tcW w:w="502" w:type="pct"/>
            <w:tcBorders>
              <w:top w:val="single" w:sz="4" w:space="0" w:color="auto"/>
              <w:left w:val="nil"/>
              <w:bottom w:val="single" w:sz="4" w:space="0" w:color="auto"/>
              <w:right w:val="nil"/>
            </w:tcBorders>
            <w:shd w:val="clear" w:color="000000" w:fill="FFFFFF"/>
            <w:vAlign w:val="center"/>
            <w:hideMark/>
          </w:tcPr>
          <w:p w14:paraId="2EB7E9DF" w14:textId="77777777" w:rsidR="008C1A13" w:rsidRPr="008C1A13" w:rsidRDefault="008C1A13" w:rsidP="008C1A13">
            <w:pPr>
              <w:spacing w:after="0" w:line="240" w:lineRule="auto"/>
              <w:jc w:val="center"/>
              <w:rPr>
                <w:rFonts w:ascii="Sylfaen" w:eastAsia="Times New Roman" w:hAnsi="Sylfaen" w:cs="Arial CYR"/>
                <w:b/>
                <w:bCs/>
                <w:sz w:val="16"/>
                <w:szCs w:val="16"/>
              </w:rPr>
            </w:pPr>
            <w:r w:rsidRPr="008C1A13">
              <w:rPr>
                <w:rFonts w:ascii="Sylfaen" w:eastAsia="Times New Roman" w:hAnsi="Sylfaen" w:cs="Arial CYR"/>
                <w:b/>
                <w:bCs/>
                <w:sz w:val="16"/>
                <w:szCs w:val="16"/>
              </w:rPr>
              <w:t xml:space="preserve"> 2020 წლის წლიური შესრულება </w:t>
            </w:r>
          </w:p>
        </w:tc>
        <w:tc>
          <w:tcPr>
            <w:tcW w:w="1617" w:type="pct"/>
            <w:gridSpan w:val="3"/>
            <w:tcBorders>
              <w:top w:val="single" w:sz="4" w:space="0" w:color="auto"/>
              <w:left w:val="nil"/>
              <w:bottom w:val="single" w:sz="4" w:space="0" w:color="auto"/>
              <w:right w:val="single" w:sz="4" w:space="0" w:color="000000"/>
            </w:tcBorders>
            <w:shd w:val="clear" w:color="000000" w:fill="FFFFFF"/>
            <w:vAlign w:val="center"/>
            <w:hideMark/>
          </w:tcPr>
          <w:p w14:paraId="6093D8EA" w14:textId="77777777" w:rsidR="008C1A13" w:rsidRPr="008C1A13" w:rsidRDefault="008C1A13" w:rsidP="008C1A13">
            <w:pPr>
              <w:spacing w:after="0" w:line="240" w:lineRule="auto"/>
              <w:jc w:val="center"/>
              <w:rPr>
                <w:rFonts w:ascii="Sylfaen" w:eastAsia="Times New Roman" w:hAnsi="Sylfaen" w:cs="Arial CYR"/>
                <w:b/>
                <w:bCs/>
                <w:sz w:val="16"/>
                <w:szCs w:val="16"/>
              </w:rPr>
            </w:pPr>
            <w:r w:rsidRPr="008C1A13">
              <w:rPr>
                <w:rFonts w:ascii="Sylfaen" w:eastAsia="Times New Roman" w:hAnsi="Sylfaen" w:cs="Arial CYR"/>
                <w:b/>
                <w:bCs/>
                <w:sz w:val="16"/>
                <w:szCs w:val="16"/>
              </w:rPr>
              <w:t xml:space="preserve"> 2021 წლის დაზუსტებული გეგმა </w:t>
            </w:r>
          </w:p>
        </w:tc>
        <w:tc>
          <w:tcPr>
            <w:tcW w:w="1460" w:type="pct"/>
            <w:gridSpan w:val="3"/>
            <w:tcBorders>
              <w:top w:val="single" w:sz="4" w:space="0" w:color="auto"/>
              <w:left w:val="nil"/>
              <w:bottom w:val="single" w:sz="4" w:space="0" w:color="auto"/>
              <w:right w:val="single" w:sz="4" w:space="0" w:color="000000"/>
            </w:tcBorders>
            <w:shd w:val="clear" w:color="000000" w:fill="FFFFFF"/>
            <w:vAlign w:val="center"/>
            <w:hideMark/>
          </w:tcPr>
          <w:p w14:paraId="22F57F19" w14:textId="77777777" w:rsidR="008C1A13" w:rsidRPr="008C1A13" w:rsidRDefault="008C1A13" w:rsidP="008C1A13">
            <w:pPr>
              <w:spacing w:after="0" w:line="240" w:lineRule="auto"/>
              <w:jc w:val="center"/>
              <w:rPr>
                <w:rFonts w:ascii="Sylfaen" w:eastAsia="Times New Roman" w:hAnsi="Sylfaen" w:cs="Arial CYR"/>
                <w:b/>
                <w:bCs/>
                <w:sz w:val="16"/>
                <w:szCs w:val="16"/>
              </w:rPr>
            </w:pPr>
            <w:r w:rsidRPr="008C1A13">
              <w:rPr>
                <w:rFonts w:ascii="Sylfaen" w:eastAsia="Times New Roman" w:hAnsi="Sylfaen" w:cs="Arial CYR"/>
                <w:b/>
                <w:bCs/>
                <w:sz w:val="16"/>
                <w:szCs w:val="16"/>
              </w:rPr>
              <w:t xml:space="preserve"> 2022 წლის პროგნოზი </w:t>
            </w:r>
          </w:p>
        </w:tc>
      </w:tr>
      <w:tr w:rsidR="008C1A13" w:rsidRPr="008C1A13" w14:paraId="7B0470C0" w14:textId="77777777" w:rsidTr="0000595B">
        <w:trPr>
          <w:trHeight w:val="225"/>
        </w:trPr>
        <w:tc>
          <w:tcPr>
            <w:tcW w:w="1421" w:type="pct"/>
            <w:vMerge/>
            <w:tcBorders>
              <w:top w:val="single" w:sz="4" w:space="0" w:color="auto"/>
              <w:left w:val="single" w:sz="4" w:space="0" w:color="auto"/>
              <w:bottom w:val="single" w:sz="4" w:space="0" w:color="auto"/>
              <w:right w:val="single" w:sz="4" w:space="0" w:color="auto"/>
            </w:tcBorders>
            <w:vAlign w:val="center"/>
            <w:hideMark/>
          </w:tcPr>
          <w:p w14:paraId="55124F08" w14:textId="77777777" w:rsidR="008C1A13" w:rsidRPr="008C1A13" w:rsidRDefault="008C1A13" w:rsidP="008C1A13">
            <w:pPr>
              <w:spacing w:after="0" w:line="240" w:lineRule="auto"/>
              <w:rPr>
                <w:rFonts w:ascii="Sylfaen" w:eastAsia="Times New Roman" w:hAnsi="Sylfaen" w:cs="Arial CYR"/>
                <w:b/>
                <w:bCs/>
                <w:sz w:val="16"/>
                <w:szCs w:val="16"/>
              </w:rPr>
            </w:pPr>
          </w:p>
        </w:tc>
        <w:tc>
          <w:tcPr>
            <w:tcW w:w="502"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A6ECE48" w14:textId="77777777" w:rsidR="008C1A13" w:rsidRPr="008C1A13" w:rsidRDefault="008C1A13" w:rsidP="008C1A13">
            <w:pPr>
              <w:spacing w:after="0" w:line="240" w:lineRule="auto"/>
              <w:jc w:val="center"/>
              <w:rPr>
                <w:rFonts w:ascii="Sylfaen" w:eastAsia="Times New Roman" w:hAnsi="Sylfaen" w:cs="Arial CYR"/>
                <w:b/>
                <w:bCs/>
                <w:sz w:val="16"/>
                <w:szCs w:val="16"/>
              </w:rPr>
            </w:pPr>
            <w:r w:rsidRPr="008C1A13">
              <w:rPr>
                <w:rFonts w:ascii="Sylfaen" w:eastAsia="Times New Roman" w:hAnsi="Sylfaen" w:cs="Arial CYR"/>
                <w:b/>
                <w:bCs/>
                <w:sz w:val="16"/>
                <w:szCs w:val="16"/>
              </w:rPr>
              <w:t xml:space="preserve"> სულ </w:t>
            </w:r>
          </w:p>
        </w:tc>
        <w:tc>
          <w:tcPr>
            <w:tcW w:w="581"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7EC7AF8" w14:textId="77777777" w:rsidR="008C1A13" w:rsidRPr="008C1A13" w:rsidRDefault="008C1A13" w:rsidP="008C1A13">
            <w:pPr>
              <w:spacing w:after="0" w:line="240" w:lineRule="auto"/>
              <w:jc w:val="center"/>
              <w:rPr>
                <w:rFonts w:ascii="Sylfaen" w:eastAsia="Times New Roman" w:hAnsi="Sylfaen" w:cs="Arial CYR"/>
                <w:b/>
                <w:bCs/>
                <w:sz w:val="16"/>
                <w:szCs w:val="16"/>
              </w:rPr>
            </w:pPr>
            <w:r w:rsidRPr="008C1A13">
              <w:rPr>
                <w:rFonts w:ascii="Sylfaen" w:eastAsia="Times New Roman" w:hAnsi="Sylfaen" w:cs="Arial CYR"/>
                <w:b/>
                <w:bCs/>
                <w:sz w:val="16"/>
                <w:szCs w:val="16"/>
              </w:rPr>
              <w:t xml:space="preserve"> სულ </w:t>
            </w:r>
          </w:p>
        </w:tc>
        <w:tc>
          <w:tcPr>
            <w:tcW w:w="1036" w:type="pct"/>
            <w:gridSpan w:val="2"/>
            <w:tcBorders>
              <w:top w:val="single" w:sz="4" w:space="0" w:color="auto"/>
              <w:left w:val="nil"/>
              <w:bottom w:val="single" w:sz="4" w:space="0" w:color="auto"/>
              <w:right w:val="single" w:sz="4" w:space="0" w:color="000000"/>
            </w:tcBorders>
            <w:shd w:val="clear" w:color="000000" w:fill="FFFFFF"/>
            <w:noWrap/>
            <w:vAlign w:val="center"/>
            <w:hideMark/>
          </w:tcPr>
          <w:p w14:paraId="56365BA0" w14:textId="77777777" w:rsidR="008C1A13" w:rsidRPr="008C1A13" w:rsidRDefault="008C1A13" w:rsidP="008C1A13">
            <w:pPr>
              <w:spacing w:after="0" w:line="240" w:lineRule="auto"/>
              <w:jc w:val="center"/>
              <w:rPr>
                <w:rFonts w:ascii="Sylfaen" w:eastAsia="Times New Roman" w:hAnsi="Sylfaen" w:cs="Arial CYR"/>
                <w:b/>
                <w:bCs/>
                <w:sz w:val="12"/>
                <w:szCs w:val="12"/>
              </w:rPr>
            </w:pPr>
            <w:r w:rsidRPr="008C1A13">
              <w:rPr>
                <w:rFonts w:ascii="Sylfaen" w:eastAsia="Times New Roman" w:hAnsi="Sylfaen" w:cs="Arial CYR"/>
                <w:b/>
                <w:bCs/>
                <w:sz w:val="12"/>
                <w:szCs w:val="12"/>
              </w:rPr>
              <w:t xml:space="preserve"> მათ შორის </w:t>
            </w:r>
          </w:p>
        </w:tc>
        <w:tc>
          <w:tcPr>
            <w:tcW w:w="542"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E65F9AA" w14:textId="77777777" w:rsidR="008C1A13" w:rsidRPr="008C1A13" w:rsidRDefault="008C1A13" w:rsidP="008C1A13">
            <w:pPr>
              <w:spacing w:after="0" w:line="240" w:lineRule="auto"/>
              <w:jc w:val="center"/>
              <w:rPr>
                <w:rFonts w:ascii="Sylfaen" w:eastAsia="Times New Roman" w:hAnsi="Sylfaen" w:cs="Arial CYR"/>
                <w:b/>
                <w:bCs/>
                <w:sz w:val="16"/>
                <w:szCs w:val="16"/>
              </w:rPr>
            </w:pPr>
            <w:r w:rsidRPr="008C1A13">
              <w:rPr>
                <w:rFonts w:ascii="Sylfaen" w:eastAsia="Times New Roman" w:hAnsi="Sylfaen" w:cs="Arial CYR"/>
                <w:b/>
                <w:bCs/>
                <w:sz w:val="16"/>
                <w:szCs w:val="16"/>
              </w:rPr>
              <w:t xml:space="preserve"> სულ </w:t>
            </w:r>
          </w:p>
        </w:tc>
        <w:tc>
          <w:tcPr>
            <w:tcW w:w="918" w:type="pct"/>
            <w:gridSpan w:val="2"/>
            <w:tcBorders>
              <w:top w:val="single" w:sz="4" w:space="0" w:color="auto"/>
              <w:left w:val="nil"/>
              <w:bottom w:val="single" w:sz="4" w:space="0" w:color="auto"/>
              <w:right w:val="single" w:sz="4" w:space="0" w:color="000000"/>
            </w:tcBorders>
            <w:shd w:val="clear" w:color="000000" w:fill="FFFFFF"/>
            <w:noWrap/>
            <w:vAlign w:val="center"/>
            <w:hideMark/>
          </w:tcPr>
          <w:p w14:paraId="2927E838" w14:textId="77777777" w:rsidR="008C1A13" w:rsidRPr="008C1A13" w:rsidRDefault="008C1A13" w:rsidP="008C1A13">
            <w:pPr>
              <w:spacing w:after="0" w:line="240" w:lineRule="auto"/>
              <w:jc w:val="center"/>
              <w:rPr>
                <w:rFonts w:ascii="Sylfaen" w:eastAsia="Times New Roman" w:hAnsi="Sylfaen" w:cs="Arial CYR"/>
                <w:b/>
                <w:bCs/>
                <w:sz w:val="12"/>
                <w:szCs w:val="12"/>
              </w:rPr>
            </w:pPr>
            <w:r w:rsidRPr="008C1A13">
              <w:rPr>
                <w:rFonts w:ascii="Sylfaen" w:eastAsia="Times New Roman" w:hAnsi="Sylfaen" w:cs="Arial CYR"/>
                <w:b/>
                <w:bCs/>
                <w:sz w:val="12"/>
                <w:szCs w:val="12"/>
              </w:rPr>
              <w:t xml:space="preserve"> მათ შორის </w:t>
            </w:r>
          </w:p>
        </w:tc>
      </w:tr>
      <w:tr w:rsidR="008C1A13" w:rsidRPr="008C1A13" w14:paraId="38CB11D0" w14:textId="77777777" w:rsidTr="0000595B">
        <w:trPr>
          <w:trHeight w:val="495"/>
        </w:trPr>
        <w:tc>
          <w:tcPr>
            <w:tcW w:w="1421" w:type="pct"/>
            <w:vMerge/>
            <w:tcBorders>
              <w:top w:val="single" w:sz="4" w:space="0" w:color="auto"/>
              <w:left w:val="single" w:sz="4" w:space="0" w:color="auto"/>
              <w:bottom w:val="single" w:sz="4" w:space="0" w:color="auto"/>
              <w:right w:val="single" w:sz="4" w:space="0" w:color="auto"/>
            </w:tcBorders>
            <w:vAlign w:val="center"/>
            <w:hideMark/>
          </w:tcPr>
          <w:p w14:paraId="74666FBB" w14:textId="77777777" w:rsidR="008C1A13" w:rsidRPr="008C1A13" w:rsidRDefault="008C1A13" w:rsidP="008C1A13">
            <w:pPr>
              <w:spacing w:after="0" w:line="240" w:lineRule="auto"/>
              <w:rPr>
                <w:rFonts w:ascii="Sylfaen" w:eastAsia="Times New Roman" w:hAnsi="Sylfaen" w:cs="Arial CYR"/>
                <w:b/>
                <w:bCs/>
                <w:sz w:val="16"/>
                <w:szCs w:val="16"/>
              </w:rPr>
            </w:pPr>
          </w:p>
        </w:tc>
        <w:tc>
          <w:tcPr>
            <w:tcW w:w="502" w:type="pct"/>
            <w:vMerge/>
            <w:tcBorders>
              <w:top w:val="nil"/>
              <w:left w:val="single" w:sz="4" w:space="0" w:color="auto"/>
              <w:bottom w:val="single" w:sz="4" w:space="0" w:color="000000"/>
              <w:right w:val="single" w:sz="4" w:space="0" w:color="auto"/>
            </w:tcBorders>
            <w:vAlign w:val="center"/>
            <w:hideMark/>
          </w:tcPr>
          <w:p w14:paraId="18D94E0D" w14:textId="77777777" w:rsidR="008C1A13" w:rsidRPr="008C1A13" w:rsidRDefault="008C1A13" w:rsidP="008C1A13">
            <w:pPr>
              <w:spacing w:after="0" w:line="240" w:lineRule="auto"/>
              <w:rPr>
                <w:rFonts w:ascii="Sylfaen" w:eastAsia="Times New Roman" w:hAnsi="Sylfaen" w:cs="Arial CYR"/>
                <w:b/>
                <w:bCs/>
                <w:sz w:val="16"/>
                <w:szCs w:val="16"/>
              </w:rPr>
            </w:pPr>
          </w:p>
        </w:tc>
        <w:tc>
          <w:tcPr>
            <w:tcW w:w="581" w:type="pct"/>
            <w:vMerge/>
            <w:tcBorders>
              <w:top w:val="nil"/>
              <w:left w:val="single" w:sz="4" w:space="0" w:color="auto"/>
              <w:bottom w:val="single" w:sz="4" w:space="0" w:color="000000"/>
              <w:right w:val="single" w:sz="4" w:space="0" w:color="auto"/>
            </w:tcBorders>
            <w:vAlign w:val="center"/>
            <w:hideMark/>
          </w:tcPr>
          <w:p w14:paraId="6393F89A" w14:textId="77777777" w:rsidR="008C1A13" w:rsidRPr="008C1A13" w:rsidRDefault="008C1A13" w:rsidP="008C1A13">
            <w:pPr>
              <w:spacing w:after="0" w:line="240" w:lineRule="auto"/>
              <w:rPr>
                <w:rFonts w:ascii="Sylfaen" w:eastAsia="Times New Roman" w:hAnsi="Sylfaen" w:cs="Arial CYR"/>
                <w:b/>
                <w:bCs/>
                <w:sz w:val="16"/>
                <w:szCs w:val="16"/>
              </w:rPr>
            </w:pPr>
          </w:p>
        </w:tc>
        <w:tc>
          <w:tcPr>
            <w:tcW w:w="510" w:type="pct"/>
            <w:tcBorders>
              <w:top w:val="nil"/>
              <w:left w:val="nil"/>
              <w:bottom w:val="single" w:sz="4" w:space="0" w:color="auto"/>
              <w:right w:val="single" w:sz="4" w:space="0" w:color="auto"/>
            </w:tcBorders>
            <w:shd w:val="clear" w:color="000000" w:fill="FFFFFF"/>
            <w:vAlign w:val="center"/>
            <w:hideMark/>
          </w:tcPr>
          <w:p w14:paraId="3EB50868" w14:textId="77777777" w:rsidR="008C1A13" w:rsidRPr="008C1A13" w:rsidRDefault="008C1A13" w:rsidP="008C1A13">
            <w:pPr>
              <w:spacing w:after="0" w:line="240" w:lineRule="auto"/>
              <w:jc w:val="center"/>
              <w:rPr>
                <w:rFonts w:ascii="Sylfaen" w:eastAsia="Times New Roman" w:hAnsi="Sylfaen" w:cs="Arial CYR"/>
                <w:b/>
                <w:bCs/>
                <w:sz w:val="12"/>
                <w:szCs w:val="12"/>
              </w:rPr>
            </w:pPr>
            <w:r w:rsidRPr="008C1A13">
              <w:rPr>
                <w:rFonts w:ascii="Sylfaen" w:eastAsia="Times New Roman" w:hAnsi="Sylfaen" w:cs="Arial CYR"/>
                <w:b/>
                <w:bCs/>
                <w:sz w:val="12"/>
                <w:szCs w:val="12"/>
              </w:rPr>
              <w:t xml:space="preserve"> საკუთარი შემოსავლები </w:t>
            </w:r>
          </w:p>
        </w:tc>
        <w:tc>
          <w:tcPr>
            <w:tcW w:w="526" w:type="pct"/>
            <w:tcBorders>
              <w:top w:val="nil"/>
              <w:left w:val="nil"/>
              <w:bottom w:val="single" w:sz="4" w:space="0" w:color="auto"/>
              <w:right w:val="single" w:sz="4" w:space="0" w:color="auto"/>
            </w:tcBorders>
            <w:shd w:val="clear" w:color="000000" w:fill="FFFFFF"/>
            <w:vAlign w:val="center"/>
            <w:hideMark/>
          </w:tcPr>
          <w:p w14:paraId="42105D2A" w14:textId="77777777" w:rsidR="008C1A13" w:rsidRPr="008C1A13" w:rsidRDefault="008C1A13" w:rsidP="008C1A13">
            <w:pPr>
              <w:spacing w:after="0" w:line="240" w:lineRule="auto"/>
              <w:jc w:val="center"/>
              <w:rPr>
                <w:rFonts w:ascii="Sylfaen" w:eastAsia="Times New Roman" w:hAnsi="Sylfaen" w:cs="Arial CYR"/>
                <w:b/>
                <w:bCs/>
                <w:sz w:val="12"/>
                <w:szCs w:val="12"/>
              </w:rPr>
            </w:pPr>
            <w:r w:rsidRPr="008C1A13">
              <w:rPr>
                <w:rFonts w:ascii="Sylfaen" w:eastAsia="Times New Roman" w:hAnsi="Sylfaen" w:cs="Arial CYR"/>
                <w:b/>
                <w:bCs/>
                <w:sz w:val="12"/>
                <w:szCs w:val="12"/>
              </w:rPr>
              <w:t xml:space="preserve"> სახელმწიფო ბიუჯეტის ფონდები </w:t>
            </w:r>
          </w:p>
        </w:tc>
        <w:tc>
          <w:tcPr>
            <w:tcW w:w="542" w:type="pct"/>
            <w:vMerge/>
            <w:tcBorders>
              <w:top w:val="nil"/>
              <w:left w:val="single" w:sz="4" w:space="0" w:color="auto"/>
              <w:bottom w:val="single" w:sz="4" w:space="0" w:color="000000"/>
              <w:right w:val="single" w:sz="4" w:space="0" w:color="auto"/>
            </w:tcBorders>
            <w:vAlign w:val="center"/>
            <w:hideMark/>
          </w:tcPr>
          <w:p w14:paraId="08D2F6DE" w14:textId="77777777" w:rsidR="008C1A13" w:rsidRPr="008C1A13" w:rsidRDefault="008C1A13" w:rsidP="008C1A13">
            <w:pPr>
              <w:spacing w:after="0" w:line="240" w:lineRule="auto"/>
              <w:rPr>
                <w:rFonts w:ascii="Sylfaen" w:eastAsia="Times New Roman" w:hAnsi="Sylfaen" w:cs="Arial CYR"/>
                <w:b/>
                <w:bCs/>
                <w:sz w:val="16"/>
                <w:szCs w:val="16"/>
              </w:rPr>
            </w:pPr>
          </w:p>
        </w:tc>
        <w:tc>
          <w:tcPr>
            <w:tcW w:w="510" w:type="pct"/>
            <w:tcBorders>
              <w:top w:val="nil"/>
              <w:left w:val="nil"/>
              <w:bottom w:val="single" w:sz="4" w:space="0" w:color="auto"/>
              <w:right w:val="single" w:sz="4" w:space="0" w:color="auto"/>
            </w:tcBorders>
            <w:shd w:val="clear" w:color="000000" w:fill="FFFFFF"/>
            <w:vAlign w:val="center"/>
            <w:hideMark/>
          </w:tcPr>
          <w:p w14:paraId="205557A0" w14:textId="77777777" w:rsidR="008C1A13" w:rsidRPr="008C1A13" w:rsidRDefault="008C1A13" w:rsidP="008C1A13">
            <w:pPr>
              <w:spacing w:after="0" w:line="240" w:lineRule="auto"/>
              <w:jc w:val="center"/>
              <w:rPr>
                <w:rFonts w:ascii="Sylfaen" w:eastAsia="Times New Roman" w:hAnsi="Sylfaen" w:cs="Arial CYR"/>
                <w:b/>
                <w:bCs/>
                <w:sz w:val="12"/>
                <w:szCs w:val="12"/>
              </w:rPr>
            </w:pPr>
            <w:r w:rsidRPr="008C1A13">
              <w:rPr>
                <w:rFonts w:ascii="Sylfaen" w:eastAsia="Times New Roman" w:hAnsi="Sylfaen" w:cs="Arial CYR"/>
                <w:b/>
                <w:bCs/>
                <w:sz w:val="12"/>
                <w:szCs w:val="12"/>
              </w:rPr>
              <w:t xml:space="preserve"> საკუთარი შემოსავლები </w:t>
            </w:r>
          </w:p>
        </w:tc>
        <w:tc>
          <w:tcPr>
            <w:tcW w:w="408" w:type="pct"/>
            <w:tcBorders>
              <w:top w:val="nil"/>
              <w:left w:val="nil"/>
              <w:bottom w:val="single" w:sz="4" w:space="0" w:color="auto"/>
              <w:right w:val="single" w:sz="4" w:space="0" w:color="auto"/>
            </w:tcBorders>
            <w:shd w:val="clear" w:color="000000" w:fill="FFFFFF"/>
            <w:vAlign w:val="center"/>
            <w:hideMark/>
          </w:tcPr>
          <w:p w14:paraId="050F58B7" w14:textId="77777777" w:rsidR="008C1A13" w:rsidRPr="008C1A13" w:rsidRDefault="008C1A13" w:rsidP="008C1A13">
            <w:pPr>
              <w:spacing w:after="0" w:line="240" w:lineRule="auto"/>
              <w:jc w:val="center"/>
              <w:rPr>
                <w:rFonts w:ascii="Sylfaen" w:eastAsia="Times New Roman" w:hAnsi="Sylfaen" w:cs="Arial CYR"/>
                <w:b/>
                <w:bCs/>
                <w:sz w:val="12"/>
                <w:szCs w:val="12"/>
              </w:rPr>
            </w:pPr>
            <w:r w:rsidRPr="008C1A13">
              <w:rPr>
                <w:rFonts w:ascii="Sylfaen" w:eastAsia="Times New Roman" w:hAnsi="Sylfaen" w:cs="Arial CYR"/>
                <w:b/>
                <w:bCs/>
                <w:sz w:val="12"/>
                <w:szCs w:val="12"/>
              </w:rPr>
              <w:t xml:space="preserve"> სახელმწიფო ბიუჯეტის ფონდები </w:t>
            </w:r>
          </w:p>
        </w:tc>
      </w:tr>
      <w:tr w:rsidR="008C1A13" w:rsidRPr="008C1A13" w14:paraId="0F67C011" w14:textId="77777777" w:rsidTr="0000595B">
        <w:trPr>
          <w:trHeight w:val="360"/>
        </w:trPr>
        <w:tc>
          <w:tcPr>
            <w:tcW w:w="1421" w:type="pct"/>
            <w:tcBorders>
              <w:top w:val="nil"/>
              <w:left w:val="single" w:sz="4" w:space="0" w:color="auto"/>
              <w:bottom w:val="single" w:sz="4" w:space="0" w:color="auto"/>
              <w:right w:val="single" w:sz="4" w:space="0" w:color="auto"/>
            </w:tcBorders>
            <w:shd w:val="clear" w:color="000000" w:fill="FFFFFF"/>
            <w:noWrap/>
            <w:vAlign w:val="center"/>
            <w:hideMark/>
          </w:tcPr>
          <w:p w14:paraId="61772E47" w14:textId="77777777" w:rsidR="008C1A13" w:rsidRPr="008C1A13" w:rsidRDefault="008C1A13" w:rsidP="008C1A13">
            <w:pPr>
              <w:spacing w:after="0" w:line="240" w:lineRule="auto"/>
              <w:rPr>
                <w:rFonts w:ascii="Sylfaen" w:eastAsia="Times New Roman" w:hAnsi="Sylfaen" w:cs="Arial CYR"/>
                <w:b/>
                <w:bCs/>
                <w:sz w:val="18"/>
                <w:szCs w:val="18"/>
              </w:rPr>
            </w:pPr>
            <w:r w:rsidRPr="008C1A13">
              <w:rPr>
                <w:rFonts w:ascii="Sylfaen" w:eastAsia="Times New Roman" w:hAnsi="Sylfaen" w:cs="Arial CYR"/>
                <w:b/>
                <w:bCs/>
                <w:sz w:val="18"/>
                <w:szCs w:val="18"/>
              </w:rPr>
              <w:t xml:space="preserve"> შემოსავლები </w:t>
            </w:r>
          </w:p>
        </w:tc>
        <w:tc>
          <w:tcPr>
            <w:tcW w:w="502" w:type="pct"/>
            <w:tcBorders>
              <w:top w:val="nil"/>
              <w:left w:val="nil"/>
              <w:bottom w:val="single" w:sz="4" w:space="0" w:color="auto"/>
              <w:right w:val="single" w:sz="4" w:space="0" w:color="auto"/>
            </w:tcBorders>
            <w:shd w:val="clear" w:color="000000" w:fill="FFFFFF"/>
            <w:noWrap/>
            <w:vAlign w:val="center"/>
            <w:hideMark/>
          </w:tcPr>
          <w:p w14:paraId="34375234" w14:textId="77777777" w:rsidR="008C1A13" w:rsidRPr="008C1A13" w:rsidRDefault="008C1A13" w:rsidP="008C1A13">
            <w:pPr>
              <w:spacing w:after="0" w:line="240" w:lineRule="auto"/>
              <w:jc w:val="center"/>
              <w:rPr>
                <w:rFonts w:ascii="Sylfaen" w:eastAsia="Times New Roman" w:hAnsi="Sylfaen" w:cs="Arial CYR"/>
                <w:b/>
                <w:bCs/>
                <w:sz w:val="16"/>
                <w:szCs w:val="16"/>
              </w:rPr>
            </w:pPr>
            <w:r w:rsidRPr="008C1A13">
              <w:rPr>
                <w:rFonts w:ascii="Sylfaen" w:eastAsia="Times New Roman" w:hAnsi="Sylfaen" w:cs="Arial CYR"/>
                <w:b/>
                <w:bCs/>
                <w:sz w:val="16"/>
                <w:szCs w:val="16"/>
              </w:rPr>
              <w:t xml:space="preserve">    26,514.5   </w:t>
            </w:r>
          </w:p>
        </w:tc>
        <w:tc>
          <w:tcPr>
            <w:tcW w:w="581" w:type="pct"/>
            <w:tcBorders>
              <w:top w:val="nil"/>
              <w:left w:val="nil"/>
              <w:bottom w:val="single" w:sz="4" w:space="0" w:color="auto"/>
              <w:right w:val="single" w:sz="4" w:space="0" w:color="auto"/>
            </w:tcBorders>
            <w:shd w:val="clear" w:color="000000" w:fill="FFFFFF"/>
            <w:noWrap/>
            <w:vAlign w:val="center"/>
            <w:hideMark/>
          </w:tcPr>
          <w:p w14:paraId="49596AC2" w14:textId="77777777" w:rsidR="008C1A13" w:rsidRPr="008C1A13" w:rsidRDefault="008C1A13" w:rsidP="008C1A13">
            <w:pPr>
              <w:spacing w:after="0" w:line="240" w:lineRule="auto"/>
              <w:jc w:val="center"/>
              <w:rPr>
                <w:rFonts w:ascii="Sylfaen" w:eastAsia="Times New Roman" w:hAnsi="Sylfaen" w:cs="Arial CYR"/>
                <w:b/>
                <w:bCs/>
                <w:sz w:val="16"/>
                <w:szCs w:val="16"/>
              </w:rPr>
            </w:pPr>
            <w:r w:rsidRPr="008C1A13">
              <w:rPr>
                <w:rFonts w:ascii="Sylfaen" w:eastAsia="Times New Roman" w:hAnsi="Sylfaen" w:cs="Arial CYR"/>
                <w:b/>
                <w:bCs/>
                <w:sz w:val="16"/>
                <w:szCs w:val="16"/>
              </w:rPr>
              <w:t xml:space="preserve">        27,631.5   </w:t>
            </w:r>
          </w:p>
        </w:tc>
        <w:tc>
          <w:tcPr>
            <w:tcW w:w="510" w:type="pct"/>
            <w:tcBorders>
              <w:top w:val="nil"/>
              <w:left w:val="nil"/>
              <w:bottom w:val="single" w:sz="4" w:space="0" w:color="auto"/>
              <w:right w:val="single" w:sz="4" w:space="0" w:color="auto"/>
            </w:tcBorders>
            <w:shd w:val="clear" w:color="000000" w:fill="FFFFFF"/>
            <w:noWrap/>
            <w:vAlign w:val="center"/>
            <w:hideMark/>
          </w:tcPr>
          <w:p w14:paraId="06617477" w14:textId="77777777" w:rsidR="008C1A13" w:rsidRPr="008C1A13" w:rsidRDefault="008C1A13" w:rsidP="008C1A13">
            <w:pPr>
              <w:spacing w:after="0" w:line="240" w:lineRule="auto"/>
              <w:jc w:val="center"/>
              <w:rPr>
                <w:rFonts w:ascii="Sylfaen" w:eastAsia="Times New Roman" w:hAnsi="Sylfaen" w:cs="Arial CYR"/>
                <w:b/>
                <w:bCs/>
                <w:sz w:val="16"/>
                <w:szCs w:val="16"/>
              </w:rPr>
            </w:pPr>
            <w:r w:rsidRPr="008C1A13">
              <w:rPr>
                <w:rFonts w:ascii="Sylfaen" w:eastAsia="Times New Roman" w:hAnsi="Sylfaen" w:cs="Arial CYR"/>
                <w:b/>
                <w:bCs/>
                <w:sz w:val="16"/>
                <w:szCs w:val="16"/>
              </w:rPr>
              <w:t xml:space="preserve">    20,448.8   </w:t>
            </w:r>
          </w:p>
        </w:tc>
        <w:tc>
          <w:tcPr>
            <w:tcW w:w="526" w:type="pct"/>
            <w:tcBorders>
              <w:top w:val="nil"/>
              <w:left w:val="nil"/>
              <w:bottom w:val="single" w:sz="4" w:space="0" w:color="auto"/>
              <w:right w:val="single" w:sz="4" w:space="0" w:color="auto"/>
            </w:tcBorders>
            <w:shd w:val="clear" w:color="000000" w:fill="FFFFFF"/>
            <w:noWrap/>
            <w:vAlign w:val="center"/>
            <w:hideMark/>
          </w:tcPr>
          <w:p w14:paraId="63BDA07E" w14:textId="77777777" w:rsidR="008C1A13" w:rsidRPr="008C1A13" w:rsidRDefault="008C1A13" w:rsidP="008C1A13">
            <w:pPr>
              <w:spacing w:after="0" w:line="240" w:lineRule="auto"/>
              <w:jc w:val="center"/>
              <w:rPr>
                <w:rFonts w:ascii="Sylfaen" w:eastAsia="Times New Roman" w:hAnsi="Sylfaen" w:cs="Arial CYR"/>
                <w:b/>
                <w:bCs/>
                <w:sz w:val="16"/>
                <w:szCs w:val="16"/>
              </w:rPr>
            </w:pPr>
            <w:r w:rsidRPr="008C1A13">
              <w:rPr>
                <w:rFonts w:ascii="Sylfaen" w:eastAsia="Times New Roman" w:hAnsi="Sylfaen" w:cs="Arial CYR"/>
                <w:b/>
                <w:bCs/>
                <w:sz w:val="16"/>
                <w:szCs w:val="16"/>
              </w:rPr>
              <w:t xml:space="preserve">       7,182.7   </w:t>
            </w:r>
          </w:p>
        </w:tc>
        <w:tc>
          <w:tcPr>
            <w:tcW w:w="542" w:type="pct"/>
            <w:tcBorders>
              <w:top w:val="nil"/>
              <w:left w:val="nil"/>
              <w:bottom w:val="single" w:sz="4" w:space="0" w:color="auto"/>
              <w:right w:val="single" w:sz="4" w:space="0" w:color="auto"/>
            </w:tcBorders>
            <w:shd w:val="clear" w:color="000000" w:fill="FFFFFF"/>
            <w:noWrap/>
            <w:vAlign w:val="center"/>
            <w:hideMark/>
          </w:tcPr>
          <w:p w14:paraId="7CC2E281" w14:textId="77777777" w:rsidR="008C1A13" w:rsidRPr="008C1A13" w:rsidRDefault="008C1A13" w:rsidP="008C1A13">
            <w:pPr>
              <w:spacing w:after="0" w:line="240" w:lineRule="auto"/>
              <w:jc w:val="center"/>
              <w:rPr>
                <w:rFonts w:ascii="Sylfaen" w:eastAsia="Times New Roman" w:hAnsi="Sylfaen" w:cs="Arial CYR"/>
                <w:b/>
                <w:bCs/>
                <w:sz w:val="16"/>
                <w:szCs w:val="16"/>
              </w:rPr>
            </w:pPr>
            <w:r w:rsidRPr="008C1A13">
              <w:rPr>
                <w:rFonts w:ascii="Sylfaen" w:eastAsia="Times New Roman" w:hAnsi="Sylfaen" w:cs="Arial CYR"/>
                <w:b/>
                <w:bCs/>
                <w:sz w:val="16"/>
                <w:szCs w:val="16"/>
              </w:rPr>
              <w:t xml:space="preserve">      23,834.2   </w:t>
            </w:r>
          </w:p>
        </w:tc>
        <w:tc>
          <w:tcPr>
            <w:tcW w:w="510" w:type="pct"/>
            <w:tcBorders>
              <w:top w:val="nil"/>
              <w:left w:val="nil"/>
              <w:bottom w:val="single" w:sz="4" w:space="0" w:color="auto"/>
              <w:right w:val="single" w:sz="4" w:space="0" w:color="auto"/>
            </w:tcBorders>
            <w:shd w:val="clear" w:color="000000" w:fill="FFFFFF"/>
            <w:noWrap/>
            <w:vAlign w:val="center"/>
            <w:hideMark/>
          </w:tcPr>
          <w:p w14:paraId="5B785BCF" w14:textId="77777777" w:rsidR="008C1A13" w:rsidRPr="008C1A13" w:rsidRDefault="008C1A13" w:rsidP="008C1A13">
            <w:pPr>
              <w:spacing w:after="0" w:line="240" w:lineRule="auto"/>
              <w:jc w:val="center"/>
              <w:rPr>
                <w:rFonts w:ascii="Sylfaen" w:eastAsia="Times New Roman" w:hAnsi="Sylfaen" w:cs="Arial CYR"/>
                <w:b/>
                <w:bCs/>
                <w:sz w:val="16"/>
                <w:szCs w:val="16"/>
              </w:rPr>
            </w:pPr>
            <w:r w:rsidRPr="008C1A13">
              <w:rPr>
                <w:rFonts w:ascii="Sylfaen" w:eastAsia="Times New Roman" w:hAnsi="Sylfaen" w:cs="Arial CYR"/>
                <w:b/>
                <w:bCs/>
                <w:sz w:val="16"/>
                <w:szCs w:val="16"/>
              </w:rPr>
              <w:t xml:space="preserve">    23,834.2   </w:t>
            </w:r>
          </w:p>
        </w:tc>
        <w:tc>
          <w:tcPr>
            <w:tcW w:w="408" w:type="pct"/>
            <w:tcBorders>
              <w:top w:val="nil"/>
              <w:left w:val="nil"/>
              <w:bottom w:val="single" w:sz="4" w:space="0" w:color="auto"/>
              <w:right w:val="single" w:sz="4" w:space="0" w:color="auto"/>
            </w:tcBorders>
            <w:shd w:val="clear" w:color="000000" w:fill="FFFFFF"/>
            <w:noWrap/>
            <w:vAlign w:val="center"/>
            <w:hideMark/>
          </w:tcPr>
          <w:p w14:paraId="3366F23C" w14:textId="77777777" w:rsidR="008C1A13" w:rsidRPr="008C1A13" w:rsidRDefault="008C1A13" w:rsidP="008C1A13">
            <w:pPr>
              <w:spacing w:after="0" w:line="240" w:lineRule="auto"/>
              <w:jc w:val="center"/>
              <w:rPr>
                <w:rFonts w:ascii="Sylfaen" w:eastAsia="Times New Roman" w:hAnsi="Sylfaen" w:cs="Arial CYR"/>
                <w:b/>
                <w:bCs/>
                <w:sz w:val="16"/>
                <w:szCs w:val="16"/>
              </w:rPr>
            </w:pPr>
            <w:r w:rsidRPr="008C1A13">
              <w:rPr>
                <w:rFonts w:ascii="Sylfaen" w:eastAsia="Times New Roman" w:hAnsi="Sylfaen" w:cs="Arial CYR"/>
                <w:b/>
                <w:bCs/>
                <w:sz w:val="16"/>
                <w:szCs w:val="16"/>
              </w:rPr>
              <w:t xml:space="preserve">         -     </w:t>
            </w:r>
          </w:p>
        </w:tc>
      </w:tr>
      <w:tr w:rsidR="008C1A13" w:rsidRPr="008C1A13" w14:paraId="34F9E348" w14:textId="77777777" w:rsidTr="0000595B">
        <w:trPr>
          <w:trHeight w:val="360"/>
        </w:trPr>
        <w:tc>
          <w:tcPr>
            <w:tcW w:w="1421" w:type="pct"/>
            <w:tcBorders>
              <w:top w:val="nil"/>
              <w:left w:val="single" w:sz="4" w:space="0" w:color="auto"/>
              <w:bottom w:val="single" w:sz="4" w:space="0" w:color="auto"/>
              <w:right w:val="single" w:sz="4" w:space="0" w:color="auto"/>
            </w:tcBorders>
            <w:shd w:val="clear" w:color="000000" w:fill="FFFFFF"/>
            <w:noWrap/>
            <w:vAlign w:val="center"/>
            <w:hideMark/>
          </w:tcPr>
          <w:p w14:paraId="1A3FFE9B" w14:textId="77777777" w:rsidR="008C1A13" w:rsidRPr="008C1A13" w:rsidRDefault="008C1A13" w:rsidP="008C1A13">
            <w:pPr>
              <w:spacing w:after="0" w:line="240" w:lineRule="auto"/>
              <w:rPr>
                <w:rFonts w:ascii="Sylfaen" w:eastAsia="Times New Roman" w:hAnsi="Sylfaen" w:cs="Arial CYR"/>
                <w:sz w:val="16"/>
                <w:szCs w:val="16"/>
              </w:rPr>
            </w:pPr>
            <w:r w:rsidRPr="008C1A13">
              <w:rPr>
                <w:rFonts w:ascii="Sylfaen" w:eastAsia="Times New Roman" w:hAnsi="Sylfaen" w:cs="Arial CYR"/>
                <w:sz w:val="16"/>
                <w:szCs w:val="16"/>
              </w:rPr>
              <w:t xml:space="preserve">       გადასახადები </w:t>
            </w:r>
          </w:p>
        </w:tc>
        <w:tc>
          <w:tcPr>
            <w:tcW w:w="502" w:type="pct"/>
            <w:tcBorders>
              <w:top w:val="nil"/>
              <w:left w:val="nil"/>
              <w:bottom w:val="single" w:sz="4" w:space="0" w:color="auto"/>
              <w:right w:val="single" w:sz="4" w:space="0" w:color="auto"/>
            </w:tcBorders>
            <w:shd w:val="clear" w:color="000000" w:fill="FFFFFF"/>
            <w:noWrap/>
            <w:vAlign w:val="center"/>
            <w:hideMark/>
          </w:tcPr>
          <w:p w14:paraId="24173D27"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4,358.9   </w:t>
            </w:r>
          </w:p>
        </w:tc>
        <w:tc>
          <w:tcPr>
            <w:tcW w:w="581" w:type="pct"/>
            <w:tcBorders>
              <w:top w:val="nil"/>
              <w:left w:val="nil"/>
              <w:bottom w:val="single" w:sz="4" w:space="0" w:color="auto"/>
              <w:right w:val="single" w:sz="4" w:space="0" w:color="auto"/>
            </w:tcBorders>
            <w:shd w:val="clear" w:color="000000" w:fill="FFFFFF"/>
            <w:noWrap/>
            <w:vAlign w:val="center"/>
            <w:hideMark/>
          </w:tcPr>
          <w:p w14:paraId="2A91C787"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6,019.8   </w:t>
            </w:r>
          </w:p>
        </w:tc>
        <w:tc>
          <w:tcPr>
            <w:tcW w:w="510" w:type="pct"/>
            <w:tcBorders>
              <w:top w:val="nil"/>
              <w:left w:val="nil"/>
              <w:bottom w:val="single" w:sz="4" w:space="0" w:color="auto"/>
              <w:right w:val="single" w:sz="4" w:space="0" w:color="auto"/>
            </w:tcBorders>
            <w:shd w:val="clear" w:color="000000" w:fill="FFFFFF"/>
            <w:noWrap/>
            <w:vAlign w:val="center"/>
            <w:hideMark/>
          </w:tcPr>
          <w:p w14:paraId="35A04F06"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6,019.8   </w:t>
            </w:r>
          </w:p>
        </w:tc>
        <w:tc>
          <w:tcPr>
            <w:tcW w:w="526" w:type="pct"/>
            <w:tcBorders>
              <w:top w:val="nil"/>
              <w:left w:val="nil"/>
              <w:bottom w:val="single" w:sz="4" w:space="0" w:color="auto"/>
              <w:right w:val="single" w:sz="4" w:space="0" w:color="auto"/>
            </w:tcBorders>
            <w:shd w:val="clear" w:color="000000" w:fill="FFFFFF"/>
            <w:noWrap/>
            <w:vAlign w:val="center"/>
            <w:hideMark/>
          </w:tcPr>
          <w:p w14:paraId="62046FDF"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     </w:t>
            </w:r>
          </w:p>
        </w:tc>
        <w:tc>
          <w:tcPr>
            <w:tcW w:w="542" w:type="pct"/>
            <w:tcBorders>
              <w:top w:val="nil"/>
              <w:left w:val="nil"/>
              <w:bottom w:val="single" w:sz="4" w:space="0" w:color="auto"/>
              <w:right w:val="single" w:sz="4" w:space="0" w:color="auto"/>
            </w:tcBorders>
            <w:shd w:val="clear" w:color="000000" w:fill="FFFFFF"/>
            <w:noWrap/>
            <w:vAlign w:val="center"/>
            <w:hideMark/>
          </w:tcPr>
          <w:p w14:paraId="5F449DEB"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6,474.8   </w:t>
            </w:r>
          </w:p>
        </w:tc>
        <w:tc>
          <w:tcPr>
            <w:tcW w:w="510" w:type="pct"/>
            <w:tcBorders>
              <w:top w:val="nil"/>
              <w:left w:val="nil"/>
              <w:bottom w:val="single" w:sz="4" w:space="0" w:color="auto"/>
              <w:right w:val="single" w:sz="4" w:space="0" w:color="auto"/>
            </w:tcBorders>
            <w:shd w:val="clear" w:color="000000" w:fill="FFFFFF"/>
            <w:noWrap/>
            <w:vAlign w:val="center"/>
            <w:hideMark/>
          </w:tcPr>
          <w:p w14:paraId="666B2D64"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6,474.8   </w:t>
            </w:r>
          </w:p>
        </w:tc>
        <w:tc>
          <w:tcPr>
            <w:tcW w:w="408" w:type="pct"/>
            <w:tcBorders>
              <w:top w:val="nil"/>
              <w:left w:val="nil"/>
              <w:bottom w:val="single" w:sz="4" w:space="0" w:color="auto"/>
              <w:right w:val="single" w:sz="4" w:space="0" w:color="auto"/>
            </w:tcBorders>
            <w:shd w:val="clear" w:color="000000" w:fill="FFFFFF"/>
            <w:noWrap/>
            <w:vAlign w:val="center"/>
            <w:hideMark/>
          </w:tcPr>
          <w:p w14:paraId="38B93A2F"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     </w:t>
            </w:r>
          </w:p>
        </w:tc>
      </w:tr>
      <w:tr w:rsidR="008C1A13" w:rsidRPr="008C1A13" w14:paraId="27C2A0CF" w14:textId="77777777" w:rsidTr="0000595B">
        <w:trPr>
          <w:trHeight w:val="360"/>
        </w:trPr>
        <w:tc>
          <w:tcPr>
            <w:tcW w:w="1421" w:type="pct"/>
            <w:tcBorders>
              <w:top w:val="nil"/>
              <w:left w:val="single" w:sz="4" w:space="0" w:color="auto"/>
              <w:bottom w:val="single" w:sz="4" w:space="0" w:color="auto"/>
              <w:right w:val="single" w:sz="4" w:space="0" w:color="auto"/>
            </w:tcBorders>
            <w:shd w:val="clear" w:color="000000" w:fill="FFFFFF"/>
            <w:noWrap/>
            <w:vAlign w:val="center"/>
            <w:hideMark/>
          </w:tcPr>
          <w:p w14:paraId="7191228F" w14:textId="77777777" w:rsidR="008C1A13" w:rsidRPr="008C1A13" w:rsidRDefault="008C1A13" w:rsidP="008C1A13">
            <w:pPr>
              <w:spacing w:after="0" w:line="240" w:lineRule="auto"/>
              <w:rPr>
                <w:rFonts w:ascii="Sylfaen" w:eastAsia="Times New Roman" w:hAnsi="Sylfaen" w:cs="Arial CYR"/>
                <w:sz w:val="16"/>
                <w:szCs w:val="16"/>
              </w:rPr>
            </w:pPr>
            <w:r w:rsidRPr="008C1A13">
              <w:rPr>
                <w:rFonts w:ascii="Sylfaen" w:eastAsia="Times New Roman" w:hAnsi="Sylfaen" w:cs="Arial CYR"/>
                <w:sz w:val="16"/>
                <w:szCs w:val="16"/>
              </w:rPr>
              <w:t xml:space="preserve">      გრანტები </w:t>
            </w:r>
          </w:p>
        </w:tc>
        <w:tc>
          <w:tcPr>
            <w:tcW w:w="502" w:type="pct"/>
            <w:tcBorders>
              <w:top w:val="nil"/>
              <w:left w:val="nil"/>
              <w:bottom w:val="single" w:sz="4" w:space="0" w:color="auto"/>
              <w:right w:val="single" w:sz="4" w:space="0" w:color="auto"/>
            </w:tcBorders>
            <w:shd w:val="clear" w:color="000000" w:fill="FFFFFF"/>
            <w:noWrap/>
            <w:vAlign w:val="center"/>
            <w:hideMark/>
          </w:tcPr>
          <w:p w14:paraId="67E7CD3F"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8,447.2   </w:t>
            </w:r>
          </w:p>
        </w:tc>
        <w:tc>
          <w:tcPr>
            <w:tcW w:w="581" w:type="pct"/>
            <w:tcBorders>
              <w:top w:val="nil"/>
              <w:left w:val="nil"/>
              <w:bottom w:val="single" w:sz="4" w:space="0" w:color="auto"/>
              <w:right w:val="single" w:sz="4" w:space="0" w:color="auto"/>
            </w:tcBorders>
            <w:shd w:val="clear" w:color="000000" w:fill="FFFFFF"/>
            <w:noWrap/>
            <w:vAlign w:val="center"/>
            <w:hideMark/>
          </w:tcPr>
          <w:p w14:paraId="42B9C91F"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8,662.1   </w:t>
            </w:r>
          </w:p>
        </w:tc>
        <w:tc>
          <w:tcPr>
            <w:tcW w:w="510" w:type="pct"/>
            <w:tcBorders>
              <w:top w:val="nil"/>
              <w:left w:val="nil"/>
              <w:bottom w:val="single" w:sz="4" w:space="0" w:color="auto"/>
              <w:right w:val="single" w:sz="4" w:space="0" w:color="auto"/>
            </w:tcBorders>
            <w:shd w:val="clear" w:color="000000" w:fill="FFFFFF"/>
            <w:noWrap/>
            <w:vAlign w:val="center"/>
            <w:hideMark/>
          </w:tcPr>
          <w:p w14:paraId="6C657EEE"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1,479.4   </w:t>
            </w:r>
          </w:p>
        </w:tc>
        <w:tc>
          <w:tcPr>
            <w:tcW w:w="526" w:type="pct"/>
            <w:tcBorders>
              <w:top w:val="nil"/>
              <w:left w:val="nil"/>
              <w:bottom w:val="single" w:sz="4" w:space="0" w:color="auto"/>
              <w:right w:val="single" w:sz="4" w:space="0" w:color="auto"/>
            </w:tcBorders>
            <w:shd w:val="clear" w:color="000000" w:fill="FFFFFF"/>
            <w:noWrap/>
            <w:vAlign w:val="center"/>
            <w:hideMark/>
          </w:tcPr>
          <w:p w14:paraId="0CC3540B"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7,182.7   </w:t>
            </w:r>
          </w:p>
        </w:tc>
        <w:tc>
          <w:tcPr>
            <w:tcW w:w="542" w:type="pct"/>
            <w:tcBorders>
              <w:top w:val="nil"/>
              <w:left w:val="nil"/>
              <w:bottom w:val="single" w:sz="4" w:space="0" w:color="auto"/>
              <w:right w:val="single" w:sz="4" w:space="0" w:color="auto"/>
            </w:tcBorders>
            <w:shd w:val="clear" w:color="000000" w:fill="FFFFFF"/>
            <w:noWrap/>
            <w:vAlign w:val="center"/>
            <w:hideMark/>
          </w:tcPr>
          <w:p w14:paraId="3C7BECE8"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3,184.2   </w:t>
            </w:r>
          </w:p>
        </w:tc>
        <w:tc>
          <w:tcPr>
            <w:tcW w:w="510" w:type="pct"/>
            <w:tcBorders>
              <w:top w:val="nil"/>
              <w:left w:val="nil"/>
              <w:bottom w:val="single" w:sz="4" w:space="0" w:color="auto"/>
              <w:right w:val="single" w:sz="4" w:space="0" w:color="auto"/>
            </w:tcBorders>
            <w:shd w:val="clear" w:color="000000" w:fill="FFFFFF"/>
            <w:noWrap/>
            <w:vAlign w:val="center"/>
            <w:hideMark/>
          </w:tcPr>
          <w:p w14:paraId="793C61FC"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3,184.2   </w:t>
            </w:r>
          </w:p>
        </w:tc>
        <w:tc>
          <w:tcPr>
            <w:tcW w:w="408" w:type="pct"/>
            <w:tcBorders>
              <w:top w:val="nil"/>
              <w:left w:val="nil"/>
              <w:bottom w:val="single" w:sz="4" w:space="0" w:color="auto"/>
              <w:right w:val="single" w:sz="4" w:space="0" w:color="auto"/>
            </w:tcBorders>
            <w:shd w:val="clear" w:color="000000" w:fill="FFFFFF"/>
            <w:noWrap/>
            <w:vAlign w:val="center"/>
            <w:hideMark/>
          </w:tcPr>
          <w:p w14:paraId="1C87FB5B"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     </w:t>
            </w:r>
          </w:p>
        </w:tc>
      </w:tr>
      <w:tr w:rsidR="008C1A13" w:rsidRPr="008C1A13" w14:paraId="502E318E" w14:textId="77777777" w:rsidTr="0000595B">
        <w:trPr>
          <w:trHeight w:val="360"/>
        </w:trPr>
        <w:tc>
          <w:tcPr>
            <w:tcW w:w="1421" w:type="pct"/>
            <w:tcBorders>
              <w:top w:val="nil"/>
              <w:left w:val="single" w:sz="4" w:space="0" w:color="auto"/>
              <w:bottom w:val="single" w:sz="4" w:space="0" w:color="auto"/>
              <w:right w:val="single" w:sz="4" w:space="0" w:color="auto"/>
            </w:tcBorders>
            <w:shd w:val="clear" w:color="000000" w:fill="FFFFFF"/>
            <w:noWrap/>
            <w:vAlign w:val="center"/>
            <w:hideMark/>
          </w:tcPr>
          <w:p w14:paraId="709FFB5D" w14:textId="77777777" w:rsidR="008C1A13" w:rsidRPr="008C1A13" w:rsidRDefault="008C1A13" w:rsidP="008C1A13">
            <w:pPr>
              <w:spacing w:after="0" w:line="240" w:lineRule="auto"/>
              <w:rPr>
                <w:rFonts w:ascii="Sylfaen" w:eastAsia="Times New Roman" w:hAnsi="Sylfaen" w:cs="Arial CYR"/>
                <w:sz w:val="16"/>
                <w:szCs w:val="16"/>
              </w:rPr>
            </w:pPr>
            <w:r w:rsidRPr="008C1A13">
              <w:rPr>
                <w:rFonts w:ascii="Sylfaen" w:eastAsia="Times New Roman" w:hAnsi="Sylfaen" w:cs="Arial CYR"/>
                <w:sz w:val="16"/>
                <w:szCs w:val="16"/>
              </w:rPr>
              <w:t xml:space="preserve">       სხვა შემოსავლები </w:t>
            </w:r>
          </w:p>
        </w:tc>
        <w:tc>
          <w:tcPr>
            <w:tcW w:w="502" w:type="pct"/>
            <w:tcBorders>
              <w:top w:val="nil"/>
              <w:left w:val="nil"/>
              <w:bottom w:val="single" w:sz="4" w:space="0" w:color="auto"/>
              <w:right w:val="single" w:sz="4" w:space="0" w:color="auto"/>
            </w:tcBorders>
            <w:shd w:val="clear" w:color="000000" w:fill="FFFFFF"/>
            <w:noWrap/>
            <w:vAlign w:val="center"/>
            <w:hideMark/>
          </w:tcPr>
          <w:p w14:paraId="447B1AA4"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13,708.4   </w:t>
            </w:r>
          </w:p>
        </w:tc>
        <w:tc>
          <w:tcPr>
            <w:tcW w:w="581" w:type="pct"/>
            <w:tcBorders>
              <w:top w:val="nil"/>
              <w:left w:val="nil"/>
              <w:bottom w:val="single" w:sz="4" w:space="0" w:color="auto"/>
              <w:right w:val="single" w:sz="4" w:space="0" w:color="auto"/>
            </w:tcBorders>
            <w:shd w:val="clear" w:color="000000" w:fill="FFFFFF"/>
            <w:noWrap/>
            <w:vAlign w:val="center"/>
            <w:hideMark/>
          </w:tcPr>
          <w:p w14:paraId="41B9E928"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12,949.6   </w:t>
            </w:r>
          </w:p>
        </w:tc>
        <w:tc>
          <w:tcPr>
            <w:tcW w:w="510" w:type="pct"/>
            <w:tcBorders>
              <w:top w:val="nil"/>
              <w:left w:val="nil"/>
              <w:bottom w:val="single" w:sz="4" w:space="0" w:color="auto"/>
              <w:right w:val="single" w:sz="4" w:space="0" w:color="auto"/>
            </w:tcBorders>
            <w:shd w:val="clear" w:color="000000" w:fill="FFFFFF"/>
            <w:noWrap/>
            <w:vAlign w:val="center"/>
            <w:hideMark/>
          </w:tcPr>
          <w:p w14:paraId="14328CBC"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12,949.6   </w:t>
            </w:r>
          </w:p>
        </w:tc>
        <w:tc>
          <w:tcPr>
            <w:tcW w:w="526" w:type="pct"/>
            <w:tcBorders>
              <w:top w:val="nil"/>
              <w:left w:val="nil"/>
              <w:bottom w:val="single" w:sz="4" w:space="0" w:color="auto"/>
              <w:right w:val="single" w:sz="4" w:space="0" w:color="auto"/>
            </w:tcBorders>
            <w:shd w:val="clear" w:color="000000" w:fill="FFFFFF"/>
            <w:noWrap/>
            <w:vAlign w:val="center"/>
            <w:hideMark/>
          </w:tcPr>
          <w:p w14:paraId="724DBCAB"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w:t>
            </w:r>
          </w:p>
        </w:tc>
        <w:tc>
          <w:tcPr>
            <w:tcW w:w="542" w:type="pct"/>
            <w:tcBorders>
              <w:top w:val="nil"/>
              <w:left w:val="nil"/>
              <w:bottom w:val="single" w:sz="4" w:space="0" w:color="auto"/>
              <w:right w:val="single" w:sz="4" w:space="0" w:color="auto"/>
            </w:tcBorders>
            <w:shd w:val="clear" w:color="000000" w:fill="FFFFFF"/>
            <w:noWrap/>
            <w:vAlign w:val="center"/>
            <w:hideMark/>
          </w:tcPr>
          <w:p w14:paraId="2B4BEB0D"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14,175.2   </w:t>
            </w:r>
          </w:p>
        </w:tc>
        <w:tc>
          <w:tcPr>
            <w:tcW w:w="510" w:type="pct"/>
            <w:tcBorders>
              <w:top w:val="nil"/>
              <w:left w:val="nil"/>
              <w:bottom w:val="single" w:sz="4" w:space="0" w:color="auto"/>
              <w:right w:val="single" w:sz="4" w:space="0" w:color="auto"/>
            </w:tcBorders>
            <w:shd w:val="clear" w:color="000000" w:fill="FFFFFF"/>
            <w:noWrap/>
            <w:vAlign w:val="center"/>
            <w:hideMark/>
          </w:tcPr>
          <w:p w14:paraId="1A85202D"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14,175.2   </w:t>
            </w:r>
          </w:p>
        </w:tc>
        <w:tc>
          <w:tcPr>
            <w:tcW w:w="408" w:type="pct"/>
            <w:tcBorders>
              <w:top w:val="nil"/>
              <w:left w:val="nil"/>
              <w:bottom w:val="single" w:sz="4" w:space="0" w:color="auto"/>
              <w:right w:val="single" w:sz="4" w:space="0" w:color="auto"/>
            </w:tcBorders>
            <w:shd w:val="clear" w:color="000000" w:fill="FFFFFF"/>
            <w:noWrap/>
            <w:vAlign w:val="center"/>
            <w:hideMark/>
          </w:tcPr>
          <w:p w14:paraId="003018A5"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w:t>
            </w:r>
          </w:p>
        </w:tc>
      </w:tr>
    </w:tbl>
    <w:p w14:paraId="25111179" w14:textId="77777777" w:rsidR="00ED4872" w:rsidRPr="00ED4872" w:rsidRDefault="00ED4872" w:rsidP="00ED4872">
      <w:pPr>
        <w:pStyle w:val="Normal5"/>
        <w:ind w:right="287" w:firstLine="360"/>
        <w:jc w:val="both"/>
        <w:rPr>
          <w:rFonts w:ascii="Sylfaen" w:eastAsia="Sylfaen" w:hAnsi="Sylfaen" w:cs="Sylfaen"/>
          <w:color w:val="000000"/>
          <w:lang w:val="ka-GE"/>
        </w:rPr>
      </w:pPr>
    </w:p>
    <w:p w14:paraId="1AD81ED5" w14:textId="77777777" w:rsidR="00ED4872" w:rsidRPr="00ED679B" w:rsidRDefault="00ED4872" w:rsidP="00ED679B">
      <w:pPr>
        <w:spacing w:line="360" w:lineRule="auto"/>
        <w:rPr>
          <w:rFonts w:ascii="Sylfaen" w:eastAsia="Sylfaen" w:hAnsi="Sylfaen" w:cs="Sylfaen"/>
          <w:b/>
          <w:color w:val="000000"/>
          <w:sz w:val="24"/>
          <w:szCs w:val="24"/>
          <w:lang w:val="ka-GE"/>
        </w:rPr>
      </w:pPr>
      <w:r w:rsidRPr="00ED679B">
        <w:rPr>
          <w:rFonts w:ascii="Sylfaen" w:eastAsia="Sylfaen" w:hAnsi="Sylfaen" w:cs="Sylfaen"/>
          <w:b/>
          <w:color w:val="000000"/>
          <w:sz w:val="24"/>
          <w:szCs w:val="24"/>
          <w:lang w:val="ka-GE"/>
        </w:rPr>
        <w:t>მუხლი</w:t>
      </w:r>
      <w:r w:rsidR="00ED679B">
        <w:rPr>
          <w:rFonts w:ascii="Sylfaen" w:eastAsia="Sylfaen" w:hAnsi="Sylfaen" w:cs="Sylfaen"/>
          <w:b/>
          <w:color w:val="000000"/>
          <w:sz w:val="24"/>
          <w:szCs w:val="24"/>
          <w:lang w:val="ka-GE"/>
        </w:rPr>
        <w:t xml:space="preserve"> 4.</w:t>
      </w:r>
      <w:r w:rsidR="00ED679B" w:rsidRPr="00ED679B">
        <w:rPr>
          <w:rFonts w:ascii="Sylfaen" w:eastAsia="Sylfaen" w:hAnsi="Sylfaen" w:cs="Sylfaen"/>
          <w:b/>
          <w:color w:val="000000"/>
          <w:sz w:val="24"/>
          <w:szCs w:val="24"/>
          <w:lang w:val="ka-GE"/>
        </w:rPr>
        <w:t xml:space="preserve"> </w:t>
      </w:r>
      <w:r w:rsidRPr="00ED679B">
        <w:rPr>
          <w:rFonts w:ascii="Sylfaen" w:eastAsia="Sylfaen" w:hAnsi="Sylfaen" w:cs="Sylfaen"/>
          <w:b/>
          <w:color w:val="000000"/>
          <w:sz w:val="24"/>
          <w:szCs w:val="24"/>
          <w:lang w:val="ka-GE"/>
        </w:rPr>
        <w:t xml:space="preserve">ბიუჯეტის </w:t>
      </w:r>
      <w:r w:rsidR="00ED679B" w:rsidRPr="00ED679B">
        <w:rPr>
          <w:rFonts w:ascii="Sylfaen" w:eastAsia="Sylfaen" w:hAnsi="Sylfaen" w:cs="Sylfaen"/>
          <w:b/>
          <w:color w:val="000000"/>
          <w:sz w:val="24"/>
          <w:szCs w:val="24"/>
          <w:lang w:val="ka-GE"/>
        </w:rPr>
        <w:t xml:space="preserve">საგადასახადო </w:t>
      </w:r>
      <w:r w:rsidRPr="00ED679B">
        <w:rPr>
          <w:rFonts w:ascii="Sylfaen" w:eastAsia="Sylfaen" w:hAnsi="Sylfaen" w:cs="Sylfaen"/>
          <w:b/>
          <w:color w:val="000000"/>
          <w:sz w:val="24"/>
          <w:szCs w:val="24"/>
          <w:lang w:val="ka-GE"/>
        </w:rPr>
        <w:t>გადასახადები</w:t>
      </w:r>
    </w:p>
    <w:p w14:paraId="70239CFB" w14:textId="31484096" w:rsidR="00ED4872" w:rsidRDefault="00ED4872" w:rsidP="00ED4872">
      <w:pPr>
        <w:pStyle w:val="Normal3"/>
        <w:ind w:firstLine="360"/>
        <w:jc w:val="both"/>
        <w:rPr>
          <w:rFonts w:ascii="Sylfaen" w:eastAsia="Sylfaen" w:hAnsi="Sylfaen" w:cs="Sylfaen"/>
          <w:color w:val="000000"/>
          <w:sz w:val="20"/>
          <w:szCs w:val="20"/>
        </w:rPr>
      </w:pPr>
      <w:r w:rsidRPr="00034452">
        <w:rPr>
          <w:rFonts w:ascii="Sylfaen" w:eastAsia="Sylfaen" w:hAnsi="Sylfaen" w:cs="Sylfaen"/>
          <w:color w:val="000000"/>
          <w:sz w:val="20"/>
          <w:szCs w:val="20"/>
        </w:rPr>
        <w:t xml:space="preserve">განისაზღვროს </w:t>
      </w:r>
      <w:r w:rsidR="00B912F2" w:rsidRPr="00034452">
        <w:rPr>
          <w:rFonts w:ascii="Sylfaen" w:eastAsia="Sylfaen" w:hAnsi="Sylfaen" w:cs="Sylfaen"/>
          <w:color w:val="000000"/>
          <w:sz w:val="20"/>
          <w:szCs w:val="20"/>
          <w:lang w:val="ka-GE"/>
        </w:rPr>
        <w:t>ბორჯომის</w:t>
      </w:r>
      <w:r w:rsidRPr="00034452">
        <w:rPr>
          <w:rFonts w:ascii="Sylfaen" w:eastAsia="Sylfaen" w:hAnsi="Sylfaen" w:cs="Sylfaen"/>
          <w:color w:val="000000"/>
          <w:sz w:val="20"/>
          <w:szCs w:val="20"/>
          <w:lang w:val="ka-GE"/>
        </w:rPr>
        <w:t xml:space="preserve"> მუნიციპალიტეტის</w:t>
      </w:r>
      <w:r w:rsidRPr="00034452">
        <w:rPr>
          <w:rFonts w:ascii="Sylfaen" w:eastAsia="Sylfaen" w:hAnsi="Sylfaen" w:cs="Sylfaen"/>
          <w:color w:val="000000"/>
          <w:sz w:val="20"/>
          <w:szCs w:val="20"/>
        </w:rPr>
        <w:t xml:space="preserve"> ბიუჯეტის გადასახადები </w:t>
      </w:r>
      <w:r w:rsidR="00DB353B">
        <w:rPr>
          <w:rFonts w:ascii="Sylfaen" w:eastAsia="Sylfaen" w:hAnsi="Sylfaen" w:cs="Sylfaen"/>
          <w:color w:val="000000"/>
          <w:sz w:val="20"/>
          <w:szCs w:val="20"/>
          <w:lang w:val="ka-GE"/>
        </w:rPr>
        <w:t>6,474.8</w:t>
      </w:r>
      <w:r w:rsidRPr="00034452">
        <w:rPr>
          <w:rFonts w:ascii="Sylfaen" w:eastAsia="Sylfaen" w:hAnsi="Sylfaen" w:cs="Sylfaen"/>
          <w:color w:val="000000"/>
          <w:sz w:val="20"/>
          <w:szCs w:val="20"/>
        </w:rPr>
        <w:t xml:space="preserve"> ათასი ლარის ოდენობით.</w:t>
      </w:r>
    </w:p>
    <w:p w14:paraId="214A2D97" w14:textId="77777777" w:rsidR="003B64CB" w:rsidRPr="003B64CB" w:rsidRDefault="003B64CB" w:rsidP="003B64CB">
      <w:pPr>
        <w:pStyle w:val="Normal3"/>
        <w:ind w:firstLine="360"/>
        <w:jc w:val="right"/>
        <w:rPr>
          <w:rFonts w:ascii="Sylfaen" w:eastAsia="Sylfaen" w:hAnsi="Sylfaen" w:cs="Sylfaen"/>
          <w:b/>
          <w:i/>
          <w:color w:val="000000"/>
          <w:sz w:val="16"/>
          <w:szCs w:val="16"/>
          <w:lang w:val="ka-GE"/>
        </w:rPr>
      </w:pPr>
      <w:r>
        <w:rPr>
          <w:rFonts w:ascii="Sylfaen" w:eastAsia="Sylfaen" w:hAnsi="Sylfaen" w:cs="Sylfaen"/>
          <w:b/>
          <w:i/>
          <w:color w:val="000000"/>
          <w:sz w:val="16"/>
          <w:szCs w:val="16"/>
          <w:lang w:val="ka-GE"/>
        </w:rPr>
        <w:t>ათას ლარებში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1136"/>
        <w:gridCol w:w="1336"/>
        <w:gridCol w:w="1176"/>
        <w:gridCol w:w="1117"/>
        <w:gridCol w:w="1256"/>
        <w:gridCol w:w="1176"/>
        <w:gridCol w:w="918"/>
      </w:tblGrid>
      <w:tr w:rsidR="00EB20DD" w:rsidRPr="00EB20DD" w14:paraId="7C0C7807" w14:textId="77777777" w:rsidTr="00740027">
        <w:trPr>
          <w:trHeight w:val="375"/>
        </w:trPr>
        <w:tc>
          <w:tcPr>
            <w:tcW w:w="1421" w:type="pct"/>
            <w:vMerge w:val="restart"/>
            <w:shd w:val="clear" w:color="000000" w:fill="FFFFFF"/>
            <w:noWrap/>
            <w:vAlign w:val="center"/>
            <w:hideMark/>
          </w:tcPr>
          <w:p w14:paraId="52305D7C" w14:textId="77777777" w:rsidR="00EB20DD" w:rsidRPr="00EB20DD" w:rsidRDefault="00EB20DD" w:rsidP="00EB20DD">
            <w:pPr>
              <w:spacing w:after="0" w:line="240" w:lineRule="auto"/>
              <w:jc w:val="center"/>
              <w:rPr>
                <w:rFonts w:ascii="Sylfaen" w:eastAsia="Times New Roman" w:hAnsi="Sylfaen" w:cs="Arial CYR"/>
                <w:b/>
                <w:bCs/>
                <w:sz w:val="16"/>
                <w:szCs w:val="16"/>
              </w:rPr>
            </w:pPr>
            <w:r w:rsidRPr="00EB20DD">
              <w:rPr>
                <w:rFonts w:ascii="Sylfaen" w:eastAsia="Times New Roman" w:hAnsi="Sylfaen" w:cs="Arial CYR"/>
                <w:b/>
                <w:bCs/>
                <w:sz w:val="16"/>
                <w:szCs w:val="16"/>
              </w:rPr>
              <w:t xml:space="preserve">დასახელება </w:t>
            </w:r>
          </w:p>
        </w:tc>
        <w:tc>
          <w:tcPr>
            <w:tcW w:w="502" w:type="pct"/>
            <w:shd w:val="clear" w:color="000000" w:fill="FFFFFF"/>
            <w:vAlign w:val="center"/>
            <w:hideMark/>
          </w:tcPr>
          <w:p w14:paraId="247F429A" w14:textId="77777777" w:rsidR="00EB20DD" w:rsidRPr="00EB20DD" w:rsidRDefault="00EB20DD" w:rsidP="00EB20DD">
            <w:pPr>
              <w:spacing w:after="0" w:line="240" w:lineRule="auto"/>
              <w:jc w:val="center"/>
              <w:rPr>
                <w:rFonts w:ascii="Sylfaen" w:eastAsia="Times New Roman" w:hAnsi="Sylfaen" w:cs="Arial CYR"/>
                <w:b/>
                <w:bCs/>
                <w:sz w:val="16"/>
                <w:szCs w:val="16"/>
              </w:rPr>
            </w:pPr>
            <w:r w:rsidRPr="00EB20DD">
              <w:rPr>
                <w:rFonts w:ascii="Sylfaen" w:eastAsia="Times New Roman" w:hAnsi="Sylfaen" w:cs="Arial CYR"/>
                <w:b/>
                <w:bCs/>
                <w:sz w:val="16"/>
                <w:szCs w:val="16"/>
              </w:rPr>
              <w:t xml:space="preserve"> 2020 წლის წლიური შესრულება </w:t>
            </w:r>
          </w:p>
        </w:tc>
        <w:tc>
          <w:tcPr>
            <w:tcW w:w="1617" w:type="pct"/>
            <w:gridSpan w:val="3"/>
            <w:shd w:val="clear" w:color="000000" w:fill="FFFFFF"/>
            <w:vAlign w:val="center"/>
            <w:hideMark/>
          </w:tcPr>
          <w:p w14:paraId="412ADEA5" w14:textId="77777777" w:rsidR="00EB20DD" w:rsidRPr="00EB20DD" w:rsidRDefault="00EB20DD" w:rsidP="00EB20DD">
            <w:pPr>
              <w:spacing w:after="0" w:line="240" w:lineRule="auto"/>
              <w:jc w:val="center"/>
              <w:rPr>
                <w:rFonts w:ascii="Sylfaen" w:eastAsia="Times New Roman" w:hAnsi="Sylfaen" w:cs="Arial CYR"/>
                <w:b/>
                <w:bCs/>
                <w:sz w:val="16"/>
                <w:szCs w:val="16"/>
              </w:rPr>
            </w:pPr>
            <w:r w:rsidRPr="00EB20DD">
              <w:rPr>
                <w:rFonts w:ascii="Sylfaen" w:eastAsia="Times New Roman" w:hAnsi="Sylfaen" w:cs="Arial CYR"/>
                <w:b/>
                <w:bCs/>
                <w:sz w:val="16"/>
                <w:szCs w:val="16"/>
              </w:rPr>
              <w:t xml:space="preserve"> 2021 წლის დაზუსტებული გეგმა </w:t>
            </w:r>
          </w:p>
        </w:tc>
        <w:tc>
          <w:tcPr>
            <w:tcW w:w="1460" w:type="pct"/>
            <w:gridSpan w:val="3"/>
            <w:shd w:val="clear" w:color="000000" w:fill="FFFFFF"/>
            <w:vAlign w:val="center"/>
            <w:hideMark/>
          </w:tcPr>
          <w:p w14:paraId="24AC2B79" w14:textId="77777777" w:rsidR="00EB20DD" w:rsidRPr="00EB20DD" w:rsidRDefault="00EB20DD" w:rsidP="00EB20DD">
            <w:pPr>
              <w:spacing w:after="0" w:line="240" w:lineRule="auto"/>
              <w:jc w:val="center"/>
              <w:rPr>
                <w:rFonts w:ascii="Sylfaen" w:eastAsia="Times New Roman" w:hAnsi="Sylfaen" w:cs="Arial CYR"/>
                <w:b/>
                <w:bCs/>
                <w:sz w:val="16"/>
                <w:szCs w:val="16"/>
              </w:rPr>
            </w:pPr>
            <w:r w:rsidRPr="00EB20DD">
              <w:rPr>
                <w:rFonts w:ascii="Sylfaen" w:eastAsia="Times New Roman" w:hAnsi="Sylfaen" w:cs="Arial CYR"/>
                <w:b/>
                <w:bCs/>
                <w:sz w:val="16"/>
                <w:szCs w:val="16"/>
              </w:rPr>
              <w:t xml:space="preserve"> 2022 წლის პროგნოზი </w:t>
            </w:r>
          </w:p>
        </w:tc>
      </w:tr>
      <w:tr w:rsidR="00740027" w:rsidRPr="00EB20DD" w14:paraId="0120EDA3" w14:textId="77777777" w:rsidTr="00740027">
        <w:trPr>
          <w:trHeight w:val="225"/>
        </w:trPr>
        <w:tc>
          <w:tcPr>
            <w:tcW w:w="1421" w:type="pct"/>
            <w:vMerge/>
            <w:vAlign w:val="center"/>
            <w:hideMark/>
          </w:tcPr>
          <w:p w14:paraId="056591CB" w14:textId="77777777" w:rsidR="00EB20DD" w:rsidRPr="00EB20DD" w:rsidRDefault="00EB20DD" w:rsidP="00EB20DD">
            <w:pPr>
              <w:spacing w:after="0" w:line="240" w:lineRule="auto"/>
              <w:rPr>
                <w:rFonts w:ascii="Sylfaen" w:eastAsia="Times New Roman" w:hAnsi="Sylfaen" w:cs="Arial CYR"/>
                <w:b/>
                <w:bCs/>
                <w:sz w:val="16"/>
                <w:szCs w:val="16"/>
              </w:rPr>
            </w:pPr>
          </w:p>
        </w:tc>
        <w:tc>
          <w:tcPr>
            <w:tcW w:w="502" w:type="pct"/>
            <w:vMerge w:val="restart"/>
            <w:shd w:val="clear" w:color="000000" w:fill="FFFFFF"/>
            <w:vAlign w:val="center"/>
            <w:hideMark/>
          </w:tcPr>
          <w:p w14:paraId="2496C5EE" w14:textId="77777777" w:rsidR="00EB20DD" w:rsidRPr="00EB20DD" w:rsidRDefault="00EB20DD" w:rsidP="00EB20DD">
            <w:pPr>
              <w:spacing w:after="0" w:line="240" w:lineRule="auto"/>
              <w:jc w:val="center"/>
              <w:rPr>
                <w:rFonts w:ascii="Sylfaen" w:eastAsia="Times New Roman" w:hAnsi="Sylfaen" w:cs="Arial CYR"/>
                <w:b/>
                <w:bCs/>
                <w:sz w:val="16"/>
                <w:szCs w:val="16"/>
              </w:rPr>
            </w:pPr>
            <w:r w:rsidRPr="00EB20DD">
              <w:rPr>
                <w:rFonts w:ascii="Sylfaen" w:eastAsia="Times New Roman" w:hAnsi="Sylfaen" w:cs="Arial CYR"/>
                <w:b/>
                <w:bCs/>
                <w:sz w:val="16"/>
                <w:szCs w:val="16"/>
              </w:rPr>
              <w:t xml:space="preserve"> სულ </w:t>
            </w:r>
          </w:p>
        </w:tc>
        <w:tc>
          <w:tcPr>
            <w:tcW w:w="581" w:type="pct"/>
            <w:vMerge w:val="restart"/>
            <w:shd w:val="clear" w:color="000000" w:fill="FFFFFF"/>
            <w:vAlign w:val="center"/>
            <w:hideMark/>
          </w:tcPr>
          <w:p w14:paraId="4734033E" w14:textId="77777777" w:rsidR="00EB20DD" w:rsidRPr="00EB20DD" w:rsidRDefault="00EB20DD" w:rsidP="00EB20DD">
            <w:pPr>
              <w:spacing w:after="0" w:line="240" w:lineRule="auto"/>
              <w:jc w:val="center"/>
              <w:rPr>
                <w:rFonts w:ascii="Sylfaen" w:eastAsia="Times New Roman" w:hAnsi="Sylfaen" w:cs="Arial CYR"/>
                <w:b/>
                <w:bCs/>
                <w:sz w:val="16"/>
                <w:szCs w:val="16"/>
              </w:rPr>
            </w:pPr>
            <w:r w:rsidRPr="00EB20DD">
              <w:rPr>
                <w:rFonts w:ascii="Sylfaen" w:eastAsia="Times New Roman" w:hAnsi="Sylfaen" w:cs="Arial CYR"/>
                <w:b/>
                <w:bCs/>
                <w:sz w:val="16"/>
                <w:szCs w:val="16"/>
              </w:rPr>
              <w:t xml:space="preserve"> სულ </w:t>
            </w:r>
          </w:p>
        </w:tc>
        <w:tc>
          <w:tcPr>
            <w:tcW w:w="1036" w:type="pct"/>
            <w:gridSpan w:val="2"/>
            <w:shd w:val="clear" w:color="000000" w:fill="FFFFFF"/>
            <w:noWrap/>
            <w:vAlign w:val="center"/>
            <w:hideMark/>
          </w:tcPr>
          <w:p w14:paraId="316D3BD0" w14:textId="77777777" w:rsidR="00EB20DD" w:rsidRPr="00EB20DD" w:rsidRDefault="00EB20DD" w:rsidP="00EB20DD">
            <w:pPr>
              <w:spacing w:after="0" w:line="240" w:lineRule="auto"/>
              <w:jc w:val="center"/>
              <w:rPr>
                <w:rFonts w:ascii="Sylfaen" w:eastAsia="Times New Roman" w:hAnsi="Sylfaen" w:cs="Arial CYR"/>
                <w:b/>
                <w:bCs/>
                <w:sz w:val="12"/>
                <w:szCs w:val="12"/>
              </w:rPr>
            </w:pPr>
            <w:r w:rsidRPr="00EB20DD">
              <w:rPr>
                <w:rFonts w:ascii="Sylfaen" w:eastAsia="Times New Roman" w:hAnsi="Sylfaen" w:cs="Arial CYR"/>
                <w:b/>
                <w:bCs/>
                <w:sz w:val="12"/>
                <w:szCs w:val="12"/>
              </w:rPr>
              <w:t xml:space="preserve"> მათ შორის </w:t>
            </w:r>
          </w:p>
        </w:tc>
        <w:tc>
          <w:tcPr>
            <w:tcW w:w="542" w:type="pct"/>
            <w:vMerge w:val="restart"/>
            <w:shd w:val="clear" w:color="000000" w:fill="FFFFFF"/>
            <w:vAlign w:val="center"/>
            <w:hideMark/>
          </w:tcPr>
          <w:p w14:paraId="469C6FAE" w14:textId="77777777" w:rsidR="00EB20DD" w:rsidRPr="00EB20DD" w:rsidRDefault="00EB20DD" w:rsidP="00EB20DD">
            <w:pPr>
              <w:spacing w:after="0" w:line="240" w:lineRule="auto"/>
              <w:jc w:val="center"/>
              <w:rPr>
                <w:rFonts w:ascii="Sylfaen" w:eastAsia="Times New Roman" w:hAnsi="Sylfaen" w:cs="Arial CYR"/>
                <w:b/>
                <w:bCs/>
                <w:sz w:val="16"/>
                <w:szCs w:val="16"/>
              </w:rPr>
            </w:pPr>
            <w:r w:rsidRPr="00EB20DD">
              <w:rPr>
                <w:rFonts w:ascii="Sylfaen" w:eastAsia="Times New Roman" w:hAnsi="Sylfaen" w:cs="Arial CYR"/>
                <w:b/>
                <w:bCs/>
                <w:sz w:val="16"/>
                <w:szCs w:val="16"/>
              </w:rPr>
              <w:t xml:space="preserve"> სულ </w:t>
            </w:r>
          </w:p>
        </w:tc>
        <w:tc>
          <w:tcPr>
            <w:tcW w:w="918" w:type="pct"/>
            <w:gridSpan w:val="2"/>
            <w:shd w:val="clear" w:color="000000" w:fill="FFFFFF"/>
            <w:noWrap/>
            <w:vAlign w:val="center"/>
            <w:hideMark/>
          </w:tcPr>
          <w:p w14:paraId="7A754D3C" w14:textId="77777777" w:rsidR="00EB20DD" w:rsidRPr="00EB20DD" w:rsidRDefault="00EB20DD" w:rsidP="00EB20DD">
            <w:pPr>
              <w:spacing w:after="0" w:line="240" w:lineRule="auto"/>
              <w:jc w:val="center"/>
              <w:rPr>
                <w:rFonts w:ascii="Sylfaen" w:eastAsia="Times New Roman" w:hAnsi="Sylfaen" w:cs="Arial CYR"/>
                <w:b/>
                <w:bCs/>
                <w:sz w:val="12"/>
                <w:szCs w:val="12"/>
              </w:rPr>
            </w:pPr>
            <w:r w:rsidRPr="00EB20DD">
              <w:rPr>
                <w:rFonts w:ascii="Sylfaen" w:eastAsia="Times New Roman" w:hAnsi="Sylfaen" w:cs="Arial CYR"/>
                <w:b/>
                <w:bCs/>
                <w:sz w:val="12"/>
                <w:szCs w:val="12"/>
              </w:rPr>
              <w:t xml:space="preserve"> მათ შორის </w:t>
            </w:r>
          </w:p>
        </w:tc>
      </w:tr>
      <w:tr w:rsidR="00EB20DD" w:rsidRPr="00EB20DD" w14:paraId="036668DE" w14:textId="77777777" w:rsidTr="00740027">
        <w:trPr>
          <w:trHeight w:val="495"/>
        </w:trPr>
        <w:tc>
          <w:tcPr>
            <w:tcW w:w="1421" w:type="pct"/>
            <w:vMerge/>
            <w:vAlign w:val="center"/>
            <w:hideMark/>
          </w:tcPr>
          <w:p w14:paraId="67493CFC" w14:textId="77777777" w:rsidR="00EB20DD" w:rsidRPr="00EB20DD" w:rsidRDefault="00EB20DD" w:rsidP="00EB20DD">
            <w:pPr>
              <w:spacing w:after="0" w:line="240" w:lineRule="auto"/>
              <w:rPr>
                <w:rFonts w:ascii="Sylfaen" w:eastAsia="Times New Roman" w:hAnsi="Sylfaen" w:cs="Arial CYR"/>
                <w:b/>
                <w:bCs/>
                <w:sz w:val="16"/>
                <w:szCs w:val="16"/>
              </w:rPr>
            </w:pPr>
          </w:p>
        </w:tc>
        <w:tc>
          <w:tcPr>
            <w:tcW w:w="502" w:type="pct"/>
            <w:vMerge/>
            <w:vAlign w:val="center"/>
            <w:hideMark/>
          </w:tcPr>
          <w:p w14:paraId="7FB58748" w14:textId="77777777" w:rsidR="00EB20DD" w:rsidRPr="00EB20DD" w:rsidRDefault="00EB20DD" w:rsidP="00EB20DD">
            <w:pPr>
              <w:spacing w:after="0" w:line="240" w:lineRule="auto"/>
              <w:rPr>
                <w:rFonts w:ascii="Sylfaen" w:eastAsia="Times New Roman" w:hAnsi="Sylfaen" w:cs="Arial CYR"/>
                <w:b/>
                <w:bCs/>
                <w:sz w:val="16"/>
                <w:szCs w:val="16"/>
              </w:rPr>
            </w:pPr>
          </w:p>
        </w:tc>
        <w:tc>
          <w:tcPr>
            <w:tcW w:w="581" w:type="pct"/>
            <w:vMerge/>
            <w:vAlign w:val="center"/>
            <w:hideMark/>
          </w:tcPr>
          <w:p w14:paraId="7213C47F" w14:textId="77777777" w:rsidR="00EB20DD" w:rsidRPr="00EB20DD" w:rsidRDefault="00EB20DD" w:rsidP="00EB20DD">
            <w:pPr>
              <w:spacing w:after="0" w:line="240" w:lineRule="auto"/>
              <w:rPr>
                <w:rFonts w:ascii="Sylfaen" w:eastAsia="Times New Roman" w:hAnsi="Sylfaen" w:cs="Arial CYR"/>
                <w:b/>
                <w:bCs/>
                <w:sz w:val="16"/>
                <w:szCs w:val="16"/>
              </w:rPr>
            </w:pPr>
          </w:p>
        </w:tc>
        <w:tc>
          <w:tcPr>
            <w:tcW w:w="510" w:type="pct"/>
            <w:shd w:val="clear" w:color="000000" w:fill="FFFFFF"/>
            <w:vAlign w:val="center"/>
            <w:hideMark/>
          </w:tcPr>
          <w:p w14:paraId="7B663957" w14:textId="77777777" w:rsidR="00EB20DD" w:rsidRPr="00EB20DD" w:rsidRDefault="00EB20DD" w:rsidP="00EB20DD">
            <w:pPr>
              <w:spacing w:after="0" w:line="240" w:lineRule="auto"/>
              <w:jc w:val="center"/>
              <w:rPr>
                <w:rFonts w:ascii="Sylfaen" w:eastAsia="Times New Roman" w:hAnsi="Sylfaen" w:cs="Arial CYR"/>
                <w:b/>
                <w:bCs/>
                <w:sz w:val="12"/>
                <w:szCs w:val="12"/>
              </w:rPr>
            </w:pPr>
            <w:r w:rsidRPr="00EB20DD">
              <w:rPr>
                <w:rFonts w:ascii="Sylfaen" w:eastAsia="Times New Roman" w:hAnsi="Sylfaen" w:cs="Arial CYR"/>
                <w:b/>
                <w:bCs/>
                <w:sz w:val="12"/>
                <w:szCs w:val="12"/>
              </w:rPr>
              <w:t xml:space="preserve"> საკუთარი შემოსავლები </w:t>
            </w:r>
          </w:p>
        </w:tc>
        <w:tc>
          <w:tcPr>
            <w:tcW w:w="526" w:type="pct"/>
            <w:shd w:val="clear" w:color="000000" w:fill="FFFFFF"/>
            <w:vAlign w:val="center"/>
            <w:hideMark/>
          </w:tcPr>
          <w:p w14:paraId="1BB2AC87" w14:textId="77777777" w:rsidR="00EB20DD" w:rsidRPr="00EB20DD" w:rsidRDefault="00EB20DD" w:rsidP="00EB20DD">
            <w:pPr>
              <w:spacing w:after="0" w:line="240" w:lineRule="auto"/>
              <w:jc w:val="center"/>
              <w:rPr>
                <w:rFonts w:ascii="Sylfaen" w:eastAsia="Times New Roman" w:hAnsi="Sylfaen" w:cs="Arial CYR"/>
                <w:b/>
                <w:bCs/>
                <w:sz w:val="12"/>
                <w:szCs w:val="12"/>
              </w:rPr>
            </w:pPr>
            <w:r w:rsidRPr="00EB20DD">
              <w:rPr>
                <w:rFonts w:ascii="Sylfaen" w:eastAsia="Times New Roman" w:hAnsi="Sylfaen" w:cs="Arial CYR"/>
                <w:b/>
                <w:bCs/>
                <w:sz w:val="12"/>
                <w:szCs w:val="12"/>
              </w:rPr>
              <w:t xml:space="preserve"> სახელმწიფო ბიუჯეტის ფონდები </w:t>
            </w:r>
          </w:p>
        </w:tc>
        <w:tc>
          <w:tcPr>
            <w:tcW w:w="542" w:type="pct"/>
            <w:vMerge/>
            <w:vAlign w:val="center"/>
            <w:hideMark/>
          </w:tcPr>
          <w:p w14:paraId="30917C81" w14:textId="77777777" w:rsidR="00EB20DD" w:rsidRPr="00EB20DD" w:rsidRDefault="00EB20DD" w:rsidP="00EB20DD">
            <w:pPr>
              <w:spacing w:after="0" w:line="240" w:lineRule="auto"/>
              <w:rPr>
                <w:rFonts w:ascii="Sylfaen" w:eastAsia="Times New Roman" w:hAnsi="Sylfaen" w:cs="Arial CYR"/>
                <w:b/>
                <w:bCs/>
                <w:sz w:val="16"/>
                <w:szCs w:val="16"/>
              </w:rPr>
            </w:pPr>
          </w:p>
        </w:tc>
        <w:tc>
          <w:tcPr>
            <w:tcW w:w="510" w:type="pct"/>
            <w:shd w:val="clear" w:color="000000" w:fill="FFFFFF"/>
            <w:vAlign w:val="center"/>
            <w:hideMark/>
          </w:tcPr>
          <w:p w14:paraId="586222F3" w14:textId="77777777" w:rsidR="00EB20DD" w:rsidRPr="00EB20DD" w:rsidRDefault="00EB20DD" w:rsidP="00EB20DD">
            <w:pPr>
              <w:spacing w:after="0" w:line="240" w:lineRule="auto"/>
              <w:jc w:val="center"/>
              <w:rPr>
                <w:rFonts w:ascii="Sylfaen" w:eastAsia="Times New Roman" w:hAnsi="Sylfaen" w:cs="Arial CYR"/>
                <w:b/>
                <w:bCs/>
                <w:sz w:val="12"/>
                <w:szCs w:val="12"/>
              </w:rPr>
            </w:pPr>
            <w:r w:rsidRPr="00EB20DD">
              <w:rPr>
                <w:rFonts w:ascii="Sylfaen" w:eastAsia="Times New Roman" w:hAnsi="Sylfaen" w:cs="Arial CYR"/>
                <w:b/>
                <w:bCs/>
                <w:sz w:val="12"/>
                <w:szCs w:val="12"/>
              </w:rPr>
              <w:t xml:space="preserve"> საკუთარი შემოსავლები </w:t>
            </w:r>
          </w:p>
        </w:tc>
        <w:tc>
          <w:tcPr>
            <w:tcW w:w="408" w:type="pct"/>
            <w:shd w:val="clear" w:color="000000" w:fill="FFFFFF"/>
            <w:vAlign w:val="center"/>
            <w:hideMark/>
          </w:tcPr>
          <w:p w14:paraId="47E3A60F" w14:textId="77777777" w:rsidR="00EB20DD" w:rsidRPr="00EB20DD" w:rsidRDefault="00EB20DD" w:rsidP="00EB20DD">
            <w:pPr>
              <w:spacing w:after="0" w:line="240" w:lineRule="auto"/>
              <w:jc w:val="center"/>
              <w:rPr>
                <w:rFonts w:ascii="Sylfaen" w:eastAsia="Times New Roman" w:hAnsi="Sylfaen" w:cs="Arial CYR"/>
                <w:b/>
                <w:bCs/>
                <w:sz w:val="12"/>
                <w:szCs w:val="12"/>
              </w:rPr>
            </w:pPr>
            <w:r w:rsidRPr="00EB20DD">
              <w:rPr>
                <w:rFonts w:ascii="Sylfaen" w:eastAsia="Times New Roman" w:hAnsi="Sylfaen" w:cs="Arial CYR"/>
                <w:b/>
                <w:bCs/>
                <w:sz w:val="12"/>
                <w:szCs w:val="12"/>
              </w:rPr>
              <w:t xml:space="preserve"> სახელმწიფო ბიუჯეტის ფონდები </w:t>
            </w:r>
          </w:p>
        </w:tc>
      </w:tr>
      <w:tr w:rsidR="00EB20DD" w:rsidRPr="00EB20DD" w14:paraId="772B59A9" w14:textId="77777777" w:rsidTr="00740027">
        <w:trPr>
          <w:trHeight w:val="375"/>
        </w:trPr>
        <w:tc>
          <w:tcPr>
            <w:tcW w:w="1421" w:type="pct"/>
            <w:shd w:val="clear" w:color="000000" w:fill="FFFFFF"/>
            <w:noWrap/>
            <w:vAlign w:val="center"/>
            <w:hideMark/>
          </w:tcPr>
          <w:p w14:paraId="0AD1B0D8" w14:textId="77777777" w:rsidR="00EB20DD" w:rsidRPr="00EB20DD" w:rsidRDefault="00EB20DD" w:rsidP="00EB20DD">
            <w:pPr>
              <w:spacing w:after="0" w:line="240" w:lineRule="auto"/>
              <w:rPr>
                <w:rFonts w:ascii="Sylfaen" w:eastAsia="Times New Roman" w:hAnsi="Sylfaen" w:cs="Arial CYR"/>
                <w:b/>
                <w:bCs/>
                <w:sz w:val="18"/>
                <w:szCs w:val="18"/>
              </w:rPr>
            </w:pPr>
            <w:r w:rsidRPr="00EB20DD">
              <w:rPr>
                <w:rFonts w:ascii="Sylfaen" w:eastAsia="Times New Roman" w:hAnsi="Sylfaen" w:cs="Arial CYR"/>
                <w:b/>
                <w:bCs/>
                <w:sz w:val="18"/>
                <w:szCs w:val="18"/>
              </w:rPr>
              <w:t xml:space="preserve"> გადასახადები </w:t>
            </w:r>
          </w:p>
        </w:tc>
        <w:tc>
          <w:tcPr>
            <w:tcW w:w="502" w:type="pct"/>
            <w:shd w:val="clear" w:color="000000" w:fill="FFFFFF"/>
            <w:noWrap/>
            <w:vAlign w:val="center"/>
            <w:hideMark/>
          </w:tcPr>
          <w:p w14:paraId="2979F7AE" w14:textId="77777777" w:rsidR="00EB20DD" w:rsidRPr="00EB20DD" w:rsidRDefault="00EB20DD" w:rsidP="00EB20DD">
            <w:pPr>
              <w:spacing w:after="0" w:line="240" w:lineRule="auto"/>
              <w:jc w:val="center"/>
              <w:rPr>
                <w:rFonts w:ascii="Sylfaen" w:eastAsia="Times New Roman" w:hAnsi="Sylfaen" w:cs="Arial CYR"/>
                <w:b/>
                <w:bCs/>
                <w:sz w:val="16"/>
                <w:szCs w:val="16"/>
              </w:rPr>
            </w:pPr>
            <w:r w:rsidRPr="00EB20DD">
              <w:rPr>
                <w:rFonts w:ascii="Sylfaen" w:eastAsia="Times New Roman" w:hAnsi="Sylfaen" w:cs="Arial CYR"/>
                <w:b/>
                <w:bCs/>
                <w:sz w:val="16"/>
                <w:szCs w:val="16"/>
              </w:rPr>
              <w:t xml:space="preserve">      4,358.9   </w:t>
            </w:r>
          </w:p>
        </w:tc>
        <w:tc>
          <w:tcPr>
            <w:tcW w:w="581" w:type="pct"/>
            <w:shd w:val="clear" w:color="000000" w:fill="FFFFFF"/>
            <w:noWrap/>
            <w:vAlign w:val="center"/>
            <w:hideMark/>
          </w:tcPr>
          <w:p w14:paraId="471FA44E" w14:textId="77777777" w:rsidR="00EB20DD" w:rsidRPr="00EB20DD" w:rsidRDefault="00EB20DD" w:rsidP="00EB20DD">
            <w:pPr>
              <w:spacing w:after="0" w:line="240" w:lineRule="auto"/>
              <w:jc w:val="center"/>
              <w:rPr>
                <w:rFonts w:ascii="Sylfaen" w:eastAsia="Times New Roman" w:hAnsi="Sylfaen" w:cs="Arial CYR"/>
                <w:b/>
                <w:bCs/>
                <w:sz w:val="16"/>
                <w:szCs w:val="16"/>
              </w:rPr>
            </w:pPr>
            <w:r w:rsidRPr="00EB20DD">
              <w:rPr>
                <w:rFonts w:ascii="Sylfaen" w:eastAsia="Times New Roman" w:hAnsi="Sylfaen" w:cs="Arial CYR"/>
                <w:b/>
                <w:bCs/>
                <w:sz w:val="16"/>
                <w:szCs w:val="16"/>
              </w:rPr>
              <w:t xml:space="preserve">         6,019.8   </w:t>
            </w:r>
          </w:p>
        </w:tc>
        <w:tc>
          <w:tcPr>
            <w:tcW w:w="510" w:type="pct"/>
            <w:shd w:val="clear" w:color="000000" w:fill="FFFFFF"/>
            <w:noWrap/>
            <w:vAlign w:val="center"/>
            <w:hideMark/>
          </w:tcPr>
          <w:p w14:paraId="23EF12DD" w14:textId="77777777" w:rsidR="00EB20DD" w:rsidRPr="00EB20DD" w:rsidRDefault="00EB20DD" w:rsidP="00EB20DD">
            <w:pPr>
              <w:spacing w:after="0" w:line="240" w:lineRule="auto"/>
              <w:jc w:val="center"/>
              <w:rPr>
                <w:rFonts w:ascii="Sylfaen" w:eastAsia="Times New Roman" w:hAnsi="Sylfaen" w:cs="Arial CYR"/>
                <w:b/>
                <w:bCs/>
                <w:sz w:val="16"/>
                <w:szCs w:val="16"/>
              </w:rPr>
            </w:pPr>
            <w:r w:rsidRPr="00EB20DD">
              <w:rPr>
                <w:rFonts w:ascii="Sylfaen" w:eastAsia="Times New Roman" w:hAnsi="Sylfaen" w:cs="Arial CYR"/>
                <w:b/>
                <w:bCs/>
                <w:sz w:val="16"/>
                <w:szCs w:val="16"/>
              </w:rPr>
              <w:t xml:space="preserve">      6,019.8   </w:t>
            </w:r>
          </w:p>
        </w:tc>
        <w:tc>
          <w:tcPr>
            <w:tcW w:w="526" w:type="pct"/>
            <w:shd w:val="clear" w:color="000000" w:fill="FFFFFF"/>
            <w:noWrap/>
            <w:vAlign w:val="center"/>
            <w:hideMark/>
          </w:tcPr>
          <w:p w14:paraId="25B3698D" w14:textId="77777777" w:rsidR="00EB20DD" w:rsidRPr="00EB20DD" w:rsidRDefault="00EB20DD" w:rsidP="00EB20DD">
            <w:pPr>
              <w:spacing w:after="0" w:line="240" w:lineRule="auto"/>
              <w:jc w:val="center"/>
              <w:rPr>
                <w:rFonts w:ascii="Sylfaen" w:eastAsia="Times New Roman" w:hAnsi="Sylfaen" w:cs="Arial CYR"/>
                <w:b/>
                <w:bCs/>
                <w:sz w:val="16"/>
                <w:szCs w:val="16"/>
              </w:rPr>
            </w:pPr>
            <w:r w:rsidRPr="00EB20DD">
              <w:rPr>
                <w:rFonts w:ascii="Sylfaen" w:eastAsia="Times New Roman" w:hAnsi="Sylfaen" w:cs="Arial CYR"/>
                <w:b/>
                <w:bCs/>
                <w:sz w:val="16"/>
                <w:szCs w:val="16"/>
              </w:rPr>
              <w:t xml:space="preserve">              -     </w:t>
            </w:r>
          </w:p>
        </w:tc>
        <w:tc>
          <w:tcPr>
            <w:tcW w:w="542" w:type="pct"/>
            <w:shd w:val="clear" w:color="000000" w:fill="FFFFFF"/>
            <w:noWrap/>
            <w:vAlign w:val="center"/>
            <w:hideMark/>
          </w:tcPr>
          <w:p w14:paraId="6EE501B7" w14:textId="77777777" w:rsidR="00EB20DD" w:rsidRPr="00EB20DD" w:rsidRDefault="00EB20DD" w:rsidP="00EB20DD">
            <w:pPr>
              <w:spacing w:after="0" w:line="240" w:lineRule="auto"/>
              <w:jc w:val="center"/>
              <w:rPr>
                <w:rFonts w:ascii="Sylfaen" w:eastAsia="Times New Roman" w:hAnsi="Sylfaen" w:cs="Arial CYR"/>
                <w:b/>
                <w:bCs/>
                <w:sz w:val="16"/>
                <w:szCs w:val="16"/>
              </w:rPr>
            </w:pPr>
            <w:r w:rsidRPr="00EB20DD">
              <w:rPr>
                <w:rFonts w:ascii="Sylfaen" w:eastAsia="Times New Roman" w:hAnsi="Sylfaen" w:cs="Arial CYR"/>
                <w:b/>
                <w:bCs/>
                <w:sz w:val="16"/>
                <w:szCs w:val="16"/>
              </w:rPr>
              <w:t xml:space="preserve">        6,474.8   </w:t>
            </w:r>
          </w:p>
        </w:tc>
        <w:tc>
          <w:tcPr>
            <w:tcW w:w="510" w:type="pct"/>
            <w:shd w:val="clear" w:color="000000" w:fill="FFFFFF"/>
            <w:noWrap/>
            <w:vAlign w:val="center"/>
            <w:hideMark/>
          </w:tcPr>
          <w:p w14:paraId="627FABDC" w14:textId="77777777" w:rsidR="00EB20DD" w:rsidRPr="00EB20DD" w:rsidRDefault="00EB20DD" w:rsidP="00EB20DD">
            <w:pPr>
              <w:spacing w:after="0" w:line="240" w:lineRule="auto"/>
              <w:jc w:val="center"/>
              <w:rPr>
                <w:rFonts w:ascii="Sylfaen" w:eastAsia="Times New Roman" w:hAnsi="Sylfaen" w:cs="Arial CYR"/>
                <w:b/>
                <w:bCs/>
                <w:sz w:val="16"/>
                <w:szCs w:val="16"/>
              </w:rPr>
            </w:pPr>
            <w:r w:rsidRPr="00EB20DD">
              <w:rPr>
                <w:rFonts w:ascii="Sylfaen" w:eastAsia="Times New Roman" w:hAnsi="Sylfaen" w:cs="Arial CYR"/>
                <w:b/>
                <w:bCs/>
                <w:sz w:val="16"/>
                <w:szCs w:val="16"/>
              </w:rPr>
              <w:t xml:space="preserve">      6,474.8   </w:t>
            </w:r>
          </w:p>
        </w:tc>
        <w:tc>
          <w:tcPr>
            <w:tcW w:w="408" w:type="pct"/>
            <w:shd w:val="clear" w:color="000000" w:fill="FFFFFF"/>
            <w:noWrap/>
            <w:vAlign w:val="center"/>
            <w:hideMark/>
          </w:tcPr>
          <w:p w14:paraId="56F103CB" w14:textId="77777777" w:rsidR="00EB20DD" w:rsidRPr="00EB20DD" w:rsidRDefault="00EB20DD" w:rsidP="00EB20DD">
            <w:pPr>
              <w:spacing w:after="0" w:line="240" w:lineRule="auto"/>
              <w:jc w:val="center"/>
              <w:rPr>
                <w:rFonts w:ascii="Sylfaen" w:eastAsia="Times New Roman" w:hAnsi="Sylfaen" w:cs="Arial CYR"/>
                <w:b/>
                <w:bCs/>
                <w:sz w:val="16"/>
                <w:szCs w:val="16"/>
              </w:rPr>
            </w:pPr>
            <w:r w:rsidRPr="00EB20DD">
              <w:rPr>
                <w:rFonts w:ascii="Sylfaen" w:eastAsia="Times New Roman" w:hAnsi="Sylfaen" w:cs="Arial CYR"/>
                <w:b/>
                <w:bCs/>
                <w:sz w:val="16"/>
                <w:szCs w:val="16"/>
              </w:rPr>
              <w:t xml:space="preserve">         -     </w:t>
            </w:r>
          </w:p>
        </w:tc>
      </w:tr>
      <w:tr w:rsidR="00EB20DD" w:rsidRPr="00EB20DD" w14:paraId="42CEE00B" w14:textId="77777777" w:rsidTr="00740027">
        <w:trPr>
          <w:trHeight w:val="450"/>
        </w:trPr>
        <w:tc>
          <w:tcPr>
            <w:tcW w:w="1421" w:type="pct"/>
            <w:shd w:val="clear" w:color="000000" w:fill="FFFFFF"/>
            <w:noWrap/>
            <w:vAlign w:val="center"/>
            <w:hideMark/>
          </w:tcPr>
          <w:p w14:paraId="551B9D35" w14:textId="77777777" w:rsidR="00EB20DD" w:rsidRPr="00EB20DD" w:rsidRDefault="00EB20DD" w:rsidP="00EB20DD">
            <w:pPr>
              <w:spacing w:after="0" w:line="240" w:lineRule="auto"/>
              <w:rPr>
                <w:rFonts w:ascii="Sylfaen" w:eastAsia="Times New Roman" w:hAnsi="Sylfaen" w:cs="Arial CYR"/>
                <w:sz w:val="14"/>
                <w:szCs w:val="14"/>
              </w:rPr>
            </w:pPr>
            <w:r w:rsidRPr="00EB20DD">
              <w:rPr>
                <w:rFonts w:ascii="Sylfaen" w:eastAsia="Times New Roman" w:hAnsi="Sylfaen" w:cs="Arial CYR"/>
                <w:sz w:val="14"/>
                <w:szCs w:val="14"/>
              </w:rPr>
              <w:t xml:space="preserve">      საშემოსავლო გადასახადი </w:t>
            </w:r>
          </w:p>
        </w:tc>
        <w:tc>
          <w:tcPr>
            <w:tcW w:w="502" w:type="pct"/>
            <w:shd w:val="clear" w:color="000000" w:fill="FFFFFF"/>
            <w:noWrap/>
            <w:vAlign w:val="center"/>
            <w:hideMark/>
          </w:tcPr>
          <w:p w14:paraId="1F6ADAFD"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     </w:t>
            </w:r>
          </w:p>
        </w:tc>
        <w:tc>
          <w:tcPr>
            <w:tcW w:w="581" w:type="pct"/>
            <w:shd w:val="clear" w:color="000000" w:fill="FFFFFF"/>
            <w:noWrap/>
            <w:vAlign w:val="center"/>
            <w:hideMark/>
          </w:tcPr>
          <w:p w14:paraId="615FE27E"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     </w:t>
            </w:r>
          </w:p>
        </w:tc>
        <w:tc>
          <w:tcPr>
            <w:tcW w:w="510" w:type="pct"/>
            <w:shd w:val="clear" w:color="000000" w:fill="FFFFFF"/>
            <w:noWrap/>
            <w:vAlign w:val="center"/>
            <w:hideMark/>
          </w:tcPr>
          <w:p w14:paraId="3680D9A9"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w:t>
            </w:r>
          </w:p>
        </w:tc>
        <w:tc>
          <w:tcPr>
            <w:tcW w:w="526" w:type="pct"/>
            <w:shd w:val="clear" w:color="000000" w:fill="FFFFFF"/>
            <w:noWrap/>
            <w:vAlign w:val="center"/>
            <w:hideMark/>
          </w:tcPr>
          <w:p w14:paraId="082AF2BA"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w:t>
            </w:r>
          </w:p>
        </w:tc>
        <w:tc>
          <w:tcPr>
            <w:tcW w:w="542" w:type="pct"/>
            <w:shd w:val="clear" w:color="000000" w:fill="FFFFFF"/>
            <w:noWrap/>
            <w:vAlign w:val="center"/>
            <w:hideMark/>
          </w:tcPr>
          <w:p w14:paraId="72AE843D"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     </w:t>
            </w:r>
          </w:p>
        </w:tc>
        <w:tc>
          <w:tcPr>
            <w:tcW w:w="510" w:type="pct"/>
            <w:shd w:val="clear" w:color="000000" w:fill="FFFFFF"/>
            <w:noWrap/>
            <w:vAlign w:val="center"/>
            <w:hideMark/>
          </w:tcPr>
          <w:p w14:paraId="2C13FA9E"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w:t>
            </w:r>
          </w:p>
        </w:tc>
        <w:tc>
          <w:tcPr>
            <w:tcW w:w="408" w:type="pct"/>
            <w:shd w:val="clear" w:color="000000" w:fill="FFFFFF"/>
            <w:noWrap/>
            <w:vAlign w:val="center"/>
            <w:hideMark/>
          </w:tcPr>
          <w:p w14:paraId="15824CF4"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w:t>
            </w:r>
          </w:p>
        </w:tc>
      </w:tr>
      <w:tr w:rsidR="00EB20DD" w:rsidRPr="00EB20DD" w14:paraId="6421C6D9" w14:textId="77777777" w:rsidTr="00740027">
        <w:trPr>
          <w:trHeight w:val="585"/>
        </w:trPr>
        <w:tc>
          <w:tcPr>
            <w:tcW w:w="1421" w:type="pct"/>
            <w:shd w:val="clear" w:color="000000" w:fill="FFFFFF"/>
            <w:vAlign w:val="center"/>
            <w:hideMark/>
          </w:tcPr>
          <w:p w14:paraId="1575D0B4" w14:textId="77777777" w:rsidR="00EB20DD" w:rsidRPr="00EB20DD" w:rsidRDefault="00EB20DD" w:rsidP="00EB20DD">
            <w:pPr>
              <w:spacing w:after="0" w:line="240" w:lineRule="auto"/>
              <w:rPr>
                <w:rFonts w:ascii="Sylfaen" w:eastAsia="Times New Roman" w:hAnsi="Sylfaen" w:cs="Arial CYR"/>
                <w:sz w:val="14"/>
                <w:szCs w:val="14"/>
              </w:rPr>
            </w:pPr>
            <w:r w:rsidRPr="00EB20DD">
              <w:rPr>
                <w:rFonts w:ascii="Sylfaen" w:eastAsia="Times New Roman" w:hAnsi="Sylfaen" w:cs="Arial CYR"/>
                <w:sz w:val="14"/>
                <w:szCs w:val="14"/>
              </w:rPr>
              <w:lastRenderedPageBreak/>
              <w:t xml:space="preserve">      დამატებითი ღირებულების გადასახადი </w:t>
            </w:r>
          </w:p>
        </w:tc>
        <w:tc>
          <w:tcPr>
            <w:tcW w:w="502" w:type="pct"/>
            <w:shd w:val="clear" w:color="000000" w:fill="FFFFFF"/>
            <w:noWrap/>
            <w:vAlign w:val="center"/>
            <w:hideMark/>
          </w:tcPr>
          <w:p w14:paraId="63D44089"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1,083.5   </w:t>
            </w:r>
          </w:p>
        </w:tc>
        <w:tc>
          <w:tcPr>
            <w:tcW w:w="581" w:type="pct"/>
            <w:shd w:val="clear" w:color="000000" w:fill="FFFFFF"/>
            <w:noWrap/>
            <w:vAlign w:val="center"/>
            <w:hideMark/>
          </w:tcPr>
          <w:p w14:paraId="60BCBBFB"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1,419.8   </w:t>
            </w:r>
          </w:p>
        </w:tc>
        <w:tc>
          <w:tcPr>
            <w:tcW w:w="510" w:type="pct"/>
            <w:shd w:val="clear" w:color="000000" w:fill="FFFFFF"/>
            <w:noWrap/>
            <w:vAlign w:val="center"/>
            <w:hideMark/>
          </w:tcPr>
          <w:p w14:paraId="438481D2"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1,419.8   </w:t>
            </w:r>
          </w:p>
        </w:tc>
        <w:tc>
          <w:tcPr>
            <w:tcW w:w="526" w:type="pct"/>
            <w:shd w:val="clear" w:color="000000" w:fill="FFFFFF"/>
            <w:noWrap/>
            <w:vAlign w:val="center"/>
            <w:hideMark/>
          </w:tcPr>
          <w:p w14:paraId="4D7535DF"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w:t>
            </w:r>
          </w:p>
        </w:tc>
        <w:tc>
          <w:tcPr>
            <w:tcW w:w="542" w:type="pct"/>
            <w:shd w:val="clear" w:color="000000" w:fill="FFFFFF"/>
            <w:noWrap/>
            <w:vAlign w:val="center"/>
            <w:hideMark/>
          </w:tcPr>
          <w:p w14:paraId="24A08B06"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1,774.8   </w:t>
            </w:r>
          </w:p>
        </w:tc>
        <w:tc>
          <w:tcPr>
            <w:tcW w:w="510" w:type="pct"/>
            <w:shd w:val="clear" w:color="000000" w:fill="FFFFFF"/>
            <w:noWrap/>
            <w:vAlign w:val="center"/>
            <w:hideMark/>
          </w:tcPr>
          <w:p w14:paraId="3E0224F2"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1,774.8   </w:t>
            </w:r>
          </w:p>
        </w:tc>
        <w:tc>
          <w:tcPr>
            <w:tcW w:w="408" w:type="pct"/>
            <w:shd w:val="clear" w:color="000000" w:fill="FFFFFF"/>
            <w:noWrap/>
            <w:vAlign w:val="center"/>
            <w:hideMark/>
          </w:tcPr>
          <w:p w14:paraId="7350217E"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w:t>
            </w:r>
          </w:p>
        </w:tc>
      </w:tr>
      <w:tr w:rsidR="00EB20DD" w:rsidRPr="00EB20DD" w14:paraId="7018F308" w14:textId="77777777" w:rsidTr="00740027">
        <w:trPr>
          <w:trHeight w:val="525"/>
        </w:trPr>
        <w:tc>
          <w:tcPr>
            <w:tcW w:w="1421" w:type="pct"/>
            <w:shd w:val="clear" w:color="000000" w:fill="FFFFFF"/>
            <w:noWrap/>
            <w:vAlign w:val="center"/>
            <w:hideMark/>
          </w:tcPr>
          <w:p w14:paraId="7ED65835" w14:textId="77777777" w:rsidR="00EB20DD" w:rsidRPr="00EB20DD" w:rsidRDefault="00EB20DD" w:rsidP="00EB20DD">
            <w:pPr>
              <w:spacing w:after="0" w:line="240" w:lineRule="auto"/>
              <w:rPr>
                <w:rFonts w:ascii="Sylfaen" w:eastAsia="Times New Roman" w:hAnsi="Sylfaen" w:cs="Arial CYR"/>
                <w:sz w:val="14"/>
                <w:szCs w:val="14"/>
              </w:rPr>
            </w:pPr>
            <w:r w:rsidRPr="00EB20DD">
              <w:rPr>
                <w:rFonts w:ascii="Sylfaen" w:eastAsia="Times New Roman" w:hAnsi="Sylfaen" w:cs="Arial CYR"/>
                <w:sz w:val="14"/>
                <w:szCs w:val="14"/>
              </w:rPr>
              <w:t xml:space="preserve">      ქონების გადასახადი </w:t>
            </w:r>
          </w:p>
        </w:tc>
        <w:tc>
          <w:tcPr>
            <w:tcW w:w="502" w:type="pct"/>
            <w:shd w:val="clear" w:color="000000" w:fill="FFFFFF"/>
            <w:noWrap/>
            <w:vAlign w:val="center"/>
            <w:hideMark/>
          </w:tcPr>
          <w:p w14:paraId="0002E03F"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3,275.4   </w:t>
            </w:r>
          </w:p>
        </w:tc>
        <w:tc>
          <w:tcPr>
            <w:tcW w:w="581" w:type="pct"/>
            <w:shd w:val="clear" w:color="000000" w:fill="FFFFFF"/>
            <w:noWrap/>
            <w:vAlign w:val="center"/>
            <w:hideMark/>
          </w:tcPr>
          <w:p w14:paraId="09616F16"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4,600.0   </w:t>
            </w:r>
          </w:p>
        </w:tc>
        <w:tc>
          <w:tcPr>
            <w:tcW w:w="510" w:type="pct"/>
            <w:shd w:val="clear" w:color="000000" w:fill="FFFFFF"/>
            <w:noWrap/>
            <w:vAlign w:val="center"/>
            <w:hideMark/>
          </w:tcPr>
          <w:p w14:paraId="79EF5A2F"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4,600.0   </w:t>
            </w:r>
          </w:p>
        </w:tc>
        <w:tc>
          <w:tcPr>
            <w:tcW w:w="526" w:type="pct"/>
            <w:shd w:val="clear" w:color="000000" w:fill="FFFFFF"/>
            <w:noWrap/>
            <w:vAlign w:val="center"/>
            <w:hideMark/>
          </w:tcPr>
          <w:p w14:paraId="6E63B7C7"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     </w:t>
            </w:r>
          </w:p>
        </w:tc>
        <w:tc>
          <w:tcPr>
            <w:tcW w:w="542" w:type="pct"/>
            <w:shd w:val="clear" w:color="000000" w:fill="FFFFFF"/>
            <w:noWrap/>
            <w:vAlign w:val="center"/>
            <w:hideMark/>
          </w:tcPr>
          <w:p w14:paraId="028E3406"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4,700.0   </w:t>
            </w:r>
          </w:p>
        </w:tc>
        <w:tc>
          <w:tcPr>
            <w:tcW w:w="510" w:type="pct"/>
            <w:shd w:val="clear" w:color="000000" w:fill="FFFFFF"/>
            <w:noWrap/>
            <w:vAlign w:val="center"/>
            <w:hideMark/>
          </w:tcPr>
          <w:p w14:paraId="246E7EDB"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4,700.0   </w:t>
            </w:r>
          </w:p>
        </w:tc>
        <w:tc>
          <w:tcPr>
            <w:tcW w:w="408" w:type="pct"/>
            <w:shd w:val="clear" w:color="000000" w:fill="FFFFFF"/>
            <w:noWrap/>
            <w:vAlign w:val="center"/>
            <w:hideMark/>
          </w:tcPr>
          <w:p w14:paraId="3E0565A3"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     </w:t>
            </w:r>
          </w:p>
        </w:tc>
      </w:tr>
      <w:tr w:rsidR="00EB20DD" w:rsidRPr="00EB20DD" w14:paraId="773AEC94" w14:textId="77777777" w:rsidTr="00740027">
        <w:trPr>
          <w:trHeight w:val="390"/>
        </w:trPr>
        <w:tc>
          <w:tcPr>
            <w:tcW w:w="1421" w:type="pct"/>
            <w:shd w:val="clear" w:color="000000" w:fill="FFFFFF"/>
            <w:vAlign w:val="center"/>
            <w:hideMark/>
          </w:tcPr>
          <w:p w14:paraId="08306B6D" w14:textId="77777777" w:rsidR="00EB20DD" w:rsidRPr="00EB20DD" w:rsidRDefault="00EB20DD" w:rsidP="00EB20DD">
            <w:pPr>
              <w:spacing w:after="0" w:line="240" w:lineRule="auto"/>
              <w:rPr>
                <w:rFonts w:ascii="Sylfaen" w:eastAsia="Times New Roman" w:hAnsi="Sylfaen" w:cs="Arial CYR"/>
                <w:sz w:val="14"/>
                <w:szCs w:val="14"/>
              </w:rPr>
            </w:pPr>
            <w:r w:rsidRPr="00EB20DD">
              <w:rPr>
                <w:rFonts w:ascii="Sylfaen" w:eastAsia="Times New Roman" w:hAnsi="Sylfaen" w:cs="Arial CYR"/>
                <w:sz w:val="14"/>
                <w:szCs w:val="14"/>
              </w:rPr>
              <w:t xml:space="preserve">      საქართველოს საწარმოთა ქონებაზე (გარდა მიწისა) </w:t>
            </w:r>
          </w:p>
        </w:tc>
        <w:tc>
          <w:tcPr>
            <w:tcW w:w="502" w:type="pct"/>
            <w:shd w:val="clear" w:color="000000" w:fill="FFFFFF"/>
            <w:noWrap/>
            <w:vAlign w:val="center"/>
            <w:hideMark/>
          </w:tcPr>
          <w:p w14:paraId="4495EF44"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315.9   </w:t>
            </w:r>
          </w:p>
        </w:tc>
        <w:tc>
          <w:tcPr>
            <w:tcW w:w="581" w:type="pct"/>
            <w:shd w:val="clear" w:color="000000" w:fill="FFFFFF"/>
            <w:noWrap/>
            <w:vAlign w:val="center"/>
            <w:hideMark/>
          </w:tcPr>
          <w:p w14:paraId="4708E629"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2,050.0   </w:t>
            </w:r>
          </w:p>
        </w:tc>
        <w:tc>
          <w:tcPr>
            <w:tcW w:w="510" w:type="pct"/>
            <w:shd w:val="clear" w:color="000000" w:fill="FFFFFF"/>
            <w:noWrap/>
            <w:vAlign w:val="center"/>
            <w:hideMark/>
          </w:tcPr>
          <w:p w14:paraId="3B72804C"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2,050.0   </w:t>
            </w:r>
          </w:p>
        </w:tc>
        <w:tc>
          <w:tcPr>
            <w:tcW w:w="526" w:type="pct"/>
            <w:shd w:val="clear" w:color="000000" w:fill="FFFFFF"/>
            <w:noWrap/>
            <w:vAlign w:val="center"/>
            <w:hideMark/>
          </w:tcPr>
          <w:p w14:paraId="32B0AF70"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w:t>
            </w:r>
          </w:p>
        </w:tc>
        <w:tc>
          <w:tcPr>
            <w:tcW w:w="542" w:type="pct"/>
            <w:shd w:val="clear" w:color="000000" w:fill="FFFFFF"/>
            <w:noWrap/>
            <w:vAlign w:val="center"/>
            <w:hideMark/>
          </w:tcPr>
          <w:p w14:paraId="3F472EA2"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2,150.0   </w:t>
            </w:r>
          </w:p>
        </w:tc>
        <w:tc>
          <w:tcPr>
            <w:tcW w:w="510" w:type="pct"/>
            <w:shd w:val="clear" w:color="000000" w:fill="FFFFFF"/>
            <w:noWrap/>
            <w:vAlign w:val="center"/>
            <w:hideMark/>
          </w:tcPr>
          <w:p w14:paraId="28D4D99D"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2,150.0   </w:t>
            </w:r>
          </w:p>
        </w:tc>
        <w:tc>
          <w:tcPr>
            <w:tcW w:w="408" w:type="pct"/>
            <w:shd w:val="clear" w:color="000000" w:fill="FFFFFF"/>
            <w:noWrap/>
            <w:vAlign w:val="center"/>
            <w:hideMark/>
          </w:tcPr>
          <w:p w14:paraId="08AD30EF"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w:t>
            </w:r>
          </w:p>
        </w:tc>
      </w:tr>
      <w:tr w:rsidR="00EB20DD" w:rsidRPr="00EB20DD" w14:paraId="22A4CC9E" w14:textId="77777777" w:rsidTr="00740027">
        <w:trPr>
          <w:trHeight w:val="585"/>
        </w:trPr>
        <w:tc>
          <w:tcPr>
            <w:tcW w:w="1421" w:type="pct"/>
            <w:shd w:val="clear" w:color="000000" w:fill="FFFFFF"/>
            <w:vAlign w:val="center"/>
            <w:hideMark/>
          </w:tcPr>
          <w:p w14:paraId="2A92ECF7" w14:textId="77777777" w:rsidR="00EB20DD" w:rsidRPr="00EB20DD" w:rsidRDefault="00EB20DD" w:rsidP="00EB20DD">
            <w:pPr>
              <w:spacing w:after="0" w:line="240" w:lineRule="auto"/>
              <w:rPr>
                <w:rFonts w:ascii="Sylfaen" w:eastAsia="Times New Roman" w:hAnsi="Sylfaen" w:cs="Arial CYR"/>
                <w:sz w:val="14"/>
                <w:szCs w:val="14"/>
              </w:rPr>
            </w:pPr>
            <w:r w:rsidRPr="00EB20DD">
              <w:rPr>
                <w:rFonts w:ascii="Sylfaen" w:eastAsia="Times New Roman" w:hAnsi="Sylfaen" w:cs="Arial CYR"/>
                <w:sz w:val="14"/>
                <w:szCs w:val="14"/>
              </w:rPr>
              <w:t xml:space="preserve">      უცხოურ საწარმოთა ქონებაზე (გარდა მიწისა) </w:t>
            </w:r>
          </w:p>
        </w:tc>
        <w:tc>
          <w:tcPr>
            <w:tcW w:w="502" w:type="pct"/>
            <w:shd w:val="clear" w:color="000000" w:fill="FFFFFF"/>
            <w:noWrap/>
            <w:vAlign w:val="center"/>
            <w:hideMark/>
          </w:tcPr>
          <w:p w14:paraId="61999BAA"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359.6   </w:t>
            </w:r>
          </w:p>
        </w:tc>
        <w:tc>
          <w:tcPr>
            <w:tcW w:w="581" w:type="pct"/>
            <w:shd w:val="clear" w:color="000000" w:fill="FFFFFF"/>
            <w:noWrap/>
            <w:vAlign w:val="center"/>
            <w:hideMark/>
          </w:tcPr>
          <w:p w14:paraId="5CF5C417"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300.0   </w:t>
            </w:r>
          </w:p>
        </w:tc>
        <w:tc>
          <w:tcPr>
            <w:tcW w:w="510" w:type="pct"/>
            <w:shd w:val="clear" w:color="000000" w:fill="FFFFFF"/>
            <w:noWrap/>
            <w:vAlign w:val="center"/>
            <w:hideMark/>
          </w:tcPr>
          <w:p w14:paraId="5B707F72"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300.0   </w:t>
            </w:r>
          </w:p>
        </w:tc>
        <w:tc>
          <w:tcPr>
            <w:tcW w:w="526" w:type="pct"/>
            <w:shd w:val="clear" w:color="000000" w:fill="FFFFFF"/>
            <w:noWrap/>
            <w:vAlign w:val="center"/>
            <w:hideMark/>
          </w:tcPr>
          <w:p w14:paraId="05D61122"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w:t>
            </w:r>
          </w:p>
        </w:tc>
        <w:tc>
          <w:tcPr>
            <w:tcW w:w="542" w:type="pct"/>
            <w:shd w:val="clear" w:color="000000" w:fill="FFFFFF"/>
            <w:noWrap/>
            <w:vAlign w:val="center"/>
            <w:hideMark/>
          </w:tcPr>
          <w:p w14:paraId="005BFB3B"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300.0   </w:t>
            </w:r>
          </w:p>
        </w:tc>
        <w:tc>
          <w:tcPr>
            <w:tcW w:w="510" w:type="pct"/>
            <w:shd w:val="clear" w:color="000000" w:fill="FFFFFF"/>
            <w:noWrap/>
            <w:vAlign w:val="center"/>
            <w:hideMark/>
          </w:tcPr>
          <w:p w14:paraId="63C1AA8C"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300.0   </w:t>
            </w:r>
          </w:p>
        </w:tc>
        <w:tc>
          <w:tcPr>
            <w:tcW w:w="408" w:type="pct"/>
            <w:shd w:val="clear" w:color="000000" w:fill="FFFFFF"/>
            <w:noWrap/>
            <w:vAlign w:val="center"/>
            <w:hideMark/>
          </w:tcPr>
          <w:p w14:paraId="17B8ABD5"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w:t>
            </w:r>
          </w:p>
        </w:tc>
      </w:tr>
      <w:tr w:rsidR="00EB20DD" w:rsidRPr="00EB20DD" w14:paraId="1564EC67" w14:textId="77777777" w:rsidTr="00740027">
        <w:trPr>
          <w:trHeight w:val="540"/>
        </w:trPr>
        <w:tc>
          <w:tcPr>
            <w:tcW w:w="1421" w:type="pct"/>
            <w:shd w:val="clear" w:color="000000" w:fill="FFFFFF"/>
            <w:vAlign w:val="center"/>
            <w:hideMark/>
          </w:tcPr>
          <w:p w14:paraId="274A92C1" w14:textId="77777777" w:rsidR="00EB20DD" w:rsidRPr="00EB20DD" w:rsidRDefault="00EB20DD" w:rsidP="00EB20DD">
            <w:pPr>
              <w:spacing w:after="0" w:line="240" w:lineRule="auto"/>
              <w:rPr>
                <w:rFonts w:ascii="Sylfaen" w:eastAsia="Times New Roman" w:hAnsi="Sylfaen" w:cs="Arial CYR"/>
                <w:sz w:val="14"/>
                <w:szCs w:val="14"/>
              </w:rPr>
            </w:pPr>
            <w:r w:rsidRPr="00EB20DD">
              <w:rPr>
                <w:rFonts w:ascii="Sylfaen" w:eastAsia="Times New Roman" w:hAnsi="Sylfaen" w:cs="Arial CYR"/>
                <w:sz w:val="14"/>
                <w:szCs w:val="14"/>
              </w:rPr>
              <w:t xml:space="preserve">      ფიზიკურ პირთა ქონებაზე (გარდა მიწისა) </w:t>
            </w:r>
          </w:p>
        </w:tc>
        <w:tc>
          <w:tcPr>
            <w:tcW w:w="502" w:type="pct"/>
            <w:shd w:val="clear" w:color="000000" w:fill="FFFFFF"/>
            <w:noWrap/>
            <w:vAlign w:val="center"/>
            <w:hideMark/>
          </w:tcPr>
          <w:p w14:paraId="72ECC948"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548.9   </w:t>
            </w:r>
          </w:p>
        </w:tc>
        <w:tc>
          <w:tcPr>
            <w:tcW w:w="581" w:type="pct"/>
            <w:shd w:val="clear" w:color="000000" w:fill="FFFFFF"/>
            <w:noWrap/>
            <w:vAlign w:val="center"/>
            <w:hideMark/>
          </w:tcPr>
          <w:p w14:paraId="00F2C0D4"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300.0   </w:t>
            </w:r>
          </w:p>
        </w:tc>
        <w:tc>
          <w:tcPr>
            <w:tcW w:w="510" w:type="pct"/>
            <w:shd w:val="clear" w:color="000000" w:fill="FFFFFF"/>
            <w:noWrap/>
            <w:vAlign w:val="center"/>
            <w:hideMark/>
          </w:tcPr>
          <w:p w14:paraId="7BDC2741"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300.0   </w:t>
            </w:r>
          </w:p>
        </w:tc>
        <w:tc>
          <w:tcPr>
            <w:tcW w:w="526" w:type="pct"/>
            <w:shd w:val="clear" w:color="000000" w:fill="FFFFFF"/>
            <w:noWrap/>
            <w:vAlign w:val="center"/>
            <w:hideMark/>
          </w:tcPr>
          <w:p w14:paraId="47DAE931"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w:t>
            </w:r>
          </w:p>
        </w:tc>
        <w:tc>
          <w:tcPr>
            <w:tcW w:w="542" w:type="pct"/>
            <w:shd w:val="clear" w:color="000000" w:fill="FFFFFF"/>
            <w:noWrap/>
            <w:vAlign w:val="center"/>
            <w:hideMark/>
          </w:tcPr>
          <w:p w14:paraId="3430D67E"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300.0   </w:t>
            </w:r>
          </w:p>
        </w:tc>
        <w:tc>
          <w:tcPr>
            <w:tcW w:w="510" w:type="pct"/>
            <w:shd w:val="clear" w:color="000000" w:fill="FFFFFF"/>
            <w:noWrap/>
            <w:vAlign w:val="center"/>
            <w:hideMark/>
          </w:tcPr>
          <w:p w14:paraId="50A16382"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300.0   </w:t>
            </w:r>
          </w:p>
        </w:tc>
        <w:tc>
          <w:tcPr>
            <w:tcW w:w="408" w:type="pct"/>
            <w:shd w:val="clear" w:color="000000" w:fill="FFFFFF"/>
            <w:noWrap/>
            <w:vAlign w:val="center"/>
            <w:hideMark/>
          </w:tcPr>
          <w:p w14:paraId="5A7353DB"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w:t>
            </w:r>
          </w:p>
        </w:tc>
      </w:tr>
      <w:tr w:rsidR="00EB20DD" w:rsidRPr="00EB20DD" w14:paraId="17F80FBB" w14:textId="77777777" w:rsidTr="00740027">
        <w:trPr>
          <w:trHeight w:val="390"/>
        </w:trPr>
        <w:tc>
          <w:tcPr>
            <w:tcW w:w="1421" w:type="pct"/>
            <w:shd w:val="clear" w:color="000000" w:fill="FFFFFF"/>
            <w:vAlign w:val="center"/>
            <w:hideMark/>
          </w:tcPr>
          <w:p w14:paraId="5BCDD7D9" w14:textId="77777777" w:rsidR="00EB20DD" w:rsidRPr="00EB20DD" w:rsidRDefault="00EB20DD" w:rsidP="00EB20DD">
            <w:pPr>
              <w:spacing w:after="0" w:line="240" w:lineRule="auto"/>
              <w:rPr>
                <w:rFonts w:ascii="Sylfaen" w:eastAsia="Times New Roman" w:hAnsi="Sylfaen" w:cs="Arial CYR"/>
                <w:sz w:val="14"/>
                <w:szCs w:val="14"/>
              </w:rPr>
            </w:pPr>
            <w:r w:rsidRPr="00EB20DD">
              <w:rPr>
                <w:rFonts w:ascii="Sylfaen" w:eastAsia="Times New Roman" w:hAnsi="Sylfaen" w:cs="Arial CYR"/>
                <w:sz w:val="14"/>
                <w:szCs w:val="14"/>
              </w:rPr>
              <w:t xml:space="preserve">      სასოფლო სამეურნეო დანიშნულების </w:t>
            </w:r>
            <w:r w:rsidRPr="00EB20DD">
              <w:rPr>
                <w:rFonts w:ascii="Sylfaen" w:eastAsia="Times New Roman" w:hAnsi="Sylfaen" w:cs="Arial CYR"/>
                <w:sz w:val="14"/>
                <w:szCs w:val="14"/>
              </w:rPr>
              <w:br/>
              <w:t xml:space="preserve">მიწაზე </w:t>
            </w:r>
          </w:p>
        </w:tc>
        <w:tc>
          <w:tcPr>
            <w:tcW w:w="502" w:type="pct"/>
            <w:shd w:val="clear" w:color="000000" w:fill="FFFFFF"/>
            <w:noWrap/>
            <w:vAlign w:val="center"/>
            <w:hideMark/>
          </w:tcPr>
          <w:p w14:paraId="02DE9506"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84.8   </w:t>
            </w:r>
          </w:p>
        </w:tc>
        <w:tc>
          <w:tcPr>
            <w:tcW w:w="581" w:type="pct"/>
            <w:shd w:val="clear" w:color="000000" w:fill="FFFFFF"/>
            <w:noWrap/>
            <w:vAlign w:val="center"/>
            <w:hideMark/>
          </w:tcPr>
          <w:p w14:paraId="3007BDF4"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100.0   </w:t>
            </w:r>
          </w:p>
        </w:tc>
        <w:tc>
          <w:tcPr>
            <w:tcW w:w="510" w:type="pct"/>
            <w:shd w:val="clear" w:color="000000" w:fill="FFFFFF"/>
            <w:noWrap/>
            <w:vAlign w:val="center"/>
            <w:hideMark/>
          </w:tcPr>
          <w:p w14:paraId="340F0B04"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100.0   </w:t>
            </w:r>
          </w:p>
        </w:tc>
        <w:tc>
          <w:tcPr>
            <w:tcW w:w="526" w:type="pct"/>
            <w:shd w:val="clear" w:color="000000" w:fill="FFFFFF"/>
            <w:noWrap/>
            <w:vAlign w:val="center"/>
            <w:hideMark/>
          </w:tcPr>
          <w:p w14:paraId="40266CF9"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w:t>
            </w:r>
          </w:p>
        </w:tc>
        <w:tc>
          <w:tcPr>
            <w:tcW w:w="542" w:type="pct"/>
            <w:shd w:val="clear" w:color="000000" w:fill="FFFFFF"/>
            <w:noWrap/>
            <w:vAlign w:val="center"/>
            <w:hideMark/>
          </w:tcPr>
          <w:p w14:paraId="1D2F621A"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100.0   </w:t>
            </w:r>
          </w:p>
        </w:tc>
        <w:tc>
          <w:tcPr>
            <w:tcW w:w="510" w:type="pct"/>
            <w:shd w:val="clear" w:color="000000" w:fill="FFFFFF"/>
            <w:noWrap/>
            <w:vAlign w:val="center"/>
            <w:hideMark/>
          </w:tcPr>
          <w:p w14:paraId="3DD34A86"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100.0   </w:t>
            </w:r>
          </w:p>
        </w:tc>
        <w:tc>
          <w:tcPr>
            <w:tcW w:w="408" w:type="pct"/>
            <w:shd w:val="clear" w:color="000000" w:fill="FFFFFF"/>
            <w:noWrap/>
            <w:vAlign w:val="center"/>
            <w:hideMark/>
          </w:tcPr>
          <w:p w14:paraId="6DDED0AB"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w:t>
            </w:r>
          </w:p>
        </w:tc>
      </w:tr>
      <w:tr w:rsidR="00EB20DD" w:rsidRPr="00EB20DD" w14:paraId="1D53C267" w14:textId="77777777" w:rsidTr="00740027">
        <w:trPr>
          <w:trHeight w:val="225"/>
        </w:trPr>
        <w:tc>
          <w:tcPr>
            <w:tcW w:w="1421" w:type="pct"/>
            <w:shd w:val="clear" w:color="000000" w:fill="FFFFFF"/>
            <w:vAlign w:val="center"/>
            <w:hideMark/>
          </w:tcPr>
          <w:p w14:paraId="22804A15" w14:textId="77777777" w:rsidR="00EB20DD" w:rsidRPr="00EB20DD" w:rsidRDefault="00EB20DD" w:rsidP="00EB20DD">
            <w:pPr>
              <w:spacing w:after="0" w:line="240" w:lineRule="auto"/>
              <w:rPr>
                <w:rFonts w:ascii="Sylfaen" w:eastAsia="Times New Roman" w:hAnsi="Sylfaen" w:cs="Arial CYR"/>
                <w:sz w:val="14"/>
                <w:szCs w:val="14"/>
              </w:rPr>
            </w:pPr>
            <w:r w:rsidRPr="00EB20DD">
              <w:rPr>
                <w:rFonts w:ascii="Sylfaen" w:eastAsia="Times New Roman" w:hAnsi="Sylfaen" w:cs="Arial CYR"/>
                <w:sz w:val="14"/>
                <w:szCs w:val="14"/>
              </w:rPr>
              <w:t xml:space="preserve">      არასასოფლო სამეურნეო დანიშნულების მიწაზე </w:t>
            </w:r>
          </w:p>
        </w:tc>
        <w:tc>
          <w:tcPr>
            <w:tcW w:w="502" w:type="pct"/>
            <w:shd w:val="clear" w:color="000000" w:fill="FFFFFF"/>
            <w:noWrap/>
            <w:vAlign w:val="center"/>
            <w:hideMark/>
          </w:tcPr>
          <w:p w14:paraId="2EA6D69B"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1,966.2   </w:t>
            </w:r>
          </w:p>
        </w:tc>
        <w:tc>
          <w:tcPr>
            <w:tcW w:w="581" w:type="pct"/>
            <w:shd w:val="clear" w:color="000000" w:fill="FFFFFF"/>
            <w:noWrap/>
            <w:vAlign w:val="center"/>
            <w:hideMark/>
          </w:tcPr>
          <w:p w14:paraId="5183BD04"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1,850.0   </w:t>
            </w:r>
          </w:p>
        </w:tc>
        <w:tc>
          <w:tcPr>
            <w:tcW w:w="510" w:type="pct"/>
            <w:shd w:val="clear" w:color="000000" w:fill="FFFFFF"/>
            <w:noWrap/>
            <w:vAlign w:val="center"/>
            <w:hideMark/>
          </w:tcPr>
          <w:p w14:paraId="45F731F2"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1,850.0   </w:t>
            </w:r>
          </w:p>
        </w:tc>
        <w:tc>
          <w:tcPr>
            <w:tcW w:w="526" w:type="pct"/>
            <w:shd w:val="clear" w:color="000000" w:fill="FFFFFF"/>
            <w:noWrap/>
            <w:vAlign w:val="center"/>
            <w:hideMark/>
          </w:tcPr>
          <w:p w14:paraId="3743F58B"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w:t>
            </w:r>
          </w:p>
        </w:tc>
        <w:tc>
          <w:tcPr>
            <w:tcW w:w="542" w:type="pct"/>
            <w:shd w:val="clear" w:color="000000" w:fill="FFFFFF"/>
            <w:noWrap/>
            <w:vAlign w:val="center"/>
            <w:hideMark/>
          </w:tcPr>
          <w:p w14:paraId="452FAD2A"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1,850.0   </w:t>
            </w:r>
          </w:p>
        </w:tc>
        <w:tc>
          <w:tcPr>
            <w:tcW w:w="510" w:type="pct"/>
            <w:shd w:val="clear" w:color="000000" w:fill="FFFFFF"/>
            <w:noWrap/>
            <w:vAlign w:val="center"/>
            <w:hideMark/>
          </w:tcPr>
          <w:p w14:paraId="5112EBAA"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xml:space="preserve">            1,850.0   </w:t>
            </w:r>
          </w:p>
        </w:tc>
        <w:tc>
          <w:tcPr>
            <w:tcW w:w="408" w:type="pct"/>
            <w:shd w:val="clear" w:color="000000" w:fill="FFFFFF"/>
            <w:noWrap/>
            <w:vAlign w:val="center"/>
            <w:hideMark/>
          </w:tcPr>
          <w:p w14:paraId="5DE7B691" w14:textId="77777777" w:rsidR="00EB20DD" w:rsidRPr="00EB20DD" w:rsidRDefault="00EB20DD" w:rsidP="00EB20DD">
            <w:pPr>
              <w:spacing w:after="0" w:line="240" w:lineRule="auto"/>
              <w:jc w:val="center"/>
              <w:rPr>
                <w:rFonts w:ascii="Sylfaen" w:eastAsia="Times New Roman" w:hAnsi="Sylfaen" w:cs="Arial CYR"/>
                <w:sz w:val="16"/>
                <w:szCs w:val="16"/>
              </w:rPr>
            </w:pPr>
            <w:r w:rsidRPr="00EB20DD">
              <w:rPr>
                <w:rFonts w:ascii="Sylfaen" w:eastAsia="Times New Roman" w:hAnsi="Sylfaen" w:cs="Arial CYR"/>
                <w:sz w:val="16"/>
                <w:szCs w:val="16"/>
              </w:rPr>
              <w:t> </w:t>
            </w:r>
          </w:p>
        </w:tc>
      </w:tr>
    </w:tbl>
    <w:p w14:paraId="29EF72B3" w14:textId="77777777" w:rsidR="00ED4872" w:rsidRDefault="00ED4872" w:rsidP="00ED4872">
      <w:pPr>
        <w:pStyle w:val="Normal3"/>
        <w:ind w:firstLine="360"/>
        <w:jc w:val="both"/>
        <w:rPr>
          <w:rFonts w:ascii="Sylfaen" w:eastAsia="Sylfaen" w:hAnsi="Sylfaen" w:cs="Sylfaen"/>
          <w:color w:val="000000"/>
          <w:lang w:val="ka-GE"/>
        </w:rPr>
      </w:pPr>
    </w:p>
    <w:p w14:paraId="6210034F" w14:textId="77777777" w:rsidR="007B61C4" w:rsidRPr="00ED4872" w:rsidRDefault="007B61C4" w:rsidP="00ED4872">
      <w:pPr>
        <w:pStyle w:val="Normal3"/>
        <w:ind w:firstLine="360"/>
        <w:jc w:val="both"/>
        <w:rPr>
          <w:rFonts w:ascii="Sylfaen" w:eastAsia="Sylfaen" w:hAnsi="Sylfaen" w:cs="Sylfaen"/>
          <w:color w:val="000000"/>
          <w:lang w:val="ka-GE"/>
        </w:rPr>
      </w:pPr>
    </w:p>
    <w:p w14:paraId="1B5BD614" w14:textId="77777777" w:rsidR="00ED4872" w:rsidRPr="00ED679B" w:rsidRDefault="00ED4872" w:rsidP="00ED679B">
      <w:pPr>
        <w:spacing w:line="360" w:lineRule="auto"/>
        <w:rPr>
          <w:rFonts w:ascii="Sylfaen" w:eastAsia="Sylfaen" w:hAnsi="Sylfaen" w:cs="Sylfaen"/>
          <w:b/>
          <w:color w:val="000000"/>
          <w:sz w:val="24"/>
          <w:szCs w:val="24"/>
          <w:lang w:val="ka-GE"/>
        </w:rPr>
      </w:pPr>
      <w:r w:rsidRPr="00ED679B">
        <w:rPr>
          <w:rFonts w:ascii="Sylfaen" w:eastAsia="Sylfaen" w:hAnsi="Sylfaen" w:cs="Sylfaen"/>
          <w:b/>
          <w:color w:val="000000"/>
          <w:sz w:val="24"/>
          <w:szCs w:val="24"/>
          <w:lang w:val="ka-GE"/>
        </w:rPr>
        <w:t xml:space="preserve">მუხლი 5. </w:t>
      </w:r>
      <w:r w:rsidR="00F53159" w:rsidRPr="00ED679B">
        <w:rPr>
          <w:rFonts w:ascii="Sylfaen" w:eastAsia="Sylfaen" w:hAnsi="Sylfaen" w:cs="Sylfaen"/>
          <w:b/>
          <w:color w:val="000000"/>
          <w:sz w:val="24"/>
          <w:szCs w:val="24"/>
          <w:lang w:val="ka-GE"/>
        </w:rPr>
        <w:t>ბორჯომის მუნიციპალიტეტის</w:t>
      </w:r>
      <w:r w:rsidRPr="00ED679B">
        <w:rPr>
          <w:rFonts w:ascii="Sylfaen" w:eastAsia="Sylfaen" w:hAnsi="Sylfaen" w:cs="Sylfaen"/>
          <w:b/>
          <w:color w:val="000000"/>
          <w:sz w:val="24"/>
          <w:szCs w:val="24"/>
          <w:lang w:val="ka-GE"/>
        </w:rPr>
        <w:t xml:space="preserve"> ბიუჯეტის გრანტები</w:t>
      </w:r>
    </w:p>
    <w:p w14:paraId="2D3071B8" w14:textId="05FC7DFE" w:rsidR="00ED4872" w:rsidRPr="00C93369" w:rsidRDefault="00ED4872" w:rsidP="00ED4872">
      <w:pPr>
        <w:pStyle w:val="Normal3"/>
        <w:ind w:firstLine="360"/>
        <w:jc w:val="both"/>
        <w:rPr>
          <w:rFonts w:ascii="Sylfaen" w:eastAsia="Sylfaen" w:hAnsi="Sylfaen" w:cs="Sylfaen"/>
          <w:color w:val="000000"/>
          <w:sz w:val="18"/>
          <w:szCs w:val="18"/>
        </w:rPr>
      </w:pPr>
      <w:r w:rsidRPr="00C93369">
        <w:rPr>
          <w:rFonts w:ascii="Sylfaen" w:eastAsia="Sylfaen" w:hAnsi="Sylfaen" w:cs="Sylfaen"/>
          <w:color w:val="000000"/>
          <w:sz w:val="18"/>
          <w:szCs w:val="18"/>
        </w:rPr>
        <w:t xml:space="preserve">განისაზღვროს </w:t>
      </w:r>
      <w:r w:rsidR="00B51D8E" w:rsidRPr="00C93369">
        <w:rPr>
          <w:rFonts w:ascii="Sylfaen" w:eastAsia="Sylfaen" w:hAnsi="Sylfaen" w:cs="Sylfaen"/>
          <w:color w:val="000000"/>
          <w:sz w:val="18"/>
          <w:szCs w:val="18"/>
          <w:lang w:val="ka-GE"/>
        </w:rPr>
        <w:t xml:space="preserve">ბორჯომის </w:t>
      </w:r>
      <w:r w:rsidRPr="00C93369">
        <w:rPr>
          <w:rFonts w:ascii="Sylfaen" w:eastAsia="Sylfaen" w:hAnsi="Sylfaen" w:cs="Sylfaen"/>
          <w:color w:val="000000"/>
          <w:sz w:val="18"/>
          <w:szCs w:val="18"/>
          <w:lang w:val="ka-GE"/>
        </w:rPr>
        <w:t>მუნიციპალიტეტის</w:t>
      </w:r>
      <w:r w:rsidRPr="00C93369">
        <w:rPr>
          <w:rFonts w:ascii="Sylfaen" w:eastAsia="Sylfaen" w:hAnsi="Sylfaen" w:cs="Sylfaen"/>
          <w:color w:val="000000"/>
          <w:sz w:val="18"/>
          <w:szCs w:val="18"/>
        </w:rPr>
        <w:t xml:space="preserve"> ბიუჯეტის გრანტები </w:t>
      </w:r>
      <w:r w:rsidR="00740027">
        <w:rPr>
          <w:rFonts w:ascii="Sylfaen" w:eastAsia="Sylfaen" w:hAnsi="Sylfaen" w:cs="Sylfaen"/>
          <w:color w:val="000000"/>
          <w:sz w:val="18"/>
          <w:szCs w:val="18"/>
          <w:lang w:val="ka-GE"/>
        </w:rPr>
        <w:t>3,184.2</w:t>
      </w:r>
      <w:r w:rsidR="00556D1E">
        <w:rPr>
          <w:rFonts w:ascii="Sylfaen" w:eastAsia="Sylfaen" w:hAnsi="Sylfaen" w:cs="Sylfaen"/>
          <w:color w:val="000000"/>
          <w:sz w:val="18"/>
          <w:szCs w:val="18"/>
          <w:lang w:val="ka-GE"/>
        </w:rPr>
        <w:t xml:space="preserve"> </w:t>
      </w:r>
      <w:r w:rsidRPr="00C93369">
        <w:rPr>
          <w:rFonts w:ascii="Sylfaen" w:eastAsia="Sylfaen" w:hAnsi="Sylfaen" w:cs="Sylfaen"/>
          <w:color w:val="000000"/>
          <w:sz w:val="18"/>
          <w:szCs w:val="18"/>
        </w:rPr>
        <w:t>ათასი ლარის ოდენობით.</w:t>
      </w:r>
    </w:p>
    <w:p w14:paraId="36875904" w14:textId="77777777" w:rsidR="003B64CB" w:rsidRPr="003B64CB" w:rsidRDefault="003B64CB" w:rsidP="003B64CB">
      <w:pPr>
        <w:pStyle w:val="Normal3"/>
        <w:ind w:firstLine="360"/>
        <w:jc w:val="right"/>
        <w:rPr>
          <w:rFonts w:ascii="Sylfaen" w:eastAsia="Sylfaen" w:hAnsi="Sylfaen" w:cs="Sylfaen"/>
          <w:b/>
          <w:i/>
          <w:color w:val="000000"/>
          <w:sz w:val="16"/>
          <w:szCs w:val="16"/>
          <w:lang w:val="ka-GE"/>
        </w:rPr>
      </w:pPr>
      <w:r>
        <w:rPr>
          <w:rFonts w:ascii="Sylfaen" w:eastAsia="Sylfaen" w:hAnsi="Sylfaen" w:cs="Sylfaen"/>
          <w:b/>
          <w:i/>
          <w:color w:val="000000"/>
          <w:sz w:val="16"/>
          <w:szCs w:val="16"/>
          <w:lang w:val="ka-GE"/>
        </w:rPr>
        <w:t>ათას ლარებში</w:t>
      </w:r>
    </w:p>
    <w:tbl>
      <w:tblPr>
        <w:tblW w:w="5000" w:type="pct"/>
        <w:tblLook w:val="04A0" w:firstRow="1" w:lastRow="0" w:firstColumn="1" w:lastColumn="0" w:noHBand="0" w:noVBand="1"/>
      </w:tblPr>
      <w:tblGrid>
        <w:gridCol w:w="6543"/>
        <w:gridCol w:w="1324"/>
        <w:gridCol w:w="1429"/>
        <w:gridCol w:w="1180"/>
      </w:tblGrid>
      <w:tr w:rsidR="00740027" w:rsidRPr="00740027" w14:paraId="66C108FE" w14:textId="77777777" w:rsidTr="00740027">
        <w:trPr>
          <w:trHeight w:val="675"/>
        </w:trPr>
        <w:tc>
          <w:tcPr>
            <w:tcW w:w="312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9A9010" w14:textId="77777777" w:rsidR="00740027" w:rsidRPr="00740027" w:rsidRDefault="00740027" w:rsidP="00740027">
            <w:pPr>
              <w:spacing w:after="0" w:line="240" w:lineRule="auto"/>
              <w:jc w:val="center"/>
              <w:rPr>
                <w:rFonts w:ascii="Sylfaen" w:eastAsia="Times New Roman" w:hAnsi="Sylfaen" w:cs="Arial CYR"/>
                <w:b/>
                <w:bCs/>
                <w:sz w:val="16"/>
                <w:szCs w:val="16"/>
              </w:rPr>
            </w:pPr>
            <w:r w:rsidRPr="00740027">
              <w:rPr>
                <w:rFonts w:ascii="Sylfaen" w:eastAsia="Times New Roman" w:hAnsi="Sylfaen" w:cs="Arial CYR"/>
                <w:b/>
                <w:bCs/>
                <w:sz w:val="16"/>
                <w:szCs w:val="16"/>
              </w:rPr>
              <w:t xml:space="preserve">დასახელება </w:t>
            </w:r>
          </w:p>
        </w:tc>
        <w:tc>
          <w:tcPr>
            <w:tcW w:w="632" w:type="pct"/>
            <w:tcBorders>
              <w:top w:val="single" w:sz="4" w:space="0" w:color="auto"/>
              <w:left w:val="nil"/>
              <w:bottom w:val="single" w:sz="4" w:space="0" w:color="auto"/>
              <w:right w:val="single" w:sz="4" w:space="0" w:color="auto"/>
            </w:tcBorders>
            <w:shd w:val="clear" w:color="000000" w:fill="FFFFFF"/>
            <w:vAlign w:val="center"/>
            <w:hideMark/>
          </w:tcPr>
          <w:p w14:paraId="09955D14" w14:textId="77777777" w:rsidR="00740027" w:rsidRPr="00740027" w:rsidRDefault="00740027" w:rsidP="00740027">
            <w:pPr>
              <w:spacing w:after="0" w:line="240" w:lineRule="auto"/>
              <w:jc w:val="center"/>
              <w:rPr>
                <w:rFonts w:ascii="Sylfaen" w:eastAsia="Times New Roman" w:hAnsi="Sylfaen" w:cs="Arial CYR"/>
                <w:b/>
                <w:bCs/>
                <w:sz w:val="16"/>
                <w:szCs w:val="16"/>
              </w:rPr>
            </w:pPr>
            <w:r w:rsidRPr="00740027">
              <w:rPr>
                <w:rFonts w:ascii="Sylfaen" w:eastAsia="Times New Roman" w:hAnsi="Sylfaen" w:cs="Arial CYR"/>
                <w:b/>
                <w:bCs/>
                <w:sz w:val="16"/>
                <w:szCs w:val="16"/>
              </w:rPr>
              <w:t xml:space="preserve"> 2020 წლის ფაქტი </w:t>
            </w:r>
          </w:p>
        </w:tc>
        <w:tc>
          <w:tcPr>
            <w:tcW w:w="682" w:type="pct"/>
            <w:tcBorders>
              <w:top w:val="single" w:sz="4" w:space="0" w:color="auto"/>
              <w:left w:val="nil"/>
              <w:bottom w:val="single" w:sz="4" w:space="0" w:color="auto"/>
              <w:right w:val="single" w:sz="4" w:space="0" w:color="auto"/>
            </w:tcBorders>
            <w:shd w:val="clear" w:color="000000" w:fill="FFFFFF"/>
            <w:vAlign w:val="center"/>
            <w:hideMark/>
          </w:tcPr>
          <w:p w14:paraId="422082A3" w14:textId="77777777" w:rsidR="00740027" w:rsidRPr="00740027" w:rsidRDefault="00740027" w:rsidP="00740027">
            <w:pPr>
              <w:spacing w:after="0" w:line="240" w:lineRule="auto"/>
              <w:jc w:val="center"/>
              <w:rPr>
                <w:rFonts w:ascii="Sylfaen" w:eastAsia="Times New Roman" w:hAnsi="Sylfaen" w:cs="Arial CYR"/>
                <w:b/>
                <w:bCs/>
                <w:sz w:val="16"/>
                <w:szCs w:val="16"/>
              </w:rPr>
            </w:pPr>
            <w:r w:rsidRPr="00740027">
              <w:rPr>
                <w:rFonts w:ascii="Sylfaen" w:eastAsia="Times New Roman" w:hAnsi="Sylfaen" w:cs="Arial CYR"/>
                <w:b/>
                <w:bCs/>
                <w:sz w:val="16"/>
                <w:szCs w:val="16"/>
              </w:rPr>
              <w:t xml:space="preserve"> 2021 წლის დაზუსტებული </w:t>
            </w:r>
          </w:p>
        </w:tc>
        <w:tc>
          <w:tcPr>
            <w:tcW w:w="563" w:type="pct"/>
            <w:tcBorders>
              <w:top w:val="single" w:sz="4" w:space="0" w:color="auto"/>
              <w:left w:val="nil"/>
              <w:bottom w:val="single" w:sz="4" w:space="0" w:color="auto"/>
              <w:right w:val="single" w:sz="4" w:space="0" w:color="auto"/>
            </w:tcBorders>
            <w:shd w:val="clear" w:color="000000" w:fill="FFFFFF"/>
            <w:vAlign w:val="center"/>
            <w:hideMark/>
          </w:tcPr>
          <w:p w14:paraId="74406DCB" w14:textId="77777777" w:rsidR="00740027" w:rsidRPr="00740027" w:rsidRDefault="00740027" w:rsidP="00740027">
            <w:pPr>
              <w:spacing w:after="0" w:line="240" w:lineRule="auto"/>
              <w:jc w:val="center"/>
              <w:rPr>
                <w:rFonts w:ascii="Sylfaen" w:eastAsia="Times New Roman" w:hAnsi="Sylfaen" w:cs="Arial CYR"/>
                <w:b/>
                <w:bCs/>
                <w:sz w:val="16"/>
                <w:szCs w:val="16"/>
              </w:rPr>
            </w:pPr>
            <w:r w:rsidRPr="00740027">
              <w:rPr>
                <w:rFonts w:ascii="Sylfaen" w:eastAsia="Times New Roman" w:hAnsi="Sylfaen" w:cs="Arial CYR"/>
                <w:b/>
                <w:bCs/>
                <w:sz w:val="16"/>
                <w:szCs w:val="16"/>
              </w:rPr>
              <w:t xml:space="preserve"> 2022 წლის პროექტი </w:t>
            </w:r>
          </w:p>
        </w:tc>
      </w:tr>
      <w:tr w:rsidR="00740027" w:rsidRPr="00740027" w14:paraId="1A0CF24A" w14:textId="77777777" w:rsidTr="00740027">
        <w:trPr>
          <w:trHeight w:val="420"/>
        </w:trPr>
        <w:tc>
          <w:tcPr>
            <w:tcW w:w="3123" w:type="pct"/>
            <w:tcBorders>
              <w:top w:val="nil"/>
              <w:left w:val="single" w:sz="4" w:space="0" w:color="auto"/>
              <w:bottom w:val="single" w:sz="4" w:space="0" w:color="auto"/>
              <w:right w:val="single" w:sz="4" w:space="0" w:color="auto"/>
            </w:tcBorders>
            <w:shd w:val="clear" w:color="000000" w:fill="FFFFFF"/>
            <w:noWrap/>
            <w:vAlign w:val="center"/>
            <w:hideMark/>
          </w:tcPr>
          <w:p w14:paraId="1682E90B" w14:textId="77777777" w:rsidR="00740027" w:rsidRPr="00740027" w:rsidRDefault="00740027" w:rsidP="00740027">
            <w:pPr>
              <w:spacing w:after="0" w:line="240" w:lineRule="auto"/>
              <w:jc w:val="center"/>
              <w:rPr>
                <w:rFonts w:ascii="Sylfaen" w:eastAsia="Times New Roman" w:hAnsi="Sylfaen" w:cs="Arial CYR"/>
                <w:b/>
                <w:bCs/>
                <w:sz w:val="18"/>
                <w:szCs w:val="18"/>
              </w:rPr>
            </w:pPr>
            <w:r w:rsidRPr="00740027">
              <w:rPr>
                <w:rFonts w:ascii="Sylfaen" w:eastAsia="Times New Roman" w:hAnsi="Sylfaen" w:cs="Arial CYR"/>
                <w:b/>
                <w:bCs/>
                <w:sz w:val="18"/>
                <w:szCs w:val="18"/>
              </w:rPr>
              <w:t xml:space="preserve"> გრანტები </w:t>
            </w:r>
          </w:p>
        </w:tc>
        <w:tc>
          <w:tcPr>
            <w:tcW w:w="632" w:type="pct"/>
            <w:tcBorders>
              <w:top w:val="nil"/>
              <w:left w:val="nil"/>
              <w:bottom w:val="single" w:sz="4" w:space="0" w:color="auto"/>
              <w:right w:val="single" w:sz="4" w:space="0" w:color="auto"/>
            </w:tcBorders>
            <w:shd w:val="clear" w:color="000000" w:fill="FFFFFF"/>
            <w:noWrap/>
            <w:vAlign w:val="center"/>
            <w:hideMark/>
          </w:tcPr>
          <w:p w14:paraId="37330CA2" w14:textId="77777777" w:rsidR="00740027" w:rsidRPr="00740027" w:rsidRDefault="00740027" w:rsidP="00740027">
            <w:pPr>
              <w:spacing w:after="0" w:line="240" w:lineRule="auto"/>
              <w:jc w:val="center"/>
              <w:rPr>
                <w:rFonts w:ascii="Sylfaen" w:eastAsia="Times New Roman" w:hAnsi="Sylfaen" w:cs="Arial CYR"/>
                <w:b/>
                <w:bCs/>
                <w:sz w:val="16"/>
                <w:szCs w:val="16"/>
              </w:rPr>
            </w:pPr>
            <w:r w:rsidRPr="00740027">
              <w:rPr>
                <w:rFonts w:ascii="Sylfaen" w:eastAsia="Times New Roman" w:hAnsi="Sylfaen" w:cs="Arial CYR"/>
                <w:b/>
                <w:bCs/>
                <w:sz w:val="16"/>
                <w:szCs w:val="16"/>
              </w:rPr>
              <w:t xml:space="preserve">      8,447.2   </w:t>
            </w:r>
          </w:p>
        </w:tc>
        <w:tc>
          <w:tcPr>
            <w:tcW w:w="682" w:type="pct"/>
            <w:tcBorders>
              <w:top w:val="nil"/>
              <w:left w:val="nil"/>
              <w:bottom w:val="single" w:sz="4" w:space="0" w:color="auto"/>
              <w:right w:val="single" w:sz="4" w:space="0" w:color="auto"/>
            </w:tcBorders>
            <w:shd w:val="clear" w:color="000000" w:fill="FFFFFF"/>
            <w:noWrap/>
            <w:vAlign w:val="center"/>
            <w:hideMark/>
          </w:tcPr>
          <w:p w14:paraId="3C788130" w14:textId="77777777" w:rsidR="00740027" w:rsidRPr="00740027" w:rsidRDefault="00740027" w:rsidP="00740027">
            <w:pPr>
              <w:spacing w:after="0" w:line="240" w:lineRule="auto"/>
              <w:jc w:val="center"/>
              <w:rPr>
                <w:rFonts w:ascii="Sylfaen" w:eastAsia="Times New Roman" w:hAnsi="Sylfaen" w:cs="Arial CYR"/>
                <w:b/>
                <w:bCs/>
                <w:sz w:val="16"/>
                <w:szCs w:val="16"/>
              </w:rPr>
            </w:pPr>
            <w:r w:rsidRPr="00740027">
              <w:rPr>
                <w:rFonts w:ascii="Sylfaen" w:eastAsia="Times New Roman" w:hAnsi="Sylfaen" w:cs="Arial CYR"/>
                <w:b/>
                <w:bCs/>
                <w:sz w:val="16"/>
                <w:szCs w:val="16"/>
              </w:rPr>
              <w:t xml:space="preserve">    8,662.1   </w:t>
            </w:r>
          </w:p>
        </w:tc>
        <w:tc>
          <w:tcPr>
            <w:tcW w:w="563" w:type="pct"/>
            <w:tcBorders>
              <w:top w:val="nil"/>
              <w:left w:val="nil"/>
              <w:bottom w:val="single" w:sz="4" w:space="0" w:color="auto"/>
              <w:right w:val="single" w:sz="4" w:space="0" w:color="auto"/>
            </w:tcBorders>
            <w:shd w:val="clear" w:color="000000" w:fill="FFFFFF"/>
            <w:noWrap/>
            <w:vAlign w:val="center"/>
            <w:hideMark/>
          </w:tcPr>
          <w:p w14:paraId="7600DC36" w14:textId="77777777" w:rsidR="00740027" w:rsidRPr="00740027" w:rsidRDefault="00740027" w:rsidP="00740027">
            <w:pPr>
              <w:spacing w:after="0" w:line="240" w:lineRule="auto"/>
              <w:jc w:val="center"/>
              <w:rPr>
                <w:rFonts w:ascii="Sylfaen" w:eastAsia="Times New Roman" w:hAnsi="Sylfaen" w:cs="Arial CYR"/>
                <w:b/>
                <w:bCs/>
                <w:sz w:val="16"/>
                <w:szCs w:val="16"/>
              </w:rPr>
            </w:pPr>
            <w:r w:rsidRPr="00740027">
              <w:rPr>
                <w:rFonts w:ascii="Sylfaen" w:eastAsia="Times New Roman" w:hAnsi="Sylfaen" w:cs="Arial CYR"/>
                <w:b/>
                <w:bCs/>
                <w:sz w:val="16"/>
                <w:szCs w:val="16"/>
              </w:rPr>
              <w:t xml:space="preserve">    3,184.2   </w:t>
            </w:r>
          </w:p>
        </w:tc>
      </w:tr>
      <w:tr w:rsidR="00740027" w:rsidRPr="00740027" w14:paraId="4E1A65D4" w14:textId="77777777" w:rsidTr="00740027">
        <w:trPr>
          <w:trHeight w:val="570"/>
        </w:trPr>
        <w:tc>
          <w:tcPr>
            <w:tcW w:w="3123" w:type="pct"/>
            <w:tcBorders>
              <w:top w:val="nil"/>
              <w:left w:val="single" w:sz="4" w:space="0" w:color="auto"/>
              <w:bottom w:val="single" w:sz="4" w:space="0" w:color="auto"/>
              <w:right w:val="single" w:sz="4" w:space="0" w:color="auto"/>
            </w:tcBorders>
            <w:shd w:val="clear" w:color="000000" w:fill="FFFFFF"/>
            <w:vAlign w:val="center"/>
            <w:hideMark/>
          </w:tcPr>
          <w:p w14:paraId="7DB7BF4B" w14:textId="77777777" w:rsidR="00740027" w:rsidRPr="00740027" w:rsidRDefault="00740027" w:rsidP="00740027">
            <w:pPr>
              <w:spacing w:after="0" w:line="240" w:lineRule="auto"/>
              <w:rPr>
                <w:rFonts w:ascii="Sylfaen" w:eastAsia="Times New Roman" w:hAnsi="Sylfaen" w:cs="Arial CYR"/>
                <w:b/>
                <w:bCs/>
                <w:sz w:val="16"/>
                <w:szCs w:val="16"/>
              </w:rPr>
            </w:pPr>
            <w:r w:rsidRPr="00740027">
              <w:rPr>
                <w:rFonts w:ascii="Sylfaen" w:eastAsia="Times New Roman" w:hAnsi="Sylfaen" w:cs="Arial CYR"/>
                <w:b/>
                <w:bCs/>
                <w:sz w:val="16"/>
                <w:szCs w:val="16"/>
              </w:rPr>
              <w:t xml:space="preserve"> მაღალმთიანი დასახლებების განვითარების ფონდისათვის  </w:t>
            </w:r>
          </w:p>
        </w:tc>
        <w:tc>
          <w:tcPr>
            <w:tcW w:w="632" w:type="pct"/>
            <w:tcBorders>
              <w:top w:val="nil"/>
              <w:left w:val="nil"/>
              <w:bottom w:val="single" w:sz="4" w:space="0" w:color="auto"/>
              <w:right w:val="single" w:sz="4" w:space="0" w:color="auto"/>
            </w:tcBorders>
            <w:shd w:val="clear" w:color="000000" w:fill="FFFFFF"/>
            <w:noWrap/>
            <w:vAlign w:val="center"/>
            <w:hideMark/>
          </w:tcPr>
          <w:p w14:paraId="0D32AC37" w14:textId="77777777" w:rsidR="00740027" w:rsidRPr="00740027" w:rsidRDefault="00740027" w:rsidP="00740027">
            <w:pPr>
              <w:spacing w:after="0" w:line="240" w:lineRule="auto"/>
              <w:jc w:val="center"/>
              <w:rPr>
                <w:rFonts w:ascii="Sylfaen" w:eastAsia="Times New Roman" w:hAnsi="Sylfaen" w:cs="Arial CYR"/>
                <w:sz w:val="16"/>
                <w:szCs w:val="16"/>
              </w:rPr>
            </w:pPr>
            <w:r w:rsidRPr="00740027">
              <w:rPr>
                <w:rFonts w:ascii="Sylfaen" w:eastAsia="Times New Roman" w:hAnsi="Sylfaen" w:cs="Arial CYR"/>
                <w:sz w:val="16"/>
                <w:szCs w:val="16"/>
              </w:rPr>
              <w:t xml:space="preserve">              500.0   </w:t>
            </w:r>
          </w:p>
        </w:tc>
        <w:tc>
          <w:tcPr>
            <w:tcW w:w="682" w:type="pct"/>
            <w:tcBorders>
              <w:top w:val="nil"/>
              <w:left w:val="nil"/>
              <w:bottom w:val="single" w:sz="4" w:space="0" w:color="auto"/>
              <w:right w:val="single" w:sz="4" w:space="0" w:color="auto"/>
            </w:tcBorders>
            <w:shd w:val="clear" w:color="000000" w:fill="FFFFFF"/>
            <w:noWrap/>
            <w:vAlign w:val="center"/>
            <w:hideMark/>
          </w:tcPr>
          <w:p w14:paraId="6C057925" w14:textId="77777777" w:rsidR="00740027" w:rsidRPr="00740027" w:rsidRDefault="00740027" w:rsidP="00740027">
            <w:pPr>
              <w:spacing w:after="0" w:line="240" w:lineRule="auto"/>
              <w:jc w:val="center"/>
              <w:rPr>
                <w:rFonts w:ascii="Sylfaen" w:eastAsia="Times New Roman" w:hAnsi="Sylfaen" w:cs="Arial CYR"/>
                <w:sz w:val="16"/>
                <w:szCs w:val="16"/>
              </w:rPr>
            </w:pPr>
            <w:r w:rsidRPr="00740027">
              <w:rPr>
                <w:rFonts w:ascii="Sylfaen" w:eastAsia="Times New Roman" w:hAnsi="Sylfaen" w:cs="Arial CYR"/>
                <w:sz w:val="16"/>
                <w:szCs w:val="16"/>
              </w:rPr>
              <w:t xml:space="preserve">           200.0   </w:t>
            </w:r>
          </w:p>
        </w:tc>
        <w:tc>
          <w:tcPr>
            <w:tcW w:w="563" w:type="pct"/>
            <w:tcBorders>
              <w:top w:val="nil"/>
              <w:left w:val="nil"/>
              <w:bottom w:val="single" w:sz="4" w:space="0" w:color="auto"/>
              <w:right w:val="single" w:sz="4" w:space="0" w:color="auto"/>
            </w:tcBorders>
            <w:shd w:val="clear" w:color="000000" w:fill="FFFFFF"/>
            <w:noWrap/>
            <w:vAlign w:val="center"/>
            <w:hideMark/>
          </w:tcPr>
          <w:p w14:paraId="29055F01" w14:textId="77777777" w:rsidR="00740027" w:rsidRPr="00740027" w:rsidRDefault="00740027" w:rsidP="00740027">
            <w:pPr>
              <w:spacing w:after="0" w:line="240" w:lineRule="auto"/>
              <w:jc w:val="center"/>
              <w:rPr>
                <w:rFonts w:ascii="Sylfaen" w:eastAsia="Times New Roman" w:hAnsi="Sylfaen" w:cs="Arial CYR"/>
                <w:sz w:val="16"/>
                <w:szCs w:val="16"/>
              </w:rPr>
            </w:pPr>
            <w:r w:rsidRPr="00740027">
              <w:rPr>
                <w:rFonts w:ascii="Sylfaen" w:eastAsia="Times New Roman" w:hAnsi="Sylfaen" w:cs="Arial CYR"/>
                <w:sz w:val="16"/>
                <w:szCs w:val="16"/>
              </w:rPr>
              <w:t> </w:t>
            </w:r>
          </w:p>
        </w:tc>
      </w:tr>
      <w:tr w:rsidR="00740027" w:rsidRPr="00740027" w14:paraId="290328D2" w14:textId="77777777" w:rsidTr="00740027">
        <w:trPr>
          <w:trHeight w:val="570"/>
        </w:trPr>
        <w:tc>
          <w:tcPr>
            <w:tcW w:w="3123" w:type="pct"/>
            <w:tcBorders>
              <w:top w:val="nil"/>
              <w:left w:val="single" w:sz="4" w:space="0" w:color="auto"/>
              <w:bottom w:val="single" w:sz="4" w:space="0" w:color="auto"/>
              <w:right w:val="single" w:sz="4" w:space="0" w:color="auto"/>
            </w:tcBorders>
            <w:shd w:val="clear" w:color="000000" w:fill="FFFFFF"/>
            <w:vAlign w:val="center"/>
            <w:hideMark/>
          </w:tcPr>
          <w:p w14:paraId="65C16642" w14:textId="77777777" w:rsidR="00740027" w:rsidRPr="00740027" w:rsidRDefault="00740027" w:rsidP="00740027">
            <w:pPr>
              <w:spacing w:after="0" w:line="240" w:lineRule="auto"/>
              <w:rPr>
                <w:rFonts w:ascii="Sylfaen" w:eastAsia="Times New Roman" w:hAnsi="Sylfaen" w:cs="Arial CYR"/>
                <w:b/>
                <w:bCs/>
                <w:sz w:val="16"/>
                <w:szCs w:val="16"/>
              </w:rPr>
            </w:pPr>
            <w:r w:rsidRPr="00740027">
              <w:rPr>
                <w:rFonts w:ascii="Sylfaen" w:eastAsia="Times New Roman" w:hAnsi="Sylfaen" w:cs="Arial CYR"/>
                <w:b/>
                <w:bCs/>
                <w:sz w:val="16"/>
                <w:szCs w:val="16"/>
              </w:rPr>
              <w:t xml:space="preserve"> გრანტები სახელმწიფო ბიუჯეტიდან </w:t>
            </w:r>
          </w:p>
        </w:tc>
        <w:tc>
          <w:tcPr>
            <w:tcW w:w="632" w:type="pct"/>
            <w:tcBorders>
              <w:top w:val="nil"/>
              <w:left w:val="nil"/>
              <w:bottom w:val="single" w:sz="4" w:space="0" w:color="auto"/>
              <w:right w:val="single" w:sz="4" w:space="0" w:color="auto"/>
            </w:tcBorders>
            <w:shd w:val="clear" w:color="000000" w:fill="FFFFFF"/>
            <w:noWrap/>
            <w:vAlign w:val="center"/>
            <w:hideMark/>
          </w:tcPr>
          <w:p w14:paraId="477CCF90" w14:textId="77777777" w:rsidR="00740027" w:rsidRPr="00740027" w:rsidRDefault="00740027" w:rsidP="00740027">
            <w:pPr>
              <w:spacing w:after="0" w:line="240" w:lineRule="auto"/>
              <w:jc w:val="center"/>
              <w:rPr>
                <w:rFonts w:ascii="Sylfaen" w:eastAsia="Times New Roman" w:hAnsi="Sylfaen" w:cs="Arial CYR"/>
                <w:sz w:val="16"/>
                <w:szCs w:val="16"/>
              </w:rPr>
            </w:pPr>
            <w:r w:rsidRPr="00740027">
              <w:rPr>
                <w:rFonts w:ascii="Sylfaen" w:eastAsia="Times New Roman" w:hAnsi="Sylfaen" w:cs="Arial CYR"/>
                <w:sz w:val="16"/>
                <w:szCs w:val="16"/>
              </w:rPr>
              <w:t xml:space="preserve">           7,947.2   </w:t>
            </w:r>
          </w:p>
        </w:tc>
        <w:tc>
          <w:tcPr>
            <w:tcW w:w="682" w:type="pct"/>
            <w:tcBorders>
              <w:top w:val="nil"/>
              <w:left w:val="nil"/>
              <w:bottom w:val="single" w:sz="4" w:space="0" w:color="auto"/>
              <w:right w:val="single" w:sz="4" w:space="0" w:color="auto"/>
            </w:tcBorders>
            <w:shd w:val="clear" w:color="000000" w:fill="FFFFFF"/>
            <w:noWrap/>
            <w:vAlign w:val="center"/>
            <w:hideMark/>
          </w:tcPr>
          <w:p w14:paraId="1A339C22" w14:textId="77777777" w:rsidR="00740027" w:rsidRPr="00740027" w:rsidRDefault="00740027" w:rsidP="00740027">
            <w:pPr>
              <w:spacing w:after="0" w:line="240" w:lineRule="auto"/>
              <w:jc w:val="center"/>
              <w:rPr>
                <w:rFonts w:ascii="Sylfaen" w:eastAsia="Times New Roman" w:hAnsi="Sylfaen" w:cs="Arial CYR"/>
                <w:sz w:val="16"/>
                <w:szCs w:val="16"/>
              </w:rPr>
            </w:pPr>
            <w:r w:rsidRPr="00740027">
              <w:rPr>
                <w:rFonts w:ascii="Sylfaen" w:eastAsia="Times New Roman" w:hAnsi="Sylfaen" w:cs="Arial CYR"/>
                <w:sz w:val="16"/>
                <w:szCs w:val="16"/>
              </w:rPr>
              <w:t xml:space="preserve">        8,462.1   </w:t>
            </w:r>
          </w:p>
        </w:tc>
        <w:tc>
          <w:tcPr>
            <w:tcW w:w="563" w:type="pct"/>
            <w:tcBorders>
              <w:top w:val="nil"/>
              <w:left w:val="nil"/>
              <w:bottom w:val="single" w:sz="4" w:space="0" w:color="auto"/>
              <w:right w:val="single" w:sz="4" w:space="0" w:color="auto"/>
            </w:tcBorders>
            <w:shd w:val="clear" w:color="000000" w:fill="FFFFFF"/>
            <w:noWrap/>
            <w:vAlign w:val="center"/>
            <w:hideMark/>
          </w:tcPr>
          <w:p w14:paraId="48F98F81" w14:textId="77777777" w:rsidR="00740027" w:rsidRPr="00740027" w:rsidRDefault="00740027" w:rsidP="00740027">
            <w:pPr>
              <w:spacing w:after="0" w:line="240" w:lineRule="auto"/>
              <w:jc w:val="center"/>
              <w:rPr>
                <w:rFonts w:ascii="Sylfaen" w:eastAsia="Times New Roman" w:hAnsi="Sylfaen" w:cs="Arial CYR"/>
                <w:sz w:val="16"/>
                <w:szCs w:val="16"/>
              </w:rPr>
            </w:pPr>
            <w:r w:rsidRPr="00740027">
              <w:rPr>
                <w:rFonts w:ascii="Sylfaen" w:eastAsia="Times New Roman" w:hAnsi="Sylfaen" w:cs="Arial CYR"/>
                <w:sz w:val="16"/>
                <w:szCs w:val="16"/>
              </w:rPr>
              <w:t xml:space="preserve">        3,184.2   </w:t>
            </w:r>
          </w:p>
        </w:tc>
      </w:tr>
      <w:tr w:rsidR="00740027" w:rsidRPr="00740027" w14:paraId="1C500CA1" w14:textId="77777777" w:rsidTr="00740027">
        <w:trPr>
          <w:trHeight w:val="570"/>
        </w:trPr>
        <w:tc>
          <w:tcPr>
            <w:tcW w:w="3123" w:type="pct"/>
            <w:tcBorders>
              <w:top w:val="nil"/>
              <w:left w:val="single" w:sz="4" w:space="0" w:color="auto"/>
              <w:bottom w:val="single" w:sz="4" w:space="0" w:color="auto"/>
              <w:right w:val="single" w:sz="4" w:space="0" w:color="auto"/>
            </w:tcBorders>
            <w:shd w:val="clear" w:color="000000" w:fill="FFFFFF"/>
            <w:vAlign w:val="center"/>
            <w:hideMark/>
          </w:tcPr>
          <w:p w14:paraId="7941DBC6" w14:textId="77777777" w:rsidR="00740027" w:rsidRPr="00740027" w:rsidRDefault="00740027" w:rsidP="00740027">
            <w:pPr>
              <w:spacing w:after="0" w:line="240" w:lineRule="auto"/>
              <w:rPr>
                <w:rFonts w:ascii="Sylfaen" w:eastAsia="Times New Roman" w:hAnsi="Sylfaen" w:cs="Arial CYR"/>
                <w:b/>
                <w:bCs/>
                <w:sz w:val="16"/>
                <w:szCs w:val="16"/>
              </w:rPr>
            </w:pPr>
            <w:r w:rsidRPr="00740027">
              <w:rPr>
                <w:rFonts w:ascii="Sylfaen" w:eastAsia="Times New Roman" w:hAnsi="Sylfaen" w:cs="Arial CYR"/>
                <w:b/>
                <w:bCs/>
                <w:sz w:val="16"/>
                <w:szCs w:val="16"/>
              </w:rPr>
              <w:t xml:space="preserve"> მიზნობრივი ტრანსფერი დელეგირებული უფლებამოსილების განსახორციელებლად </w:t>
            </w:r>
          </w:p>
        </w:tc>
        <w:tc>
          <w:tcPr>
            <w:tcW w:w="632" w:type="pct"/>
            <w:tcBorders>
              <w:top w:val="nil"/>
              <w:left w:val="nil"/>
              <w:bottom w:val="single" w:sz="4" w:space="0" w:color="auto"/>
              <w:right w:val="single" w:sz="4" w:space="0" w:color="auto"/>
            </w:tcBorders>
            <w:shd w:val="clear" w:color="000000" w:fill="FFFFFF"/>
            <w:noWrap/>
            <w:vAlign w:val="center"/>
            <w:hideMark/>
          </w:tcPr>
          <w:p w14:paraId="6E9932D0" w14:textId="77777777" w:rsidR="00740027" w:rsidRPr="00740027" w:rsidRDefault="00740027" w:rsidP="00740027">
            <w:pPr>
              <w:spacing w:after="0" w:line="240" w:lineRule="auto"/>
              <w:jc w:val="center"/>
              <w:rPr>
                <w:rFonts w:ascii="Sylfaen" w:eastAsia="Times New Roman" w:hAnsi="Sylfaen" w:cs="Arial CYR"/>
                <w:sz w:val="16"/>
                <w:szCs w:val="16"/>
              </w:rPr>
            </w:pPr>
            <w:r w:rsidRPr="00740027">
              <w:rPr>
                <w:rFonts w:ascii="Sylfaen" w:eastAsia="Times New Roman" w:hAnsi="Sylfaen" w:cs="Arial CYR"/>
                <w:sz w:val="16"/>
                <w:szCs w:val="16"/>
              </w:rPr>
              <w:t xml:space="preserve">              200.0   </w:t>
            </w:r>
          </w:p>
        </w:tc>
        <w:tc>
          <w:tcPr>
            <w:tcW w:w="682" w:type="pct"/>
            <w:tcBorders>
              <w:top w:val="nil"/>
              <w:left w:val="nil"/>
              <w:bottom w:val="single" w:sz="4" w:space="0" w:color="auto"/>
              <w:right w:val="single" w:sz="4" w:space="0" w:color="auto"/>
            </w:tcBorders>
            <w:shd w:val="clear" w:color="000000" w:fill="FFFFFF"/>
            <w:noWrap/>
            <w:vAlign w:val="center"/>
            <w:hideMark/>
          </w:tcPr>
          <w:p w14:paraId="063F4762" w14:textId="77777777" w:rsidR="00740027" w:rsidRPr="00740027" w:rsidRDefault="00740027" w:rsidP="00740027">
            <w:pPr>
              <w:spacing w:after="0" w:line="240" w:lineRule="auto"/>
              <w:jc w:val="center"/>
              <w:rPr>
                <w:rFonts w:ascii="Sylfaen" w:eastAsia="Times New Roman" w:hAnsi="Sylfaen" w:cs="Arial CYR"/>
                <w:sz w:val="16"/>
                <w:szCs w:val="16"/>
              </w:rPr>
            </w:pPr>
            <w:r w:rsidRPr="00740027">
              <w:rPr>
                <w:rFonts w:ascii="Sylfaen" w:eastAsia="Times New Roman" w:hAnsi="Sylfaen" w:cs="Arial CYR"/>
                <w:sz w:val="16"/>
                <w:szCs w:val="16"/>
              </w:rPr>
              <w:t xml:space="preserve">           200.0   </w:t>
            </w:r>
          </w:p>
        </w:tc>
        <w:tc>
          <w:tcPr>
            <w:tcW w:w="563" w:type="pct"/>
            <w:tcBorders>
              <w:top w:val="nil"/>
              <w:left w:val="nil"/>
              <w:bottom w:val="single" w:sz="4" w:space="0" w:color="auto"/>
              <w:right w:val="single" w:sz="4" w:space="0" w:color="auto"/>
            </w:tcBorders>
            <w:shd w:val="clear" w:color="000000" w:fill="FFFFFF"/>
            <w:noWrap/>
            <w:vAlign w:val="center"/>
            <w:hideMark/>
          </w:tcPr>
          <w:p w14:paraId="44A22AC8" w14:textId="77777777" w:rsidR="00740027" w:rsidRPr="00740027" w:rsidRDefault="00740027" w:rsidP="00740027">
            <w:pPr>
              <w:spacing w:after="0" w:line="240" w:lineRule="auto"/>
              <w:jc w:val="center"/>
              <w:rPr>
                <w:rFonts w:ascii="Sylfaen" w:eastAsia="Times New Roman" w:hAnsi="Sylfaen" w:cs="Arial CYR"/>
                <w:sz w:val="16"/>
                <w:szCs w:val="16"/>
              </w:rPr>
            </w:pPr>
            <w:r w:rsidRPr="00740027">
              <w:rPr>
                <w:rFonts w:ascii="Sylfaen" w:eastAsia="Times New Roman" w:hAnsi="Sylfaen" w:cs="Arial CYR"/>
                <w:sz w:val="16"/>
                <w:szCs w:val="16"/>
              </w:rPr>
              <w:t xml:space="preserve">           225.0   </w:t>
            </w:r>
          </w:p>
        </w:tc>
      </w:tr>
      <w:tr w:rsidR="00740027" w:rsidRPr="00740027" w14:paraId="5DECC18D" w14:textId="77777777" w:rsidTr="00740027">
        <w:trPr>
          <w:trHeight w:val="570"/>
        </w:trPr>
        <w:tc>
          <w:tcPr>
            <w:tcW w:w="3123" w:type="pct"/>
            <w:tcBorders>
              <w:top w:val="nil"/>
              <w:left w:val="single" w:sz="4" w:space="0" w:color="auto"/>
              <w:bottom w:val="single" w:sz="4" w:space="0" w:color="auto"/>
              <w:right w:val="single" w:sz="4" w:space="0" w:color="auto"/>
            </w:tcBorders>
            <w:shd w:val="clear" w:color="000000" w:fill="FFFFFF"/>
            <w:vAlign w:val="center"/>
            <w:hideMark/>
          </w:tcPr>
          <w:p w14:paraId="46014B63" w14:textId="77777777" w:rsidR="00740027" w:rsidRPr="00740027" w:rsidRDefault="00740027" w:rsidP="00740027">
            <w:pPr>
              <w:spacing w:after="0" w:line="240" w:lineRule="auto"/>
              <w:rPr>
                <w:rFonts w:ascii="Sylfaen" w:eastAsia="Times New Roman" w:hAnsi="Sylfaen" w:cs="Arial CYR"/>
                <w:b/>
                <w:bCs/>
                <w:sz w:val="16"/>
                <w:szCs w:val="16"/>
              </w:rPr>
            </w:pPr>
            <w:r w:rsidRPr="00740027">
              <w:rPr>
                <w:rFonts w:ascii="Sylfaen" w:eastAsia="Times New Roman" w:hAnsi="Sylfaen" w:cs="Arial CYR"/>
                <w:b/>
                <w:bCs/>
                <w:sz w:val="16"/>
                <w:szCs w:val="16"/>
              </w:rPr>
              <w:t xml:space="preserve"> მოსწავლეების ტრანსპორტირება </w:t>
            </w:r>
          </w:p>
        </w:tc>
        <w:tc>
          <w:tcPr>
            <w:tcW w:w="632" w:type="pct"/>
            <w:tcBorders>
              <w:top w:val="nil"/>
              <w:left w:val="nil"/>
              <w:bottom w:val="single" w:sz="4" w:space="0" w:color="auto"/>
              <w:right w:val="single" w:sz="4" w:space="0" w:color="auto"/>
            </w:tcBorders>
            <w:shd w:val="clear" w:color="000000" w:fill="FFFFFF"/>
            <w:noWrap/>
            <w:vAlign w:val="center"/>
            <w:hideMark/>
          </w:tcPr>
          <w:p w14:paraId="3AB5F912" w14:textId="77777777" w:rsidR="00740027" w:rsidRPr="00740027" w:rsidRDefault="00740027" w:rsidP="00740027">
            <w:pPr>
              <w:spacing w:after="0" w:line="240" w:lineRule="auto"/>
              <w:jc w:val="center"/>
              <w:rPr>
                <w:rFonts w:ascii="Sylfaen" w:eastAsia="Times New Roman" w:hAnsi="Sylfaen" w:cs="Arial CYR"/>
                <w:sz w:val="16"/>
                <w:szCs w:val="16"/>
              </w:rPr>
            </w:pPr>
            <w:r w:rsidRPr="00740027">
              <w:rPr>
                <w:rFonts w:ascii="Sylfaen" w:eastAsia="Times New Roman" w:hAnsi="Sylfaen" w:cs="Arial CYR"/>
                <w:sz w:val="16"/>
                <w:szCs w:val="16"/>
              </w:rPr>
              <w:t xml:space="preserve">                27.1   </w:t>
            </w:r>
          </w:p>
        </w:tc>
        <w:tc>
          <w:tcPr>
            <w:tcW w:w="682" w:type="pct"/>
            <w:tcBorders>
              <w:top w:val="nil"/>
              <w:left w:val="nil"/>
              <w:bottom w:val="single" w:sz="4" w:space="0" w:color="auto"/>
              <w:right w:val="single" w:sz="4" w:space="0" w:color="auto"/>
            </w:tcBorders>
            <w:shd w:val="clear" w:color="000000" w:fill="FFFFFF"/>
            <w:noWrap/>
            <w:vAlign w:val="center"/>
            <w:hideMark/>
          </w:tcPr>
          <w:p w14:paraId="7220F4CA" w14:textId="77777777" w:rsidR="00740027" w:rsidRPr="00740027" w:rsidRDefault="00740027" w:rsidP="00740027">
            <w:pPr>
              <w:spacing w:after="0" w:line="240" w:lineRule="auto"/>
              <w:jc w:val="center"/>
              <w:rPr>
                <w:rFonts w:ascii="Sylfaen" w:eastAsia="Times New Roman" w:hAnsi="Sylfaen" w:cs="Arial CYR"/>
                <w:sz w:val="16"/>
                <w:szCs w:val="16"/>
              </w:rPr>
            </w:pPr>
            <w:r w:rsidRPr="00740027">
              <w:rPr>
                <w:rFonts w:ascii="Sylfaen" w:eastAsia="Times New Roman" w:hAnsi="Sylfaen" w:cs="Arial CYR"/>
                <w:sz w:val="16"/>
                <w:szCs w:val="16"/>
              </w:rPr>
              <w:t xml:space="preserve">             29.3   </w:t>
            </w:r>
          </w:p>
        </w:tc>
        <w:tc>
          <w:tcPr>
            <w:tcW w:w="563" w:type="pct"/>
            <w:tcBorders>
              <w:top w:val="nil"/>
              <w:left w:val="nil"/>
              <w:bottom w:val="single" w:sz="4" w:space="0" w:color="auto"/>
              <w:right w:val="single" w:sz="4" w:space="0" w:color="auto"/>
            </w:tcBorders>
            <w:shd w:val="clear" w:color="000000" w:fill="FFFFFF"/>
            <w:noWrap/>
            <w:vAlign w:val="center"/>
            <w:hideMark/>
          </w:tcPr>
          <w:p w14:paraId="755BCDA2" w14:textId="77777777" w:rsidR="00740027" w:rsidRPr="00740027" w:rsidRDefault="00740027" w:rsidP="00740027">
            <w:pPr>
              <w:spacing w:after="0" w:line="240" w:lineRule="auto"/>
              <w:jc w:val="center"/>
              <w:rPr>
                <w:rFonts w:ascii="Sylfaen" w:eastAsia="Times New Roman" w:hAnsi="Sylfaen" w:cs="Arial CYR"/>
                <w:sz w:val="16"/>
                <w:szCs w:val="16"/>
              </w:rPr>
            </w:pPr>
            <w:r w:rsidRPr="00740027">
              <w:rPr>
                <w:rFonts w:ascii="Sylfaen" w:eastAsia="Times New Roman" w:hAnsi="Sylfaen" w:cs="Arial CYR"/>
                <w:sz w:val="16"/>
                <w:szCs w:val="16"/>
              </w:rPr>
              <w:t> </w:t>
            </w:r>
          </w:p>
        </w:tc>
      </w:tr>
      <w:tr w:rsidR="00740027" w:rsidRPr="00740027" w14:paraId="74B61B76" w14:textId="77777777" w:rsidTr="00740027">
        <w:trPr>
          <w:trHeight w:val="570"/>
        </w:trPr>
        <w:tc>
          <w:tcPr>
            <w:tcW w:w="3123" w:type="pct"/>
            <w:tcBorders>
              <w:top w:val="nil"/>
              <w:left w:val="single" w:sz="4" w:space="0" w:color="auto"/>
              <w:bottom w:val="single" w:sz="4" w:space="0" w:color="auto"/>
              <w:right w:val="single" w:sz="4" w:space="0" w:color="auto"/>
            </w:tcBorders>
            <w:shd w:val="clear" w:color="000000" w:fill="FFFFFF"/>
            <w:vAlign w:val="center"/>
            <w:hideMark/>
          </w:tcPr>
          <w:p w14:paraId="5ECA283F" w14:textId="77777777" w:rsidR="00740027" w:rsidRPr="00740027" w:rsidRDefault="00740027" w:rsidP="00740027">
            <w:pPr>
              <w:spacing w:after="0" w:line="240" w:lineRule="auto"/>
              <w:rPr>
                <w:rFonts w:ascii="Sylfaen" w:eastAsia="Times New Roman" w:hAnsi="Sylfaen" w:cs="Arial CYR"/>
                <w:b/>
                <w:bCs/>
                <w:sz w:val="16"/>
                <w:szCs w:val="16"/>
              </w:rPr>
            </w:pPr>
            <w:r w:rsidRPr="00740027">
              <w:rPr>
                <w:rFonts w:ascii="Sylfaen" w:eastAsia="Times New Roman" w:hAnsi="Sylfaen" w:cs="Arial CYR"/>
                <w:b/>
                <w:bCs/>
                <w:sz w:val="16"/>
                <w:szCs w:val="16"/>
              </w:rPr>
              <w:t xml:space="preserve"> კაპიტალური ტრანსფერი </w:t>
            </w:r>
          </w:p>
        </w:tc>
        <w:tc>
          <w:tcPr>
            <w:tcW w:w="632" w:type="pct"/>
            <w:tcBorders>
              <w:top w:val="nil"/>
              <w:left w:val="nil"/>
              <w:bottom w:val="single" w:sz="4" w:space="0" w:color="auto"/>
              <w:right w:val="single" w:sz="4" w:space="0" w:color="auto"/>
            </w:tcBorders>
            <w:shd w:val="clear" w:color="000000" w:fill="FFFFFF"/>
            <w:noWrap/>
            <w:vAlign w:val="center"/>
            <w:hideMark/>
          </w:tcPr>
          <w:p w14:paraId="0C76D38E" w14:textId="77777777" w:rsidR="00740027" w:rsidRPr="00740027" w:rsidRDefault="00740027" w:rsidP="00740027">
            <w:pPr>
              <w:spacing w:after="0" w:line="240" w:lineRule="auto"/>
              <w:jc w:val="center"/>
              <w:rPr>
                <w:rFonts w:ascii="Sylfaen" w:eastAsia="Times New Roman" w:hAnsi="Sylfaen" w:cs="Arial CYR"/>
                <w:sz w:val="16"/>
                <w:szCs w:val="16"/>
              </w:rPr>
            </w:pPr>
            <w:r w:rsidRPr="00740027">
              <w:rPr>
                <w:rFonts w:ascii="Sylfaen" w:eastAsia="Times New Roman" w:hAnsi="Sylfaen" w:cs="Arial CYR"/>
                <w:sz w:val="16"/>
                <w:szCs w:val="16"/>
              </w:rPr>
              <w:t xml:space="preserve">           7,720.1   </w:t>
            </w:r>
          </w:p>
        </w:tc>
        <w:tc>
          <w:tcPr>
            <w:tcW w:w="682" w:type="pct"/>
            <w:tcBorders>
              <w:top w:val="nil"/>
              <w:left w:val="nil"/>
              <w:bottom w:val="single" w:sz="4" w:space="0" w:color="auto"/>
              <w:right w:val="single" w:sz="4" w:space="0" w:color="auto"/>
            </w:tcBorders>
            <w:shd w:val="clear" w:color="000000" w:fill="FFFFFF"/>
            <w:noWrap/>
            <w:vAlign w:val="center"/>
            <w:hideMark/>
          </w:tcPr>
          <w:p w14:paraId="459E99D2" w14:textId="77777777" w:rsidR="00740027" w:rsidRPr="00740027" w:rsidRDefault="00740027" w:rsidP="00740027">
            <w:pPr>
              <w:spacing w:after="0" w:line="240" w:lineRule="auto"/>
              <w:jc w:val="center"/>
              <w:rPr>
                <w:rFonts w:ascii="Sylfaen" w:eastAsia="Times New Roman" w:hAnsi="Sylfaen" w:cs="Arial CYR"/>
                <w:sz w:val="16"/>
                <w:szCs w:val="16"/>
              </w:rPr>
            </w:pPr>
            <w:r w:rsidRPr="00740027">
              <w:rPr>
                <w:rFonts w:ascii="Sylfaen" w:eastAsia="Times New Roman" w:hAnsi="Sylfaen" w:cs="Arial CYR"/>
                <w:sz w:val="16"/>
                <w:szCs w:val="16"/>
              </w:rPr>
              <w:t xml:space="preserve">        6,953.4   </w:t>
            </w:r>
          </w:p>
        </w:tc>
        <w:tc>
          <w:tcPr>
            <w:tcW w:w="563" w:type="pct"/>
            <w:tcBorders>
              <w:top w:val="nil"/>
              <w:left w:val="nil"/>
              <w:bottom w:val="single" w:sz="4" w:space="0" w:color="auto"/>
              <w:right w:val="single" w:sz="4" w:space="0" w:color="auto"/>
            </w:tcBorders>
            <w:shd w:val="clear" w:color="000000" w:fill="FFFFFF"/>
            <w:noWrap/>
            <w:vAlign w:val="center"/>
            <w:hideMark/>
          </w:tcPr>
          <w:p w14:paraId="707FDFB5" w14:textId="77777777" w:rsidR="00740027" w:rsidRPr="00740027" w:rsidRDefault="00740027" w:rsidP="00740027">
            <w:pPr>
              <w:spacing w:after="0" w:line="240" w:lineRule="auto"/>
              <w:jc w:val="center"/>
              <w:rPr>
                <w:rFonts w:ascii="Sylfaen" w:eastAsia="Times New Roman" w:hAnsi="Sylfaen" w:cs="Arial CYR"/>
                <w:sz w:val="16"/>
                <w:szCs w:val="16"/>
              </w:rPr>
            </w:pPr>
            <w:r w:rsidRPr="00740027">
              <w:rPr>
                <w:rFonts w:ascii="Sylfaen" w:eastAsia="Times New Roman" w:hAnsi="Sylfaen" w:cs="Arial CYR"/>
                <w:sz w:val="16"/>
                <w:szCs w:val="16"/>
              </w:rPr>
              <w:t> </w:t>
            </w:r>
          </w:p>
        </w:tc>
      </w:tr>
      <w:tr w:rsidR="00740027" w:rsidRPr="00740027" w14:paraId="652742BF" w14:textId="77777777" w:rsidTr="00740027">
        <w:trPr>
          <w:trHeight w:val="570"/>
        </w:trPr>
        <w:tc>
          <w:tcPr>
            <w:tcW w:w="3123" w:type="pct"/>
            <w:tcBorders>
              <w:top w:val="nil"/>
              <w:left w:val="single" w:sz="4" w:space="0" w:color="auto"/>
              <w:bottom w:val="single" w:sz="4" w:space="0" w:color="auto"/>
              <w:right w:val="single" w:sz="4" w:space="0" w:color="auto"/>
            </w:tcBorders>
            <w:shd w:val="clear" w:color="000000" w:fill="FFFFFF"/>
            <w:vAlign w:val="center"/>
            <w:hideMark/>
          </w:tcPr>
          <w:p w14:paraId="09486FB0" w14:textId="77777777" w:rsidR="00740027" w:rsidRPr="00740027" w:rsidRDefault="00740027" w:rsidP="00740027">
            <w:pPr>
              <w:spacing w:after="0" w:line="240" w:lineRule="auto"/>
              <w:rPr>
                <w:rFonts w:ascii="Sylfaen" w:eastAsia="Times New Roman" w:hAnsi="Sylfaen" w:cs="Arial CYR"/>
                <w:b/>
                <w:bCs/>
                <w:sz w:val="16"/>
                <w:szCs w:val="16"/>
              </w:rPr>
            </w:pPr>
            <w:r w:rsidRPr="00740027">
              <w:rPr>
                <w:rFonts w:ascii="Sylfaen" w:eastAsia="Times New Roman" w:hAnsi="Sylfaen" w:cs="Arial CYR"/>
                <w:b/>
                <w:bCs/>
                <w:sz w:val="16"/>
                <w:szCs w:val="16"/>
              </w:rPr>
              <w:t xml:space="preserve"> განახლებული რეგიონების დაფინანსება (მგფ) </w:t>
            </w:r>
          </w:p>
        </w:tc>
        <w:tc>
          <w:tcPr>
            <w:tcW w:w="632" w:type="pct"/>
            <w:tcBorders>
              <w:top w:val="nil"/>
              <w:left w:val="nil"/>
              <w:bottom w:val="single" w:sz="4" w:space="0" w:color="auto"/>
              <w:right w:val="single" w:sz="4" w:space="0" w:color="auto"/>
            </w:tcBorders>
            <w:shd w:val="clear" w:color="000000" w:fill="FFFFFF"/>
            <w:noWrap/>
            <w:vAlign w:val="center"/>
            <w:hideMark/>
          </w:tcPr>
          <w:p w14:paraId="3AF1631E" w14:textId="77777777" w:rsidR="00740027" w:rsidRPr="00740027" w:rsidRDefault="00740027" w:rsidP="00740027">
            <w:pPr>
              <w:spacing w:after="0" w:line="240" w:lineRule="auto"/>
              <w:jc w:val="center"/>
              <w:rPr>
                <w:rFonts w:ascii="Sylfaen" w:eastAsia="Times New Roman" w:hAnsi="Sylfaen" w:cs="Arial CYR"/>
                <w:sz w:val="16"/>
                <w:szCs w:val="16"/>
              </w:rPr>
            </w:pPr>
            <w:r w:rsidRPr="00740027">
              <w:rPr>
                <w:rFonts w:ascii="Sylfaen" w:eastAsia="Times New Roman" w:hAnsi="Sylfaen" w:cs="Arial CYR"/>
                <w:sz w:val="16"/>
                <w:szCs w:val="16"/>
              </w:rPr>
              <w:t> </w:t>
            </w:r>
          </w:p>
        </w:tc>
        <w:tc>
          <w:tcPr>
            <w:tcW w:w="682" w:type="pct"/>
            <w:tcBorders>
              <w:top w:val="nil"/>
              <w:left w:val="nil"/>
              <w:bottom w:val="single" w:sz="4" w:space="0" w:color="auto"/>
              <w:right w:val="single" w:sz="4" w:space="0" w:color="auto"/>
            </w:tcBorders>
            <w:shd w:val="clear" w:color="000000" w:fill="FFFFFF"/>
            <w:noWrap/>
            <w:vAlign w:val="center"/>
            <w:hideMark/>
          </w:tcPr>
          <w:p w14:paraId="597447DE" w14:textId="77777777" w:rsidR="00740027" w:rsidRPr="00740027" w:rsidRDefault="00740027" w:rsidP="00740027">
            <w:pPr>
              <w:spacing w:after="0" w:line="240" w:lineRule="auto"/>
              <w:jc w:val="center"/>
              <w:rPr>
                <w:rFonts w:ascii="Sylfaen" w:eastAsia="Times New Roman" w:hAnsi="Sylfaen" w:cs="Arial CYR"/>
                <w:sz w:val="16"/>
                <w:szCs w:val="16"/>
              </w:rPr>
            </w:pPr>
            <w:r w:rsidRPr="00740027">
              <w:rPr>
                <w:rFonts w:ascii="Sylfaen" w:eastAsia="Times New Roman" w:hAnsi="Sylfaen" w:cs="Arial CYR"/>
                <w:sz w:val="16"/>
                <w:szCs w:val="16"/>
              </w:rPr>
              <w:t xml:space="preserve">        1,279.4   </w:t>
            </w:r>
          </w:p>
        </w:tc>
        <w:tc>
          <w:tcPr>
            <w:tcW w:w="563" w:type="pct"/>
            <w:tcBorders>
              <w:top w:val="nil"/>
              <w:left w:val="nil"/>
              <w:bottom w:val="single" w:sz="4" w:space="0" w:color="auto"/>
              <w:right w:val="single" w:sz="4" w:space="0" w:color="auto"/>
            </w:tcBorders>
            <w:shd w:val="clear" w:color="000000" w:fill="FFFFFF"/>
            <w:noWrap/>
            <w:vAlign w:val="center"/>
            <w:hideMark/>
          </w:tcPr>
          <w:p w14:paraId="5CF604E9" w14:textId="77777777" w:rsidR="00740027" w:rsidRPr="00740027" w:rsidRDefault="00740027" w:rsidP="00740027">
            <w:pPr>
              <w:spacing w:after="0" w:line="240" w:lineRule="auto"/>
              <w:jc w:val="center"/>
              <w:rPr>
                <w:rFonts w:ascii="Sylfaen" w:eastAsia="Times New Roman" w:hAnsi="Sylfaen" w:cs="Arial CYR"/>
                <w:sz w:val="16"/>
                <w:szCs w:val="16"/>
              </w:rPr>
            </w:pPr>
            <w:r w:rsidRPr="00740027">
              <w:rPr>
                <w:rFonts w:ascii="Sylfaen" w:eastAsia="Times New Roman" w:hAnsi="Sylfaen" w:cs="Arial CYR"/>
                <w:sz w:val="16"/>
                <w:szCs w:val="16"/>
              </w:rPr>
              <w:t xml:space="preserve">        2,959.2   </w:t>
            </w:r>
          </w:p>
        </w:tc>
      </w:tr>
      <w:tr w:rsidR="00740027" w:rsidRPr="00740027" w14:paraId="6F281DFB" w14:textId="77777777" w:rsidTr="00740027">
        <w:trPr>
          <w:trHeight w:val="450"/>
        </w:trPr>
        <w:tc>
          <w:tcPr>
            <w:tcW w:w="3123" w:type="pct"/>
            <w:tcBorders>
              <w:top w:val="nil"/>
              <w:left w:val="single" w:sz="4" w:space="0" w:color="auto"/>
              <w:bottom w:val="single" w:sz="4" w:space="0" w:color="auto"/>
              <w:right w:val="single" w:sz="4" w:space="0" w:color="auto"/>
            </w:tcBorders>
            <w:shd w:val="clear" w:color="000000" w:fill="FFFFFF"/>
            <w:vAlign w:val="center"/>
            <w:hideMark/>
          </w:tcPr>
          <w:p w14:paraId="2E388D01" w14:textId="77777777" w:rsidR="00740027" w:rsidRPr="00740027" w:rsidRDefault="00740027" w:rsidP="00740027">
            <w:pPr>
              <w:spacing w:after="0" w:line="240" w:lineRule="auto"/>
              <w:rPr>
                <w:rFonts w:ascii="Sylfaen" w:eastAsia="Times New Roman" w:hAnsi="Sylfaen" w:cs="Arial CYR"/>
                <w:b/>
                <w:bCs/>
                <w:sz w:val="16"/>
                <w:szCs w:val="16"/>
              </w:rPr>
            </w:pPr>
            <w:r w:rsidRPr="00740027">
              <w:rPr>
                <w:rFonts w:ascii="Sylfaen" w:eastAsia="Times New Roman" w:hAnsi="Sylfaen" w:cs="Arial CYR"/>
                <w:b/>
                <w:bCs/>
                <w:sz w:val="16"/>
                <w:szCs w:val="16"/>
              </w:rPr>
              <w:t xml:space="preserve"> სპეციალური ტრანსფერი </w:t>
            </w:r>
            <w:r w:rsidRPr="00740027">
              <w:rPr>
                <w:rFonts w:ascii="Sylfaen" w:eastAsia="Times New Roman" w:hAnsi="Sylfaen" w:cs="Arial CYR"/>
                <w:b/>
                <w:bCs/>
                <w:sz w:val="16"/>
                <w:szCs w:val="16"/>
              </w:rPr>
              <w:br/>
              <w:t xml:space="preserve">მათ შორის : </w:t>
            </w:r>
          </w:p>
        </w:tc>
        <w:tc>
          <w:tcPr>
            <w:tcW w:w="632" w:type="pct"/>
            <w:tcBorders>
              <w:top w:val="nil"/>
              <w:left w:val="nil"/>
              <w:bottom w:val="single" w:sz="4" w:space="0" w:color="auto"/>
              <w:right w:val="single" w:sz="4" w:space="0" w:color="auto"/>
            </w:tcBorders>
            <w:shd w:val="clear" w:color="000000" w:fill="FFFFFF"/>
            <w:noWrap/>
            <w:vAlign w:val="center"/>
            <w:hideMark/>
          </w:tcPr>
          <w:p w14:paraId="4A861D41" w14:textId="77777777" w:rsidR="00740027" w:rsidRPr="00740027" w:rsidRDefault="00740027" w:rsidP="00740027">
            <w:pPr>
              <w:spacing w:after="0" w:line="240" w:lineRule="auto"/>
              <w:jc w:val="center"/>
              <w:rPr>
                <w:rFonts w:ascii="Sylfaen" w:eastAsia="Times New Roman" w:hAnsi="Sylfaen" w:cs="Arial CYR"/>
                <w:sz w:val="16"/>
                <w:szCs w:val="16"/>
              </w:rPr>
            </w:pPr>
            <w:r w:rsidRPr="00740027">
              <w:rPr>
                <w:rFonts w:ascii="Sylfaen" w:eastAsia="Times New Roman" w:hAnsi="Sylfaen" w:cs="Arial CYR"/>
                <w:sz w:val="16"/>
                <w:szCs w:val="16"/>
              </w:rPr>
              <w:t xml:space="preserve">                    -     </w:t>
            </w:r>
          </w:p>
        </w:tc>
        <w:tc>
          <w:tcPr>
            <w:tcW w:w="682" w:type="pct"/>
            <w:tcBorders>
              <w:top w:val="nil"/>
              <w:left w:val="nil"/>
              <w:bottom w:val="single" w:sz="4" w:space="0" w:color="auto"/>
              <w:right w:val="single" w:sz="4" w:space="0" w:color="auto"/>
            </w:tcBorders>
            <w:shd w:val="clear" w:color="000000" w:fill="FFFFFF"/>
            <w:noWrap/>
            <w:vAlign w:val="center"/>
            <w:hideMark/>
          </w:tcPr>
          <w:p w14:paraId="161D21CE" w14:textId="77777777" w:rsidR="00740027" w:rsidRPr="00740027" w:rsidRDefault="00740027" w:rsidP="00740027">
            <w:pPr>
              <w:spacing w:after="0" w:line="240" w:lineRule="auto"/>
              <w:jc w:val="center"/>
              <w:rPr>
                <w:rFonts w:ascii="Sylfaen" w:eastAsia="Times New Roman" w:hAnsi="Sylfaen" w:cs="Arial CYR"/>
                <w:sz w:val="16"/>
                <w:szCs w:val="16"/>
              </w:rPr>
            </w:pPr>
            <w:r w:rsidRPr="00740027">
              <w:rPr>
                <w:rFonts w:ascii="Sylfaen" w:eastAsia="Times New Roman" w:hAnsi="Sylfaen" w:cs="Arial CYR"/>
                <w:sz w:val="16"/>
                <w:szCs w:val="16"/>
              </w:rPr>
              <w:t xml:space="preserve">                 -     </w:t>
            </w:r>
          </w:p>
        </w:tc>
        <w:tc>
          <w:tcPr>
            <w:tcW w:w="563" w:type="pct"/>
            <w:tcBorders>
              <w:top w:val="nil"/>
              <w:left w:val="nil"/>
              <w:bottom w:val="single" w:sz="4" w:space="0" w:color="auto"/>
              <w:right w:val="single" w:sz="4" w:space="0" w:color="auto"/>
            </w:tcBorders>
            <w:shd w:val="clear" w:color="000000" w:fill="FFFFFF"/>
            <w:noWrap/>
            <w:vAlign w:val="center"/>
            <w:hideMark/>
          </w:tcPr>
          <w:p w14:paraId="76A6917B" w14:textId="77777777" w:rsidR="00740027" w:rsidRPr="00740027" w:rsidRDefault="00740027" w:rsidP="00740027">
            <w:pPr>
              <w:spacing w:after="0" w:line="240" w:lineRule="auto"/>
              <w:jc w:val="center"/>
              <w:rPr>
                <w:rFonts w:ascii="Sylfaen" w:eastAsia="Times New Roman" w:hAnsi="Sylfaen" w:cs="Arial CYR"/>
                <w:sz w:val="16"/>
                <w:szCs w:val="16"/>
              </w:rPr>
            </w:pPr>
            <w:r w:rsidRPr="00740027">
              <w:rPr>
                <w:rFonts w:ascii="Sylfaen" w:eastAsia="Times New Roman" w:hAnsi="Sylfaen" w:cs="Arial CYR"/>
                <w:sz w:val="16"/>
                <w:szCs w:val="16"/>
              </w:rPr>
              <w:t xml:space="preserve">                 -     </w:t>
            </w:r>
          </w:p>
        </w:tc>
      </w:tr>
    </w:tbl>
    <w:p w14:paraId="4F0395E1" w14:textId="77777777" w:rsidR="00ED4872" w:rsidRDefault="00ED4872" w:rsidP="00ED4872">
      <w:pPr>
        <w:pStyle w:val="Normal3"/>
        <w:ind w:firstLine="360"/>
        <w:jc w:val="both"/>
        <w:rPr>
          <w:rFonts w:ascii="Sylfaen" w:eastAsia="Sylfaen" w:hAnsi="Sylfaen" w:cs="Sylfaen"/>
          <w:color w:val="000000"/>
          <w:lang w:val="ka-GE"/>
        </w:rPr>
      </w:pPr>
    </w:p>
    <w:p w14:paraId="5799AB3C" w14:textId="77777777" w:rsidR="00ED4872" w:rsidRDefault="00ED4872" w:rsidP="00ED4872">
      <w:pPr>
        <w:pStyle w:val="Normal3"/>
        <w:ind w:firstLine="360"/>
        <w:jc w:val="both"/>
        <w:rPr>
          <w:rFonts w:ascii="Sylfaen" w:eastAsia="Sylfaen" w:hAnsi="Sylfaen" w:cs="Sylfaen"/>
          <w:color w:val="000000"/>
          <w:lang w:val="ka-GE"/>
        </w:rPr>
      </w:pPr>
    </w:p>
    <w:p w14:paraId="3D4AF61D" w14:textId="77777777" w:rsidR="00ED4872" w:rsidRDefault="00ED4872" w:rsidP="00ED4872">
      <w:pPr>
        <w:pStyle w:val="Normal3"/>
        <w:ind w:firstLine="360"/>
        <w:jc w:val="both"/>
        <w:rPr>
          <w:rFonts w:ascii="Sylfaen" w:eastAsia="Sylfaen" w:hAnsi="Sylfaen" w:cs="Sylfaen"/>
          <w:color w:val="000000"/>
          <w:lang w:val="ka-GE"/>
        </w:rPr>
      </w:pPr>
    </w:p>
    <w:p w14:paraId="7FD07DCA" w14:textId="77777777" w:rsidR="00ED4872" w:rsidRPr="00C007E6" w:rsidRDefault="00ED4872" w:rsidP="00ED4872">
      <w:pPr>
        <w:pStyle w:val="Normal14"/>
        <w:rPr>
          <w:rFonts w:ascii="Sylfaen" w:eastAsia="Sylfaen" w:hAnsi="Sylfaen" w:cs="Sylfaen"/>
          <w:b/>
          <w:color w:val="000000"/>
          <w:sz w:val="20"/>
          <w:szCs w:val="20"/>
          <w:lang w:val="ka-GE"/>
        </w:rPr>
      </w:pPr>
      <w:r w:rsidRPr="00ED679B">
        <w:rPr>
          <w:rFonts w:ascii="Sylfaen" w:eastAsia="Sylfaen" w:hAnsi="Sylfaen" w:cs="Sylfaen"/>
          <w:b/>
          <w:color w:val="000000"/>
          <w:lang w:val="ka-GE"/>
        </w:rPr>
        <w:lastRenderedPageBreak/>
        <w:t xml:space="preserve">მუხლი 6. </w:t>
      </w:r>
      <w:r w:rsidR="00E827A3" w:rsidRPr="00ED679B">
        <w:rPr>
          <w:rFonts w:ascii="Sylfaen" w:eastAsia="Sylfaen" w:hAnsi="Sylfaen" w:cs="Sylfaen"/>
          <w:b/>
          <w:color w:val="000000"/>
          <w:lang w:val="ka-GE"/>
        </w:rPr>
        <w:t>ბორჯომის</w:t>
      </w:r>
      <w:r w:rsidRPr="00ED679B">
        <w:rPr>
          <w:rFonts w:ascii="Sylfaen" w:eastAsia="Sylfaen" w:hAnsi="Sylfaen" w:cs="Sylfaen"/>
          <w:b/>
          <w:color w:val="000000"/>
          <w:lang w:val="ka-GE"/>
        </w:rPr>
        <w:t xml:space="preserve"> მუნიციპალიტეტის ბიუჯეტის სხვა შემოსავლები</w:t>
      </w:r>
    </w:p>
    <w:p w14:paraId="7C76A49E" w14:textId="4F6D804F" w:rsidR="00ED4872" w:rsidRDefault="00ED4872" w:rsidP="00ED4872">
      <w:pPr>
        <w:pStyle w:val="Normal15"/>
        <w:ind w:left="-270" w:firstLine="360"/>
        <w:jc w:val="both"/>
        <w:rPr>
          <w:rFonts w:ascii="Sylfaen" w:eastAsia="Sylfaen" w:hAnsi="Sylfaen" w:cs="Sylfaen"/>
          <w:color w:val="000000"/>
          <w:sz w:val="20"/>
          <w:szCs w:val="20"/>
        </w:rPr>
      </w:pPr>
      <w:r w:rsidRPr="00C007E6">
        <w:rPr>
          <w:rFonts w:ascii="Sylfaen" w:eastAsia="Sylfaen" w:hAnsi="Sylfaen" w:cs="Sylfaen"/>
          <w:color w:val="000000"/>
          <w:sz w:val="20"/>
          <w:szCs w:val="20"/>
        </w:rPr>
        <w:t xml:space="preserve">განისაზღვროს </w:t>
      </w:r>
      <w:r w:rsidR="00E827A3" w:rsidRPr="00C007E6">
        <w:rPr>
          <w:rFonts w:ascii="Sylfaen" w:eastAsia="Sylfaen" w:hAnsi="Sylfaen" w:cs="Sylfaen"/>
          <w:color w:val="000000"/>
          <w:sz w:val="20"/>
          <w:szCs w:val="20"/>
          <w:lang w:val="ka-GE"/>
        </w:rPr>
        <w:t>ბორჯომის</w:t>
      </w:r>
      <w:r w:rsidRPr="00C007E6">
        <w:rPr>
          <w:rFonts w:ascii="Sylfaen" w:eastAsia="Sylfaen" w:hAnsi="Sylfaen" w:cs="Sylfaen"/>
          <w:color w:val="000000"/>
          <w:sz w:val="20"/>
          <w:szCs w:val="20"/>
          <w:lang w:val="ka-GE"/>
        </w:rPr>
        <w:t xml:space="preserve"> მუნიციპალიტეტის</w:t>
      </w:r>
      <w:r w:rsidRPr="00C007E6">
        <w:rPr>
          <w:rFonts w:ascii="Sylfaen" w:eastAsia="Sylfaen" w:hAnsi="Sylfaen" w:cs="Sylfaen"/>
          <w:color w:val="000000"/>
          <w:sz w:val="20"/>
          <w:szCs w:val="20"/>
        </w:rPr>
        <w:t xml:space="preserve"> ბიუჯეტის სხვა შემოსავლები</w:t>
      </w:r>
      <w:r w:rsidR="00E07C5D">
        <w:rPr>
          <w:rFonts w:ascii="Sylfaen" w:eastAsia="Sylfaen" w:hAnsi="Sylfaen" w:cs="Sylfaen"/>
          <w:color w:val="000000"/>
          <w:sz w:val="20"/>
          <w:szCs w:val="20"/>
          <w:lang w:val="ka-GE"/>
        </w:rPr>
        <w:t xml:space="preserve"> </w:t>
      </w:r>
      <w:r w:rsidR="005F5F59">
        <w:rPr>
          <w:rFonts w:ascii="Sylfaen" w:eastAsia="Sylfaen" w:hAnsi="Sylfaen" w:cs="Sylfaen"/>
          <w:color w:val="000000"/>
          <w:sz w:val="20"/>
          <w:szCs w:val="20"/>
          <w:lang w:val="ka-GE"/>
        </w:rPr>
        <w:t>14,175.2</w:t>
      </w:r>
      <w:r w:rsidR="004B3B61">
        <w:rPr>
          <w:rFonts w:ascii="Sylfaen" w:eastAsia="Sylfaen" w:hAnsi="Sylfaen" w:cs="Sylfaen"/>
          <w:color w:val="000000"/>
          <w:sz w:val="20"/>
          <w:szCs w:val="20"/>
          <w:lang w:val="ka-GE"/>
        </w:rPr>
        <w:t xml:space="preserve"> </w:t>
      </w:r>
      <w:r w:rsidRPr="00C007E6">
        <w:rPr>
          <w:rFonts w:ascii="Sylfaen" w:eastAsia="Sylfaen" w:hAnsi="Sylfaen" w:cs="Sylfaen"/>
          <w:color w:val="000000"/>
          <w:sz w:val="20"/>
          <w:szCs w:val="20"/>
        </w:rPr>
        <w:t>ათასი ლარის ოდენობით.</w:t>
      </w:r>
    </w:p>
    <w:p w14:paraId="3D243410" w14:textId="77777777" w:rsidR="003A3AB6" w:rsidRDefault="003A3AB6" w:rsidP="003B64CB">
      <w:pPr>
        <w:pStyle w:val="Normal15"/>
        <w:ind w:left="-270" w:firstLine="360"/>
        <w:jc w:val="right"/>
        <w:rPr>
          <w:rFonts w:ascii="Sylfaen" w:eastAsia="Sylfaen" w:hAnsi="Sylfaen" w:cs="Sylfaen"/>
          <w:b/>
          <w:i/>
          <w:color w:val="000000"/>
          <w:sz w:val="16"/>
          <w:szCs w:val="16"/>
          <w:lang w:val="ka-GE"/>
        </w:rPr>
      </w:pPr>
    </w:p>
    <w:p w14:paraId="6E963383" w14:textId="77777777" w:rsidR="003B64CB" w:rsidRDefault="003B64CB" w:rsidP="003B64CB">
      <w:pPr>
        <w:pStyle w:val="Normal15"/>
        <w:ind w:left="-270" w:firstLine="360"/>
        <w:jc w:val="right"/>
        <w:rPr>
          <w:rFonts w:ascii="Sylfaen" w:eastAsia="Sylfaen" w:hAnsi="Sylfaen" w:cs="Sylfaen"/>
          <w:b/>
          <w:i/>
          <w:color w:val="000000"/>
          <w:sz w:val="16"/>
          <w:szCs w:val="16"/>
          <w:lang w:val="ka-GE"/>
        </w:rPr>
      </w:pPr>
      <w:r>
        <w:rPr>
          <w:rFonts w:ascii="Sylfaen" w:eastAsia="Sylfaen" w:hAnsi="Sylfaen" w:cs="Sylfaen"/>
          <w:b/>
          <w:i/>
          <w:color w:val="000000"/>
          <w:sz w:val="16"/>
          <w:szCs w:val="16"/>
          <w:lang w:val="ka-GE"/>
        </w:rPr>
        <w:t>ათას ლარებში</w:t>
      </w:r>
    </w:p>
    <w:p w14:paraId="0EDC92F8" w14:textId="77777777" w:rsidR="003A3AB6" w:rsidRDefault="003A3AB6" w:rsidP="003B64CB">
      <w:pPr>
        <w:pStyle w:val="Normal15"/>
        <w:ind w:left="-270" w:firstLine="360"/>
        <w:jc w:val="right"/>
        <w:rPr>
          <w:rFonts w:ascii="Sylfaen" w:eastAsia="Sylfaen" w:hAnsi="Sylfaen" w:cs="Sylfaen"/>
          <w:b/>
          <w:i/>
          <w:color w:val="000000"/>
          <w:sz w:val="16"/>
          <w:szCs w:val="16"/>
          <w:lang w:val="ka-GE"/>
        </w:rPr>
      </w:pPr>
    </w:p>
    <w:p w14:paraId="3EFEF6A1" w14:textId="77777777" w:rsidR="003A3AB6" w:rsidRPr="003B64CB" w:rsidRDefault="003A3AB6" w:rsidP="003B64CB">
      <w:pPr>
        <w:pStyle w:val="Normal15"/>
        <w:ind w:left="-270" w:firstLine="360"/>
        <w:jc w:val="right"/>
        <w:rPr>
          <w:rFonts w:ascii="Sylfaen" w:eastAsia="Sylfaen" w:hAnsi="Sylfaen" w:cs="Sylfaen"/>
          <w:b/>
          <w:i/>
          <w:color w:val="000000"/>
          <w:sz w:val="16"/>
          <w:szCs w:val="16"/>
          <w:lang w:val="ka-GE"/>
        </w:rPr>
      </w:pPr>
    </w:p>
    <w:tbl>
      <w:tblPr>
        <w:tblW w:w="5000" w:type="pct"/>
        <w:tblLook w:val="04A0" w:firstRow="1" w:lastRow="0" w:firstColumn="1" w:lastColumn="0" w:noHBand="0" w:noVBand="1"/>
      </w:tblPr>
      <w:tblGrid>
        <w:gridCol w:w="6494"/>
        <w:gridCol w:w="1476"/>
        <w:gridCol w:w="1380"/>
        <w:gridCol w:w="1126"/>
      </w:tblGrid>
      <w:tr w:rsidR="005F5F59" w:rsidRPr="005F5F59" w14:paraId="5475E176" w14:textId="77777777" w:rsidTr="005F5F59">
        <w:trPr>
          <w:trHeight w:val="675"/>
        </w:trPr>
        <w:tc>
          <w:tcPr>
            <w:tcW w:w="312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EE3780" w14:textId="77777777" w:rsidR="005F5F59" w:rsidRPr="005F5F59" w:rsidRDefault="005F5F59" w:rsidP="005F5F59">
            <w:pPr>
              <w:spacing w:after="0" w:line="240" w:lineRule="auto"/>
              <w:jc w:val="center"/>
              <w:rPr>
                <w:rFonts w:ascii="Sylfaen" w:eastAsia="Times New Roman" w:hAnsi="Sylfaen" w:cs="Arial CYR"/>
                <w:b/>
                <w:bCs/>
                <w:sz w:val="16"/>
                <w:szCs w:val="16"/>
              </w:rPr>
            </w:pPr>
            <w:r w:rsidRPr="005F5F59">
              <w:rPr>
                <w:rFonts w:ascii="Sylfaen" w:eastAsia="Times New Roman" w:hAnsi="Sylfaen" w:cs="Arial CYR"/>
                <w:b/>
                <w:bCs/>
                <w:sz w:val="16"/>
                <w:szCs w:val="16"/>
              </w:rPr>
              <w:t xml:space="preserve">დასახელება </w:t>
            </w:r>
          </w:p>
        </w:tc>
        <w:tc>
          <w:tcPr>
            <w:tcW w:w="634" w:type="pct"/>
            <w:tcBorders>
              <w:top w:val="single" w:sz="4" w:space="0" w:color="auto"/>
              <w:left w:val="nil"/>
              <w:bottom w:val="single" w:sz="4" w:space="0" w:color="auto"/>
              <w:right w:val="single" w:sz="4" w:space="0" w:color="auto"/>
            </w:tcBorders>
            <w:shd w:val="clear" w:color="000000" w:fill="FFFFFF"/>
            <w:vAlign w:val="center"/>
            <w:hideMark/>
          </w:tcPr>
          <w:p w14:paraId="3DD4024A" w14:textId="77777777" w:rsidR="005F5F59" w:rsidRPr="005F5F59" w:rsidRDefault="005F5F59" w:rsidP="005F5F59">
            <w:pPr>
              <w:spacing w:after="0" w:line="240" w:lineRule="auto"/>
              <w:jc w:val="center"/>
              <w:rPr>
                <w:rFonts w:ascii="Sylfaen" w:eastAsia="Times New Roman" w:hAnsi="Sylfaen" w:cs="Arial CYR"/>
                <w:b/>
                <w:bCs/>
                <w:sz w:val="16"/>
                <w:szCs w:val="16"/>
              </w:rPr>
            </w:pPr>
            <w:r w:rsidRPr="005F5F59">
              <w:rPr>
                <w:rFonts w:ascii="Sylfaen" w:eastAsia="Times New Roman" w:hAnsi="Sylfaen" w:cs="Arial CYR"/>
                <w:b/>
                <w:bCs/>
                <w:sz w:val="16"/>
                <w:szCs w:val="16"/>
              </w:rPr>
              <w:t xml:space="preserve"> 2020 წლის ფაქტი </w:t>
            </w:r>
          </w:p>
        </w:tc>
        <w:tc>
          <w:tcPr>
            <w:tcW w:w="682" w:type="pct"/>
            <w:tcBorders>
              <w:top w:val="single" w:sz="4" w:space="0" w:color="auto"/>
              <w:left w:val="nil"/>
              <w:bottom w:val="single" w:sz="4" w:space="0" w:color="auto"/>
              <w:right w:val="single" w:sz="4" w:space="0" w:color="auto"/>
            </w:tcBorders>
            <w:shd w:val="clear" w:color="000000" w:fill="FFFFFF"/>
            <w:vAlign w:val="center"/>
            <w:hideMark/>
          </w:tcPr>
          <w:p w14:paraId="0968B417" w14:textId="77777777" w:rsidR="005F5F59" w:rsidRPr="005F5F59" w:rsidRDefault="005F5F59" w:rsidP="005F5F59">
            <w:pPr>
              <w:spacing w:after="0" w:line="240" w:lineRule="auto"/>
              <w:jc w:val="center"/>
              <w:rPr>
                <w:rFonts w:ascii="Sylfaen" w:eastAsia="Times New Roman" w:hAnsi="Sylfaen" w:cs="Arial CYR"/>
                <w:b/>
                <w:bCs/>
                <w:sz w:val="16"/>
                <w:szCs w:val="16"/>
              </w:rPr>
            </w:pPr>
            <w:r w:rsidRPr="005F5F59">
              <w:rPr>
                <w:rFonts w:ascii="Sylfaen" w:eastAsia="Times New Roman" w:hAnsi="Sylfaen" w:cs="Arial CYR"/>
                <w:b/>
                <w:bCs/>
                <w:sz w:val="16"/>
                <w:szCs w:val="16"/>
              </w:rPr>
              <w:t xml:space="preserve"> 2021 წლის დაზუსტებული </w:t>
            </w:r>
          </w:p>
        </w:tc>
        <w:tc>
          <w:tcPr>
            <w:tcW w:w="561" w:type="pct"/>
            <w:tcBorders>
              <w:top w:val="single" w:sz="4" w:space="0" w:color="auto"/>
              <w:left w:val="nil"/>
              <w:bottom w:val="single" w:sz="4" w:space="0" w:color="auto"/>
              <w:right w:val="single" w:sz="4" w:space="0" w:color="auto"/>
            </w:tcBorders>
            <w:shd w:val="clear" w:color="000000" w:fill="FFFFFF"/>
            <w:vAlign w:val="center"/>
            <w:hideMark/>
          </w:tcPr>
          <w:p w14:paraId="10D19CB7" w14:textId="77777777" w:rsidR="005F5F59" w:rsidRPr="005F5F59" w:rsidRDefault="005F5F59" w:rsidP="005F5F59">
            <w:pPr>
              <w:spacing w:after="0" w:line="240" w:lineRule="auto"/>
              <w:jc w:val="center"/>
              <w:rPr>
                <w:rFonts w:ascii="Sylfaen" w:eastAsia="Times New Roman" w:hAnsi="Sylfaen" w:cs="Arial CYR"/>
                <w:b/>
                <w:bCs/>
                <w:sz w:val="16"/>
                <w:szCs w:val="16"/>
              </w:rPr>
            </w:pPr>
            <w:r w:rsidRPr="005F5F59">
              <w:rPr>
                <w:rFonts w:ascii="Sylfaen" w:eastAsia="Times New Roman" w:hAnsi="Sylfaen" w:cs="Arial CYR"/>
                <w:b/>
                <w:bCs/>
                <w:sz w:val="16"/>
                <w:szCs w:val="16"/>
              </w:rPr>
              <w:t xml:space="preserve"> 2022 წლის პროგნოზი </w:t>
            </w:r>
          </w:p>
        </w:tc>
      </w:tr>
      <w:tr w:rsidR="005F5F59" w:rsidRPr="005F5F59" w14:paraId="105CB4F9" w14:textId="77777777" w:rsidTr="005F5F59">
        <w:trPr>
          <w:trHeight w:val="300"/>
        </w:trPr>
        <w:tc>
          <w:tcPr>
            <w:tcW w:w="3123" w:type="pct"/>
            <w:tcBorders>
              <w:top w:val="nil"/>
              <w:left w:val="single" w:sz="4" w:space="0" w:color="auto"/>
              <w:bottom w:val="single" w:sz="4" w:space="0" w:color="auto"/>
              <w:right w:val="single" w:sz="4" w:space="0" w:color="auto"/>
            </w:tcBorders>
            <w:shd w:val="clear" w:color="000000" w:fill="FFFFFF"/>
            <w:noWrap/>
            <w:vAlign w:val="center"/>
            <w:hideMark/>
          </w:tcPr>
          <w:p w14:paraId="4957428F" w14:textId="77777777" w:rsidR="005F5F59" w:rsidRPr="005F5F59" w:rsidRDefault="005F5F59" w:rsidP="005F5F59">
            <w:pPr>
              <w:spacing w:after="0" w:line="240" w:lineRule="auto"/>
              <w:jc w:val="center"/>
              <w:rPr>
                <w:rFonts w:ascii="Sylfaen" w:eastAsia="Times New Roman" w:hAnsi="Sylfaen" w:cs="Arial CYR"/>
                <w:b/>
                <w:bCs/>
                <w:sz w:val="18"/>
                <w:szCs w:val="18"/>
              </w:rPr>
            </w:pPr>
            <w:r w:rsidRPr="005F5F59">
              <w:rPr>
                <w:rFonts w:ascii="Sylfaen" w:eastAsia="Times New Roman" w:hAnsi="Sylfaen" w:cs="Arial CYR"/>
                <w:b/>
                <w:bCs/>
                <w:sz w:val="18"/>
                <w:szCs w:val="18"/>
              </w:rPr>
              <w:t xml:space="preserve"> სხვა შემოსავლები </w:t>
            </w:r>
          </w:p>
        </w:tc>
        <w:tc>
          <w:tcPr>
            <w:tcW w:w="634" w:type="pct"/>
            <w:tcBorders>
              <w:top w:val="nil"/>
              <w:left w:val="nil"/>
              <w:bottom w:val="single" w:sz="4" w:space="0" w:color="auto"/>
              <w:right w:val="single" w:sz="4" w:space="0" w:color="auto"/>
            </w:tcBorders>
            <w:shd w:val="clear" w:color="000000" w:fill="FFFFFF"/>
            <w:noWrap/>
            <w:vAlign w:val="center"/>
            <w:hideMark/>
          </w:tcPr>
          <w:p w14:paraId="33A147DC" w14:textId="77777777" w:rsidR="005F5F59" w:rsidRPr="005F5F59" w:rsidRDefault="005F5F59" w:rsidP="005F5F59">
            <w:pPr>
              <w:spacing w:after="0" w:line="240" w:lineRule="auto"/>
              <w:jc w:val="center"/>
              <w:rPr>
                <w:rFonts w:ascii="Sylfaen" w:eastAsia="Times New Roman" w:hAnsi="Sylfaen" w:cs="Arial CYR"/>
                <w:b/>
                <w:bCs/>
                <w:sz w:val="16"/>
                <w:szCs w:val="16"/>
              </w:rPr>
            </w:pPr>
            <w:r w:rsidRPr="005F5F59">
              <w:rPr>
                <w:rFonts w:ascii="Sylfaen" w:eastAsia="Times New Roman" w:hAnsi="Sylfaen" w:cs="Arial CYR"/>
                <w:b/>
                <w:bCs/>
                <w:sz w:val="16"/>
                <w:szCs w:val="16"/>
              </w:rPr>
              <w:t xml:space="preserve">    13,708.4   </w:t>
            </w:r>
          </w:p>
        </w:tc>
        <w:tc>
          <w:tcPr>
            <w:tcW w:w="682" w:type="pct"/>
            <w:tcBorders>
              <w:top w:val="nil"/>
              <w:left w:val="nil"/>
              <w:bottom w:val="single" w:sz="4" w:space="0" w:color="auto"/>
              <w:right w:val="single" w:sz="4" w:space="0" w:color="auto"/>
            </w:tcBorders>
            <w:shd w:val="clear" w:color="000000" w:fill="FFFFFF"/>
            <w:noWrap/>
            <w:vAlign w:val="center"/>
            <w:hideMark/>
          </w:tcPr>
          <w:p w14:paraId="4D4E8994" w14:textId="77777777" w:rsidR="005F5F59" w:rsidRPr="005F5F59" w:rsidRDefault="005F5F59" w:rsidP="005F5F59">
            <w:pPr>
              <w:spacing w:after="0" w:line="240" w:lineRule="auto"/>
              <w:jc w:val="center"/>
              <w:rPr>
                <w:rFonts w:ascii="Sylfaen" w:eastAsia="Times New Roman" w:hAnsi="Sylfaen" w:cs="Arial CYR"/>
                <w:b/>
                <w:bCs/>
                <w:sz w:val="16"/>
                <w:szCs w:val="16"/>
              </w:rPr>
            </w:pPr>
            <w:r w:rsidRPr="005F5F59">
              <w:rPr>
                <w:rFonts w:ascii="Sylfaen" w:eastAsia="Times New Roman" w:hAnsi="Sylfaen" w:cs="Arial CYR"/>
                <w:b/>
                <w:bCs/>
                <w:sz w:val="16"/>
                <w:szCs w:val="16"/>
              </w:rPr>
              <w:t xml:space="preserve">  12,949.6   </w:t>
            </w:r>
          </w:p>
        </w:tc>
        <w:tc>
          <w:tcPr>
            <w:tcW w:w="561" w:type="pct"/>
            <w:tcBorders>
              <w:top w:val="nil"/>
              <w:left w:val="nil"/>
              <w:bottom w:val="single" w:sz="4" w:space="0" w:color="auto"/>
              <w:right w:val="single" w:sz="4" w:space="0" w:color="auto"/>
            </w:tcBorders>
            <w:shd w:val="clear" w:color="000000" w:fill="FFFFFF"/>
            <w:noWrap/>
            <w:vAlign w:val="center"/>
            <w:hideMark/>
          </w:tcPr>
          <w:p w14:paraId="5900D79E" w14:textId="77777777" w:rsidR="005F5F59" w:rsidRPr="005F5F59" w:rsidRDefault="005F5F59" w:rsidP="005F5F59">
            <w:pPr>
              <w:spacing w:after="0" w:line="240" w:lineRule="auto"/>
              <w:jc w:val="center"/>
              <w:rPr>
                <w:rFonts w:ascii="Sylfaen" w:eastAsia="Times New Roman" w:hAnsi="Sylfaen" w:cs="Arial CYR"/>
                <w:b/>
                <w:bCs/>
                <w:sz w:val="16"/>
                <w:szCs w:val="16"/>
              </w:rPr>
            </w:pPr>
            <w:r w:rsidRPr="005F5F59">
              <w:rPr>
                <w:rFonts w:ascii="Sylfaen" w:eastAsia="Times New Roman" w:hAnsi="Sylfaen" w:cs="Arial CYR"/>
                <w:b/>
                <w:bCs/>
                <w:sz w:val="16"/>
                <w:szCs w:val="16"/>
              </w:rPr>
              <w:t xml:space="preserve">  14,175.2   </w:t>
            </w:r>
          </w:p>
        </w:tc>
      </w:tr>
      <w:tr w:rsidR="005F5F59" w:rsidRPr="005F5F59" w14:paraId="009C09D5" w14:textId="77777777" w:rsidTr="005F5F59">
        <w:trPr>
          <w:trHeight w:val="300"/>
        </w:trPr>
        <w:tc>
          <w:tcPr>
            <w:tcW w:w="3123" w:type="pct"/>
            <w:tcBorders>
              <w:top w:val="nil"/>
              <w:left w:val="single" w:sz="4" w:space="0" w:color="auto"/>
              <w:bottom w:val="single" w:sz="4" w:space="0" w:color="auto"/>
              <w:right w:val="single" w:sz="4" w:space="0" w:color="auto"/>
            </w:tcBorders>
            <w:shd w:val="clear" w:color="000000" w:fill="FFFFFF"/>
            <w:noWrap/>
            <w:vAlign w:val="center"/>
            <w:hideMark/>
          </w:tcPr>
          <w:p w14:paraId="4F976F80" w14:textId="77777777" w:rsidR="005F5F59" w:rsidRPr="005F5F59" w:rsidRDefault="005F5F59" w:rsidP="005F5F59">
            <w:pPr>
              <w:spacing w:after="0" w:line="240" w:lineRule="auto"/>
              <w:rPr>
                <w:rFonts w:ascii="Sylfaen" w:eastAsia="Times New Roman" w:hAnsi="Sylfaen" w:cs="Arial CYR"/>
                <w:sz w:val="16"/>
                <w:szCs w:val="16"/>
              </w:rPr>
            </w:pPr>
            <w:r w:rsidRPr="005F5F59">
              <w:rPr>
                <w:rFonts w:ascii="Sylfaen" w:eastAsia="Times New Roman" w:hAnsi="Sylfaen" w:cs="Arial CYR"/>
                <w:sz w:val="16"/>
                <w:szCs w:val="16"/>
              </w:rPr>
              <w:t xml:space="preserve"> შემოსავლები საკუთრებიდან </w:t>
            </w:r>
          </w:p>
        </w:tc>
        <w:tc>
          <w:tcPr>
            <w:tcW w:w="634" w:type="pct"/>
            <w:tcBorders>
              <w:top w:val="nil"/>
              <w:left w:val="nil"/>
              <w:bottom w:val="single" w:sz="4" w:space="0" w:color="auto"/>
              <w:right w:val="single" w:sz="4" w:space="0" w:color="auto"/>
            </w:tcBorders>
            <w:shd w:val="clear" w:color="000000" w:fill="FFFFFF"/>
            <w:noWrap/>
            <w:vAlign w:val="center"/>
            <w:hideMark/>
          </w:tcPr>
          <w:p w14:paraId="7F9D606E" w14:textId="77777777" w:rsidR="005F5F59" w:rsidRPr="005F5F59" w:rsidRDefault="005F5F59" w:rsidP="005F5F59">
            <w:pPr>
              <w:spacing w:after="0" w:line="240" w:lineRule="auto"/>
              <w:jc w:val="center"/>
              <w:rPr>
                <w:rFonts w:ascii="Sylfaen" w:eastAsia="Times New Roman" w:hAnsi="Sylfaen" w:cs="Arial CYR"/>
                <w:sz w:val="16"/>
                <w:szCs w:val="16"/>
              </w:rPr>
            </w:pPr>
            <w:r w:rsidRPr="005F5F59">
              <w:rPr>
                <w:rFonts w:ascii="Sylfaen" w:eastAsia="Times New Roman" w:hAnsi="Sylfaen" w:cs="Arial CYR"/>
                <w:sz w:val="16"/>
                <w:szCs w:val="16"/>
              </w:rPr>
              <w:t xml:space="preserve">         10,627.1   </w:t>
            </w:r>
          </w:p>
        </w:tc>
        <w:tc>
          <w:tcPr>
            <w:tcW w:w="682" w:type="pct"/>
            <w:tcBorders>
              <w:top w:val="nil"/>
              <w:left w:val="nil"/>
              <w:bottom w:val="single" w:sz="4" w:space="0" w:color="auto"/>
              <w:right w:val="single" w:sz="4" w:space="0" w:color="auto"/>
            </w:tcBorders>
            <w:shd w:val="clear" w:color="000000" w:fill="FFFFFF"/>
            <w:noWrap/>
            <w:vAlign w:val="center"/>
            <w:hideMark/>
          </w:tcPr>
          <w:p w14:paraId="5389617B" w14:textId="77777777" w:rsidR="005F5F59" w:rsidRPr="005F5F59" w:rsidRDefault="005F5F59" w:rsidP="005F5F59">
            <w:pPr>
              <w:spacing w:after="0" w:line="240" w:lineRule="auto"/>
              <w:jc w:val="center"/>
              <w:rPr>
                <w:rFonts w:ascii="Sylfaen" w:eastAsia="Times New Roman" w:hAnsi="Sylfaen" w:cs="Arial CYR"/>
                <w:sz w:val="16"/>
                <w:szCs w:val="16"/>
              </w:rPr>
            </w:pPr>
            <w:r w:rsidRPr="005F5F59">
              <w:rPr>
                <w:rFonts w:ascii="Sylfaen" w:eastAsia="Times New Roman" w:hAnsi="Sylfaen" w:cs="Arial CYR"/>
                <w:sz w:val="16"/>
                <w:szCs w:val="16"/>
              </w:rPr>
              <w:t xml:space="preserve">      10,465.0   </w:t>
            </w:r>
          </w:p>
        </w:tc>
        <w:tc>
          <w:tcPr>
            <w:tcW w:w="561" w:type="pct"/>
            <w:tcBorders>
              <w:top w:val="nil"/>
              <w:left w:val="nil"/>
              <w:bottom w:val="single" w:sz="4" w:space="0" w:color="auto"/>
              <w:right w:val="single" w:sz="4" w:space="0" w:color="auto"/>
            </w:tcBorders>
            <w:shd w:val="clear" w:color="000000" w:fill="FFFFFF"/>
            <w:noWrap/>
            <w:vAlign w:val="center"/>
            <w:hideMark/>
          </w:tcPr>
          <w:p w14:paraId="586D9FE5" w14:textId="77777777" w:rsidR="005F5F59" w:rsidRPr="005F5F59" w:rsidRDefault="005F5F59" w:rsidP="005F5F59">
            <w:pPr>
              <w:spacing w:after="0" w:line="240" w:lineRule="auto"/>
              <w:jc w:val="center"/>
              <w:rPr>
                <w:rFonts w:ascii="Sylfaen" w:eastAsia="Times New Roman" w:hAnsi="Sylfaen" w:cs="Arial CYR"/>
                <w:sz w:val="16"/>
                <w:szCs w:val="16"/>
              </w:rPr>
            </w:pPr>
            <w:r w:rsidRPr="005F5F59">
              <w:rPr>
                <w:rFonts w:ascii="Sylfaen" w:eastAsia="Times New Roman" w:hAnsi="Sylfaen" w:cs="Arial CYR"/>
                <w:sz w:val="16"/>
                <w:szCs w:val="16"/>
              </w:rPr>
              <w:t xml:space="preserve">      11,400.0   </w:t>
            </w:r>
          </w:p>
        </w:tc>
      </w:tr>
      <w:tr w:rsidR="005F5F59" w:rsidRPr="005F5F59" w14:paraId="0486BBBD" w14:textId="77777777" w:rsidTr="005F5F59">
        <w:trPr>
          <w:trHeight w:val="300"/>
        </w:trPr>
        <w:tc>
          <w:tcPr>
            <w:tcW w:w="3123" w:type="pct"/>
            <w:tcBorders>
              <w:top w:val="nil"/>
              <w:left w:val="single" w:sz="4" w:space="0" w:color="auto"/>
              <w:bottom w:val="single" w:sz="4" w:space="0" w:color="auto"/>
              <w:right w:val="single" w:sz="4" w:space="0" w:color="auto"/>
            </w:tcBorders>
            <w:shd w:val="clear" w:color="000000" w:fill="FFFFFF"/>
            <w:noWrap/>
            <w:vAlign w:val="center"/>
            <w:hideMark/>
          </w:tcPr>
          <w:p w14:paraId="7D31EA98" w14:textId="77777777" w:rsidR="005F5F59" w:rsidRPr="005F5F59" w:rsidRDefault="005F5F59" w:rsidP="005F5F59">
            <w:pPr>
              <w:spacing w:after="0" w:line="240" w:lineRule="auto"/>
              <w:rPr>
                <w:rFonts w:ascii="Sylfaen" w:eastAsia="Times New Roman" w:hAnsi="Sylfaen" w:cs="Arial CYR"/>
                <w:sz w:val="16"/>
                <w:szCs w:val="16"/>
              </w:rPr>
            </w:pPr>
            <w:r w:rsidRPr="005F5F59">
              <w:rPr>
                <w:rFonts w:ascii="Sylfaen" w:eastAsia="Times New Roman" w:hAnsi="Sylfaen" w:cs="Arial CYR"/>
                <w:sz w:val="16"/>
                <w:szCs w:val="16"/>
              </w:rPr>
              <w:t xml:space="preserve"> პროცენტები </w:t>
            </w:r>
          </w:p>
        </w:tc>
        <w:tc>
          <w:tcPr>
            <w:tcW w:w="634" w:type="pct"/>
            <w:tcBorders>
              <w:top w:val="nil"/>
              <w:left w:val="nil"/>
              <w:bottom w:val="single" w:sz="4" w:space="0" w:color="auto"/>
              <w:right w:val="single" w:sz="4" w:space="0" w:color="auto"/>
            </w:tcBorders>
            <w:shd w:val="clear" w:color="000000" w:fill="FFFFFF"/>
            <w:noWrap/>
            <w:vAlign w:val="center"/>
            <w:hideMark/>
          </w:tcPr>
          <w:p w14:paraId="7F01CE97" w14:textId="77777777" w:rsidR="005F5F59" w:rsidRPr="005F5F59" w:rsidRDefault="005F5F59" w:rsidP="005F5F59">
            <w:pPr>
              <w:spacing w:after="0" w:line="240" w:lineRule="auto"/>
              <w:jc w:val="center"/>
              <w:rPr>
                <w:rFonts w:ascii="Sylfaen" w:eastAsia="Times New Roman" w:hAnsi="Sylfaen" w:cs="Arial CYR"/>
                <w:sz w:val="16"/>
                <w:szCs w:val="16"/>
              </w:rPr>
            </w:pPr>
            <w:r w:rsidRPr="005F5F59">
              <w:rPr>
                <w:rFonts w:ascii="Sylfaen" w:eastAsia="Times New Roman" w:hAnsi="Sylfaen" w:cs="Arial CYR"/>
                <w:sz w:val="16"/>
                <w:szCs w:val="16"/>
              </w:rPr>
              <w:t xml:space="preserve">              612.5   </w:t>
            </w:r>
          </w:p>
        </w:tc>
        <w:tc>
          <w:tcPr>
            <w:tcW w:w="682" w:type="pct"/>
            <w:tcBorders>
              <w:top w:val="nil"/>
              <w:left w:val="nil"/>
              <w:bottom w:val="single" w:sz="4" w:space="0" w:color="auto"/>
              <w:right w:val="single" w:sz="4" w:space="0" w:color="auto"/>
            </w:tcBorders>
            <w:shd w:val="clear" w:color="000000" w:fill="FFFFFF"/>
            <w:noWrap/>
            <w:vAlign w:val="center"/>
            <w:hideMark/>
          </w:tcPr>
          <w:p w14:paraId="035F6887" w14:textId="77777777" w:rsidR="005F5F59" w:rsidRPr="005F5F59" w:rsidRDefault="005F5F59" w:rsidP="005F5F59">
            <w:pPr>
              <w:spacing w:after="0" w:line="240" w:lineRule="auto"/>
              <w:jc w:val="center"/>
              <w:rPr>
                <w:rFonts w:ascii="Sylfaen" w:eastAsia="Times New Roman" w:hAnsi="Sylfaen" w:cs="Arial CYR"/>
                <w:sz w:val="16"/>
                <w:szCs w:val="16"/>
              </w:rPr>
            </w:pPr>
            <w:r w:rsidRPr="005F5F59">
              <w:rPr>
                <w:rFonts w:ascii="Sylfaen" w:eastAsia="Times New Roman" w:hAnsi="Sylfaen" w:cs="Arial CYR"/>
                <w:sz w:val="16"/>
                <w:szCs w:val="16"/>
              </w:rPr>
              <w:t xml:space="preserve">           565.0   </w:t>
            </w:r>
          </w:p>
        </w:tc>
        <w:tc>
          <w:tcPr>
            <w:tcW w:w="561" w:type="pct"/>
            <w:tcBorders>
              <w:top w:val="nil"/>
              <w:left w:val="nil"/>
              <w:bottom w:val="single" w:sz="4" w:space="0" w:color="auto"/>
              <w:right w:val="single" w:sz="4" w:space="0" w:color="auto"/>
            </w:tcBorders>
            <w:shd w:val="clear" w:color="000000" w:fill="FFFFFF"/>
            <w:noWrap/>
            <w:vAlign w:val="center"/>
            <w:hideMark/>
          </w:tcPr>
          <w:p w14:paraId="7E39A548" w14:textId="77777777" w:rsidR="005F5F59" w:rsidRPr="005F5F59" w:rsidRDefault="005F5F59" w:rsidP="005F5F59">
            <w:pPr>
              <w:spacing w:after="0" w:line="240" w:lineRule="auto"/>
              <w:jc w:val="center"/>
              <w:rPr>
                <w:rFonts w:ascii="Sylfaen" w:eastAsia="Times New Roman" w:hAnsi="Sylfaen" w:cs="Arial CYR"/>
                <w:sz w:val="16"/>
                <w:szCs w:val="16"/>
              </w:rPr>
            </w:pPr>
            <w:r w:rsidRPr="005F5F59">
              <w:rPr>
                <w:rFonts w:ascii="Sylfaen" w:eastAsia="Times New Roman" w:hAnsi="Sylfaen" w:cs="Arial CYR"/>
                <w:sz w:val="16"/>
                <w:szCs w:val="16"/>
              </w:rPr>
              <w:t xml:space="preserve">           500.0   </w:t>
            </w:r>
          </w:p>
        </w:tc>
      </w:tr>
      <w:tr w:rsidR="005F5F59" w:rsidRPr="005F5F59" w14:paraId="1E3647B6" w14:textId="77777777" w:rsidTr="005F5F59">
        <w:trPr>
          <w:trHeight w:val="300"/>
        </w:trPr>
        <w:tc>
          <w:tcPr>
            <w:tcW w:w="3123" w:type="pct"/>
            <w:tcBorders>
              <w:top w:val="nil"/>
              <w:left w:val="single" w:sz="4" w:space="0" w:color="auto"/>
              <w:bottom w:val="single" w:sz="4" w:space="0" w:color="auto"/>
              <w:right w:val="single" w:sz="4" w:space="0" w:color="auto"/>
            </w:tcBorders>
            <w:shd w:val="clear" w:color="000000" w:fill="FFFFFF"/>
            <w:noWrap/>
            <w:vAlign w:val="center"/>
            <w:hideMark/>
          </w:tcPr>
          <w:p w14:paraId="3FDCE973" w14:textId="77777777" w:rsidR="005F5F59" w:rsidRPr="005F5F59" w:rsidRDefault="005F5F59" w:rsidP="005F5F59">
            <w:pPr>
              <w:spacing w:after="0" w:line="240" w:lineRule="auto"/>
              <w:rPr>
                <w:rFonts w:ascii="Sylfaen" w:eastAsia="Times New Roman" w:hAnsi="Sylfaen" w:cs="Arial CYR"/>
                <w:sz w:val="16"/>
                <w:szCs w:val="16"/>
              </w:rPr>
            </w:pPr>
            <w:r w:rsidRPr="005F5F59">
              <w:rPr>
                <w:rFonts w:ascii="Sylfaen" w:eastAsia="Times New Roman" w:hAnsi="Sylfaen" w:cs="Arial CYR"/>
                <w:sz w:val="16"/>
                <w:szCs w:val="16"/>
              </w:rPr>
              <w:t xml:space="preserve"> რენტა </w:t>
            </w:r>
          </w:p>
        </w:tc>
        <w:tc>
          <w:tcPr>
            <w:tcW w:w="634" w:type="pct"/>
            <w:tcBorders>
              <w:top w:val="nil"/>
              <w:left w:val="nil"/>
              <w:bottom w:val="single" w:sz="4" w:space="0" w:color="auto"/>
              <w:right w:val="single" w:sz="4" w:space="0" w:color="auto"/>
            </w:tcBorders>
            <w:shd w:val="clear" w:color="000000" w:fill="FFFFFF"/>
            <w:noWrap/>
            <w:vAlign w:val="center"/>
            <w:hideMark/>
          </w:tcPr>
          <w:p w14:paraId="18F4A590" w14:textId="77777777" w:rsidR="005F5F59" w:rsidRPr="005F5F59" w:rsidRDefault="005F5F59" w:rsidP="005F5F59">
            <w:pPr>
              <w:spacing w:after="0" w:line="240" w:lineRule="auto"/>
              <w:jc w:val="center"/>
              <w:rPr>
                <w:rFonts w:ascii="Sylfaen" w:eastAsia="Times New Roman" w:hAnsi="Sylfaen" w:cs="Arial CYR"/>
                <w:sz w:val="16"/>
                <w:szCs w:val="16"/>
              </w:rPr>
            </w:pPr>
            <w:r w:rsidRPr="005F5F59">
              <w:rPr>
                <w:rFonts w:ascii="Sylfaen" w:eastAsia="Times New Roman" w:hAnsi="Sylfaen" w:cs="Arial CYR"/>
                <w:sz w:val="16"/>
                <w:szCs w:val="16"/>
              </w:rPr>
              <w:t xml:space="preserve">         10,014.5   </w:t>
            </w:r>
          </w:p>
        </w:tc>
        <w:tc>
          <w:tcPr>
            <w:tcW w:w="682" w:type="pct"/>
            <w:tcBorders>
              <w:top w:val="nil"/>
              <w:left w:val="nil"/>
              <w:bottom w:val="single" w:sz="4" w:space="0" w:color="auto"/>
              <w:right w:val="single" w:sz="4" w:space="0" w:color="auto"/>
            </w:tcBorders>
            <w:shd w:val="clear" w:color="000000" w:fill="FFFFFF"/>
            <w:noWrap/>
            <w:vAlign w:val="center"/>
            <w:hideMark/>
          </w:tcPr>
          <w:p w14:paraId="7C805568" w14:textId="77777777" w:rsidR="005F5F59" w:rsidRPr="005F5F59" w:rsidRDefault="005F5F59" w:rsidP="005F5F59">
            <w:pPr>
              <w:spacing w:after="0" w:line="240" w:lineRule="auto"/>
              <w:jc w:val="center"/>
              <w:rPr>
                <w:rFonts w:ascii="Sylfaen" w:eastAsia="Times New Roman" w:hAnsi="Sylfaen" w:cs="Arial CYR"/>
                <w:sz w:val="16"/>
                <w:szCs w:val="16"/>
              </w:rPr>
            </w:pPr>
            <w:r w:rsidRPr="005F5F59">
              <w:rPr>
                <w:rFonts w:ascii="Sylfaen" w:eastAsia="Times New Roman" w:hAnsi="Sylfaen" w:cs="Arial CYR"/>
                <w:sz w:val="16"/>
                <w:szCs w:val="16"/>
              </w:rPr>
              <w:t xml:space="preserve">        9,900.0   </w:t>
            </w:r>
          </w:p>
        </w:tc>
        <w:tc>
          <w:tcPr>
            <w:tcW w:w="561" w:type="pct"/>
            <w:tcBorders>
              <w:top w:val="nil"/>
              <w:left w:val="nil"/>
              <w:bottom w:val="single" w:sz="4" w:space="0" w:color="auto"/>
              <w:right w:val="single" w:sz="4" w:space="0" w:color="auto"/>
            </w:tcBorders>
            <w:shd w:val="clear" w:color="000000" w:fill="FFFFFF"/>
            <w:noWrap/>
            <w:vAlign w:val="center"/>
            <w:hideMark/>
          </w:tcPr>
          <w:p w14:paraId="62597DA7" w14:textId="77777777" w:rsidR="005F5F59" w:rsidRPr="005F5F59" w:rsidRDefault="005F5F59" w:rsidP="005F5F59">
            <w:pPr>
              <w:spacing w:after="0" w:line="240" w:lineRule="auto"/>
              <w:jc w:val="center"/>
              <w:rPr>
                <w:rFonts w:ascii="Sylfaen" w:eastAsia="Times New Roman" w:hAnsi="Sylfaen" w:cs="Arial CYR"/>
                <w:sz w:val="16"/>
                <w:szCs w:val="16"/>
              </w:rPr>
            </w:pPr>
            <w:r w:rsidRPr="005F5F59">
              <w:rPr>
                <w:rFonts w:ascii="Sylfaen" w:eastAsia="Times New Roman" w:hAnsi="Sylfaen" w:cs="Arial CYR"/>
                <w:sz w:val="16"/>
                <w:szCs w:val="16"/>
              </w:rPr>
              <w:t xml:space="preserve">      10,900.0   </w:t>
            </w:r>
          </w:p>
        </w:tc>
      </w:tr>
      <w:tr w:rsidR="005F5F59" w:rsidRPr="005F5F59" w14:paraId="625F349A" w14:textId="77777777" w:rsidTr="005F5F59">
        <w:trPr>
          <w:trHeight w:val="300"/>
        </w:trPr>
        <w:tc>
          <w:tcPr>
            <w:tcW w:w="3123" w:type="pct"/>
            <w:tcBorders>
              <w:top w:val="nil"/>
              <w:left w:val="single" w:sz="4" w:space="0" w:color="auto"/>
              <w:bottom w:val="single" w:sz="4" w:space="0" w:color="auto"/>
              <w:right w:val="single" w:sz="4" w:space="0" w:color="auto"/>
            </w:tcBorders>
            <w:shd w:val="clear" w:color="000000" w:fill="FFFFFF"/>
            <w:noWrap/>
            <w:vAlign w:val="center"/>
            <w:hideMark/>
          </w:tcPr>
          <w:p w14:paraId="2369D501" w14:textId="77777777" w:rsidR="005F5F59" w:rsidRPr="005F5F59" w:rsidRDefault="005F5F59" w:rsidP="005F5F59">
            <w:pPr>
              <w:spacing w:after="0" w:line="240" w:lineRule="auto"/>
              <w:rPr>
                <w:rFonts w:ascii="Sylfaen" w:eastAsia="Times New Roman" w:hAnsi="Sylfaen" w:cs="Arial CYR"/>
                <w:sz w:val="16"/>
                <w:szCs w:val="16"/>
              </w:rPr>
            </w:pPr>
            <w:r w:rsidRPr="005F5F59">
              <w:rPr>
                <w:rFonts w:ascii="Sylfaen" w:eastAsia="Times New Roman" w:hAnsi="Sylfaen" w:cs="Arial CYR"/>
                <w:sz w:val="16"/>
                <w:szCs w:val="16"/>
              </w:rPr>
              <w:t xml:space="preserve"> საქონლისა და მომსახურების რეალიზაცია </w:t>
            </w:r>
          </w:p>
        </w:tc>
        <w:tc>
          <w:tcPr>
            <w:tcW w:w="634" w:type="pct"/>
            <w:tcBorders>
              <w:top w:val="nil"/>
              <w:left w:val="nil"/>
              <w:bottom w:val="single" w:sz="4" w:space="0" w:color="auto"/>
              <w:right w:val="single" w:sz="4" w:space="0" w:color="auto"/>
            </w:tcBorders>
            <w:shd w:val="clear" w:color="000000" w:fill="FFFFFF"/>
            <w:noWrap/>
            <w:vAlign w:val="center"/>
            <w:hideMark/>
          </w:tcPr>
          <w:p w14:paraId="2E1D5092" w14:textId="77777777" w:rsidR="005F5F59" w:rsidRPr="005F5F59" w:rsidRDefault="005F5F59" w:rsidP="005F5F59">
            <w:pPr>
              <w:spacing w:after="0" w:line="240" w:lineRule="auto"/>
              <w:jc w:val="center"/>
              <w:rPr>
                <w:rFonts w:ascii="Sylfaen" w:eastAsia="Times New Roman" w:hAnsi="Sylfaen" w:cs="Arial CYR"/>
                <w:sz w:val="16"/>
                <w:szCs w:val="16"/>
              </w:rPr>
            </w:pPr>
            <w:r w:rsidRPr="005F5F59">
              <w:rPr>
                <w:rFonts w:ascii="Sylfaen" w:eastAsia="Times New Roman" w:hAnsi="Sylfaen" w:cs="Arial CYR"/>
                <w:sz w:val="16"/>
                <w:szCs w:val="16"/>
              </w:rPr>
              <w:t xml:space="preserve">           2,154.4   </w:t>
            </w:r>
          </w:p>
        </w:tc>
        <w:tc>
          <w:tcPr>
            <w:tcW w:w="682" w:type="pct"/>
            <w:tcBorders>
              <w:top w:val="nil"/>
              <w:left w:val="nil"/>
              <w:bottom w:val="single" w:sz="4" w:space="0" w:color="auto"/>
              <w:right w:val="single" w:sz="4" w:space="0" w:color="auto"/>
            </w:tcBorders>
            <w:shd w:val="clear" w:color="000000" w:fill="FFFFFF"/>
            <w:noWrap/>
            <w:vAlign w:val="center"/>
            <w:hideMark/>
          </w:tcPr>
          <w:p w14:paraId="35A8B646" w14:textId="77777777" w:rsidR="005F5F59" w:rsidRPr="005F5F59" w:rsidRDefault="005F5F59" w:rsidP="005F5F59">
            <w:pPr>
              <w:spacing w:after="0" w:line="240" w:lineRule="auto"/>
              <w:jc w:val="center"/>
              <w:rPr>
                <w:rFonts w:ascii="Sylfaen" w:eastAsia="Times New Roman" w:hAnsi="Sylfaen" w:cs="Arial CYR"/>
                <w:sz w:val="16"/>
                <w:szCs w:val="16"/>
              </w:rPr>
            </w:pPr>
            <w:r w:rsidRPr="005F5F59">
              <w:rPr>
                <w:rFonts w:ascii="Sylfaen" w:eastAsia="Times New Roman" w:hAnsi="Sylfaen" w:cs="Arial CYR"/>
                <w:sz w:val="16"/>
                <w:szCs w:val="16"/>
              </w:rPr>
              <w:t xml:space="preserve">        1,684.6   </w:t>
            </w:r>
          </w:p>
        </w:tc>
        <w:tc>
          <w:tcPr>
            <w:tcW w:w="561" w:type="pct"/>
            <w:tcBorders>
              <w:top w:val="nil"/>
              <w:left w:val="nil"/>
              <w:bottom w:val="single" w:sz="4" w:space="0" w:color="auto"/>
              <w:right w:val="single" w:sz="4" w:space="0" w:color="auto"/>
            </w:tcBorders>
            <w:shd w:val="clear" w:color="000000" w:fill="FFFFFF"/>
            <w:noWrap/>
            <w:vAlign w:val="center"/>
            <w:hideMark/>
          </w:tcPr>
          <w:p w14:paraId="24656EFA" w14:textId="77777777" w:rsidR="005F5F59" w:rsidRPr="005F5F59" w:rsidRDefault="005F5F59" w:rsidP="005F5F59">
            <w:pPr>
              <w:spacing w:after="0" w:line="240" w:lineRule="auto"/>
              <w:jc w:val="center"/>
              <w:rPr>
                <w:rFonts w:ascii="Sylfaen" w:eastAsia="Times New Roman" w:hAnsi="Sylfaen" w:cs="Arial CYR"/>
                <w:sz w:val="16"/>
                <w:szCs w:val="16"/>
              </w:rPr>
            </w:pPr>
            <w:r w:rsidRPr="005F5F59">
              <w:rPr>
                <w:rFonts w:ascii="Sylfaen" w:eastAsia="Times New Roman" w:hAnsi="Sylfaen" w:cs="Arial CYR"/>
                <w:sz w:val="16"/>
                <w:szCs w:val="16"/>
              </w:rPr>
              <w:t xml:space="preserve">        1,525.2   </w:t>
            </w:r>
          </w:p>
        </w:tc>
      </w:tr>
      <w:tr w:rsidR="005F5F59" w:rsidRPr="005F5F59" w14:paraId="2F0D7F03" w14:textId="77777777" w:rsidTr="005F5F59">
        <w:trPr>
          <w:trHeight w:val="300"/>
        </w:trPr>
        <w:tc>
          <w:tcPr>
            <w:tcW w:w="3123" w:type="pct"/>
            <w:tcBorders>
              <w:top w:val="nil"/>
              <w:left w:val="single" w:sz="4" w:space="0" w:color="auto"/>
              <w:bottom w:val="single" w:sz="4" w:space="0" w:color="auto"/>
              <w:right w:val="single" w:sz="4" w:space="0" w:color="auto"/>
            </w:tcBorders>
            <w:shd w:val="clear" w:color="000000" w:fill="FFFFFF"/>
            <w:noWrap/>
            <w:vAlign w:val="center"/>
            <w:hideMark/>
          </w:tcPr>
          <w:p w14:paraId="7971D23B" w14:textId="77777777" w:rsidR="005F5F59" w:rsidRPr="005F5F59" w:rsidRDefault="005F5F59" w:rsidP="005F5F59">
            <w:pPr>
              <w:spacing w:after="0" w:line="240" w:lineRule="auto"/>
              <w:rPr>
                <w:rFonts w:ascii="Sylfaen" w:eastAsia="Times New Roman" w:hAnsi="Sylfaen" w:cs="Arial CYR"/>
                <w:sz w:val="14"/>
                <w:szCs w:val="14"/>
              </w:rPr>
            </w:pPr>
            <w:r w:rsidRPr="005F5F59">
              <w:rPr>
                <w:rFonts w:ascii="Sylfaen" w:eastAsia="Times New Roman" w:hAnsi="Sylfaen" w:cs="Arial CYR"/>
                <w:sz w:val="14"/>
                <w:szCs w:val="14"/>
              </w:rPr>
              <w:t xml:space="preserve">      ადმინისტრაციული მოსაკრებლები და გადასახდელები </w:t>
            </w:r>
          </w:p>
        </w:tc>
        <w:tc>
          <w:tcPr>
            <w:tcW w:w="634" w:type="pct"/>
            <w:tcBorders>
              <w:top w:val="nil"/>
              <w:left w:val="nil"/>
              <w:bottom w:val="single" w:sz="4" w:space="0" w:color="auto"/>
              <w:right w:val="single" w:sz="4" w:space="0" w:color="auto"/>
            </w:tcBorders>
            <w:shd w:val="clear" w:color="000000" w:fill="FFFFFF"/>
            <w:noWrap/>
            <w:vAlign w:val="center"/>
            <w:hideMark/>
          </w:tcPr>
          <w:p w14:paraId="1E9B1CEB" w14:textId="77777777" w:rsidR="005F5F59" w:rsidRPr="005F5F59" w:rsidRDefault="005F5F59" w:rsidP="005F5F59">
            <w:pPr>
              <w:spacing w:after="0" w:line="240" w:lineRule="auto"/>
              <w:rPr>
                <w:rFonts w:ascii="Sylfaen" w:eastAsia="Times New Roman" w:hAnsi="Sylfaen" w:cs="Arial CYR"/>
                <w:sz w:val="14"/>
                <w:szCs w:val="14"/>
              </w:rPr>
            </w:pPr>
            <w:r w:rsidRPr="005F5F59">
              <w:rPr>
                <w:rFonts w:ascii="Sylfaen" w:eastAsia="Times New Roman" w:hAnsi="Sylfaen" w:cs="Arial CYR"/>
                <w:sz w:val="14"/>
                <w:szCs w:val="14"/>
              </w:rPr>
              <w:t xml:space="preserve">                      2,049.8   </w:t>
            </w:r>
          </w:p>
        </w:tc>
        <w:tc>
          <w:tcPr>
            <w:tcW w:w="682" w:type="pct"/>
            <w:tcBorders>
              <w:top w:val="nil"/>
              <w:left w:val="nil"/>
              <w:bottom w:val="single" w:sz="4" w:space="0" w:color="auto"/>
              <w:right w:val="single" w:sz="4" w:space="0" w:color="auto"/>
            </w:tcBorders>
            <w:shd w:val="clear" w:color="000000" w:fill="FFFFFF"/>
            <w:noWrap/>
            <w:vAlign w:val="center"/>
            <w:hideMark/>
          </w:tcPr>
          <w:p w14:paraId="3FB12409" w14:textId="77777777" w:rsidR="005F5F59" w:rsidRPr="005F5F59" w:rsidRDefault="005F5F59" w:rsidP="005F5F59">
            <w:pPr>
              <w:spacing w:after="0" w:line="240" w:lineRule="auto"/>
              <w:jc w:val="center"/>
              <w:rPr>
                <w:rFonts w:ascii="Sylfaen" w:eastAsia="Times New Roman" w:hAnsi="Sylfaen" w:cs="Arial CYR"/>
                <w:sz w:val="14"/>
                <w:szCs w:val="14"/>
              </w:rPr>
            </w:pPr>
            <w:r w:rsidRPr="005F5F59">
              <w:rPr>
                <w:rFonts w:ascii="Sylfaen" w:eastAsia="Times New Roman" w:hAnsi="Sylfaen" w:cs="Arial CYR"/>
                <w:sz w:val="14"/>
                <w:szCs w:val="14"/>
              </w:rPr>
              <w:t xml:space="preserve">                  1,644.6   </w:t>
            </w:r>
          </w:p>
        </w:tc>
        <w:tc>
          <w:tcPr>
            <w:tcW w:w="561" w:type="pct"/>
            <w:tcBorders>
              <w:top w:val="nil"/>
              <w:left w:val="nil"/>
              <w:bottom w:val="single" w:sz="4" w:space="0" w:color="auto"/>
              <w:right w:val="single" w:sz="4" w:space="0" w:color="auto"/>
            </w:tcBorders>
            <w:shd w:val="clear" w:color="000000" w:fill="FFFFFF"/>
            <w:noWrap/>
            <w:vAlign w:val="center"/>
            <w:hideMark/>
          </w:tcPr>
          <w:p w14:paraId="09C03DBF" w14:textId="77777777" w:rsidR="005F5F59" w:rsidRPr="005F5F59" w:rsidRDefault="005F5F59" w:rsidP="005F5F59">
            <w:pPr>
              <w:spacing w:after="0" w:line="240" w:lineRule="auto"/>
              <w:jc w:val="center"/>
              <w:rPr>
                <w:rFonts w:ascii="Sylfaen" w:eastAsia="Times New Roman" w:hAnsi="Sylfaen" w:cs="Arial CYR"/>
                <w:sz w:val="16"/>
                <w:szCs w:val="16"/>
              </w:rPr>
            </w:pPr>
            <w:r w:rsidRPr="005F5F59">
              <w:rPr>
                <w:rFonts w:ascii="Sylfaen" w:eastAsia="Times New Roman" w:hAnsi="Sylfaen" w:cs="Arial CYR"/>
                <w:sz w:val="16"/>
                <w:szCs w:val="16"/>
              </w:rPr>
              <w:t xml:space="preserve">        1,495.2   </w:t>
            </w:r>
          </w:p>
        </w:tc>
      </w:tr>
      <w:tr w:rsidR="005F5F59" w:rsidRPr="005F5F59" w14:paraId="01CAE6AD" w14:textId="77777777" w:rsidTr="005F5F59">
        <w:trPr>
          <w:trHeight w:val="300"/>
        </w:trPr>
        <w:tc>
          <w:tcPr>
            <w:tcW w:w="3123" w:type="pct"/>
            <w:tcBorders>
              <w:top w:val="nil"/>
              <w:left w:val="single" w:sz="4" w:space="0" w:color="auto"/>
              <w:bottom w:val="single" w:sz="4" w:space="0" w:color="auto"/>
              <w:right w:val="single" w:sz="4" w:space="0" w:color="auto"/>
            </w:tcBorders>
            <w:shd w:val="clear" w:color="000000" w:fill="FFFFFF"/>
            <w:noWrap/>
            <w:vAlign w:val="center"/>
            <w:hideMark/>
          </w:tcPr>
          <w:p w14:paraId="33CE5987" w14:textId="77777777" w:rsidR="005F5F59" w:rsidRPr="005F5F59" w:rsidRDefault="005F5F59" w:rsidP="005F5F59">
            <w:pPr>
              <w:spacing w:after="0" w:line="240" w:lineRule="auto"/>
              <w:rPr>
                <w:rFonts w:ascii="Sylfaen" w:eastAsia="Times New Roman" w:hAnsi="Sylfaen" w:cs="Arial CYR"/>
                <w:sz w:val="14"/>
                <w:szCs w:val="14"/>
              </w:rPr>
            </w:pPr>
            <w:r w:rsidRPr="005F5F59">
              <w:rPr>
                <w:rFonts w:ascii="Sylfaen" w:eastAsia="Times New Roman" w:hAnsi="Sylfaen" w:cs="Arial CYR"/>
                <w:sz w:val="14"/>
                <w:szCs w:val="14"/>
              </w:rPr>
              <w:t xml:space="preserve">      სანებართვო მოსაკრებელი </w:t>
            </w:r>
          </w:p>
        </w:tc>
        <w:tc>
          <w:tcPr>
            <w:tcW w:w="634" w:type="pct"/>
            <w:tcBorders>
              <w:top w:val="nil"/>
              <w:left w:val="nil"/>
              <w:bottom w:val="single" w:sz="4" w:space="0" w:color="auto"/>
              <w:right w:val="single" w:sz="4" w:space="0" w:color="auto"/>
            </w:tcBorders>
            <w:shd w:val="clear" w:color="000000" w:fill="FFFFFF"/>
            <w:noWrap/>
            <w:vAlign w:val="center"/>
            <w:hideMark/>
          </w:tcPr>
          <w:p w14:paraId="0E4D55CE" w14:textId="77777777" w:rsidR="005F5F59" w:rsidRPr="005F5F59" w:rsidRDefault="005F5F59" w:rsidP="005F5F59">
            <w:pPr>
              <w:spacing w:after="0" w:line="240" w:lineRule="auto"/>
              <w:jc w:val="center"/>
              <w:rPr>
                <w:rFonts w:ascii="Sylfaen" w:eastAsia="Times New Roman" w:hAnsi="Sylfaen" w:cs="Arial CYR"/>
                <w:sz w:val="14"/>
                <w:szCs w:val="14"/>
              </w:rPr>
            </w:pPr>
            <w:r w:rsidRPr="005F5F59">
              <w:rPr>
                <w:rFonts w:ascii="Sylfaen" w:eastAsia="Times New Roman" w:hAnsi="Sylfaen" w:cs="Arial CYR"/>
                <w:sz w:val="14"/>
                <w:szCs w:val="14"/>
              </w:rPr>
              <w:t xml:space="preserve">                          303.6   </w:t>
            </w:r>
          </w:p>
        </w:tc>
        <w:tc>
          <w:tcPr>
            <w:tcW w:w="682" w:type="pct"/>
            <w:tcBorders>
              <w:top w:val="nil"/>
              <w:left w:val="nil"/>
              <w:bottom w:val="single" w:sz="4" w:space="0" w:color="auto"/>
              <w:right w:val="single" w:sz="4" w:space="0" w:color="auto"/>
            </w:tcBorders>
            <w:shd w:val="clear" w:color="000000" w:fill="FFFFFF"/>
            <w:noWrap/>
            <w:vAlign w:val="center"/>
            <w:hideMark/>
          </w:tcPr>
          <w:p w14:paraId="47E1776F" w14:textId="77777777" w:rsidR="005F5F59" w:rsidRPr="005F5F59" w:rsidRDefault="005F5F59" w:rsidP="005F5F59">
            <w:pPr>
              <w:spacing w:after="0" w:line="240" w:lineRule="auto"/>
              <w:jc w:val="center"/>
              <w:rPr>
                <w:rFonts w:ascii="Sylfaen" w:eastAsia="Times New Roman" w:hAnsi="Sylfaen" w:cs="Arial CYR"/>
                <w:sz w:val="14"/>
                <w:szCs w:val="14"/>
              </w:rPr>
            </w:pPr>
            <w:r w:rsidRPr="005F5F59">
              <w:rPr>
                <w:rFonts w:ascii="Sylfaen" w:eastAsia="Times New Roman" w:hAnsi="Sylfaen" w:cs="Arial CYR"/>
                <w:sz w:val="14"/>
                <w:szCs w:val="14"/>
              </w:rPr>
              <w:t xml:space="preserve">                     114.6   </w:t>
            </w:r>
          </w:p>
        </w:tc>
        <w:tc>
          <w:tcPr>
            <w:tcW w:w="561" w:type="pct"/>
            <w:tcBorders>
              <w:top w:val="nil"/>
              <w:left w:val="nil"/>
              <w:bottom w:val="single" w:sz="4" w:space="0" w:color="auto"/>
              <w:right w:val="single" w:sz="4" w:space="0" w:color="auto"/>
            </w:tcBorders>
            <w:shd w:val="clear" w:color="000000" w:fill="FFFFFF"/>
            <w:noWrap/>
            <w:vAlign w:val="center"/>
            <w:hideMark/>
          </w:tcPr>
          <w:p w14:paraId="2FAFAE9F" w14:textId="77777777" w:rsidR="005F5F59" w:rsidRPr="005F5F59" w:rsidRDefault="005F5F59" w:rsidP="005F5F59">
            <w:pPr>
              <w:spacing w:after="0" w:line="240" w:lineRule="auto"/>
              <w:jc w:val="center"/>
              <w:rPr>
                <w:rFonts w:ascii="Sylfaen" w:eastAsia="Times New Roman" w:hAnsi="Sylfaen" w:cs="Arial CYR"/>
                <w:sz w:val="16"/>
                <w:szCs w:val="16"/>
              </w:rPr>
            </w:pPr>
            <w:r w:rsidRPr="005F5F59">
              <w:rPr>
                <w:rFonts w:ascii="Sylfaen" w:eastAsia="Times New Roman" w:hAnsi="Sylfaen" w:cs="Arial CYR"/>
                <w:sz w:val="16"/>
                <w:szCs w:val="16"/>
              </w:rPr>
              <w:t xml:space="preserve">           165.2   </w:t>
            </w:r>
          </w:p>
        </w:tc>
      </w:tr>
      <w:tr w:rsidR="005F5F59" w:rsidRPr="005F5F59" w14:paraId="28D3762D" w14:textId="77777777" w:rsidTr="005F5F59">
        <w:trPr>
          <w:trHeight w:val="300"/>
        </w:trPr>
        <w:tc>
          <w:tcPr>
            <w:tcW w:w="3123" w:type="pct"/>
            <w:tcBorders>
              <w:top w:val="nil"/>
              <w:left w:val="single" w:sz="4" w:space="0" w:color="auto"/>
              <w:bottom w:val="single" w:sz="4" w:space="0" w:color="auto"/>
              <w:right w:val="single" w:sz="4" w:space="0" w:color="auto"/>
            </w:tcBorders>
            <w:shd w:val="clear" w:color="000000" w:fill="FFFFFF"/>
            <w:noWrap/>
            <w:vAlign w:val="center"/>
            <w:hideMark/>
          </w:tcPr>
          <w:p w14:paraId="60003750" w14:textId="77777777" w:rsidR="005F5F59" w:rsidRPr="005F5F59" w:rsidRDefault="005F5F59" w:rsidP="005F5F59">
            <w:pPr>
              <w:spacing w:after="0" w:line="240" w:lineRule="auto"/>
              <w:rPr>
                <w:rFonts w:ascii="Sylfaen" w:eastAsia="Times New Roman" w:hAnsi="Sylfaen" w:cs="Arial CYR"/>
                <w:sz w:val="14"/>
                <w:szCs w:val="14"/>
              </w:rPr>
            </w:pPr>
            <w:r w:rsidRPr="005F5F59">
              <w:rPr>
                <w:rFonts w:ascii="Sylfaen" w:eastAsia="Times New Roman" w:hAnsi="Sylfaen" w:cs="Arial CYR"/>
                <w:sz w:val="14"/>
                <w:szCs w:val="14"/>
              </w:rPr>
              <w:t xml:space="preserve"> საჯარო ინფორმაციის ასლის გადაღების მოსაკრებელი   </w:t>
            </w:r>
          </w:p>
        </w:tc>
        <w:tc>
          <w:tcPr>
            <w:tcW w:w="634" w:type="pct"/>
            <w:tcBorders>
              <w:top w:val="nil"/>
              <w:left w:val="nil"/>
              <w:bottom w:val="single" w:sz="4" w:space="0" w:color="auto"/>
              <w:right w:val="single" w:sz="4" w:space="0" w:color="auto"/>
            </w:tcBorders>
            <w:shd w:val="clear" w:color="000000" w:fill="FFFFFF"/>
            <w:noWrap/>
            <w:vAlign w:val="center"/>
            <w:hideMark/>
          </w:tcPr>
          <w:p w14:paraId="0356E850" w14:textId="77777777" w:rsidR="005F5F59" w:rsidRPr="005F5F59" w:rsidRDefault="005F5F59" w:rsidP="005F5F59">
            <w:pPr>
              <w:spacing w:after="0" w:line="240" w:lineRule="auto"/>
              <w:jc w:val="center"/>
              <w:rPr>
                <w:rFonts w:ascii="Sylfaen" w:eastAsia="Times New Roman" w:hAnsi="Sylfaen" w:cs="Arial CYR"/>
                <w:sz w:val="14"/>
                <w:szCs w:val="14"/>
              </w:rPr>
            </w:pPr>
            <w:r w:rsidRPr="005F5F59">
              <w:rPr>
                <w:rFonts w:ascii="Sylfaen" w:eastAsia="Times New Roman" w:hAnsi="Sylfaen" w:cs="Arial CYR"/>
                <w:sz w:val="14"/>
                <w:szCs w:val="14"/>
              </w:rPr>
              <w:t xml:space="preserve">                               0.0   </w:t>
            </w:r>
          </w:p>
        </w:tc>
        <w:tc>
          <w:tcPr>
            <w:tcW w:w="682" w:type="pct"/>
            <w:tcBorders>
              <w:top w:val="nil"/>
              <w:left w:val="nil"/>
              <w:bottom w:val="single" w:sz="4" w:space="0" w:color="auto"/>
              <w:right w:val="single" w:sz="4" w:space="0" w:color="auto"/>
            </w:tcBorders>
            <w:shd w:val="clear" w:color="000000" w:fill="FFFFFF"/>
            <w:noWrap/>
            <w:vAlign w:val="center"/>
            <w:hideMark/>
          </w:tcPr>
          <w:p w14:paraId="381AECED" w14:textId="77777777" w:rsidR="005F5F59" w:rsidRPr="005F5F59" w:rsidRDefault="005F5F59" w:rsidP="005F5F59">
            <w:pPr>
              <w:spacing w:after="0" w:line="240" w:lineRule="auto"/>
              <w:jc w:val="center"/>
              <w:rPr>
                <w:rFonts w:ascii="Sylfaen" w:eastAsia="Times New Roman" w:hAnsi="Sylfaen" w:cs="Arial CYR"/>
                <w:sz w:val="14"/>
                <w:szCs w:val="14"/>
              </w:rPr>
            </w:pPr>
            <w:r w:rsidRPr="005F5F59">
              <w:rPr>
                <w:rFonts w:ascii="Sylfaen" w:eastAsia="Times New Roman" w:hAnsi="Sylfaen" w:cs="Arial CYR"/>
                <w:sz w:val="14"/>
                <w:szCs w:val="14"/>
              </w:rPr>
              <w:t> </w:t>
            </w:r>
          </w:p>
        </w:tc>
        <w:tc>
          <w:tcPr>
            <w:tcW w:w="561" w:type="pct"/>
            <w:tcBorders>
              <w:top w:val="nil"/>
              <w:left w:val="nil"/>
              <w:bottom w:val="single" w:sz="4" w:space="0" w:color="auto"/>
              <w:right w:val="single" w:sz="4" w:space="0" w:color="auto"/>
            </w:tcBorders>
            <w:shd w:val="clear" w:color="000000" w:fill="FFFFFF"/>
            <w:noWrap/>
            <w:vAlign w:val="center"/>
            <w:hideMark/>
          </w:tcPr>
          <w:p w14:paraId="7C000BD9" w14:textId="77777777" w:rsidR="005F5F59" w:rsidRPr="005F5F59" w:rsidRDefault="005F5F59" w:rsidP="005F5F59">
            <w:pPr>
              <w:spacing w:after="0" w:line="240" w:lineRule="auto"/>
              <w:jc w:val="center"/>
              <w:rPr>
                <w:rFonts w:ascii="Sylfaen" w:eastAsia="Times New Roman" w:hAnsi="Sylfaen" w:cs="Arial CYR"/>
                <w:sz w:val="16"/>
                <w:szCs w:val="16"/>
              </w:rPr>
            </w:pPr>
            <w:r w:rsidRPr="005F5F59">
              <w:rPr>
                <w:rFonts w:ascii="Sylfaen" w:eastAsia="Times New Roman" w:hAnsi="Sylfaen" w:cs="Arial CYR"/>
                <w:sz w:val="16"/>
                <w:szCs w:val="16"/>
              </w:rPr>
              <w:t xml:space="preserve">                 -     </w:t>
            </w:r>
          </w:p>
        </w:tc>
      </w:tr>
      <w:tr w:rsidR="005F5F59" w:rsidRPr="005F5F59" w14:paraId="409D2262" w14:textId="77777777" w:rsidTr="005F5F59">
        <w:trPr>
          <w:trHeight w:val="300"/>
        </w:trPr>
        <w:tc>
          <w:tcPr>
            <w:tcW w:w="3123" w:type="pct"/>
            <w:tcBorders>
              <w:top w:val="nil"/>
              <w:left w:val="single" w:sz="4" w:space="0" w:color="auto"/>
              <w:bottom w:val="single" w:sz="4" w:space="0" w:color="auto"/>
              <w:right w:val="single" w:sz="4" w:space="0" w:color="auto"/>
            </w:tcBorders>
            <w:shd w:val="clear" w:color="000000" w:fill="FFFFFF"/>
            <w:noWrap/>
            <w:vAlign w:val="center"/>
            <w:hideMark/>
          </w:tcPr>
          <w:p w14:paraId="53695704" w14:textId="77777777" w:rsidR="005F5F59" w:rsidRPr="005F5F59" w:rsidRDefault="005F5F59" w:rsidP="005F5F59">
            <w:pPr>
              <w:spacing w:after="0" w:line="240" w:lineRule="auto"/>
              <w:rPr>
                <w:rFonts w:ascii="Sylfaen" w:eastAsia="Times New Roman" w:hAnsi="Sylfaen" w:cs="Arial CYR"/>
                <w:sz w:val="14"/>
                <w:szCs w:val="14"/>
              </w:rPr>
            </w:pPr>
            <w:r w:rsidRPr="005F5F59">
              <w:rPr>
                <w:rFonts w:ascii="Sylfaen" w:eastAsia="Times New Roman" w:hAnsi="Sylfaen" w:cs="Arial CYR"/>
                <w:sz w:val="14"/>
                <w:szCs w:val="14"/>
              </w:rPr>
              <w:t xml:space="preserve"> სამხედრო სავალდებულო სამსახურის გადავადების მოსაკრებელი </w:t>
            </w:r>
          </w:p>
        </w:tc>
        <w:tc>
          <w:tcPr>
            <w:tcW w:w="634" w:type="pct"/>
            <w:tcBorders>
              <w:top w:val="nil"/>
              <w:left w:val="nil"/>
              <w:bottom w:val="single" w:sz="4" w:space="0" w:color="auto"/>
              <w:right w:val="single" w:sz="4" w:space="0" w:color="auto"/>
            </w:tcBorders>
            <w:shd w:val="clear" w:color="000000" w:fill="FFFFFF"/>
            <w:noWrap/>
            <w:vAlign w:val="center"/>
            <w:hideMark/>
          </w:tcPr>
          <w:p w14:paraId="0B3C16EA" w14:textId="77777777" w:rsidR="005F5F59" w:rsidRPr="005F5F59" w:rsidRDefault="005F5F59" w:rsidP="005F5F59">
            <w:pPr>
              <w:spacing w:after="0" w:line="240" w:lineRule="auto"/>
              <w:jc w:val="center"/>
              <w:rPr>
                <w:rFonts w:ascii="Sylfaen" w:eastAsia="Times New Roman" w:hAnsi="Sylfaen" w:cs="Arial CYR"/>
                <w:sz w:val="14"/>
                <w:szCs w:val="14"/>
              </w:rPr>
            </w:pPr>
            <w:r w:rsidRPr="005F5F59">
              <w:rPr>
                <w:rFonts w:ascii="Sylfaen" w:eastAsia="Times New Roman" w:hAnsi="Sylfaen" w:cs="Arial CYR"/>
                <w:sz w:val="14"/>
                <w:szCs w:val="14"/>
              </w:rPr>
              <w:t xml:space="preserve">                               0.2   </w:t>
            </w:r>
          </w:p>
        </w:tc>
        <w:tc>
          <w:tcPr>
            <w:tcW w:w="682" w:type="pct"/>
            <w:tcBorders>
              <w:top w:val="nil"/>
              <w:left w:val="nil"/>
              <w:bottom w:val="single" w:sz="4" w:space="0" w:color="auto"/>
              <w:right w:val="single" w:sz="4" w:space="0" w:color="auto"/>
            </w:tcBorders>
            <w:shd w:val="clear" w:color="000000" w:fill="FFFFFF"/>
            <w:noWrap/>
            <w:vAlign w:val="center"/>
            <w:hideMark/>
          </w:tcPr>
          <w:p w14:paraId="1B47B60C" w14:textId="77777777" w:rsidR="005F5F59" w:rsidRPr="005F5F59" w:rsidRDefault="005F5F59" w:rsidP="005F5F59">
            <w:pPr>
              <w:spacing w:after="0" w:line="240" w:lineRule="auto"/>
              <w:jc w:val="center"/>
              <w:rPr>
                <w:rFonts w:ascii="Sylfaen" w:eastAsia="Times New Roman" w:hAnsi="Sylfaen" w:cs="Arial CYR"/>
                <w:sz w:val="14"/>
                <w:szCs w:val="14"/>
              </w:rPr>
            </w:pPr>
            <w:r w:rsidRPr="005F5F59">
              <w:rPr>
                <w:rFonts w:ascii="Sylfaen" w:eastAsia="Times New Roman" w:hAnsi="Sylfaen" w:cs="Arial CYR"/>
                <w:sz w:val="14"/>
                <w:szCs w:val="14"/>
              </w:rPr>
              <w:t> </w:t>
            </w:r>
          </w:p>
        </w:tc>
        <w:tc>
          <w:tcPr>
            <w:tcW w:w="561" w:type="pct"/>
            <w:tcBorders>
              <w:top w:val="nil"/>
              <w:left w:val="nil"/>
              <w:bottom w:val="single" w:sz="4" w:space="0" w:color="auto"/>
              <w:right w:val="single" w:sz="4" w:space="0" w:color="auto"/>
            </w:tcBorders>
            <w:shd w:val="clear" w:color="000000" w:fill="FFFFFF"/>
            <w:noWrap/>
            <w:vAlign w:val="center"/>
            <w:hideMark/>
          </w:tcPr>
          <w:p w14:paraId="291FB630" w14:textId="77777777" w:rsidR="005F5F59" w:rsidRPr="005F5F59" w:rsidRDefault="005F5F59" w:rsidP="005F5F59">
            <w:pPr>
              <w:spacing w:after="0" w:line="240" w:lineRule="auto"/>
              <w:jc w:val="center"/>
              <w:rPr>
                <w:rFonts w:ascii="Sylfaen" w:eastAsia="Times New Roman" w:hAnsi="Sylfaen" w:cs="Arial CYR"/>
                <w:sz w:val="16"/>
                <w:szCs w:val="16"/>
              </w:rPr>
            </w:pPr>
            <w:r w:rsidRPr="005F5F59">
              <w:rPr>
                <w:rFonts w:ascii="Sylfaen" w:eastAsia="Times New Roman" w:hAnsi="Sylfaen" w:cs="Arial CYR"/>
                <w:sz w:val="16"/>
                <w:szCs w:val="16"/>
              </w:rPr>
              <w:t xml:space="preserve">                 -     </w:t>
            </w:r>
          </w:p>
        </w:tc>
      </w:tr>
      <w:tr w:rsidR="005F5F59" w:rsidRPr="005F5F59" w14:paraId="29AD4458" w14:textId="77777777" w:rsidTr="005F5F59">
        <w:trPr>
          <w:trHeight w:val="300"/>
        </w:trPr>
        <w:tc>
          <w:tcPr>
            <w:tcW w:w="3123" w:type="pct"/>
            <w:tcBorders>
              <w:top w:val="nil"/>
              <w:left w:val="single" w:sz="4" w:space="0" w:color="auto"/>
              <w:bottom w:val="single" w:sz="4" w:space="0" w:color="auto"/>
              <w:right w:val="single" w:sz="4" w:space="0" w:color="auto"/>
            </w:tcBorders>
            <w:shd w:val="clear" w:color="000000" w:fill="FFFFFF"/>
            <w:noWrap/>
            <w:vAlign w:val="center"/>
            <w:hideMark/>
          </w:tcPr>
          <w:p w14:paraId="673CE65C" w14:textId="77777777" w:rsidR="005F5F59" w:rsidRPr="005F5F59" w:rsidRDefault="005F5F59" w:rsidP="005F5F59">
            <w:pPr>
              <w:spacing w:after="0" w:line="240" w:lineRule="auto"/>
              <w:rPr>
                <w:rFonts w:ascii="Sylfaen" w:eastAsia="Times New Roman" w:hAnsi="Sylfaen" w:cs="Arial CYR"/>
                <w:sz w:val="14"/>
                <w:szCs w:val="14"/>
              </w:rPr>
            </w:pPr>
            <w:r w:rsidRPr="005F5F59">
              <w:rPr>
                <w:rFonts w:ascii="Sylfaen" w:eastAsia="Times New Roman" w:hAnsi="Sylfaen" w:cs="Arial CYR"/>
                <w:sz w:val="14"/>
                <w:szCs w:val="14"/>
              </w:rPr>
              <w:t xml:space="preserve"> სათამაშო ბიზნესის მოსაკრებელი </w:t>
            </w:r>
          </w:p>
        </w:tc>
        <w:tc>
          <w:tcPr>
            <w:tcW w:w="634" w:type="pct"/>
            <w:tcBorders>
              <w:top w:val="nil"/>
              <w:left w:val="nil"/>
              <w:bottom w:val="single" w:sz="4" w:space="0" w:color="auto"/>
              <w:right w:val="single" w:sz="4" w:space="0" w:color="auto"/>
            </w:tcBorders>
            <w:shd w:val="clear" w:color="000000" w:fill="FFFFFF"/>
            <w:noWrap/>
            <w:vAlign w:val="center"/>
            <w:hideMark/>
          </w:tcPr>
          <w:p w14:paraId="265E52AE" w14:textId="77777777" w:rsidR="005F5F59" w:rsidRPr="005F5F59" w:rsidRDefault="005F5F59" w:rsidP="005F5F59">
            <w:pPr>
              <w:spacing w:after="0" w:line="240" w:lineRule="auto"/>
              <w:jc w:val="center"/>
              <w:rPr>
                <w:rFonts w:ascii="Sylfaen" w:eastAsia="Times New Roman" w:hAnsi="Sylfaen" w:cs="Arial CYR"/>
                <w:sz w:val="14"/>
                <w:szCs w:val="14"/>
              </w:rPr>
            </w:pPr>
            <w:r w:rsidRPr="005F5F59">
              <w:rPr>
                <w:rFonts w:ascii="Sylfaen" w:eastAsia="Times New Roman" w:hAnsi="Sylfaen" w:cs="Arial CYR"/>
                <w:sz w:val="14"/>
                <w:szCs w:val="14"/>
              </w:rPr>
              <w:t xml:space="preserve">                      1,365.2   </w:t>
            </w:r>
          </w:p>
        </w:tc>
        <w:tc>
          <w:tcPr>
            <w:tcW w:w="682" w:type="pct"/>
            <w:tcBorders>
              <w:top w:val="nil"/>
              <w:left w:val="nil"/>
              <w:bottom w:val="single" w:sz="4" w:space="0" w:color="auto"/>
              <w:right w:val="single" w:sz="4" w:space="0" w:color="auto"/>
            </w:tcBorders>
            <w:shd w:val="clear" w:color="000000" w:fill="FFFFFF"/>
            <w:noWrap/>
            <w:vAlign w:val="center"/>
            <w:hideMark/>
          </w:tcPr>
          <w:p w14:paraId="0B96AF56" w14:textId="77777777" w:rsidR="005F5F59" w:rsidRPr="005F5F59" w:rsidRDefault="005F5F59" w:rsidP="005F5F59">
            <w:pPr>
              <w:spacing w:after="0" w:line="240" w:lineRule="auto"/>
              <w:jc w:val="center"/>
              <w:rPr>
                <w:rFonts w:ascii="Sylfaen" w:eastAsia="Times New Roman" w:hAnsi="Sylfaen" w:cs="Arial CYR"/>
                <w:sz w:val="14"/>
                <w:szCs w:val="14"/>
              </w:rPr>
            </w:pPr>
            <w:r w:rsidRPr="005F5F59">
              <w:rPr>
                <w:rFonts w:ascii="Sylfaen" w:eastAsia="Times New Roman" w:hAnsi="Sylfaen" w:cs="Arial CYR"/>
                <w:sz w:val="14"/>
                <w:szCs w:val="14"/>
              </w:rPr>
              <w:t xml:space="preserve">                  1,200.0   </w:t>
            </w:r>
          </w:p>
        </w:tc>
        <w:tc>
          <w:tcPr>
            <w:tcW w:w="561" w:type="pct"/>
            <w:tcBorders>
              <w:top w:val="nil"/>
              <w:left w:val="nil"/>
              <w:bottom w:val="single" w:sz="4" w:space="0" w:color="auto"/>
              <w:right w:val="single" w:sz="4" w:space="0" w:color="auto"/>
            </w:tcBorders>
            <w:shd w:val="clear" w:color="000000" w:fill="FFFFFF"/>
            <w:noWrap/>
            <w:vAlign w:val="center"/>
            <w:hideMark/>
          </w:tcPr>
          <w:p w14:paraId="2ED12CB7" w14:textId="77777777" w:rsidR="005F5F59" w:rsidRPr="005F5F59" w:rsidRDefault="005F5F59" w:rsidP="005F5F59">
            <w:pPr>
              <w:spacing w:after="0" w:line="240" w:lineRule="auto"/>
              <w:jc w:val="center"/>
              <w:rPr>
                <w:rFonts w:ascii="Sylfaen" w:eastAsia="Times New Roman" w:hAnsi="Sylfaen" w:cs="Arial CYR"/>
                <w:sz w:val="16"/>
                <w:szCs w:val="16"/>
              </w:rPr>
            </w:pPr>
            <w:r w:rsidRPr="005F5F59">
              <w:rPr>
                <w:rFonts w:ascii="Sylfaen" w:eastAsia="Times New Roman" w:hAnsi="Sylfaen" w:cs="Arial CYR"/>
                <w:sz w:val="16"/>
                <w:szCs w:val="16"/>
              </w:rPr>
              <w:t xml:space="preserve">        1,000.0   </w:t>
            </w:r>
          </w:p>
        </w:tc>
      </w:tr>
      <w:tr w:rsidR="005F5F59" w:rsidRPr="005F5F59" w14:paraId="37FBA165" w14:textId="77777777" w:rsidTr="005F5F59">
        <w:trPr>
          <w:trHeight w:val="300"/>
        </w:trPr>
        <w:tc>
          <w:tcPr>
            <w:tcW w:w="3123" w:type="pct"/>
            <w:tcBorders>
              <w:top w:val="nil"/>
              <w:left w:val="single" w:sz="4" w:space="0" w:color="auto"/>
              <w:bottom w:val="single" w:sz="4" w:space="0" w:color="auto"/>
              <w:right w:val="single" w:sz="4" w:space="0" w:color="auto"/>
            </w:tcBorders>
            <w:shd w:val="clear" w:color="000000" w:fill="FFFFFF"/>
            <w:noWrap/>
            <w:vAlign w:val="center"/>
            <w:hideMark/>
          </w:tcPr>
          <w:p w14:paraId="7723B1F7" w14:textId="77777777" w:rsidR="005F5F59" w:rsidRPr="005F5F59" w:rsidRDefault="005F5F59" w:rsidP="005F5F59">
            <w:pPr>
              <w:spacing w:after="0" w:line="240" w:lineRule="auto"/>
              <w:rPr>
                <w:rFonts w:ascii="Sylfaen" w:eastAsia="Times New Roman" w:hAnsi="Sylfaen" w:cs="Arial CYR"/>
                <w:sz w:val="14"/>
                <w:szCs w:val="14"/>
              </w:rPr>
            </w:pPr>
            <w:r w:rsidRPr="005F5F59">
              <w:rPr>
                <w:rFonts w:ascii="Sylfaen" w:eastAsia="Times New Roman" w:hAnsi="Sylfaen" w:cs="Arial CYR"/>
                <w:sz w:val="14"/>
                <w:szCs w:val="14"/>
              </w:rPr>
              <w:t xml:space="preserve">      ადგილობრივი მოსაკრებელი დასახლებული ტერიტორიის დასუფთავებისათვის  </w:t>
            </w:r>
          </w:p>
        </w:tc>
        <w:tc>
          <w:tcPr>
            <w:tcW w:w="634" w:type="pct"/>
            <w:tcBorders>
              <w:top w:val="nil"/>
              <w:left w:val="nil"/>
              <w:bottom w:val="single" w:sz="4" w:space="0" w:color="auto"/>
              <w:right w:val="single" w:sz="4" w:space="0" w:color="auto"/>
            </w:tcBorders>
            <w:shd w:val="clear" w:color="000000" w:fill="FFFFFF"/>
            <w:noWrap/>
            <w:vAlign w:val="center"/>
            <w:hideMark/>
          </w:tcPr>
          <w:p w14:paraId="2F6F544E" w14:textId="77777777" w:rsidR="005F5F59" w:rsidRPr="005F5F59" w:rsidRDefault="005F5F59" w:rsidP="005F5F59">
            <w:pPr>
              <w:spacing w:after="0" w:line="240" w:lineRule="auto"/>
              <w:jc w:val="center"/>
              <w:rPr>
                <w:rFonts w:ascii="Sylfaen" w:eastAsia="Times New Roman" w:hAnsi="Sylfaen" w:cs="Arial CYR"/>
                <w:sz w:val="14"/>
                <w:szCs w:val="14"/>
              </w:rPr>
            </w:pPr>
            <w:r w:rsidRPr="005F5F59">
              <w:rPr>
                <w:rFonts w:ascii="Sylfaen" w:eastAsia="Times New Roman" w:hAnsi="Sylfaen" w:cs="Arial CYR"/>
                <w:sz w:val="14"/>
                <w:szCs w:val="14"/>
              </w:rPr>
              <w:t xml:space="preserve">                          380.7   </w:t>
            </w:r>
          </w:p>
        </w:tc>
        <w:tc>
          <w:tcPr>
            <w:tcW w:w="682" w:type="pct"/>
            <w:tcBorders>
              <w:top w:val="nil"/>
              <w:left w:val="nil"/>
              <w:bottom w:val="single" w:sz="4" w:space="0" w:color="auto"/>
              <w:right w:val="single" w:sz="4" w:space="0" w:color="auto"/>
            </w:tcBorders>
            <w:shd w:val="clear" w:color="000000" w:fill="FFFFFF"/>
            <w:noWrap/>
            <w:vAlign w:val="center"/>
            <w:hideMark/>
          </w:tcPr>
          <w:p w14:paraId="5D020CAD" w14:textId="77777777" w:rsidR="005F5F59" w:rsidRPr="005F5F59" w:rsidRDefault="005F5F59" w:rsidP="005F5F59">
            <w:pPr>
              <w:spacing w:after="0" w:line="240" w:lineRule="auto"/>
              <w:jc w:val="center"/>
              <w:rPr>
                <w:rFonts w:ascii="Sylfaen" w:eastAsia="Times New Roman" w:hAnsi="Sylfaen" w:cs="Arial CYR"/>
                <w:sz w:val="14"/>
                <w:szCs w:val="14"/>
              </w:rPr>
            </w:pPr>
            <w:r w:rsidRPr="005F5F59">
              <w:rPr>
                <w:rFonts w:ascii="Sylfaen" w:eastAsia="Times New Roman" w:hAnsi="Sylfaen" w:cs="Arial CYR"/>
                <w:sz w:val="14"/>
                <w:szCs w:val="14"/>
              </w:rPr>
              <w:t xml:space="preserve">                     330.0   </w:t>
            </w:r>
          </w:p>
        </w:tc>
        <w:tc>
          <w:tcPr>
            <w:tcW w:w="561" w:type="pct"/>
            <w:tcBorders>
              <w:top w:val="nil"/>
              <w:left w:val="nil"/>
              <w:bottom w:val="single" w:sz="4" w:space="0" w:color="auto"/>
              <w:right w:val="single" w:sz="4" w:space="0" w:color="auto"/>
            </w:tcBorders>
            <w:shd w:val="clear" w:color="000000" w:fill="FFFFFF"/>
            <w:noWrap/>
            <w:vAlign w:val="center"/>
            <w:hideMark/>
          </w:tcPr>
          <w:p w14:paraId="32AD289B" w14:textId="77777777" w:rsidR="005F5F59" w:rsidRPr="005F5F59" w:rsidRDefault="005F5F59" w:rsidP="005F5F59">
            <w:pPr>
              <w:spacing w:after="0" w:line="240" w:lineRule="auto"/>
              <w:jc w:val="center"/>
              <w:rPr>
                <w:rFonts w:ascii="Sylfaen" w:eastAsia="Times New Roman" w:hAnsi="Sylfaen" w:cs="Arial CYR"/>
                <w:sz w:val="16"/>
                <w:szCs w:val="16"/>
              </w:rPr>
            </w:pPr>
            <w:r w:rsidRPr="005F5F59">
              <w:rPr>
                <w:rFonts w:ascii="Sylfaen" w:eastAsia="Times New Roman" w:hAnsi="Sylfaen" w:cs="Arial CYR"/>
                <w:sz w:val="16"/>
                <w:szCs w:val="16"/>
              </w:rPr>
              <w:t xml:space="preserve">           330.0   </w:t>
            </w:r>
          </w:p>
        </w:tc>
      </w:tr>
      <w:tr w:rsidR="005F5F59" w:rsidRPr="005F5F59" w14:paraId="0BC77761" w14:textId="77777777" w:rsidTr="005F5F59">
        <w:trPr>
          <w:trHeight w:val="225"/>
        </w:trPr>
        <w:tc>
          <w:tcPr>
            <w:tcW w:w="3123" w:type="pct"/>
            <w:tcBorders>
              <w:top w:val="nil"/>
              <w:left w:val="single" w:sz="4" w:space="0" w:color="auto"/>
              <w:bottom w:val="single" w:sz="4" w:space="0" w:color="auto"/>
              <w:right w:val="single" w:sz="4" w:space="0" w:color="auto"/>
            </w:tcBorders>
            <w:shd w:val="clear" w:color="000000" w:fill="FFFFFF"/>
            <w:noWrap/>
            <w:vAlign w:val="center"/>
            <w:hideMark/>
          </w:tcPr>
          <w:p w14:paraId="4B6B666C" w14:textId="77777777" w:rsidR="005F5F59" w:rsidRPr="005F5F59" w:rsidRDefault="005F5F59" w:rsidP="005F5F59">
            <w:pPr>
              <w:spacing w:after="0" w:line="240" w:lineRule="auto"/>
              <w:rPr>
                <w:rFonts w:ascii="Sylfaen" w:eastAsia="Times New Roman" w:hAnsi="Sylfaen" w:cs="Arial CYR"/>
                <w:sz w:val="14"/>
                <w:szCs w:val="14"/>
              </w:rPr>
            </w:pPr>
            <w:r w:rsidRPr="005F5F59">
              <w:rPr>
                <w:rFonts w:ascii="Sylfaen" w:eastAsia="Times New Roman" w:hAnsi="Sylfaen" w:cs="Arial CYR"/>
                <w:sz w:val="14"/>
                <w:szCs w:val="14"/>
              </w:rPr>
              <w:t xml:space="preserve"> სხვა არაკლასიფიცირებული მოსაკრებელი  </w:t>
            </w:r>
          </w:p>
        </w:tc>
        <w:tc>
          <w:tcPr>
            <w:tcW w:w="634" w:type="pct"/>
            <w:tcBorders>
              <w:top w:val="nil"/>
              <w:left w:val="nil"/>
              <w:bottom w:val="single" w:sz="4" w:space="0" w:color="auto"/>
              <w:right w:val="single" w:sz="4" w:space="0" w:color="auto"/>
            </w:tcBorders>
            <w:shd w:val="clear" w:color="000000" w:fill="FFFFFF"/>
            <w:noWrap/>
            <w:vAlign w:val="center"/>
            <w:hideMark/>
          </w:tcPr>
          <w:p w14:paraId="7245290E" w14:textId="77777777" w:rsidR="005F5F59" w:rsidRPr="005F5F59" w:rsidRDefault="005F5F59" w:rsidP="005F5F59">
            <w:pPr>
              <w:spacing w:after="0" w:line="240" w:lineRule="auto"/>
              <w:jc w:val="center"/>
              <w:rPr>
                <w:rFonts w:ascii="Sylfaen" w:eastAsia="Times New Roman" w:hAnsi="Sylfaen" w:cs="Arial CYR"/>
                <w:sz w:val="14"/>
                <w:szCs w:val="14"/>
              </w:rPr>
            </w:pPr>
            <w:r w:rsidRPr="005F5F59">
              <w:rPr>
                <w:rFonts w:ascii="Sylfaen" w:eastAsia="Times New Roman" w:hAnsi="Sylfaen" w:cs="Arial CYR"/>
                <w:sz w:val="14"/>
                <w:szCs w:val="14"/>
              </w:rPr>
              <w:t> </w:t>
            </w:r>
          </w:p>
        </w:tc>
        <w:tc>
          <w:tcPr>
            <w:tcW w:w="682" w:type="pct"/>
            <w:tcBorders>
              <w:top w:val="nil"/>
              <w:left w:val="nil"/>
              <w:bottom w:val="single" w:sz="4" w:space="0" w:color="auto"/>
              <w:right w:val="single" w:sz="4" w:space="0" w:color="auto"/>
            </w:tcBorders>
            <w:shd w:val="clear" w:color="000000" w:fill="FFFFFF"/>
            <w:noWrap/>
            <w:vAlign w:val="center"/>
            <w:hideMark/>
          </w:tcPr>
          <w:p w14:paraId="6244E689" w14:textId="77777777" w:rsidR="005F5F59" w:rsidRPr="005F5F59" w:rsidRDefault="005F5F59" w:rsidP="005F5F59">
            <w:pPr>
              <w:spacing w:after="0" w:line="240" w:lineRule="auto"/>
              <w:jc w:val="center"/>
              <w:rPr>
                <w:rFonts w:ascii="Sylfaen" w:eastAsia="Times New Roman" w:hAnsi="Sylfaen" w:cs="Arial CYR"/>
                <w:sz w:val="14"/>
                <w:szCs w:val="14"/>
              </w:rPr>
            </w:pPr>
            <w:r w:rsidRPr="005F5F59">
              <w:rPr>
                <w:rFonts w:ascii="Sylfaen" w:eastAsia="Times New Roman" w:hAnsi="Sylfaen" w:cs="Arial CYR"/>
                <w:sz w:val="14"/>
                <w:szCs w:val="14"/>
              </w:rPr>
              <w:t> </w:t>
            </w:r>
          </w:p>
        </w:tc>
        <w:tc>
          <w:tcPr>
            <w:tcW w:w="561" w:type="pct"/>
            <w:tcBorders>
              <w:top w:val="nil"/>
              <w:left w:val="nil"/>
              <w:bottom w:val="single" w:sz="4" w:space="0" w:color="auto"/>
              <w:right w:val="single" w:sz="4" w:space="0" w:color="auto"/>
            </w:tcBorders>
            <w:shd w:val="clear" w:color="000000" w:fill="FFFFFF"/>
            <w:noWrap/>
            <w:vAlign w:val="center"/>
            <w:hideMark/>
          </w:tcPr>
          <w:p w14:paraId="084CF7B4" w14:textId="77777777" w:rsidR="005F5F59" w:rsidRPr="005F5F59" w:rsidRDefault="005F5F59" w:rsidP="005F5F59">
            <w:pPr>
              <w:spacing w:after="0" w:line="240" w:lineRule="auto"/>
              <w:jc w:val="center"/>
              <w:rPr>
                <w:rFonts w:ascii="Sylfaen" w:eastAsia="Times New Roman" w:hAnsi="Sylfaen" w:cs="Arial CYR"/>
                <w:sz w:val="16"/>
                <w:szCs w:val="16"/>
              </w:rPr>
            </w:pPr>
            <w:r w:rsidRPr="005F5F59">
              <w:rPr>
                <w:rFonts w:ascii="Sylfaen" w:eastAsia="Times New Roman" w:hAnsi="Sylfaen" w:cs="Arial CYR"/>
                <w:sz w:val="16"/>
                <w:szCs w:val="16"/>
              </w:rPr>
              <w:t> </w:t>
            </w:r>
          </w:p>
        </w:tc>
      </w:tr>
      <w:tr w:rsidR="005F5F59" w:rsidRPr="005F5F59" w14:paraId="36D23F2A" w14:textId="77777777" w:rsidTr="005F5F59">
        <w:trPr>
          <w:trHeight w:val="300"/>
        </w:trPr>
        <w:tc>
          <w:tcPr>
            <w:tcW w:w="3123" w:type="pct"/>
            <w:tcBorders>
              <w:top w:val="nil"/>
              <w:left w:val="single" w:sz="4" w:space="0" w:color="auto"/>
              <w:bottom w:val="single" w:sz="4" w:space="0" w:color="auto"/>
              <w:right w:val="single" w:sz="4" w:space="0" w:color="auto"/>
            </w:tcBorders>
            <w:shd w:val="clear" w:color="000000" w:fill="FFFFFF"/>
            <w:noWrap/>
            <w:vAlign w:val="center"/>
            <w:hideMark/>
          </w:tcPr>
          <w:p w14:paraId="7E3B868C" w14:textId="77777777" w:rsidR="005F5F59" w:rsidRPr="005F5F59" w:rsidRDefault="005F5F59" w:rsidP="005F5F59">
            <w:pPr>
              <w:spacing w:after="0" w:line="240" w:lineRule="auto"/>
              <w:rPr>
                <w:rFonts w:ascii="Sylfaen" w:eastAsia="Times New Roman" w:hAnsi="Sylfaen" w:cs="Arial CYR"/>
                <w:sz w:val="14"/>
                <w:szCs w:val="14"/>
              </w:rPr>
            </w:pPr>
            <w:r w:rsidRPr="005F5F59">
              <w:rPr>
                <w:rFonts w:ascii="Sylfaen" w:eastAsia="Times New Roman" w:hAnsi="Sylfaen" w:cs="Arial CYR"/>
                <w:sz w:val="14"/>
                <w:szCs w:val="14"/>
              </w:rPr>
              <w:t xml:space="preserve">      არასაბაზრო წესით გაყიდული საქონელი და მომსახურება </w:t>
            </w:r>
          </w:p>
        </w:tc>
        <w:tc>
          <w:tcPr>
            <w:tcW w:w="634" w:type="pct"/>
            <w:tcBorders>
              <w:top w:val="nil"/>
              <w:left w:val="nil"/>
              <w:bottom w:val="single" w:sz="4" w:space="0" w:color="auto"/>
              <w:right w:val="single" w:sz="4" w:space="0" w:color="auto"/>
            </w:tcBorders>
            <w:shd w:val="clear" w:color="000000" w:fill="FFFFFF"/>
            <w:noWrap/>
            <w:vAlign w:val="center"/>
            <w:hideMark/>
          </w:tcPr>
          <w:p w14:paraId="4CA59F8C" w14:textId="77777777" w:rsidR="005F5F59" w:rsidRPr="005F5F59" w:rsidRDefault="005F5F59" w:rsidP="005F5F59">
            <w:pPr>
              <w:spacing w:after="0" w:line="240" w:lineRule="auto"/>
              <w:jc w:val="center"/>
              <w:rPr>
                <w:rFonts w:ascii="Sylfaen" w:eastAsia="Times New Roman" w:hAnsi="Sylfaen" w:cs="Arial CYR"/>
                <w:sz w:val="14"/>
                <w:szCs w:val="14"/>
              </w:rPr>
            </w:pPr>
            <w:r w:rsidRPr="005F5F59">
              <w:rPr>
                <w:rFonts w:ascii="Sylfaen" w:eastAsia="Times New Roman" w:hAnsi="Sylfaen" w:cs="Arial CYR"/>
                <w:sz w:val="14"/>
                <w:szCs w:val="14"/>
              </w:rPr>
              <w:t xml:space="preserve">                          104.7   </w:t>
            </w:r>
          </w:p>
        </w:tc>
        <w:tc>
          <w:tcPr>
            <w:tcW w:w="682" w:type="pct"/>
            <w:tcBorders>
              <w:top w:val="nil"/>
              <w:left w:val="nil"/>
              <w:bottom w:val="single" w:sz="4" w:space="0" w:color="auto"/>
              <w:right w:val="single" w:sz="4" w:space="0" w:color="auto"/>
            </w:tcBorders>
            <w:shd w:val="clear" w:color="000000" w:fill="FFFFFF"/>
            <w:noWrap/>
            <w:vAlign w:val="center"/>
            <w:hideMark/>
          </w:tcPr>
          <w:p w14:paraId="08E68CEA" w14:textId="77777777" w:rsidR="005F5F59" w:rsidRPr="005F5F59" w:rsidRDefault="005F5F59" w:rsidP="005F5F59">
            <w:pPr>
              <w:spacing w:after="0" w:line="240" w:lineRule="auto"/>
              <w:jc w:val="center"/>
              <w:rPr>
                <w:rFonts w:ascii="Sylfaen" w:eastAsia="Times New Roman" w:hAnsi="Sylfaen" w:cs="Arial CYR"/>
                <w:sz w:val="14"/>
                <w:szCs w:val="14"/>
              </w:rPr>
            </w:pPr>
            <w:r w:rsidRPr="005F5F59">
              <w:rPr>
                <w:rFonts w:ascii="Sylfaen" w:eastAsia="Times New Roman" w:hAnsi="Sylfaen" w:cs="Arial CYR"/>
                <w:sz w:val="14"/>
                <w:szCs w:val="14"/>
              </w:rPr>
              <w:t xml:space="preserve">                        40.0   </w:t>
            </w:r>
          </w:p>
        </w:tc>
        <w:tc>
          <w:tcPr>
            <w:tcW w:w="561" w:type="pct"/>
            <w:tcBorders>
              <w:top w:val="nil"/>
              <w:left w:val="nil"/>
              <w:bottom w:val="single" w:sz="4" w:space="0" w:color="auto"/>
              <w:right w:val="single" w:sz="4" w:space="0" w:color="auto"/>
            </w:tcBorders>
            <w:shd w:val="clear" w:color="000000" w:fill="FFFFFF"/>
            <w:noWrap/>
            <w:vAlign w:val="center"/>
            <w:hideMark/>
          </w:tcPr>
          <w:p w14:paraId="0FB89253" w14:textId="77777777" w:rsidR="005F5F59" w:rsidRPr="005F5F59" w:rsidRDefault="005F5F59" w:rsidP="005F5F59">
            <w:pPr>
              <w:spacing w:after="0" w:line="240" w:lineRule="auto"/>
              <w:jc w:val="center"/>
              <w:rPr>
                <w:rFonts w:ascii="Sylfaen" w:eastAsia="Times New Roman" w:hAnsi="Sylfaen" w:cs="Arial CYR"/>
                <w:sz w:val="16"/>
                <w:szCs w:val="16"/>
              </w:rPr>
            </w:pPr>
            <w:r w:rsidRPr="005F5F59">
              <w:rPr>
                <w:rFonts w:ascii="Sylfaen" w:eastAsia="Times New Roman" w:hAnsi="Sylfaen" w:cs="Arial CYR"/>
                <w:sz w:val="16"/>
                <w:szCs w:val="16"/>
              </w:rPr>
              <w:t xml:space="preserve">             30.0   </w:t>
            </w:r>
          </w:p>
        </w:tc>
      </w:tr>
      <w:tr w:rsidR="005F5F59" w:rsidRPr="005F5F59" w14:paraId="0959972B" w14:textId="77777777" w:rsidTr="005F5F59">
        <w:trPr>
          <w:trHeight w:val="300"/>
        </w:trPr>
        <w:tc>
          <w:tcPr>
            <w:tcW w:w="3123" w:type="pct"/>
            <w:tcBorders>
              <w:top w:val="nil"/>
              <w:left w:val="single" w:sz="4" w:space="0" w:color="auto"/>
              <w:bottom w:val="single" w:sz="4" w:space="0" w:color="auto"/>
              <w:right w:val="single" w:sz="4" w:space="0" w:color="auto"/>
            </w:tcBorders>
            <w:shd w:val="clear" w:color="000000" w:fill="FFFFFF"/>
            <w:noWrap/>
            <w:vAlign w:val="center"/>
            <w:hideMark/>
          </w:tcPr>
          <w:p w14:paraId="3ACDECE6" w14:textId="77777777" w:rsidR="005F5F59" w:rsidRPr="005F5F59" w:rsidRDefault="005F5F59" w:rsidP="005F5F59">
            <w:pPr>
              <w:spacing w:after="0" w:line="240" w:lineRule="auto"/>
              <w:rPr>
                <w:rFonts w:ascii="Sylfaen" w:eastAsia="Times New Roman" w:hAnsi="Sylfaen" w:cs="Arial CYR"/>
                <w:sz w:val="16"/>
                <w:szCs w:val="16"/>
              </w:rPr>
            </w:pPr>
            <w:r w:rsidRPr="005F5F59">
              <w:rPr>
                <w:rFonts w:ascii="Sylfaen" w:eastAsia="Times New Roman" w:hAnsi="Sylfaen" w:cs="Arial CYR"/>
                <w:sz w:val="16"/>
                <w:szCs w:val="16"/>
              </w:rPr>
              <w:t xml:space="preserve"> სანქციები (ჯარიმები და საურავები) </w:t>
            </w:r>
          </w:p>
        </w:tc>
        <w:tc>
          <w:tcPr>
            <w:tcW w:w="634" w:type="pct"/>
            <w:tcBorders>
              <w:top w:val="nil"/>
              <w:left w:val="nil"/>
              <w:bottom w:val="single" w:sz="4" w:space="0" w:color="auto"/>
              <w:right w:val="single" w:sz="4" w:space="0" w:color="auto"/>
            </w:tcBorders>
            <w:shd w:val="clear" w:color="000000" w:fill="FFFFFF"/>
            <w:noWrap/>
            <w:vAlign w:val="center"/>
            <w:hideMark/>
          </w:tcPr>
          <w:p w14:paraId="090607B4" w14:textId="77777777" w:rsidR="005F5F59" w:rsidRPr="005F5F59" w:rsidRDefault="005F5F59" w:rsidP="005F5F59">
            <w:pPr>
              <w:spacing w:after="0" w:line="240" w:lineRule="auto"/>
              <w:jc w:val="center"/>
              <w:rPr>
                <w:rFonts w:ascii="Sylfaen" w:eastAsia="Times New Roman" w:hAnsi="Sylfaen" w:cs="Arial CYR"/>
                <w:sz w:val="16"/>
                <w:szCs w:val="16"/>
              </w:rPr>
            </w:pPr>
            <w:r w:rsidRPr="005F5F59">
              <w:rPr>
                <w:rFonts w:ascii="Sylfaen" w:eastAsia="Times New Roman" w:hAnsi="Sylfaen" w:cs="Arial CYR"/>
                <w:sz w:val="16"/>
                <w:szCs w:val="16"/>
              </w:rPr>
              <w:t xml:space="preserve">              648.7   </w:t>
            </w:r>
          </w:p>
        </w:tc>
        <w:tc>
          <w:tcPr>
            <w:tcW w:w="682" w:type="pct"/>
            <w:tcBorders>
              <w:top w:val="nil"/>
              <w:left w:val="nil"/>
              <w:bottom w:val="single" w:sz="4" w:space="0" w:color="auto"/>
              <w:right w:val="single" w:sz="4" w:space="0" w:color="auto"/>
            </w:tcBorders>
            <w:shd w:val="clear" w:color="000000" w:fill="FFFFFF"/>
            <w:noWrap/>
            <w:vAlign w:val="center"/>
            <w:hideMark/>
          </w:tcPr>
          <w:p w14:paraId="47623731" w14:textId="77777777" w:rsidR="005F5F59" w:rsidRPr="005F5F59" w:rsidRDefault="005F5F59" w:rsidP="005F5F59">
            <w:pPr>
              <w:spacing w:after="0" w:line="240" w:lineRule="auto"/>
              <w:jc w:val="center"/>
              <w:rPr>
                <w:rFonts w:ascii="Sylfaen" w:eastAsia="Times New Roman" w:hAnsi="Sylfaen" w:cs="Arial CYR"/>
                <w:sz w:val="16"/>
                <w:szCs w:val="16"/>
              </w:rPr>
            </w:pPr>
            <w:r w:rsidRPr="005F5F59">
              <w:rPr>
                <w:rFonts w:ascii="Sylfaen" w:eastAsia="Times New Roman" w:hAnsi="Sylfaen" w:cs="Arial CYR"/>
                <w:sz w:val="16"/>
                <w:szCs w:val="16"/>
              </w:rPr>
              <w:t xml:space="preserve">           650.0   </w:t>
            </w:r>
          </w:p>
        </w:tc>
        <w:tc>
          <w:tcPr>
            <w:tcW w:w="561" w:type="pct"/>
            <w:tcBorders>
              <w:top w:val="nil"/>
              <w:left w:val="nil"/>
              <w:bottom w:val="single" w:sz="4" w:space="0" w:color="auto"/>
              <w:right w:val="single" w:sz="4" w:space="0" w:color="auto"/>
            </w:tcBorders>
            <w:shd w:val="clear" w:color="000000" w:fill="FFFFFF"/>
            <w:noWrap/>
            <w:vAlign w:val="center"/>
            <w:hideMark/>
          </w:tcPr>
          <w:p w14:paraId="1DEC327D" w14:textId="77777777" w:rsidR="005F5F59" w:rsidRPr="005F5F59" w:rsidRDefault="005F5F59" w:rsidP="005F5F59">
            <w:pPr>
              <w:spacing w:after="0" w:line="240" w:lineRule="auto"/>
              <w:jc w:val="center"/>
              <w:rPr>
                <w:rFonts w:ascii="Sylfaen" w:eastAsia="Times New Roman" w:hAnsi="Sylfaen" w:cs="Arial CYR"/>
                <w:sz w:val="16"/>
                <w:szCs w:val="16"/>
              </w:rPr>
            </w:pPr>
            <w:r w:rsidRPr="005F5F59">
              <w:rPr>
                <w:rFonts w:ascii="Sylfaen" w:eastAsia="Times New Roman" w:hAnsi="Sylfaen" w:cs="Arial CYR"/>
                <w:sz w:val="16"/>
                <w:szCs w:val="16"/>
              </w:rPr>
              <w:t xml:space="preserve">        1,100.0   </w:t>
            </w:r>
          </w:p>
        </w:tc>
      </w:tr>
      <w:tr w:rsidR="005F5F59" w:rsidRPr="005F5F59" w14:paraId="5DB2102E" w14:textId="77777777" w:rsidTr="005F5F59">
        <w:trPr>
          <w:trHeight w:val="225"/>
        </w:trPr>
        <w:tc>
          <w:tcPr>
            <w:tcW w:w="3123" w:type="pct"/>
            <w:tcBorders>
              <w:top w:val="nil"/>
              <w:left w:val="single" w:sz="4" w:space="0" w:color="auto"/>
              <w:bottom w:val="single" w:sz="4" w:space="0" w:color="auto"/>
              <w:right w:val="single" w:sz="4" w:space="0" w:color="auto"/>
            </w:tcBorders>
            <w:shd w:val="clear" w:color="000000" w:fill="FFFFFF"/>
            <w:noWrap/>
            <w:vAlign w:val="center"/>
            <w:hideMark/>
          </w:tcPr>
          <w:p w14:paraId="4D08F11C" w14:textId="77777777" w:rsidR="005F5F59" w:rsidRPr="005F5F59" w:rsidRDefault="005F5F59" w:rsidP="005F5F59">
            <w:pPr>
              <w:spacing w:after="0" w:line="240" w:lineRule="auto"/>
              <w:rPr>
                <w:rFonts w:ascii="Sylfaen" w:eastAsia="Times New Roman" w:hAnsi="Sylfaen" w:cs="Arial CYR"/>
                <w:sz w:val="16"/>
                <w:szCs w:val="16"/>
              </w:rPr>
            </w:pPr>
            <w:r w:rsidRPr="005F5F59">
              <w:rPr>
                <w:rFonts w:ascii="Sylfaen" w:eastAsia="Times New Roman" w:hAnsi="Sylfaen" w:cs="Arial CYR"/>
                <w:sz w:val="16"/>
                <w:szCs w:val="16"/>
              </w:rPr>
              <w:t xml:space="preserve"> ტრანსფერები, რომელიც სხვაგან არ არის კლასიფიცირებული </w:t>
            </w:r>
          </w:p>
        </w:tc>
        <w:tc>
          <w:tcPr>
            <w:tcW w:w="634" w:type="pct"/>
            <w:tcBorders>
              <w:top w:val="nil"/>
              <w:left w:val="nil"/>
              <w:bottom w:val="single" w:sz="4" w:space="0" w:color="auto"/>
              <w:right w:val="single" w:sz="4" w:space="0" w:color="auto"/>
            </w:tcBorders>
            <w:shd w:val="clear" w:color="000000" w:fill="FFFFFF"/>
            <w:noWrap/>
            <w:vAlign w:val="center"/>
            <w:hideMark/>
          </w:tcPr>
          <w:p w14:paraId="6B16AA9E" w14:textId="77777777" w:rsidR="005F5F59" w:rsidRPr="005F5F59" w:rsidRDefault="005F5F59" w:rsidP="005F5F59">
            <w:pPr>
              <w:spacing w:after="0" w:line="240" w:lineRule="auto"/>
              <w:jc w:val="center"/>
              <w:rPr>
                <w:rFonts w:ascii="Sylfaen" w:eastAsia="Times New Roman" w:hAnsi="Sylfaen" w:cs="Arial CYR"/>
                <w:sz w:val="16"/>
                <w:szCs w:val="16"/>
              </w:rPr>
            </w:pPr>
            <w:r w:rsidRPr="005F5F59">
              <w:rPr>
                <w:rFonts w:ascii="Sylfaen" w:eastAsia="Times New Roman" w:hAnsi="Sylfaen" w:cs="Arial CYR"/>
                <w:sz w:val="16"/>
                <w:szCs w:val="16"/>
              </w:rPr>
              <w:t> </w:t>
            </w:r>
          </w:p>
        </w:tc>
        <w:tc>
          <w:tcPr>
            <w:tcW w:w="682" w:type="pct"/>
            <w:tcBorders>
              <w:top w:val="nil"/>
              <w:left w:val="nil"/>
              <w:bottom w:val="single" w:sz="4" w:space="0" w:color="auto"/>
              <w:right w:val="single" w:sz="4" w:space="0" w:color="auto"/>
            </w:tcBorders>
            <w:shd w:val="clear" w:color="000000" w:fill="FFFFFF"/>
            <w:noWrap/>
            <w:vAlign w:val="center"/>
            <w:hideMark/>
          </w:tcPr>
          <w:p w14:paraId="5F9C5B5E" w14:textId="77777777" w:rsidR="005F5F59" w:rsidRPr="005F5F59" w:rsidRDefault="005F5F59" w:rsidP="005F5F59">
            <w:pPr>
              <w:spacing w:after="0" w:line="240" w:lineRule="auto"/>
              <w:jc w:val="center"/>
              <w:rPr>
                <w:rFonts w:ascii="Sylfaen" w:eastAsia="Times New Roman" w:hAnsi="Sylfaen" w:cs="Arial CYR"/>
                <w:sz w:val="16"/>
                <w:szCs w:val="16"/>
              </w:rPr>
            </w:pPr>
            <w:r w:rsidRPr="005F5F59">
              <w:rPr>
                <w:rFonts w:ascii="Sylfaen" w:eastAsia="Times New Roman" w:hAnsi="Sylfaen" w:cs="Arial CYR"/>
                <w:sz w:val="16"/>
                <w:szCs w:val="16"/>
              </w:rPr>
              <w:t> </w:t>
            </w:r>
          </w:p>
        </w:tc>
        <w:tc>
          <w:tcPr>
            <w:tcW w:w="561" w:type="pct"/>
            <w:tcBorders>
              <w:top w:val="nil"/>
              <w:left w:val="nil"/>
              <w:bottom w:val="single" w:sz="4" w:space="0" w:color="auto"/>
              <w:right w:val="single" w:sz="4" w:space="0" w:color="auto"/>
            </w:tcBorders>
            <w:shd w:val="clear" w:color="000000" w:fill="FFFFFF"/>
            <w:noWrap/>
            <w:vAlign w:val="center"/>
            <w:hideMark/>
          </w:tcPr>
          <w:p w14:paraId="0C6A1B9D" w14:textId="77777777" w:rsidR="005F5F59" w:rsidRPr="005F5F59" w:rsidRDefault="005F5F59" w:rsidP="005F5F59">
            <w:pPr>
              <w:spacing w:after="0" w:line="240" w:lineRule="auto"/>
              <w:jc w:val="center"/>
              <w:rPr>
                <w:rFonts w:ascii="Sylfaen" w:eastAsia="Times New Roman" w:hAnsi="Sylfaen" w:cs="Arial CYR"/>
                <w:sz w:val="16"/>
                <w:szCs w:val="16"/>
              </w:rPr>
            </w:pPr>
            <w:r w:rsidRPr="005F5F59">
              <w:rPr>
                <w:rFonts w:ascii="Sylfaen" w:eastAsia="Times New Roman" w:hAnsi="Sylfaen" w:cs="Arial CYR"/>
                <w:sz w:val="16"/>
                <w:szCs w:val="16"/>
              </w:rPr>
              <w:t xml:space="preserve">           150.0   </w:t>
            </w:r>
          </w:p>
        </w:tc>
      </w:tr>
      <w:tr w:rsidR="005F5F59" w:rsidRPr="005F5F59" w14:paraId="3FC239F5" w14:textId="77777777" w:rsidTr="005F5F59">
        <w:trPr>
          <w:trHeight w:val="300"/>
        </w:trPr>
        <w:tc>
          <w:tcPr>
            <w:tcW w:w="3123" w:type="pct"/>
            <w:tcBorders>
              <w:top w:val="nil"/>
              <w:left w:val="single" w:sz="4" w:space="0" w:color="auto"/>
              <w:bottom w:val="single" w:sz="4" w:space="0" w:color="auto"/>
              <w:right w:val="single" w:sz="4" w:space="0" w:color="auto"/>
            </w:tcBorders>
            <w:shd w:val="clear" w:color="000000" w:fill="FFFFFF"/>
            <w:noWrap/>
            <w:vAlign w:val="center"/>
            <w:hideMark/>
          </w:tcPr>
          <w:p w14:paraId="13238CC1" w14:textId="77777777" w:rsidR="005F5F59" w:rsidRPr="005F5F59" w:rsidRDefault="005F5F59" w:rsidP="005F5F59">
            <w:pPr>
              <w:spacing w:after="0" w:line="240" w:lineRule="auto"/>
              <w:rPr>
                <w:rFonts w:ascii="Sylfaen" w:eastAsia="Times New Roman" w:hAnsi="Sylfaen" w:cs="Arial CYR"/>
                <w:sz w:val="16"/>
                <w:szCs w:val="16"/>
              </w:rPr>
            </w:pPr>
            <w:r w:rsidRPr="005F5F59">
              <w:rPr>
                <w:rFonts w:ascii="Sylfaen" w:eastAsia="Times New Roman" w:hAnsi="Sylfaen" w:cs="Arial CYR"/>
                <w:sz w:val="16"/>
                <w:szCs w:val="16"/>
              </w:rPr>
              <w:t xml:space="preserve"> შერეული და სხვა არაკლასიფიცირებული შემოსავლები </w:t>
            </w:r>
          </w:p>
        </w:tc>
        <w:tc>
          <w:tcPr>
            <w:tcW w:w="634" w:type="pct"/>
            <w:tcBorders>
              <w:top w:val="nil"/>
              <w:left w:val="nil"/>
              <w:bottom w:val="single" w:sz="4" w:space="0" w:color="auto"/>
              <w:right w:val="single" w:sz="4" w:space="0" w:color="auto"/>
            </w:tcBorders>
            <w:shd w:val="clear" w:color="000000" w:fill="FFFFFF"/>
            <w:noWrap/>
            <w:vAlign w:val="center"/>
            <w:hideMark/>
          </w:tcPr>
          <w:p w14:paraId="55DB8BFF" w14:textId="77777777" w:rsidR="005F5F59" w:rsidRPr="005F5F59" w:rsidRDefault="005F5F59" w:rsidP="005F5F59">
            <w:pPr>
              <w:spacing w:after="0" w:line="240" w:lineRule="auto"/>
              <w:jc w:val="center"/>
              <w:rPr>
                <w:rFonts w:ascii="Sylfaen" w:eastAsia="Times New Roman" w:hAnsi="Sylfaen" w:cs="Arial CYR"/>
                <w:sz w:val="16"/>
                <w:szCs w:val="16"/>
              </w:rPr>
            </w:pPr>
            <w:r w:rsidRPr="005F5F59">
              <w:rPr>
                <w:rFonts w:ascii="Sylfaen" w:eastAsia="Times New Roman" w:hAnsi="Sylfaen" w:cs="Arial CYR"/>
                <w:sz w:val="16"/>
                <w:szCs w:val="16"/>
              </w:rPr>
              <w:t xml:space="preserve">              278.3   </w:t>
            </w:r>
          </w:p>
        </w:tc>
        <w:tc>
          <w:tcPr>
            <w:tcW w:w="682" w:type="pct"/>
            <w:tcBorders>
              <w:top w:val="nil"/>
              <w:left w:val="nil"/>
              <w:bottom w:val="single" w:sz="4" w:space="0" w:color="auto"/>
              <w:right w:val="single" w:sz="4" w:space="0" w:color="auto"/>
            </w:tcBorders>
            <w:shd w:val="clear" w:color="000000" w:fill="FFFFFF"/>
            <w:noWrap/>
            <w:vAlign w:val="center"/>
            <w:hideMark/>
          </w:tcPr>
          <w:p w14:paraId="6296A534" w14:textId="77777777" w:rsidR="005F5F59" w:rsidRPr="005F5F59" w:rsidRDefault="005F5F59" w:rsidP="005F5F59">
            <w:pPr>
              <w:spacing w:after="0" w:line="240" w:lineRule="auto"/>
              <w:jc w:val="center"/>
              <w:rPr>
                <w:rFonts w:ascii="Sylfaen" w:eastAsia="Times New Roman" w:hAnsi="Sylfaen" w:cs="Arial CYR"/>
                <w:sz w:val="16"/>
                <w:szCs w:val="16"/>
              </w:rPr>
            </w:pPr>
            <w:r w:rsidRPr="005F5F59">
              <w:rPr>
                <w:rFonts w:ascii="Sylfaen" w:eastAsia="Times New Roman" w:hAnsi="Sylfaen" w:cs="Arial CYR"/>
                <w:sz w:val="16"/>
                <w:szCs w:val="16"/>
              </w:rPr>
              <w:t xml:space="preserve">           150.0   </w:t>
            </w:r>
          </w:p>
        </w:tc>
        <w:tc>
          <w:tcPr>
            <w:tcW w:w="561" w:type="pct"/>
            <w:tcBorders>
              <w:top w:val="nil"/>
              <w:left w:val="nil"/>
              <w:bottom w:val="single" w:sz="4" w:space="0" w:color="auto"/>
              <w:right w:val="single" w:sz="4" w:space="0" w:color="auto"/>
            </w:tcBorders>
            <w:shd w:val="clear" w:color="000000" w:fill="FFFFFF"/>
            <w:noWrap/>
            <w:vAlign w:val="center"/>
            <w:hideMark/>
          </w:tcPr>
          <w:p w14:paraId="484CA77D" w14:textId="77777777" w:rsidR="005F5F59" w:rsidRPr="005F5F59" w:rsidRDefault="005F5F59" w:rsidP="005F5F59">
            <w:pPr>
              <w:spacing w:after="0" w:line="240" w:lineRule="auto"/>
              <w:jc w:val="center"/>
              <w:rPr>
                <w:rFonts w:ascii="Sylfaen" w:eastAsia="Times New Roman" w:hAnsi="Sylfaen" w:cs="Arial CYR"/>
                <w:sz w:val="16"/>
                <w:szCs w:val="16"/>
              </w:rPr>
            </w:pPr>
            <w:r w:rsidRPr="005F5F59">
              <w:rPr>
                <w:rFonts w:ascii="Sylfaen" w:eastAsia="Times New Roman" w:hAnsi="Sylfaen" w:cs="Arial CYR"/>
                <w:sz w:val="16"/>
                <w:szCs w:val="16"/>
              </w:rPr>
              <w:t xml:space="preserve">           150.0   </w:t>
            </w:r>
          </w:p>
        </w:tc>
      </w:tr>
    </w:tbl>
    <w:p w14:paraId="7173B05C" w14:textId="77777777" w:rsidR="003031D0" w:rsidRDefault="003031D0" w:rsidP="00394515">
      <w:pPr>
        <w:ind w:firstLine="709"/>
        <w:jc w:val="both"/>
        <w:rPr>
          <w:rFonts w:ascii="Sylfaen" w:hAnsi="Sylfaen"/>
          <w:b/>
          <w:lang w:val="ka-GE"/>
        </w:rPr>
      </w:pPr>
    </w:p>
    <w:p w14:paraId="5805CB1F" w14:textId="77777777" w:rsidR="00B01F4F" w:rsidRPr="009D329A" w:rsidRDefault="00B01F4F" w:rsidP="003031D0">
      <w:pPr>
        <w:ind w:firstLine="709"/>
        <w:jc w:val="both"/>
        <w:rPr>
          <w:rFonts w:ascii="Sylfaen" w:hAnsi="Sylfaen"/>
          <w:b/>
        </w:rPr>
      </w:pPr>
    </w:p>
    <w:p w14:paraId="7E419AFA" w14:textId="77777777" w:rsidR="003031D0" w:rsidRPr="007B61C4" w:rsidRDefault="003031D0" w:rsidP="003031D0">
      <w:pPr>
        <w:ind w:firstLine="709"/>
        <w:jc w:val="both"/>
        <w:rPr>
          <w:rFonts w:ascii="Sylfaen" w:hAnsi="Sylfaen"/>
          <w:b/>
          <w:sz w:val="24"/>
          <w:szCs w:val="24"/>
          <w:lang w:val="ka-GE"/>
        </w:rPr>
      </w:pPr>
      <w:r w:rsidRPr="007B61C4">
        <w:rPr>
          <w:rFonts w:ascii="Sylfaen" w:hAnsi="Sylfaen"/>
          <w:b/>
          <w:sz w:val="24"/>
          <w:szCs w:val="24"/>
          <w:lang w:val="ka-GE"/>
        </w:rPr>
        <w:t>მუხლი 7. ბიუჯეტის ხარჯები ეკონომიკური კლასიფიკაციით</w:t>
      </w:r>
    </w:p>
    <w:p w14:paraId="35E355D8" w14:textId="2613FD90" w:rsidR="003031D0" w:rsidRPr="007B61C4" w:rsidRDefault="003031D0" w:rsidP="003031D0">
      <w:pPr>
        <w:ind w:firstLine="709"/>
        <w:jc w:val="both"/>
        <w:rPr>
          <w:rFonts w:ascii="Sylfaen" w:hAnsi="Sylfaen"/>
          <w:sz w:val="20"/>
          <w:szCs w:val="20"/>
          <w:lang w:val="ka-GE"/>
        </w:rPr>
      </w:pPr>
      <w:r w:rsidRPr="007B61C4">
        <w:rPr>
          <w:rFonts w:ascii="Sylfaen" w:hAnsi="Sylfaen"/>
          <w:sz w:val="20"/>
          <w:szCs w:val="20"/>
          <w:lang w:val="ka-GE"/>
        </w:rPr>
        <w:t xml:space="preserve">ბორჯომის მუნიციპალიტეტის ბიუჯეტის ხარჯები განისაზღვროს </w:t>
      </w:r>
      <w:r w:rsidR="008C1A13">
        <w:rPr>
          <w:rFonts w:ascii="Sylfaen" w:hAnsi="Sylfaen"/>
          <w:b/>
          <w:sz w:val="20"/>
          <w:szCs w:val="20"/>
          <w:lang w:val="ka-GE"/>
        </w:rPr>
        <w:t>19,246.7</w:t>
      </w:r>
      <w:r w:rsidR="00511789">
        <w:rPr>
          <w:rFonts w:ascii="Sylfaen" w:hAnsi="Sylfaen"/>
          <w:b/>
          <w:sz w:val="20"/>
          <w:szCs w:val="20"/>
          <w:lang w:val="ka-GE"/>
        </w:rPr>
        <w:t xml:space="preserve"> </w:t>
      </w:r>
      <w:r w:rsidRPr="007B61C4">
        <w:rPr>
          <w:rFonts w:ascii="Sylfaen" w:hAnsi="Sylfaen"/>
          <w:sz w:val="20"/>
          <w:szCs w:val="20"/>
          <w:lang w:val="ka-GE"/>
        </w:rPr>
        <w:t>ლარით:</w:t>
      </w:r>
    </w:p>
    <w:p w14:paraId="75079603" w14:textId="77777777" w:rsidR="008627D8" w:rsidRPr="003031D0" w:rsidRDefault="008627D8" w:rsidP="008627D8">
      <w:pPr>
        <w:ind w:firstLine="709"/>
        <w:jc w:val="right"/>
        <w:rPr>
          <w:rFonts w:ascii="Sylfaen" w:hAnsi="Sylfaen"/>
          <w:b/>
          <w:i/>
          <w:sz w:val="16"/>
          <w:szCs w:val="16"/>
          <w:lang w:val="ka-GE"/>
        </w:rPr>
      </w:pPr>
      <w:r>
        <w:rPr>
          <w:rFonts w:ascii="Sylfaen" w:hAnsi="Sylfaen"/>
          <w:b/>
          <w:i/>
          <w:sz w:val="16"/>
          <w:szCs w:val="16"/>
          <w:lang w:val="ka-GE"/>
        </w:rPr>
        <w:t>ათას ლარში</w:t>
      </w:r>
    </w:p>
    <w:p w14:paraId="528DE537" w14:textId="77777777" w:rsidR="0009136C" w:rsidRDefault="0009136C" w:rsidP="003031D0">
      <w:pPr>
        <w:ind w:firstLine="709"/>
        <w:jc w:val="right"/>
        <w:rPr>
          <w:rFonts w:ascii="Sylfaen" w:hAnsi="Sylfaen"/>
          <w:b/>
          <w:i/>
          <w:sz w:val="16"/>
          <w:szCs w:val="16"/>
          <w:lang w:val="ka-GE"/>
        </w:rPr>
      </w:pPr>
    </w:p>
    <w:p w14:paraId="2DECD889" w14:textId="77777777" w:rsidR="00A07E0B" w:rsidRDefault="00A07E0B" w:rsidP="003031D0">
      <w:pPr>
        <w:ind w:firstLine="709"/>
        <w:jc w:val="right"/>
        <w:rPr>
          <w:rFonts w:ascii="Sylfaen" w:hAnsi="Sylfaen"/>
          <w:b/>
          <w:i/>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1176"/>
        <w:gridCol w:w="1056"/>
        <w:gridCol w:w="1056"/>
        <w:gridCol w:w="1336"/>
        <w:gridCol w:w="1176"/>
        <w:gridCol w:w="1176"/>
        <w:gridCol w:w="1077"/>
      </w:tblGrid>
      <w:tr w:rsidR="008C1A13" w:rsidRPr="008C1A13" w14:paraId="6C6A2F9C" w14:textId="77777777" w:rsidTr="008C1A13">
        <w:trPr>
          <w:trHeight w:val="705"/>
        </w:trPr>
        <w:tc>
          <w:tcPr>
            <w:tcW w:w="1233" w:type="pct"/>
            <w:vMerge w:val="restart"/>
            <w:shd w:val="clear" w:color="000000" w:fill="FFFFFF"/>
            <w:noWrap/>
            <w:vAlign w:val="center"/>
            <w:hideMark/>
          </w:tcPr>
          <w:p w14:paraId="35243E98" w14:textId="77777777" w:rsidR="008C1A13" w:rsidRPr="008C1A13" w:rsidRDefault="008C1A13" w:rsidP="008C1A13">
            <w:pPr>
              <w:spacing w:after="0" w:line="240" w:lineRule="auto"/>
              <w:jc w:val="center"/>
              <w:rPr>
                <w:rFonts w:ascii="Sylfaen" w:eastAsia="Times New Roman" w:hAnsi="Sylfaen" w:cs="Arial CYR"/>
                <w:b/>
                <w:bCs/>
                <w:sz w:val="16"/>
                <w:szCs w:val="16"/>
              </w:rPr>
            </w:pPr>
            <w:r w:rsidRPr="008C1A13">
              <w:rPr>
                <w:rFonts w:ascii="Sylfaen" w:eastAsia="Times New Roman" w:hAnsi="Sylfaen" w:cs="Arial CYR"/>
                <w:b/>
                <w:bCs/>
                <w:sz w:val="16"/>
                <w:szCs w:val="16"/>
              </w:rPr>
              <w:t xml:space="preserve">დასახელება </w:t>
            </w:r>
          </w:p>
        </w:tc>
        <w:tc>
          <w:tcPr>
            <w:tcW w:w="542" w:type="pct"/>
            <w:shd w:val="clear" w:color="000000" w:fill="FFFFFF"/>
            <w:vAlign w:val="center"/>
            <w:hideMark/>
          </w:tcPr>
          <w:p w14:paraId="4A822A48" w14:textId="77777777" w:rsidR="008C1A13" w:rsidRPr="008C1A13" w:rsidRDefault="008C1A13" w:rsidP="008C1A13">
            <w:pPr>
              <w:spacing w:after="0" w:line="240" w:lineRule="auto"/>
              <w:jc w:val="center"/>
              <w:rPr>
                <w:rFonts w:ascii="Sylfaen" w:eastAsia="Times New Roman" w:hAnsi="Sylfaen" w:cs="Arial CYR"/>
                <w:b/>
                <w:bCs/>
                <w:sz w:val="16"/>
                <w:szCs w:val="16"/>
              </w:rPr>
            </w:pPr>
            <w:r w:rsidRPr="008C1A13">
              <w:rPr>
                <w:rFonts w:ascii="Sylfaen" w:eastAsia="Times New Roman" w:hAnsi="Sylfaen" w:cs="Arial CYR"/>
                <w:b/>
                <w:bCs/>
                <w:sz w:val="16"/>
                <w:szCs w:val="16"/>
              </w:rPr>
              <w:t xml:space="preserve"> 2020  წლის  ფაქტი </w:t>
            </w:r>
          </w:p>
        </w:tc>
        <w:tc>
          <w:tcPr>
            <w:tcW w:w="1600" w:type="pct"/>
            <w:gridSpan w:val="3"/>
            <w:shd w:val="clear" w:color="000000" w:fill="FFFFFF"/>
            <w:noWrap/>
            <w:vAlign w:val="center"/>
            <w:hideMark/>
          </w:tcPr>
          <w:p w14:paraId="7E9CD68E" w14:textId="77777777" w:rsidR="008C1A13" w:rsidRPr="008C1A13" w:rsidRDefault="008C1A13" w:rsidP="008C1A13">
            <w:pPr>
              <w:spacing w:after="0" w:line="240" w:lineRule="auto"/>
              <w:jc w:val="center"/>
              <w:rPr>
                <w:rFonts w:ascii="Sylfaen" w:eastAsia="Times New Roman" w:hAnsi="Sylfaen" w:cs="Arial CYR"/>
                <w:b/>
                <w:bCs/>
                <w:sz w:val="16"/>
                <w:szCs w:val="16"/>
              </w:rPr>
            </w:pPr>
            <w:r w:rsidRPr="008C1A13">
              <w:rPr>
                <w:rFonts w:ascii="Sylfaen" w:eastAsia="Times New Roman" w:hAnsi="Sylfaen" w:cs="Arial CYR"/>
                <w:b/>
                <w:bCs/>
                <w:sz w:val="16"/>
                <w:szCs w:val="16"/>
              </w:rPr>
              <w:t xml:space="preserve"> 2021 წლის დაზუსტებული </w:t>
            </w:r>
          </w:p>
        </w:tc>
        <w:tc>
          <w:tcPr>
            <w:tcW w:w="1625" w:type="pct"/>
            <w:gridSpan w:val="3"/>
            <w:shd w:val="clear" w:color="000000" w:fill="FFFFFF"/>
            <w:noWrap/>
            <w:vAlign w:val="center"/>
            <w:hideMark/>
          </w:tcPr>
          <w:p w14:paraId="61E013F3" w14:textId="77777777" w:rsidR="008C1A13" w:rsidRPr="008C1A13" w:rsidRDefault="008C1A13" w:rsidP="008C1A13">
            <w:pPr>
              <w:spacing w:after="0" w:line="240" w:lineRule="auto"/>
              <w:jc w:val="center"/>
              <w:rPr>
                <w:rFonts w:ascii="Sylfaen" w:eastAsia="Times New Roman" w:hAnsi="Sylfaen" w:cs="Arial CYR"/>
                <w:b/>
                <w:bCs/>
                <w:sz w:val="16"/>
                <w:szCs w:val="16"/>
              </w:rPr>
            </w:pPr>
            <w:r w:rsidRPr="008C1A13">
              <w:rPr>
                <w:rFonts w:ascii="Sylfaen" w:eastAsia="Times New Roman" w:hAnsi="Sylfaen" w:cs="Arial CYR"/>
                <w:b/>
                <w:bCs/>
                <w:sz w:val="16"/>
                <w:szCs w:val="16"/>
              </w:rPr>
              <w:t xml:space="preserve"> 2022 წლის პროექტი </w:t>
            </w:r>
          </w:p>
        </w:tc>
      </w:tr>
      <w:tr w:rsidR="008C1A13" w:rsidRPr="008C1A13" w14:paraId="0E05A67A" w14:textId="77777777" w:rsidTr="008C1A13">
        <w:trPr>
          <w:trHeight w:val="225"/>
        </w:trPr>
        <w:tc>
          <w:tcPr>
            <w:tcW w:w="1233" w:type="pct"/>
            <w:vMerge/>
            <w:vAlign w:val="center"/>
            <w:hideMark/>
          </w:tcPr>
          <w:p w14:paraId="40B167D0" w14:textId="77777777" w:rsidR="008C1A13" w:rsidRPr="008C1A13" w:rsidRDefault="008C1A13" w:rsidP="008C1A13">
            <w:pPr>
              <w:spacing w:after="0" w:line="240" w:lineRule="auto"/>
              <w:rPr>
                <w:rFonts w:ascii="Sylfaen" w:eastAsia="Times New Roman" w:hAnsi="Sylfaen" w:cs="Arial CYR"/>
                <w:b/>
                <w:bCs/>
                <w:sz w:val="16"/>
                <w:szCs w:val="16"/>
              </w:rPr>
            </w:pPr>
          </w:p>
        </w:tc>
        <w:tc>
          <w:tcPr>
            <w:tcW w:w="542" w:type="pct"/>
            <w:vMerge w:val="restart"/>
            <w:shd w:val="clear" w:color="000000" w:fill="FFFFFF"/>
            <w:vAlign w:val="center"/>
            <w:hideMark/>
          </w:tcPr>
          <w:p w14:paraId="70E85F04" w14:textId="77777777" w:rsidR="008C1A13" w:rsidRPr="008C1A13" w:rsidRDefault="008C1A13" w:rsidP="008C1A13">
            <w:pPr>
              <w:spacing w:after="0" w:line="240" w:lineRule="auto"/>
              <w:jc w:val="center"/>
              <w:rPr>
                <w:rFonts w:ascii="Sylfaen" w:eastAsia="Times New Roman" w:hAnsi="Sylfaen" w:cs="Arial CYR"/>
                <w:b/>
                <w:bCs/>
                <w:sz w:val="16"/>
                <w:szCs w:val="16"/>
              </w:rPr>
            </w:pPr>
            <w:r w:rsidRPr="008C1A13">
              <w:rPr>
                <w:rFonts w:ascii="Sylfaen" w:eastAsia="Times New Roman" w:hAnsi="Sylfaen" w:cs="Arial CYR"/>
                <w:b/>
                <w:bCs/>
                <w:sz w:val="16"/>
                <w:szCs w:val="16"/>
              </w:rPr>
              <w:t xml:space="preserve"> სულ </w:t>
            </w:r>
          </w:p>
        </w:tc>
        <w:tc>
          <w:tcPr>
            <w:tcW w:w="492" w:type="pct"/>
            <w:vMerge w:val="restart"/>
            <w:shd w:val="clear" w:color="000000" w:fill="FFFFFF"/>
            <w:vAlign w:val="center"/>
            <w:hideMark/>
          </w:tcPr>
          <w:p w14:paraId="1D920F19" w14:textId="77777777" w:rsidR="008C1A13" w:rsidRPr="008C1A13" w:rsidRDefault="008C1A13" w:rsidP="008C1A13">
            <w:pPr>
              <w:spacing w:after="0" w:line="240" w:lineRule="auto"/>
              <w:jc w:val="center"/>
              <w:rPr>
                <w:rFonts w:ascii="Sylfaen" w:eastAsia="Times New Roman" w:hAnsi="Sylfaen" w:cs="Arial CYR"/>
                <w:b/>
                <w:bCs/>
                <w:sz w:val="16"/>
                <w:szCs w:val="16"/>
              </w:rPr>
            </w:pPr>
            <w:r w:rsidRPr="008C1A13">
              <w:rPr>
                <w:rFonts w:ascii="Sylfaen" w:eastAsia="Times New Roman" w:hAnsi="Sylfaen" w:cs="Arial CYR"/>
                <w:b/>
                <w:bCs/>
                <w:sz w:val="16"/>
                <w:szCs w:val="16"/>
              </w:rPr>
              <w:t xml:space="preserve"> სულ </w:t>
            </w:r>
          </w:p>
        </w:tc>
        <w:tc>
          <w:tcPr>
            <w:tcW w:w="1108" w:type="pct"/>
            <w:gridSpan w:val="2"/>
            <w:shd w:val="clear" w:color="000000" w:fill="FFFFFF"/>
            <w:noWrap/>
            <w:vAlign w:val="center"/>
            <w:hideMark/>
          </w:tcPr>
          <w:p w14:paraId="0759E244" w14:textId="77777777" w:rsidR="008C1A13" w:rsidRPr="008C1A13" w:rsidRDefault="008C1A13" w:rsidP="008C1A13">
            <w:pPr>
              <w:spacing w:after="0" w:line="240" w:lineRule="auto"/>
              <w:jc w:val="center"/>
              <w:rPr>
                <w:rFonts w:ascii="Sylfaen" w:eastAsia="Times New Roman" w:hAnsi="Sylfaen" w:cs="Arial CYR"/>
                <w:b/>
                <w:bCs/>
                <w:sz w:val="12"/>
                <w:szCs w:val="12"/>
              </w:rPr>
            </w:pPr>
            <w:r w:rsidRPr="008C1A13">
              <w:rPr>
                <w:rFonts w:ascii="Sylfaen" w:eastAsia="Times New Roman" w:hAnsi="Sylfaen" w:cs="Arial CYR"/>
                <w:b/>
                <w:bCs/>
                <w:sz w:val="12"/>
                <w:szCs w:val="12"/>
              </w:rPr>
              <w:t xml:space="preserve"> მათ შორის </w:t>
            </w:r>
          </w:p>
        </w:tc>
        <w:tc>
          <w:tcPr>
            <w:tcW w:w="542" w:type="pct"/>
            <w:vMerge w:val="restart"/>
            <w:shd w:val="clear" w:color="000000" w:fill="FFFFFF"/>
            <w:vAlign w:val="center"/>
            <w:hideMark/>
          </w:tcPr>
          <w:p w14:paraId="1E49F650" w14:textId="77777777" w:rsidR="008C1A13" w:rsidRPr="008C1A13" w:rsidRDefault="008C1A13" w:rsidP="008C1A13">
            <w:pPr>
              <w:spacing w:after="0" w:line="240" w:lineRule="auto"/>
              <w:jc w:val="center"/>
              <w:rPr>
                <w:rFonts w:ascii="Sylfaen" w:eastAsia="Times New Roman" w:hAnsi="Sylfaen" w:cs="Arial CYR"/>
                <w:b/>
                <w:bCs/>
                <w:sz w:val="16"/>
                <w:szCs w:val="16"/>
              </w:rPr>
            </w:pPr>
            <w:r w:rsidRPr="008C1A13">
              <w:rPr>
                <w:rFonts w:ascii="Sylfaen" w:eastAsia="Times New Roman" w:hAnsi="Sylfaen" w:cs="Arial CYR"/>
                <w:b/>
                <w:bCs/>
                <w:sz w:val="16"/>
                <w:szCs w:val="16"/>
              </w:rPr>
              <w:t xml:space="preserve"> სულ </w:t>
            </w:r>
          </w:p>
        </w:tc>
        <w:tc>
          <w:tcPr>
            <w:tcW w:w="1083" w:type="pct"/>
            <w:gridSpan w:val="2"/>
            <w:shd w:val="clear" w:color="000000" w:fill="FFFFFF"/>
            <w:noWrap/>
            <w:vAlign w:val="center"/>
            <w:hideMark/>
          </w:tcPr>
          <w:p w14:paraId="167B29F7" w14:textId="77777777" w:rsidR="008C1A13" w:rsidRPr="008C1A13" w:rsidRDefault="008C1A13" w:rsidP="008C1A13">
            <w:pPr>
              <w:spacing w:after="0" w:line="240" w:lineRule="auto"/>
              <w:jc w:val="center"/>
              <w:rPr>
                <w:rFonts w:ascii="Sylfaen" w:eastAsia="Times New Roman" w:hAnsi="Sylfaen" w:cs="Arial CYR"/>
                <w:b/>
                <w:bCs/>
                <w:sz w:val="12"/>
                <w:szCs w:val="12"/>
              </w:rPr>
            </w:pPr>
            <w:r w:rsidRPr="008C1A13">
              <w:rPr>
                <w:rFonts w:ascii="Sylfaen" w:eastAsia="Times New Roman" w:hAnsi="Sylfaen" w:cs="Arial CYR"/>
                <w:b/>
                <w:bCs/>
                <w:sz w:val="12"/>
                <w:szCs w:val="12"/>
              </w:rPr>
              <w:t xml:space="preserve"> მათ შორის </w:t>
            </w:r>
          </w:p>
        </w:tc>
      </w:tr>
      <w:tr w:rsidR="008C1A13" w:rsidRPr="008C1A13" w14:paraId="3A8ECFF7" w14:textId="77777777" w:rsidTr="008C1A13">
        <w:trPr>
          <w:trHeight w:val="495"/>
        </w:trPr>
        <w:tc>
          <w:tcPr>
            <w:tcW w:w="1233" w:type="pct"/>
            <w:vMerge/>
            <w:vAlign w:val="center"/>
            <w:hideMark/>
          </w:tcPr>
          <w:p w14:paraId="09D03D36" w14:textId="77777777" w:rsidR="008C1A13" w:rsidRPr="008C1A13" w:rsidRDefault="008C1A13" w:rsidP="008C1A13">
            <w:pPr>
              <w:spacing w:after="0" w:line="240" w:lineRule="auto"/>
              <w:rPr>
                <w:rFonts w:ascii="Sylfaen" w:eastAsia="Times New Roman" w:hAnsi="Sylfaen" w:cs="Arial CYR"/>
                <w:b/>
                <w:bCs/>
                <w:sz w:val="16"/>
                <w:szCs w:val="16"/>
              </w:rPr>
            </w:pPr>
          </w:p>
        </w:tc>
        <w:tc>
          <w:tcPr>
            <w:tcW w:w="542" w:type="pct"/>
            <w:vMerge/>
            <w:vAlign w:val="center"/>
            <w:hideMark/>
          </w:tcPr>
          <w:p w14:paraId="14C8FE83" w14:textId="77777777" w:rsidR="008C1A13" w:rsidRPr="008C1A13" w:rsidRDefault="008C1A13" w:rsidP="008C1A13">
            <w:pPr>
              <w:spacing w:after="0" w:line="240" w:lineRule="auto"/>
              <w:rPr>
                <w:rFonts w:ascii="Sylfaen" w:eastAsia="Times New Roman" w:hAnsi="Sylfaen" w:cs="Arial CYR"/>
                <w:b/>
                <w:bCs/>
                <w:sz w:val="16"/>
                <w:szCs w:val="16"/>
              </w:rPr>
            </w:pPr>
          </w:p>
        </w:tc>
        <w:tc>
          <w:tcPr>
            <w:tcW w:w="492" w:type="pct"/>
            <w:vMerge/>
            <w:vAlign w:val="center"/>
            <w:hideMark/>
          </w:tcPr>
          <w:p w14:paraId="7DD89C69" w14:textId="77777777" w:rsidR="008C1A13" w:rsidRPr="008C1A13" w:rsidRDefault="008C1A13" w:rsidP="008C1A13">
            <w:pPr>
              <w:spacing w:after="0" w:line="240" w:lineRule="auto"/>
              <w:rPr>
                <w:rFonts w:ascii="Sylfaen" w:eastAsia="Times New Roman" w:hAnsi="Sylfaen" w:cs="Arial CYR"/>
                <w:b/>
                <w:bCs/>
                <w:sz w:val="16"/>
                <w:szCs w:val="16"/>
              </w:rPr>
            </w:pPr>
          </w:p>
        </w:tc>
        <w:tc>
          <w:tcPr>
            <w:tcW w:w="492" w:type="pct"/>
            <w:shd w:val="clear" w:color="000000" w:fill="FFFFFF"/>
            <w:vAlign w:val="center"/>
            <w:hideMark/>
          </w:tcPr>
          <w:p w14:paraId="79F56A84" w14:textId="77777777" w:rsidR="008C1A13" w:rsidRPr="008C1A13" w:rsidRDefault="008C1A13" w:rsidP="008C1A13">
            <w:pPr>
              <w:spacing w:after="0" w:line="240" w:lineRule="auto"/>
              <w:jc w:val="center"/>
              <w:rPr>
                <w:rFonts w:ascii="Sylfaen" w:eastAsia="Times New Roman" w:hAnsi="Sylfaen" w:cs="Arial CYR"/>
                <w:b/>
                <w:bCs/>
                <w:sz w:val="12"/>
                <w:szCs w:val="12"/>
              </w:rPr>
            </w:pPr>
            <w:r w:rsidRPr="008C1A13">
              <w:rPr>
                <w:rFonts w:ascii="Sylfaen" w:eastAsia="Times New Roman" w:hAnsi="Sylfaen" w:cs="Arial CYR"/>
                <w:b/>
                <w:bCs/>
                <w:sz w:val="12"/>
                <w:szCs w:val="12"/>
              </w:rPr>
              <w:t xml:space="preserve"> საკუთარი შემოსავლები </w:t>
            </w:r>
          </w:p>
        </w:tc>
        <w:tc>
          <w:tcPr>
            <w:tcW w:w="617" w:type="pct"/>
            <w:shd w:val="clear" w:color="000000" w:fill="FFFFFF"/>
            <w:vAlign w:val="center"/>
            <w:hideMark/>
          </w:tcPr>
          <w:p w14:paraId="57044C41" w14:textId="77777777" w:rsidR="008C1A13" w:rsidRPr="008C1A13" w:rsidRDefault="008C1A13" w:rsidP="008C1A13">
            <w:pPr>
              <w:spacing w:after="0" w:line="240" w:lineRule="auto"/>
              <w:jc w:val="center"/>
              <w:rPr>
                <w:rFonts w:ascii="Sylfaen" w:eastAsia="Times New Roman" w:hAnsi="Sylfaen" w:cs="Arial CYR"/>
                <w:b/>
                <w:bCs/>
                <w:sz w:val="12"/>
                <w:szCs w:val="12"/>
              </w:rPr>
            </w:pPr>
            <w:r w:rsidRPr="008C1A13">
              <w:rPr>
                <w:rFonts w:ascii="Sylfaen" w:eastAsia="Times New Roman" w:hAnsi="Sylfaen" w:cs="Arial CYR"/>
                <w:b/>
                <w:bCs/>
                <w:sz w:val="12"/>
                <w:szCs w:val="12"/>
              </w:rPr>
              <w:t xml:space="preserve"> სახელმწიფო ბიუჯეტის ფონდები </w:t>
            </w:r>
          </w:p>
        </w:tc>
        <w:tc>
          <w:tcPr>
            <w:tcW w:w="542" w:type="pct"/>
            <w:vMerge/>
            <w:vAlign w:val="center"/>
            <w:hideMark/>
          </w:tcPr>
          <w:p w14:paraId="5AEE2EA8" w14:textId="77777777" w:rsidR="008C1A13" w:rsidRPr="008C1A13" w:rsidRDefault="008C1A13" w:rsidP="008C1A13">
            <w:pPr>
              <w:spacing w:after="0" w:line="240" w:lineRule="auto"/>
              <w:rPr>
                <w:rFonts w:ascii="Sylfaen" w:eastAsia="Times New Roman" w:hAnsi="Sylfaen" w:cs="Arial CYR"/>
                <w:b/>
                <w:bCs/>
                <w:sz w:val="16"/>
                <w:szCs w:val="16"/>
              </w:rPr>
            </w:pPr>
          </w:p>
        </w:tc>
        <w:tc>
          <w:tcPr>
            <w:tcW w:w="542" w:type="pct"/>
            <w:shd w:val="clear" w:color="000000" w:fill="FFFFFF"/>
            <w:vAlign w:val="center"/>
            <w:hideMark/>
          </w:tcPr>
          <w:p w14:paraId="7E80C316" w14:textId="77777777" w:rsidR="008C1A13" w:rsidRPr="008C1A13" w:rsidRDefault="008C1A13" w:rsidP="008C1A13">
            <w:pPr>
              <w:spacing w:after="0" w:line="240" w:lineRule="auto"/>
              <w:jc w:val="center"/>
              <w:rPr>
                <w:rFonts w:ascii="Sylfaen" w:eastAsia="Times New Roman" w:hAnsi="Sylfaen" w:cs="Arial CYR"/>
                <w:b/>
                <w:bCs/>
                <w:sz w:val="12"/>
                <w:szCs w:val="12"/>
              </w:rPr>
            </w:pPr>
            <w:r w:rsidRPr="008C1A13">
              <w:rPr>
                <w:rFonts w:ascii="Sylfaen" w:eastAsia="Times New Roman" w:hAnsi="Sylfaen" w:cs="Arial CYR"/>
                <w:b/>
                <w:bCs/>
                <w:sz w:val="12"/>
                <w:szCs w:val="12"/>
              </w:rPr>
              <w:t xml:space="preserve"> საკუთარი შემოსავლები </w:t>
            </w:r>
          </w:p>
        </w:tc>
        <w:tc>
          <w:tcPr>
            <w:tcW w:w="542" w:type="pct"/>
            <w:shd w:val="clear" w:color="000000" w:fill="FFFFFF"/>
            <w:vAlign w:val="center"/>
            <w:hideMark/>
          </w:tcPr>
          <w:p w14:paraId="2CC91DF3" w14:textId="77777777" w:rsidR="008C1A13" w:rsidRPr="008C1A13" w:rsidRDefault="008C1A13" w:rsidP="008C1A13">
            <w:pPr>
              <w:spacing w:after="0" w:line="240" w:lineRule="auto"/>
              <w:jc w:val="center"/>
              <w:rPr>
                <w:rFonts w:ascii="Sylfaen" w:eastAsia="Times New Roman" w:hAnsi="Sylfaen" w:cs="Arial CYR"/>
                <w:b/>
                <w:bCs/>
                <w:sz w:val="12"/>
                <w:szCs w:val="12"/>
              </w:rPr>
            </w:pPr>
            <w:r w:rsidRPr="008C1A13">
              <w:rPr>
                <w:rFonts w:ascii="Sylfaen" w:eastAsia="Times New Roman" w:hAnsi="Sylfaen" w:cs="Arial CYR"/>
                <w:b/>
                <w:bCs/>
                <w:sz w:val="12"/>
                <w:szCs w:val="12"/>
              </w:rPr>
              <w:t xml:space="preserve"> სახელმწიფო ბიუჯეტის ფონდები </w:t>
            </w:r>
          </w:p>
        </w:tc>
      </w:tr>
      <w:tr w:rsidR="008C1A13" w:rsidRPr="008C1A13" w14:paraId="3048CD53" w14:textId="77777777" w:rsidTr="008C1A13">
        <w:trPr>
          <w:trHeight w:val="315"/>
        </w:trPr>
        <w:tc>
          <w:tcPr>
            <w:tcW w:w="1233" w:type="pct"/>
            <w:shd w:val="clear" w:color="000000" w:fill="FFFFFF"/>
            <w:noWrap/>
            <w:vAlign w:val="center"/>
            <w:hideMark/>
          </w:tcPr>
          <w:p w14:paraId="13CD04A9" w14:textId="77777777" w:rsidR="008C1A13" w:rsidRPr="008C1A13" w:rsidRDefault="008C1A13" w:rsidP="008C1A13">
            <w:pPr>
              <w:spacing w:after="0" w:line="240" w:lineRule="auto"/>
              <w:jc w:val="center"/>
              <w:rPr>
                <w:rFonts w:ascii="Sylfaen" w:eastAsia="Times New Roman" w:hAnsi="Sylfaen" w:cs="Arial CYR"/>
                <w:b/>
                <w:bCs/>
                <w:sz w:val="16"/>
                <w:szCs w:val="16"/>
              </w:rPr>
            </w:pPr>
            <w:r w:rsidRPr="008C1A13">
              <w:rPr>
                <w:rFonts w:ascii="Sylfaen" w:eastAsia="Times New Roman" w:hAnsi="Sylfaen" w:cs="Arial CYR"/>
                <w:b/>
                <w:bCs/>
                <w:sz w:val="16"/>
                <w:szCs w:val="16"/>
              </w:rPr>
              <w:t xml:space="preserve"> ხარჯები </w:t>
            </w:r>
          </w:p>
        </w:tc>
        <w:tc>
          <w:tcPr>
            <w:tcW w:w="542" w:type="pct"/>
            <w:shd w:val="clear" w:color="000000" w:fill="FFFFFF"/>
            <w:noWrap/>
            <w:vAlign w:val="center"/>
            <w:hideMark/>
          </w:tcPr>
          <w:p w14:paraId="3B387746" w14:textId="77777777" w:rsidR="008C1A13" w:rsidRPr="008C1A13" w:rsidRDefault="008C1A13" w:rsidP="008C1A13">
            <w:pPr>
              <w:spacing w:after="0" w:line="240" w:lineRule="auto"/>
              <w:jc w:val="center"/>
              <w:rPr>
                <w:rFonts w:ascii="Sylfaen" w:eastAsia="Times New Roman" w:hAnsi="Sylfaen" w:cs="Arial CYR"/>
                <w:b/>
                <w:bCs/>
                <w:sz w:val="16"/>
                <w:szCs w:val="16"/>
              </w:rPr>
            </w:pPr>
            <w:r w:rsidRPr="008C1A13">
              <w:rPr>
                <w:rFonts w:ascii="Sylfaen" w:eastAsia="Times New Roman" w:hAnsi="Sylfaen" w:cs="Arial CYR"/>
                <w:b/>
                <w:bCs/>
                <w:sz w:val="16"/>
                <w:szCs w:val="16"/>
              </w:rPr>
              <w:t xml:space="preserve">    14,835.2   </w:t>
            </w:r>
          </w:p>
        </w:tc>
        <w:tc>
          <w:tcPr>
            <w:tcW w:w="492" w:type="pct"/>
            <w:shd w:val="clear" w:color="000000" w:fill="FFFFFF"/>
            <w:noWrap/>
            <w:vAlign w:val="center"/>
            <w:hideMark/>
          </w:tcPr>
          <w:p w14:paraId="004494E5" w14:textId="77777777" w:rsidR="008C1A13" w:rsidRPr="008C1A13" w:rsidRDefault="008C1A13" w:rsidP="008C1A13">
            <w:pPr>
              <w:spacing w:after="0" w:line="240" w:lineRule="auto"/>
              <w:rPr>
                <w:rFonts w:ascii="Sylfaen" w:eastAsia="Times New Roman" w:hAnsi="Sylfaen" w:cs="Arial CYR"/>
                <w:b/>
                <w:bCs/>
                <w:sz w:val="16"/>
                <w:szCs w:val="16"/>
              </w:rPr>
            </w:pPr>
            <w:r w:rsidRPr="008C1A13">
              <w:rPr>
                <w:rFonts w:ascii="Sylfaen" w:eastAsia="Times New Roman" w:hAnsi="Sylfaen" w:cs="Arial CYR"/>
                <w:b/>
                <w:bCs/>
                <w:sz w:val="16"/>
                <w:szCs w:val="16"/>
              </w:rPr>
              <w:t xml:space="preserve">  20,159.5   </w:t>
            </w:r>
          </w:p>
        </w:tc>
        <w:tc>
          <w:tcPr>
            <w:tcW w:w="492" w:type="pct"/>
            <w:shd w:val="clear" w:color="000000" w:fill="FFFFFF"/>
            <w:noWrap/>
            <w:vAlign w:val="center"/>
            <w:hideMark/>
          </w:tcPr>
          <w:p w14:paraId="6210CE36" w14:textId="77777777" w:rsidR="008C1A13" w:rsidRPr="008C1A13" w:rsidRDefault="008C1A13" w:rsidP="008C1A13">
            <w:pPr>
              <w:spacing w:after="0" w:line="240" w:lineRule="auto"/>
              <w:rPr>
                <w:rFonts w:ascii="Sylfaen" w:eastAsia="Times New Roman" w:hAnsi="Sylfaen" w:cs="Arial CYR"/>
                <w:b/>
                <w:bCs/>
                <w:sz w:val="16"/>
                <w:szCs w:val="16"/>
              </w:rPr>
            </w:pPr>
            <w:r w:rsidRPr="008C1A13">
              <w:rPr>
                <w:rFonts w:ascii="Sylfaen" w:eastAsia="Times New Roman" w:hAnsi="Sylfaen" w:cs="Arial CYR"/>
                <w:b/>
                <w:bCs/>
                <w:sz w:val="16"/>
                <w:szCs w:val="16"/>
              </w:rPr>
              <w:t xml:space="preserve">  18,702.2   </w:t>
            </w:r>
          </w:p>
        </w:tc>
        <w:tc>
          <w:tcPr>
            <w:tcW w:w="617" w:type="pct"/>
            <w:shd w:val="clear" w:color="000000" w:fill="FFFFFF"/>
            <w:noWrap/>
            <w:vAlign w:val="center"/>
            <w:hideMark/>
          </w:tcPr>
          <w:p w14:paraId="39C3D03A" w14:textId="77777777" w:rsidR="008C1A13" w:rsidRPr="008C1A13" w:rsidRDefault="008C1A13" w:rsidP="008C1A13">
            <w:pPr>
              <w:spacing w:after="0" w:line="240" w:lineRule="auto"/>
              <w:rPr>
                <w:rFonts w:ascii="Sylfaen" w:eastAsia="Times New Roman" w:hAnsi="Sylfaen" w:cs="Arial CYR"/>
                <w:b/>
                <w:bCs/>
                <w:sz w:val="16"/>
                <w:szCs w:val="16"/>
              </w:rPr>
            </w:pPr>
            <w:r w:rsidRPr="008C1A13">
              <w:rPr>
                <w:rFonts w:ascii="Sylfaen" w:eastAsia="Times New Roman" w:hAnsi="Sylfaen" w:cs="Arial CYR"/>
                <w:b/>
                <w:bCs/>
                <w:sz w:val="16"/>
                <w:szCs w:val="16"/>
              </w:rPr>
              <w:t xml:space="preserve">         1,457.3   </w:t>
            </w:r>
          </w:p>
        </w:tc>
        <w:tc>
          <w:tcPr>
            <w:tcW w:w="542" w:type="pct"/>
            <w:shd w:val="clear" w:color="000000" w:fill="FFFFFF"/>
            <w:noWrap/>
            <w:vAlign w:val="center"/>
            <w:hideMark/>
          </w:tcPr>
          <w:p w14:paraId="2818046F" w14:textId="77777777" w:rsidR="008C1A13" w:rsidRPr="008C1A13" w:rsidRDefault="008C1A13" w:rsidP="008C1A13">
            <w:pPr>
              <w:spacing w:after="0" w:line="240" w:lineRule="auto"/>
              <w:rPr>
                <w:rFonts w:ascii="Sylfaen" w:eastAsia="Times New Roman" w:hAnsi="Sylfaen" w:cs="Arial CYR"/>
                <w:b/>
                <w:bCs/>
                <w:sz w:val="16"/>
                <w:szCs w:val="16"/>
              </w:rPr>
            </w:pPr>
            <w:r w:rsidRPr="008C1A13">
              <w:rPr>
                <w:rFonts w:ascii="Sylfaen" w:eastAsia="Times New Roman" w:hAnsi="Sylfaen" w:cs="Arial CYR"/>
                <w:b/>
                <w:bCs/>
                <w:sz w:val="16"/>
                <w:szCs w:val="16"/>
              </w:rPr>
              <w:t xml:space="preserve">    19,246.7   </w:t>
            </w:r>
          </w:p>
        </w:tc>
        <w:tc>
          <w:tcPr>
            <w:tcW w:w="542" w:type="pct"/>
            <w:shd w:val="clear" w:color="000000" w:fill="FFFFFF"/>
            <w:noWrap/>
            <w:vAlign w:val="center"/>
            <w:hideMark/>
          </w:tcPr>
          <w:p w14:paraId="3C6ED51D" w14:textId="77777777" w:rsidR="008C1A13" w:rsidRPr="008C1A13" w:rsidRDefault="008C1A13" w:rsidP="008C1A13">
            <w:pPr>
              <w:spacing w:after="0" w:line="240" w:lineRule="auto"/>
              <w:rPr>
                <w:rFonts w:ascii="Sylfaen" w:eastAsia="Times New Roman" w:hAnsi="Sylfaen" w:cs="Arial CYR"/>
                <w:b/>
                <w:bCs/>
                <w:sz w:val="16"/>
                <w:szCs w:val="16"/>
              </w:rPr>
            </w:pPr>
            <w:r w:rsidRPr="008C1A13">
              <w:rPr>
                <w:rFonts w:ascii="Sylfaen" w:eastAsia="Times New Roman" w:hAnsi="Sylfaen" w:cs="Arial CYR"/>
                <w:b/>
                <w:bCs/>
                <w:sz w:val="16"/>
                <w:szCs w:val="16"/>
              </w:rPr>
              <w:t xml:space="preserve">    19,246.7   </w:t>
            </w:r>
          </w:p>
        </w:tc>
        <w:tc>
          <w:tcPr>
            <w:tcW w:w="542" w:type="pct"/>
            <w:shd w:val="clear" w:color="000000" w:fill="FFFFFF"/>
            <w:noWrap/>
            <w:vAlign w:val="center"/>
            <w:hideMark/>
          </w:tcPr>
          <w:p w14:paraId="02F29B9F" w14:textId="77777777" w:rsidR="008C1A13" w:rsidRPr="008C1A13" w:rsidRDefault="008C1A13" w:rsidP="008C1A13">
            <w:pPr>
              <w:spacing w:after="0" w:line="240" w:lineRule="auto"/>
              <w:rPr>
                <w:rFonts w:ascii="Sylfaen" w:eastAsia="Times New Roman" w:hAnsi="Sylfaen" w:cs="Arial CYR"/>
                <w:b/>
                <w:bCs/>
                <w:sz w:val="16"/>
                <w:szCs w:val="16"/>
              </w:rPr>
            </w:pPr>
            <w:r w:rsidRPr="008C1A13">
              <w:rPr>
                <w:rFonts w:ascii="Sylfaen" w:eastAsia="Times New Roman" w:hAnsi="Sylfaen" w:cs="Arial CYR"/>
                <w:b/>
                <w:bCs/>
                <w:sz w:val="16"/>
                <w:szCs w:val="16"/>
              </w:rPr>
              <w:t xml:space="preserve">              -     </w:t>
            </w:r>
          </w:p>
        </w:tc>
      </w:tr>
      <w:tr w:rsidR="008C1A13" w:rsidRPr="008C1A13" w14:paraId="4BF73B6F" w14:textId="77777777" w:rsidTr="008C1A13">
        <w:trPr>
          <w:trHeight w:val="345"/>
        </w:trPr>
        <w:tc>
          <w:tcPr>
            <w:tcW w:w="1233" w:type="pct"/>
            <w:shd w:val="clear" w:color="000000" w:fill="FFFFFF"/>
            <w:vAlign w:val="center"/>
            <w:hideMark/>
          </w:tcPr>
          <w:p w14:paraId="73F9A339" w14:textId="77777777" w:rsidR="008C1A13" w:rsidRPr="008C1A13" w:rsidRDefault="008C1A13" w:rsidP="008C1A13">
            <w:pPr>
              <w:spacing w:after="0" w:line="240" w:lineRule="auto"/>
              <w:rPr>
                <w:rFonts w:ascii="Sylfaen" w:eastAsia="Times New Roman" w:hAnsi="Sylfaen" w:cs="Arial CYR"/>
                <w:sz w:val="16"/>
                <w:szCs w:val="16"/>
              </w:rPr>
            </w:pPr>
            <w:r w:rsidRPr="008C1A13">
              <w:rPr>
                <w:rFonts w:ascii="Sylfaen" w:eastAsia="Times New Roman" w:hAnsi="Sylfaen" w:cs="Arial CYR"/>
                <w:sz w:val="16"/>
                <w:szCs w:val="16"/>
              </w:rPr>
              <w:t xml:space="preserve"> შრომის ანაზღაურება </w:t>
            </w:r>
          </w:p>
        </w:tc>
        <w:tc>
          <w:tcPr>
            <w:tcW w:w="542" w:type="pct"/>
            <w:shd w:val="clear" w:color="000000" w:fill="FFFFFF"/>
            <w:noWrap/>
            <w:vAlign w:val="center"/>
            <w:hideMark/>
          </w:tcPr>
          <w:p w14:paraId="4AF7A9C8"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1,980.1   </w:t>
            </w:r>
          </w:p>
        </w:tc>
        <w:tc>
          <w:tcPr>
            <w:tcW w:w="492" w:type="pct"/>
            <w:shd w:val="clear" w:color="000000" w:fill="FFFFFF"/>
            <w:noWrap/>
            <w:vAlign w:val="center"/>
            <w:hideMark/>
          </w:tcPr>
          <w:p w14:paraId="1A394309"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2,342.0   </w:t>
            </w:r>
          </w:p>
        </w:tc>
        <w:tc>
          <w:tcPr>
            <w:tcW w:w="492" w:type="pct"/>
            <w:shd w:val="clear" w:color="000000" w:fill="FFFFFF"/>
            <w:noWrap/>
            <w:vAlign w:val="center"/>
            <w:hideMark/>
          </w:tcPr>
          <w:p w14:paraId="21CD80E5"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2,342.0   </w:t>
            </w:r>
          </w:p>
        </w:tc>
        <w:tc>
          <w:tcPr>
            <w:tcW w:w="617" w:type="pct"/>
            <w:shd w:val="clear" w:color="000000" w:fill="FFFFFF"/>
            <w:noWrap/>
            <w:vAlign w:val="center"/>
            <w:hideMark/>
          </w:tcPr>
          <w:p w14:paraId="63D695C0"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     </w:t>
            </w:r>
          </w:p>
        </w:tc>
        <w:tc>
          <w:tcPr>
            <w:tcW w:w="542" w:type="pct"/>
            <w:shd w:val="clear" w:color="000000" w:fill="FFFFFF"/>
            <w:noWrap/>
            <w:vAlign w:val="center"/>
            <w:hideMark/>
          </w:tcPr>
          <w:p w14:paraId="3A3BC84F"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3,051.4   </w:t>
            </w:r>
          </w:p>
        </w:tc>
        <w:tc>
          <w:tcPr>
            <w:tcW w:w="542" w:type="pct"/>
            <w:shd w:val="clear" w:color="000000" w:fill="FFFFFF"/>
            <w:noWrap/>
            <w:vAlign w:val="center"/>
            <w:hideMark/>
          </w:tcPr>
          <w:p w14:paraId="22804535"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3,051.4   </w:t>
            </w:r>
          </w:p>
        </w:tc>
        <w:tc>
          <w:tcPr>
            <w:tcW w:w="542" w:type="pct"/>
            <w:shd w:val="clear" w:color="000000" w:fill="FFFFFF"/>
            <w:noWrap/>
            <w:vAlign w:val="center"/>
            <w:hideMark/>
          </w:tcPr>
          <w:p w14:paraId="2DEBD92C"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     </w:t>
            </w:r>
          </w:p>
        </w:tc>
      </w:tr>
      <w:tr w:rsidR="008C1A13" w:rsidRPr="008C1A13" w14:paraId="752B41BC" w14:textId="77777777" w:rsidTr="008C1A13">
        <w:trPr>
          <w:trHeight w:val="345"/>
        </w:trPr>
        <w:tc>
          <w:tcPr>
            <w:tcW w:w="1233" w:type="pct"/>
            <w:shd w:val="clear" w:color="000000" w:fill="FFFFFF"/>
            <w:noWrap/>
            <w:vAlign w:val="center"/>
            <w:hideMark/>
          </w:tcPr>
          <w:p w14:paraId="66AFF1FB" w14:textId="77777777" w:rsidR="008C1A13" w:rsidRPr="008C1A13" w:rsidRDefault="008C1A13" w:rsidP="008C1A13">
            <w:pPr>
              <w:spacing w:after="0" w:line="240" w:lineRule="auto"/>
              <w:rPr>
                <w:rFonts w:ascii="Sylfaen" w:eastAsia="Times New Roman" w:hAnsi="Sylfaen" w:cs="Arial CYR"/>
                <w:sz w:val="16"/>
                <w:szCs w:val="16"/>
              </w:rPr>
            </w:pPr>
            <w:r w:rsidRPr="008C1A13">
              <w:rPr>
                <w:rFonts w:ascii="Sylfaen" w:eastAsia="Times New Roman" w:hAnsi="Sylfaen" w:cs="Arial CYR"/>
                <w:sz w:val="16"/>
                <w:szCs w:val="16"/>
              </w:rPr>
              <w:t xml:space="preserve"> საქონელი და მომსახურება </w:t>
            </w:r>
          </w:p>
        </w:tc>
        <w:tc>
          <w:tcPr>
            <w:tcW w:w="542" w:type="pct"/>
            <w:shd w:val="clear" w:color="000000" w:fill="FFFFFF"/>
            <w:noWrap/>
            <w:vAlign w:val="center"/>
            <w:hideMark/>
          </w:tcPr>
          <w:p w14:paraId="06E3102A"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2,409.7   </w:t>
            </w:r>
          </w:p>
        </w:tc>
        <w:tc>
          <w:tcPr>
            <w:tcW w:w="492" w:type="pct"/>
            <w:shd w:val="clear" w:color="000000" w:fill="FFFFFF"/>
            <w:noWrap/>
            <w:vAlign w:val="center"/>
            <w:hideMark/>
          </w:tcPr>
          <w:p w14:paraId="4FEFD6E6"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3,740.8   </w:t>
            </w:r>
          </w:p>
        </w:tc>
        <w:tc>
          <w:tcPr>
            <w:tcW w:w="492" w:type="pct"/>
            <w:shd w:val="clear" w:color="000000" w:fill="FFFFFF"/>
            <w:noWrap/>
            <w:vAlign w:val="center"/>
            <w:hideMark/>
          </w:tcPr>
          <w:p w14:paraId="3F1425DF"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3,707.2   </w:t>
            </w:r>
          </w:p>
        </w:tc>
        <w:tc>
          <w:tcPr>
            <w:tcW w:w="617" w:type="pct"/>
            <w:shd w:val="clear" w:color="000000" w:fill="FFFFFF"/>
            <w:noWrap/>
            <w:vAlign w:val="center"/>
            <w:hideMark/>
          </w:tcPr>
          <w:p w14:paraId="02FDC092"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33.6   </w:t>
            </w:r>
          </w:p>
        </w:tc>
        <w:tc>
          <w:tcPr>
            <w:tcW w:w="542" w:type="pct"/>
            <w:shd w:val="clear" w:color="000000" w:fill="FFFFFF"/>
            <w:noWrap/>
            <w:vAlign w:val="center"/>
            <w:hideMark/>
          </w:tcPr>
          <w:p w14:paraId="5BD14B5F"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2,925.0   </w:t>
            </w:r>
          </w:p>
        </w:tc>
        <w:tc>
          <w:tcPr>
            <w:tcW w:w="542" w:type="pct"/>
            <w:shd w:val="clear" w:color="000000" w:fill="FFFFFF"/>
            <w:noWrap/>
            <w:vAlign w:val="center"/>
            <w:hideMark/>
          </w:tcPr>
          <w:p w14:paraId="07456D69"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2,925.0   </w:t>
            </w:r>
          </w:p>
        </w:tc>
        <w:tc>
          <w:tcPr>
            <w:tcW w:w="542" w:type="pct"/>
            <w:shd w:val="clear" w:color="000000" w:fill="FFFFFF"/>
            <w:noWrap/>
            <w:vAlign w:val="center"/>
            <w:hideMark/>
          </w:tcPr>
          <w:p w14:paraId="0D82FCDC"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     </w:t>
            </w:r>
          </w:p>
        </w:tc>
      </w:tr>
      <w:tr w:rsidR="008C1A13" w:rsidRPr="008C1A13" w14:paraId="7BA9C191" w14:textId="77777777" w:rsidTr="008C1A13">
        <w:trPr>
          <w:trHeight w:val="345"/>
        </w:trPr>
        <w:tc>
          <w:tcPr>
            <w:tcW w:w="1233" w:type="pct"/>
            <w:shd w:val="clear" w:color="000000" w:fill="FFFFFF"/>
            <w:noWrap/>
            <w:vAlign w:val="center"/>
            <w:hideMark/>
          </w:tcPr>
          <w:p w14:paraId="1785C3E2" w14:textId="77777777" w:rsidR="008C1A13" w:rsidRPr="008C1A13" w:rsidRDefault="008C1A13" w:rsidP="008C1A13">
            <w:pPr>
              <w:spacing w:after="0" w:line="240" w:lineRule="auto"/>
              <w:rPr>
                <w:rFonts w:ascii="Sylfaen" w:eastAsia="Times New Roman" w:hAnsi="Sylfaen" w:cs="Arial CYR"/>
                <w:sz w:val="16"/>
                <w:szCs w:val="16"/>
              </w:rPr>
            </w:pPr>
            <w:r w:rsidRPr="008C1A13">
              <w:rPr>
                <w:rFonts w:ascii="Sylfaen" w:eastAsia="Times New Roman" w:hAnsi="Sylfaen" w:cs="Arial CYR"/>
                <w:sz w:val="16"/>
                <w:szCs w:val="16"/>
              </w:rPr>
              <w:t xml:space="preserve"> პროცენტები </w:t>
            </w:r>
          </w:p>
        </w:tc>
        <w:tc>
          <w:tcPr>
            <w:tcW w:w="542" w:type="pct"/>
            <w:shd w:val="clear" w:color="000000" w:fill="FFFFFF"/>
            <w:noWrap/>
            <w:vAlign w:val="center"/>
            <w:hideMark/>
          </w:tcPr>
          <w:p w14:paraId="01B86EE0"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36.0   </w:t>
            </w:r>
          </w:p>
        </w:tc>
        <w:tc>
          <w:tcPr>
            <w:tcW w:w="492" w:type="pct"/>
            <w:shd w:val="clear" w:color="000000" w:fill="FFFFFF"/>
            <w:noWrap/>
            <w:vAlign w:val="center"/>
            <w:hideMark/>
          </w:tcPr>
          <w:p w14:paraId="1B823C94"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34.2   </w:t>
            </w:r>
          </w:p>
        </w:tc>
        <w:tc>
          <w:tcPr>
            <w:tcW w:w="492" w:type="pct"/>
            <w:shd w:val="clear" w:color="000000" w:fill="FFFFFF"/>
            <w:noWrap/>
            <w:vAlign w:val="center"/>
            <w:hideMark/>
          </w:tcPr>
          <w:p w14:paraId="6E5AABE4"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34.2   </w:t>
            </w:r>
          </w:p>
        </w:tc>
        <w:tc>
          <w:tcPr>
            <w:tcW w:w="617" w:type="pct"/>
            <w:shd w:val="clear" w:color="000000" w:fill="FFFFFF"/>
            <w:noWrap/>
            <w:vAlign w:val="center"/>
            <w:hideMark/>
          </w:tcPr>
          <w:p w14:paraId="27814E87"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     </w:t>
            </w:r>
          </w:p>
        </w:tc>
        <w:tc>
          <w:tcPr>
            <w:tcW w:w="542" w:type="pct"/>
            <w:shd w:val="clear" w:color="000000" w:fill="FFFFFF"/>
            <w:noWrap/>
            <w:vAlign w:val="center"/>
            <w:hideMark/>
          </w:tcPr>
          <w:p w14:paraId="26AE5EE5"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21.3   </w:t>
            </w:r>
          </w:p>
        </w:tc>
        <w:tc>
          <w:tcPr>
            <w:tcW w:w="542" w:type="pct"/>
            <w:shd w:val="clear" w:color="000000" w:fill="FFFFFF"/>
            <w:noWrap/>
            <w:vAlign w:val="center"/>
            <w:hideMark/>
          </w:tcPr>
          <w:p w14:paraId="0A7B4678"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21.3   </w:t>
            </w:r>
          </w:p>
        </w:tc>
        <w:tc>
          <w:tcPr>
            <w:tcW w:w="542" w:type="pct"/>
            <w:shd w:val="clear" w:color="000000" w:fill="FFFFFF"/>
            <w:noWrap/>
            <w:vAlign w:val="center"/>
            <w:hideMark/>
          </w:tcPr>
          <w:p w14:paraId="364B23D0"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     </w:t>
            </w:r>
          </w:p>
        </w:tc>
      </w:tr>
      <w:tr w:rsidR="008C1A13" w:rsidRPr="008C1A13" w14:paraId="09EC8DF8" w14:textId="77777777" w:rsidTr="008C1A13">
        <w:trPr>
          <w:trHeight w:val="345"/>
        </w:trPr>
        <w:tc>
          <w:tcPr>
            <w:tcW w:w="1233" w:type="pct"/>
            <w:shd w:val="clear" w:color="000000" w:fill="FFFFFF"/>
            <w:noWrap/>
            <w:vAlign w:val="center"/>
            <w:hideMark/>
          </w:tcPr>
          <w:p w14:paraId="3A73E42B" w14:textId="77777777" w:rsidR="008C1A13" w:rsidRPr="008C1A13" w:rsidRDefault="008C1A13" w:rsidP="008C1A13">
            <w:pPr>
              <w:spacing w:after="0" w:line="240" w:lineRule="auto"/>
              <w:rPr>
                <w:rFonts w:ascii="Sylfaen" w:eastAsia="Times New Roman" w:hAnsi="Sylfaen" w:cs="Arial CYR"/>
                <w:sz w:val="16"/>
                <w:szCs w:val="16"/>
              </w:rPr>
            </w:pPr>
            <w:r w:rsidRPr="008C1A13">
              <w:rPr>
                <w:rFonts w:ascii="Sylfaen" w:eastAsia="Times New Roman" w:hAnsi="Sylfaen" w:cs="Arial CYR"/>
                <w:sz w:val="16"/>
                <w:szCs w:val="16"/>
              </w:rPr>
              <w:t xml:space="preserve"> სუბსიდიები </w:t>
            </w:r>
          </w:p>
        </w:tc>
        <w:tc>
          <w:tcPr>
            <w:tcW w:w="542" w:type="pct"/>
            <w:shd w:val="clear" w:color="000000" w:fill="FFFFFF"/>
            <w:noWrap/>
            <w:vAlign w:val="center"/>
            <w:hideMark/>
          </w:tcPr>
          <w:p w14:paraId="0B050F47"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7,778.7   </w:t>
            </w:r>
          </w:p>
        </w:tc>
        <w:tc>
          <w:tcPr>
            <w:tcW w:w="492" w:type="pct"/>
            <w:shd w:val="clear" w:color="000000" w:fill="FFFFFF"/>
            <w:noWrap/>
            <w:vAlign w:val="center"/>
            <w:hideMark/>
          </w:tcPr>
          <w:p w14:paraId="5C27DF79"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8,871.5   </w:t>
            </w:r>
          </w:p>
        </w:tc>
        <w:tc>
          <w:tcPr>
            <w:tcW w:w="492" w:type="pct"/>
            <w:shd w:val="clear" w:color="000000" w:fill="FFFFFF"/>
            <w:noWrap/>
            <w:vAlign w:val="center"/>
            <w:hideMark/>
          </w:tcPr>
          <w:p w14:paraId="00B50625"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8,871.5   </w:t>
            </w:r>
          </w:p>
        </w:tc>
        <w:tc>
          <w:tcPr>
            <w:tcW w:w="617" w:type="pct"/>
            <w:shd w:val="clear" w:color="000000" w:fill="FFFFFF"/>
            <w:noWrap/>
            <w:vAlign w:val="center"/>
            <w:hideMark/>
          </w:tcPr>
          <w:p w14:paraId="3BB95D1C"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     </w:t>
            </w:r>
          </w:p>
        </w:tc>
        <w:tc>
          <w:tcPr>
            <w:tcW w:w="542" w:type="pct"/>
            <w:shd w:val="clear" w:color="000000" w:fill="FFFFFF"/>
            <w:noWrap/>
            <w:vAlign w:val="center"/>
            <w:hideMark/>
          </w:tcPr>
          <w:p w14:paraId="5135C055"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9,538.8   </w:t>
            </w:r>
          </w:p>
        </w:tc>
        <w:tc>
          <w:tcPr>
            <w:tcW w:w="542" w:type="pct"/>
            <w:shd w:val="clear" w:color="000000" w:fill="FFFFFF"/>
            <w:noWrap/>
            <w:vAlign w:val="center"/>
            <w:hideMark/>
          </w:tcPr>
          <w:p w14:paraId="162054EC"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9,538.8   </w:t>
            </w:r>
          </w:p>
        </w:tc>
        <w:tc>
          <w:tcPr>
            <w:tcW w:w="542" w:type="pct"/>
            <w:shd w:val="clear" w:color="000000" w:fill="FFFFFF"/>
            <w:noWrap/>
            <w:vAlign w:val="center"/>
            <w:hideMark/>
          </w:tcPr>
          <w:p w14:paraId="7166A59E"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     </w:t>
            </w:r>
          </w:p>
        </w:tc>
      </w:tr>
      <w:tr w:rsidR="008C1A13" w:rsidRPr="008C1A13" w14:paraId="12B2CA22" w14:textId="77777777" w:rsidTr="008C1A13">
        <w:trPr>
          <w:trHeight w:val="345"/>
        </w:trPr>
        <w:tc>
          <w:tcPr>
            <w:tcW w:w="1233" w:type="pct"/>
            <w:shd w:val="clear" w:color="000000" w:fill="FFFFFF"/>
            <w:vAlign w:val="center"/>
            <w:hideMark/>
          </w:tcPr>
          <w:p w14:paraId="530F2867" w14:textId="77777777" w:rsidR="008C1A13" w:rsidRPr="008C1A13" w:rsidRDefault="008C1A13" w:rsidP="008C1A13">
            <w:pPr>
              <w:spacing w:after="0" w:line="240" w:lineRule="auto"/>
              <w:rPr>
                <w:rFonts w:ascii="Sylfaen" w:eastAsia="Times New Roman" w:hAnsi="Sylfaen" w:cs="Arial CYR"/>
                <w:sz w:val="16"/>
                <w:szCs w:val="16"/>
              </w:rPr>
            </w:pPr>
            <w:r w:rsidRPr="008C1A13">
              <w:rPr>
                <w:rFonts w:ascii="Sylfaen" w:eastAsia="Times New Roman" w:hAnsi="Sylfaen" w:cs="Arial CYR"/>
                <w:sz w:val="16"/>
                <w:szCs w:val="16"/>
              </w:rPr>
              <w:t xml:space="preserve"> სოციალური უზრუნველყოფა </w:t>
            </w:r>
          </w:p>
        </w:tc>
        <w:tc>
          <w:tcPr>
            <w:tcW w:w="542" w:type="pct"/>
            <w:shd w:val="clear" w:color="000000" w:fill="FFFFFF"/>
            <w:noWrap/>
            <w:vAlign w:val="center"/>
            <w:hideMark/>
          </w:tcPr>
          <w:p w14:paraId="078DD1EF"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1,924.2   </w:t>
            </w:r>
          </w:p>
        </w:tc>
        <w:tc>
          <w:tcPr>
            <w:tcW w:w="492" w:type="pct"/>
            <w:shd w:val="clear" w:color="000000" w:fill="FFFFFF"/>
            <w:noWrap/>
            <w:vAlign w:val="center"/>
            <w:hideMark/>
          </w:tcPr>
          <w:p w14:paraId="66BB817C"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2,292.0   </w:t>
            </w:r>
          </w:p>
        </w:tc>
        <w:tc>
          <w:tcPr>
            <w:tcW w:w="492" w:type="pct"/>
            <w:shd w:val="clear" w:color="000000" w:fill="FFFFFF"/>
            <w:noWrap/>
            <w:vAlign w:val="center"/>
            <w:hideMark/>
          </w:tcPr>
          <w:p w14:paraId="42634CB6"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2,292.0   </w:t>
            </w:r>
          </w:p>
        </w:tc>
        <w:tc>
          <w:tcPr>
            <w:tcW w:w="617" w:type="pct"/>
            <w:shd w:val="clear" w:color="000000" w:fill="FFFFFF"/>
            <w:noWrap/>
            <w:vAlign w:val="center"/>
            <w:hideMark/>
          </w:tcPr>
          <w:p w14:paraId="7682B3B6"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     </w:t>
            </w:r>
          </w:p>
        </w:tc>
        <w:tc>
          <w:tcPr>
            <w:tcW w:w="542" w:type="pct"/>
            <w:shd w:val="clear" w:color="000000" w:fill="FFFFFF"/>
            <w:noWrap/>
            <w:vAlign w:val="center"/>
            <w:hideMark/>
          </w:tcPr>
          <w:p w14:paraId="0F3545E8"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1,838.8   </w:t>
            </w:r>
          </w:p>
        </w:tc>
        <w:tc>
          <w:tcPr>
            <w:tcW w:w="542" w:type="pct"/>
            <w:shd w:val="clear" w:color="000000" w:fill="FFFFFF"/>
            <w:noWrap/>
            <w:vAlign w:val="center"/>
            <w:hideMark/>
          </w:tcPr>
          <w:p w14:paraId="09C78145"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1,838.8   </w:t>
            </w:r>
          </w:p>
        </w:tc>
        <w:tc>
          <w:tcPr>
            <w:tcW w:w="542" w:type="pct"/>
            <w:shd w:val="clear" w:color="000000" w:fill="FFFFFF"/>
            <w:noWrap/>
            <w:vAlign w:val="center"/>
            <w:hideMark/>
          </w:tcPr>
          <w:p w14:paraId="45B6D915"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     </w:t>
            </w:r>
          </w:p>
        </w:tc>
      </w:tr>
      <w:tr w:rsidR="008C1A13" w:rsidRPr="008C1A13" w14:paraId="1FBE1CBA" w14:textId="77777777" w:rsidTr="008C1A13">
        <w:trPr>
          <w:trHeight w:val="345"/>
        </w:trPr>
        <w:tc>
          <w:tcPr>
            <w:tcW w:w="1233" w:type="pct"/>
            <w:shd w:val="clear" w:color="000000" w:fill="FFFFFF"/>
            <w:vAlign w:val="center"/>
            <w:hideMark/>
          </w:tcPr>
          <w:p w14:paraId="7001231C" w14:textId="77777777" w:rsidR="008C1A13" w:rsidRPr="008C1A13" w:rsidRDefault="008C1A13" w:rsidP="008C1A13">
            <w:pPr>
              <w:spacing w:after="0" w:line="240" w:lineRule="auto"/>
              <w:rPr>
                <w:rFonts w:ascii="Sylfaen" w:eastAsia="Times New Roman" w:hAnsi="Sylfaen" w:cs="Arial CYR"/>
                <w:sz w:val="16"/>
                <w:szCs w:val="16"/>
              </w:rPr>
            </w:pPr>
            <w:r w:rsidRPr="008C1A13">
              <w:rPr>
                <w:rFonts w:ascii="Sylfaen" w:eastAsia="Times New Roman" w:hAnsi="Sylfaen" w:cs="Arial CYR"/>
                <w:sz w:val="16"/>
                <w:szCs w:val="16"/>
              </w:rPr>
              <w:t xml:space="preserve"> გრანტები </w:t>
            </w:r>
          </w:p>
        </w:tc>
        <w:tc>
          <w:tcPr>
            <w:tcW w:w="542" w:type="pct"/>
            <w:shd w:val="clear" w:color="000000" w:fill="FFFFFF"/>
            <w:noWrap/>
            <w:vAlign w:val="center"/>
            <w:hideMark/>
          </w:tcPr>
          <w:p w14:paraId="76ACE22E"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128.9   </w:t>
            </w:r>
          </w:p>
        </w:tc>
        <w:tc>
          <w:tcPr>
            <w:tcW w:w="492" w:type="pct"/>
            <w:shd w:val="clear" w:color="000000" w:fill="FFFFFF"/>
            <w:noWrap/>
            <w:vAlign w:val="center"/>
            <w:hideMark/>
          </w:tcPr>
          <w:p w14:paraId="616DE609"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136.5   </w:t>
            </w:r>
          </w:p>
        </w:tc>
        <w:tc>
          <w:tcPr>
            <w:tcW w:w="492" w:type="pct"/>
            <w:shd w:val="clear" w:color="000000" w:fill="FFFFFF"/>
            <w:noWrap/>
            <w:vAlign w:val="center"/>
            <w:hideMark/>
          </w:tcPr>
          <w:p w14:paraId="501ED3B1"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136.5   </w:t>
            </w:r>
          </w:p>
        </w:tc>
        <w:tc>
          <w:tcPr>
            <w:tcW w:w="617" w:type="pct"/>
            <w:shd w:val="clear" w:color="000000" w:fill="FFFFFF"/>
            <w:noWrap/>
            <w:vAlign w:val="center"/>
            <w:hideMark/>
          </w:tcPr>
          <w:p w14:paraId="49AC00C5"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     </w:t>
            </w:r>
          </w:p>
        </w:tc>
        <w:tc>
          <w:tcPr>
            <w:tcW w:w="542" w:type="pct"/>
            <w:shd w:val="clear" w:color="000000" w:fill="FFFFFF"/>
            <w:noWrap/>
            <w:vAlign w:val="center"/>
            <w:hideMark/>
          </w:tcPr>
          <w:p w14:paraId="66A66CBE"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125.0   </w:t>
            </w:r>
          </w:p>
        </w:tc>
        <w:tc>
          <w:tcPr>
            <w:tcW w:w="542" w:type="pct"/>
            <w:shd w:val="clear" w:color="000000" w:fill="FFFFFF"/>
            <w:noWrap/>
            <w:vAlign w:val="center"/>
            <w:hideMark/>
          </w:tcPr>
          <w:p w14:paraId="19A69370"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125.0   </w:t>
            </w:r>
          </w:p>
        </w:tc>
        <w:tc>
          <w:tcPr>
            <w:tcW w:w="542" w:type="pct"/>
            <w:shd w:val="clear" w:color="000000" w:fill="FFFFFF"/>
            <w:noWrap/>
            <w:vAlign w:val="center"/>
            <w:hideMark/>
          </w:tcPr>
          <w:p w14:paraId="2672DE12"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     </w:t>
            </w:r>
          </w:p>
        </w:tc>
      </w:tr>
      <w:tr w:rsidR="008C1A13" w:rsidRPr="008C1A13" w14:paraId="2CAFB0A6" w14:textId="77777777" w:rsidTr="008C1A13">
        <w:trPr>
          <w:trHeight w:val="345"/>
        </w:trPr>
        <w:tc>
          <w:tcPr>
            <w:tcW w:w="1233" w:type="pct"/>
            <w:shd w:val="clear" w:color="000000" w:fill="FFFFFF"/>
            <w:noWrap/>
            <w:vAlign w:val="center"/>
            <w:hideMark/>
          </w:tcPr>
          <w:p w14:paraId="5B60CA49" w14:textId="77777777" w:rsidR="008C1A13" w:rsidRPr="008C1A13" w:rsidRDefault="008C1A13" w:rsidP="008C1A13">
            <w:pPr>
              <w:spacing w:after="0" w:line="240" w:lineRule="auto"/>
              <w:rPr>
                <w:rFonts w:ascii="Sylfaen" w:eastAsia="Times New Roman" w:hAnsi="Sylfaen" w:cs="Arial CYR"/>
                <w:sz w:val="16"/>
                <w:szCs w:val="16"/>
              </w:rPr>
            </w:pPr>
            <w:r w:rsidRPr="008C1A13">
              <w:rPr>
                <w:rFonts w:ascii="Sylfaen" w:eastAsia="Times New Roman" w:hAnsi="Sylfaen" w:cs="Arial CYR"/>
                <w:sz w:val="16"/>
                <w:szCs w:val="16"/>
              </w:rPr>
              <w:t xml:space="preserve"> სხვა ხარჯები </w:t>
            </w:r>
          </w:p>
        </w:tc>
        <w:tc>
          <w:tcPr>
            <w:tcW w:w="542" w:type="pct"/>
            <w:shd w:val="clear" w:color="000000" w:fill="FFFFFF"/>
            <w:noWrap/>
            <w:vAlign w:val="center"/>
            <w:hideMark/>
          </w:tcPr>
          <w:p w14:paraId="2B3D2DA2"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577.6   </w:t>
            </w:r>
          </w:p>
        </w:tc>
        <w:tc>
          <w:tcPr>
            <w:tcW w:w="492" w:type="pct"/>
            <w:shd w:val="clear" w:color="000000" w:fill="FFFFFF"/>
            <w:noWrap/>
            <w:vAlign w:val="center"/>
            <w:hideMark/>
          </w:tcPr>
          <w:p w14:paraId="650C74E5"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2,742.5   </w:t>
            </w:r>
          </w:p>
        </w:tc>
        <w:tc>
          <w:tcPr>
            <w:tcW w:w="492" w:type="pct"/>
            <w:shd w:val="clear" w:color="000000" w:fill="FFFFFF"/>
            <w:noWrap/>
            <w:vAlign w:val="center"/>
            <w:hideMark/>
          </w:tcPr>
          <w:p w14:paraId="29ED5540"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1,318.8   </w:t>
            </w:r>
          </w:p>
        </w:tc>
        <w:tc>
          <w:tcPr>
            <w:tcW w:w="617" w:type="pct"/>
            <w:shd w:val="clear" w:color="000000" w:fill="FFFFFF"/>
            <w:noWrap/>
            <w:vAlign w:val="center"/>
            <w:hideMark/>
          </w:tcPr>
          <w:p w14:paraId="10EC4CD9"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1,423.7   </w:t>
            </w:r>
          </w:p>
        </w:tc>
        <w:tc>
          <w:tcPr>
            <w:tcW w:w="542" w:type="pct"/>
            <w:shd w:val="clear" w:color="000000" w:fill="FFFFFF"/>
            <w:noWrap/>
            <w:vAlign w:val="center"/>
            <w:hideMark/>
          </w:tcPr>
          <w:p w14:paraId="544CD714"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1,746.5   </w:t>
            </w:r>
          </w:p>
        </w:tc>
        <w:tc>
          <w:tcPr>
            <w:tcW w:w="542" w:type="pct"/>
            <w:shd w:val="clear" w:color="000000" w:fill="FFFFFF"/>
            <w:noWrap/>
            <w:vAlign w:val="center"/>
            <w:hideMark/>
          </w:tcPr>
          <w:p w14:paraId="22E40797"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1,746.5   </w:t>
            </w:r>
          </w:p>
        </w:tc>
        <w:tc>
          <w:tcPr>
            <w:tcW w:w="542" w:type="pct"/>
            <w:shd w:val="clear" w:color="000000" w:fill="FFFFFF"/>
            <w:noWrap/>
            <w:vAlign w:val="center"/>
            <w:hideMark/>
          </w:tcPr>
          <w:p w14:paraId="2103DFDC" w14:textId="77777777" w:rsidR="008C1A13" w:rsidRPr="008C1A13" w:rsidRDefault="008C1A13" w:rsidP="008C1A13">
            <w:pPr>
              <w:spacing w:after="0" w:line="240" w:lineRule="auto"/>
              <w:jc w:val="center"/>
              <w:rPr>
                <w:rFonts w:ascii="Sylfaen" w:eastAsia="Times New Roman" w:hAnsi="Sylfaen" w:cs="Arial CYR"/>
                <w:sz w:val="16"/>
                <w:szCs w:val="16"/>
              </w:rPr>
            </w:pPr>
            <w:r w:rsidRPr="008C1A13">
              <w:rPr>
                <w:rFonts w:ascii="Sylfaen" w:eastAsia="Times New Roman" w:hAnsi="Sylfaen" w:cs="Arial CYR"/>
                <w:sz w:val="16"/>
                <w:szCs w:val="16"/>
              </w:rPr>
              <w:t xml:space="preserve">                    -     </w:t>
            </w:r>
          </w:p>
        </w:tc>
      </w:tr>
    </w:tbl>
    <w:p w14:paraId="3A2E0E56" w14:textId="77777777" w:rsidR="00ED4872" w:rsidRDefault="00ED4872" w:rsidP="00ED4872">
      <w:pPr>
        <w:pStyle w:val="Normal15"/>
        <w:ind w:left="-270" w:firstLine="360"/>
        <w:jc w:val="both"/>
        <w:rPr>
          <w:rFonts w:ascii="Sylfaen" w:eastAsia="Sylfaen" w:hAnsi="Sylfaen" w:cs="Sylfaen"/>
          <w:color w:val="000000"/>
          <w:lang w:val="ka-GE"/>
        </w:rPr>
      </w:pPr>
    </w:p>
    <w:p w14:paraId="3285B5AE" w14:textId="77777777" w:rsidR="009D329A" w:rsidRDefault="009D329A" w:rsidP="00ED4872">
      <w:pPr>
        <w:pStyle w:val="Normal15"/>
        <w:ind w:left="-270" w:firstLine="360"/>
        <w:jc w:val="both"/>
        <w:rPr>
          <w:rFonts w:ascii="Sylfaen" w:eastAsia="Sylfaen" w:hAnsi="Sylfaen" w:cs="Sylfaen"/>
          <w:color w:val="000000"/>
          <w:lang w:val="ka-GE"/>
        </w:rPr>
      </w:pPr>
    </w:p>
    <w:p w14:paraId="1E4AAA8A" w14:textId="77777777" w:rsidR="009A6258" w:rsidRDefault="009A6258" w:rsidP="00ED4872">
      <w:pPr>
        <w:pStyle w:val="Normal15"/>
        <w:ind w:left="-270" w:firstLine="360"/>
        <w:jc w:val="both"/>
        <w:rPr>
          <w:rFonts w:ascii="Sylfaen" w:eastAsia="Sylfaen" w:hAnsi="Sylfaen" w:cs="Sylfaen"/>
          <w:color w:val="000000"/>
          <w:lang w:val="ka-GE"/>
        </w:rPr>
      </w:pPr>
    </w:p>
    <w:p w14:paraId="13E8BC88" w14:textId="77777777" w:rsidR="003031D0" w:rsidRDefault="00A65AD6" w:rsidP="00ED4872">
      <w:pPr>
        <w:pStyle w:val="Normal15"/>
        <w:ind w:left="-270" w:firstLine="360"/>
        <w:jc w:val="both"/>
        <w:rPr>
          <w:rFonts w:ascii="Sylfaen" w:eastAsia="Sylfaen" w:hAnsi="Sylfaen" w:cs="Sylfaen"/>
          <w:color w:val="000000"/>
          <w:lang w:val="ka-GE"/>
        </w:rPr>
      </w:pPr>
      <w:r w:rsidRPr="00CA1784">
        <w:rPr>
          <w:rFonts w:ascii="Sylfaen" w:hAnsi="Sylfaen"/>
          <w:b/>
          <w:lang w:val="ka-GE"/>
        </w:rPr>
        <w:t>მუხლი 8. ბიუჯეტის არაფინანსური აქტივების ცვლილება</w:t>
      </w:r>
    </w:p>
    <w:p w14:paraId="18594846" w14:textId="6F11FC12" w:rsidR="004F48A7" w:rsidRPr="007B61C4" w:rsidRDefault="00A65AD6" w:rsidP="009D329A">
      <w:pPr>
        <w:ind w:right="283" w:firstLine="708"/>
        <w:jc w:val="both"/>
        <w:rPr>
          <w:rFonts w:ascii="Arial CYR" w:eastAsia="Times New Roman" w:hAnsi="Arial CYR" w:cs="Arial CYR"/>
          <w:b/>
          <w:bCs/>
          <w:sz w:val="20"/>
          <w:szCs w:val="20"/>
        </w:rPr>
      </w:pPr>
      <w:r w:rsidRPr="007B61C4">
        <w:rPr>
          <w:rFonts w:ascii="Sylfaen" w:eastAsia="Sylfaen" w:hAnsi="Sylfaen" w:cs="Sylfaen"/>
          <w:color w:val="000000"/>
          <w:sz w:val="20"/>
          <w:szCs w:val="20"/>
          <w:lang w:val="ka-GE"/>
        </w:rPr>
        <w:t xml:space="preserve">ბორჯომის მუნიციპალიტეტის </w:t>
      </w:r>
      <w:r w:rsidRPr="007B61C4">
        <w:rPr>
          <w:rFonts w:ascii="Sylfaen" w:hAnsi="Sylfaen" w:cs="Sylfaen"/>
          <w:sz w:val="20"/>
          <w:szCs w:val="20"/>
          <w:lang w:val="ka-GE"/>
        </w:rPr>
        <w:t xml:space="preserve">ბიუჯეტის არაფინანსური აქტივების ცვლილება განისაზღვოროს </w:t>
      </w:r>
      <w:r w:rsidR="006C2C91">
        <w:rPr>
          <w:rFonts w:ascii="Sylfaen" w:hAnsi="Sylfaen" w:cs="Sylfaen"/>
          <w:sz w:val="20"/>
          <w:szCs w:val="20"/>
        </w:rPr>
        <w:t>5,791.7</w:t>
      </w:r>
      <w:r w:rsidRPr="007B61C4">
        <w:rPr>
          <w:rFonts w:ascii="Sylfaen" w:hAnsi="Sylfaen" w:cs="Sylfaen"/>
          <w:sz w:val="20"/>
          <w:szCs w:val="20"/>
          <w:lang w:val="ka-GE"/>
        </w:rPr>
        <w:t xml:space="preserve"> ათასი ლარით. მათ შორის, არაფინანსური აქტივების ზრდა  </w:t>
      </w:r>
      <w:r w:rsidR="006C2C91">
        <w:rPr>
          <w:rFonts w:ascii="Sylfaen" w:hAnsi="Sylfaen" w:cs="Sylfaen"/>
          <w:sz w:val="20"/>
          <w:szCs w:val="20"/>
        </w:rPr>
        <w:t>6,141.7</w:t>
      </w:r>
      <w:r w:rsidR="00B01F4F">
        <w:rPr>
          <w:rFonts w:ascii="Sylfaen" w:hAnsi="Sylfaen" w:cs="Sylfaen"/>
          <w:sz w:val="20"/>
          <w:szCs w:val="20"/>
        </w:rPr>
        <w:t xml:space="preserve"> </w:t>
      </w:r>
      <w:r w:rsidRPr="007B61C4">
        <w:rPr>
          <w:rFonts w:ascii="Sylfaen" w:hAnsi="Sylfaen" w:cs="Sylfaen"/>
          <w:sz w:val="20"/>
          <w:szCs w:val="20"/>
          <w:lang w:val="ka-GE"/>
        </w:rPr>
        <w:t xml:space="preserve">ათასი ლარით, ხოლო არაფინანსური აქტივების კლება - </w:t>
      </w:r>
      <w:r w:rsidR="00873435">
        <w:rPr>
          <w:rFonts w:ascii="Sylfaen" w:hAnsi="Sylfaen" w:cs="Sylfaen"/>
          <w:sz w:val="20"/>
          <w:szCs w:val="20"/>
        </w:rPr>
        <w:t>350.0</w:t>
      </w:r>
      <w:r w:rsidRPr="007B61C4">
        <w:rPr>
          <w:rFonts w:ascii="Sylfaen" w:hAnsi="Sylfaen" w:cs="Sylfaen"/>
          <w:sz w:val="20"/>
          <w:szCs w:val="20"/>
          <w:lang w:val="ka-GE"/>
        </w:rPr>
        <w:t xml:space="preserve"> ათასი ლარით</w:t>
      </w:r>
    </w:p>
    <w:p w14:paraId="0F4DFB39" w14:textId="77777777" w:rsidR="009A6258" w:rsidRDefault="009A6258" w:rsidP="004F48A7">
      <w:pPr>
        <w:jc w:val="right"/>
        <w:rPr>
          <w:rFonts w:ascii="Sylfaen" w:eastAsia="Times New Roman" w:hAnsi="Sylfaen" w:cs="Arial CYR"/>
          <w:b/>
          <w:bCs/>
          <w:sz w:val="16"/>
          <w:szCs w:val="16"/>
          <w:lang w:val="ka-GE"/>
        </w:rPr>
      </w:pPr>
    </w:p>
    <w:p w14:paraId="343675FB" w14:textId="77777777" w:rsidR="004F48A7" w:rsidRPr="004F48A7" w:rsidRDefault="004F48A7" w:rsidP="004F48A7">
      <w:pPr>
        <w:jc w:val="right"/>
        <w:rPr>
          <w:rFonts w:ascii="Sylfaen" w:eastAsia="Times New Roman" w:hAnsi="Sylfaen" w:cs="Arial CYR"/>
          <w:b/>
          <w:bCs/>
          <w:sz w:val="16"/>
          <w:szCs w:val="16"/>
          <w:lang w:val="ka-GE"/>
        </w:rPr>
      </w:pPr>
      <w:r>
        <w:rPr>
          <w:rFonts w:ascii="Sylfaen" w:eastAsia="Times New Roman" w:hAnsi="Sylfaen" w:cs="Arial CYR"/>
          <w:b/>
          <w:bCs/>
          <w:sz w:val="16"/>
          <w:szCs w:val="16"/>
          <w:lang w:val="ka-GE"/>
        </w:rPr>
        <w:t>ათას 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354"/>
        <w:gridCol w:w="1136"/>
        <w:gridCol w:w="1096"/>
        <w:gridCol w:w="990"/>
      </w:tblGrid>
      <w:tr w:rsidR="00016D8C" w:rsidRPr="00016D8C" w14:paraId="3806AA8E" w14:textId="77777777" w:rsidTr="00016D8C">
        <w:trPr>
          <w:trHeight w:val="900"/>
        </w:trPr>
        <w:tc>
          <w:tcPr>
            <w:tcW w:w="433" w:type="pct"/>
            <w:shd w:val="clear" w:color="000000" w:fill="FFFFFF"/>
            <w:vAlign w:val="center"/>
            <w:hideMark/>
          </w:tcPr>
          <w:p w14:paraId="6986CDFD" w14:textId="77777777" w:rsidR="00016D8C" w:rsidRPr="00016D8C" w:rsidRDefault="00016D8C" w:rsidP="00016D8C">
            <w:pPr>
              <w:spacing w:after="0" w:line="240" w:lineRule="auto"/>
              <w:jc w:val="center"/>
              <w:rPr>
                <w:rFonts w:ascii="Sylfaen" w:eastAsia="Times New Roman" w:hAnsi="Sylfaen" w:cs="Arial CYR"/>
                <w:b/>
                <w:bCs/>
                <w:sz w:val="16"/>
                <w:szCs w:val="16"/>
              </w:rPr>
            </w:pPr>
            <w:bookmarkStart w:id="0" w:name="RANGE!C2:E30"/>
            <w:r w:rsidRPr="00016D8C">
              <w:rPr>
                <w:rFonts w:ascii="Sylfaen" w:eastAsia="Times New Roman" w:hAnsi="Sylfaen" w:cs="Arial CYR"/>
                <w:b/>
                <w:bCs/>
                <w:sz w:val="16"/>
                <w:szCs w:val="16"/>
              </w:rPr>
              <w:t> </w:t>
            </w:r>
            <w:bookmarkEnd w:id="0"/>
          </w:p>
        </w:tc>
        <w:tc>
          <w:tcPr>
            <w:tcW w:w="3036" w:type="pct"/>
            <w:shd w:val="clear" w:color="000000" w:fill="FFFFFF"/>
            <w:vAlign w:val="center"/>
            <w:hideMark/>
          </w:tcPr>
          <w:p w14:paraId="73995147"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არაფინანსური აქტივების ზრდა პროგრამების მიხევით </w:t>
            </w:r>
          </w:p>
        </w:tc>
        <w:tc>
          <w:tcPr>
            <w:tcW w:w="536" w:type="pct"/>
            <w:shd w:val="clear" w:color="000000" w:fill="FFFFFF"/>
            <w:vAlign w:val="center"/>
            <w:hideMark/>
          </w:tcPr>
          <w:p w14:paraId="5BCFFFFC"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2020 წლის ფაქტი </w:t>
            </w:r>
          </w:p>
        </w:tc>
        <w:tc>
          <w:tcPr>
            <w:tcW w:w="519" w:type="pct"/>
            <w:shd w:val="clear" w:color="000000" w:fill="FFFFFF"/>
            <w:vAlign w:val="center"/>
            <w:hideMark/>
          </w:tcPr>
          <w:p w14:paraId="559C55AA"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2021 წლის გეგმა </w:t>
            </w:r>
          </w:p>
        </w:tc>
        <w:tc>
          <w:tcPr>
            <w:tcW w:w="476" w:type="pct"/>
            <w:shd w:val="clear" w:color="000000" w:fill="FFFFFF"/>
            <w:vAlign w:val="center"/>
            <w:hideMark/>
          </w:tcPr>
          <w:p w14:paraId="698F42E8"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2022 წლის პროექტი </w:t>
            </w:r>
          </w:p>
        </w:tc>
      </w:tr>
      <w:tr w:rsidR="00016D8C" w:rsidRPr="00016D8C" w14:paraId="0569097A" w14:textId="77777777" w:rsidTr="00016D8C">
        <w:trPr>
          <w:trHeight w:val="300"/>
        </w:trPr>
        <w:tc>
          <w:tcPr>
            <w:tcW w:w="433" w:type="pct"/>
            <w:shd w:val="clear" w:color="000000" w:fill="FFFFFF"/>
            <w:noWrap/>
            <w:vAlign w:val="center"/>
            <w:hideMark/>
          </w:tcPr>
          <w:p w14:paraId="72C9CF1E"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01 00 </w:t>
            </w:r>
          </w:p>
        </w:tc>
        <w:tc>
          <w:tcPr>
            <w:tcW w:w="3036" w:type="pct"/>
            <w:shd w:val="clear" w:color="000000" w:fill="FFFFFF"/>
            <w:vAlign w:val="center"/>
            <w:hideMark/>
          </w:tcPr>
          <w:p w14:paraId="431BA151" w14:textId="77777777" w:rsidR="00016D8C" w:rsidRPr="00016D8C" w:rsidRDefault="00016D8C" w:rsidP="00016D8C">
            <w:pPr>
              <w:spacing w:after="0" w:line="240" w:lineRule="auto"/>
              <w:rPr>
                <w:rFonts w:ascii="Sylfaen" w:eastAsia="Times New Roman" w:hAnsi="Sylfaen" w:cs="Arial CYR"/>
                <w:b/>
                <w:bCs/>
                <w:sz w:val="16"/>
                <w:szCs w:val="16"/>
              </w:rPr>
            </w:pPr>
            <w:r w:rsidRPr="00016D8C">
              <w:rPr>
                <w:rFonts w:ascii="Sylfaen" w:eastAsia="Times New Roman" w:hAnsi="Sylfaen" w:cs="Arial CYR"/>
                <w:b/>
                <w:bCs/>
                <w:sz w:val="16"/>
                <w:szCs w:val="16"/>
              </w:rPr>
              <w:t xml:space="preserve"> მმართველობა და საერთო დანიშნულების ხარჯები </w:t>
            </w:r>
          </w:p>
        </w:tc>
        <w:tc>
          <w:tcPr>
            <w:tcW w:w="536" w:type="pct"/>
            <w:shd w:val="clear" w:color="000000" w:fill="FFFFFF"/>
            <w:noWrap/>
            <w:vAlign w:val="center"/>
            <w:hideMark/>
          </w:tcPr>
          <w:p w14:paraId="16087E2A"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68.7   </w:t>
            </w:r>
          </w:p>
        </w:tc>
        <w:tc>
          <w:tcPr>
            <w:tcW w:w="519" w:type="pct"/>
            <w:shd w:val="clear" w:color="000000" w:fill="FFFFFF"/>
            <w:noWrap/>
            <w:vAlign w:val="center"/>
            <w:hideMark/>
          </w:tcPr>
          <w:p w14:paraId="5EDCCDA6"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193.4   </w:t>
            </w:r>
          </w:p>
        </w:tc>
        <w:tc>
          <w:tcPr>
            <w:tcW w:w="476" w:type="pct"/>
            <w:shd w:val="clear" w:color="000000" w:fill="FFFFFF"/>
            <w:noWrap/>
            <w:vAlign w:val="center"/>
            <w:hideMark/>
          </w:tcPr>
          <w:p w14:paraId="57CA4294"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110.5   </w:t>
            </w:r>
          </w:p>
        </w:tc>
      </w:tr>
      <w:tr w:rsidR="00016D8C" w:rsidRPr="00016D8C" w14:paraId="596BF099" w14:textId="77777777" w:rsidTr="00016D8C">
        <w:trPr>
          <w:trHeight w:val="300"/>
        </w:trPr>
        <w:tc>
          <w:tcPr>
            <w:tcW w:w="433" w:type="pct"/>
            <w:shd w:val="clear" w:color="000000" w:fill="FFFFFF"/>
            <w:noWrap/>
            <w:vAlign w:val="center"/>
            <w:hideMark/>
          </w:tcPr>
          <w:p w14:paraId="299D3B67"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01 01 </w:t>
            </w:r>
          </w:p>
        </w:tc>
        <w:tc>
          <w:tcPr>
            <w:tcW w:w="3036" w:type="pct"/>
            <w:shd w:val="clear" w:color="000000" w:fill="FFFFFF"/>
            <w:vAlign w:val="center"/>
            <w:hideMark/>
          </w:tcPr>
          <w:p w14:paraId="0FFCAD19" w14:textId="77777777" w:rsidR="00016D8C" w:rsidRPr="00016D8C" w:rsidRDefault="00016D8C" w:rsidP="00016D8C">
            <w:pPr>
              <w:spacing w:after="0" w:line="240" w:lineRule="auto"/>
              <w:rPr>
                <w:rFonts w:ascii="Sylfaen" w:eastAsia="Times New Roman" w:hAnsi="Sylfaen" w:cs="Arial CYR"/>
                <w:color w:val="000000"/>
                <w:sz w:val="16"/>
                <w:szCs w:val="16"/>
              </w:rPr>
            </w:pPr>
            <w:r w:rsidRPr="00016D8C">
              <w:rPr>
                <w:rFonts w:ascii="Sylfaen" w:eastAsia="Times New Roman" w:hAnsi="Sylfaen" w:cs="Arial CYR"/>
                <w:color w:val="000000"/>
                <w:sz w:val="16"/>
                <w:szCs w:val="16"/>
              </w:rPr>
              <w:t xml:space="preserve">   საკანონმდებლო და აღმასრულებელი ხელისუფლების საქმიანობის უზრუნველყოფა </w:t>
            </w:r>
          </w:p>
        </w:tc>
        <w:tc>
          <w:tcPr>
            <w:tcW w:w="536" w:type="pct"/>
            <w:shd w:val="clear" w:color="000000" w:fill="FFFFFF"/>
            <w:noWrap/>
            <w:vAlign w:val="center"/>
            <w:hideMark/>
          </w:tcPr>
          <w:p w14:paraId="6B8940EA"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58.8   </w:t>
            </w:r>
          </w:p>
        </w:tc>
        <w:tc>
          <w:tcPr>
            <w:tcW w:w="519" w:type="pct"/>
            <w:shd w:val="clear" w:color="000000" w:fill="FFFFFF"/>
            <w:noWrap/>
            <w:vAlign w:val="center"/>
            <w:hideMark/>
          </w:tcPr>
          <w:p w14:paraId="0B8C50FD"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193.4   </w:t>
            </w:r>
          </w:p>
        </w:tc>
        <w:tc>
          <w:tcPr>
            <w:tcW w:w="476" w:type="pct"/>
            <w:shd w:val="clear" w:color="000000" w:fill="FFFFFF"/>
            <w:noWrap/>
            <w:vAlign w:val="center"/>
            <w:hideMark/>
          </w:tcPr>
          <w:p w14:paraId="210BB6AE"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110.5   </w:t>
            </w:r>
          </w:p>
        </w:tc>
      </w:tr>
      <w:tr w:rsidR="00016D8C" w:rsidRPr="00016D8C" w14:paraId="127EB5FF" w14:textId="77777777" w:rsidTr="00016D8C">
        <w:trPr>
          <w:trHeight w:val="300"/>
        </w:trPr>
        <w:tc>
          <w:tcPr>
            <w:tcW w:w="433" w:type="pct"/>
            <w:shd w:val="clear" w:color="000000" w:fill="FFFFFF"/>
            <w:noWrap/>
            <w:vAlign w:val="center"/>
            <w:hideMark/>
          </w:tcPr>
          <w:p w14:paraId="1CFA110D"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01 02 07 </w:t>
            </w:r>
          </w:p>
        </w:tc>
        <w:tc>
          <w:tcPr>
            <w:tcW w:w="3036" w:type="pct"/>
            <w:shd w:val="clear" w:color="000000" w:fill="FFFFFF"/>
            <w:vAlign w:val="center"/>
            <w:hideMark/>
          </w:tcPr>
          <w:p w14:paraId="406CCFAD" w14:textId="77777777" w:rsidR="00016D8C" w:rsidRPr="00016D8C" w:rsidRDefault="00016D8C" w:rsidP="00016D8C">
            <w:pPr>
              <w:spacing w:after="0" w:line="240" w:lineRule="auto"/>
              <w:rPr>
                <w:rFonts w:ascii="Sylfaen" w:eastAsia="Times New Roman" w:hAnsi="Sylfaen" w:cs="Arial CYR"/>
                <w:color w:val="000000"/>
                <w:sz w:val="16"/>
                <w:szCs w:val="16"/>
              </w:rPr>
            </w:pPr>
            <w:r w:rsidRPr="00016D8C">
              <w:rPr>
                <w:rFonts w:ascii="Sylfaen" w:eastAsia="Times New Roman" w:hAnsi="Sylfaen" w:cs="Arial CYR"/>
                <w:color w:val="000000"/>
                <w:sz w:val="16"/>
                <w:szCs w:val="16"/>
              </w:rPr>
              <w:t xml:space="preserve"> საგანგებო მდგომარეობასთან დაკავშირებულ ღონისძიებათა მიზნობრივი პროგრამა </w:t>
            </w:r>
          </w:p>
        </w:tc>
        <w:tc>
          <w:tcPr>
            <w:tcW w:w="536" w:type="pct"/>
            <w:shd w:val="clear" w:color="000000" w:fill="FFFFFF"/>
            <w:noWrap/>
            <w:vAlign w:val="center"/>
            <w:hideMark/>
          </w:tcPr>
          <w:p w14:paraId="29680347"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9.9   </w:t>
            </w:r>
          </w:p>
        </w:tc>
        <w:tc>
          <w:tcPr>
            <w:tcW w:w="519" w:type="pct"/>
            <w:shd w:val="clear" w:color="000000" w:fill="FFFFFF"/>
            <w:noWrap/>
            <w:vAlign w:val="center"/>
            <w:hideMark/>
          </w:tcPr>
          <w:p w14:paraId="1652960F"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w:t>
            </w:r>
          </w:p>
        </w:tc>
        <w:tc>
          <w:tcPr>
            <w:tcW w:w="476" w:type="pct"/>
            <w:shd w:val="clear" w:color="000000" w:fill="FFFFFF"/>
            <w:noWrap/>
            <w:vAlign w:val="center"/>
            <w:hideMark/>
          </w:tcPr>
          <w:p w14:paraId="79537A10"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55.6   </w:t>
            </w:r>
          </w:p>
        </w:tc>
      </w:tr>
      <w:tr w:rsidR="00016D8C" w:rsidRPr="00016D8C" w14:paraId="3E99FC77" w14:textId="77777777" w:rsidTr="00016D8C">
        <w:trPr>
          <w:trHeight w:val="300"/>
        </w:trPr>
        <w:tc>
          <w:tcPr>
            <w:tcW w:w="433" w:type="pct"/>
            <w:shd w:val="clear" w:color="000000" w:fill="FFFFFF"/>
            <w:noWrap/>
            <w:vAlign w:val="center"/>
            <w:hideMark/>
          </w:tcPr>
          <w:p w14:paraId="2218A69E"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02 00 </w:t>
            </w:r>
          </w:p>
        </w:tc>
        <w:tc>
          <w:tcPr>
            <w:tcW w:w="3036" w:type="pct"/>
            <w:shd w:val="clear" w:color="000000" w:fill="FFFFFF"/>
            <w:vAlign w:val="center"/>
            <w:hideMark/>
          </w:tcPr>
          <w:p w14:paraId="26BCD0F8" w14:textId="77777777" w:rsidR="00016D8C" w:rsidRPr="00016D8C" w:rsidRDefault="00016D8C" w:rsidP="00016D8C">
            <w:pPr>
              <w:spacing w:after="0" w:line="240" w:lineRule="auto"/>
              <w:rPr>
                <w:rFonts w:ascii="Sylfaen" w:eastAsia="Times New Roman" w:hAnsi="Sylfaen" w:cs="Arial CYR"/>
                <w:b/>
                <w:bCs/>
                <w:color w:val="000000"/>
                <w:sz w:val="16"/>
                <w:szCs w:val="16"/>
              </w:rPr>
            </w:pPr>
            <w:r w:rsidRPr="00016D8C">
              <w:rPr>
                <w:rFonts w:ascii="Sylfaen" w:eastAsia="Times New Roman" w:hAnsi="Sylfaen" w:cs="Arial CYR"/>
                <w:b/>
                <w:bCs/>
                <w:color w:val="000000"/>
                <w:sz w:val="16"/>
                <w:szCs w:val="16"/>
              </w:rPr>
              <w:t xml:space="preserve"> ინფრასტრუქტურის განვითარება </w:t>
            </w:r>
          </w:p>
        </w:tc>
        <w:tc>
          <w:tcPr>
            <w:tcW w:w="536" w:type="pct"/>
            <w:shd w:val="clear" w:color="000000" w:fill="FFFFFF"/>
            <w:noWrap/>
            <w:vAlign w:val="center"/>
            <w:hideMark/>
          </w:tcPr>
          <w:p w14:paraId="34A97E34"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11,453.4   </w:t>
            </w:r>
          </w:p>
        </w:tc>
        <w:tc>
          <w:tcPr>
            <w:tcW w:w="519" w:type="pct"/>
            <w:shd w:val="clear" w:color="000000" w:fill="FFFFFF"/>
            <w:noWrap/>
            <w:vAlign w:val="center"/>
            <w:hideMark/>
          </w:tcPr>
          <w:p w14:paraId="655B6F00"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12,080.2   </w:t>
            </w:r>
          </w:p>
        </w:tc>
        <w:tc>
          <w:tcPr>
            <w:tcW w:w="476" w:type="pct"/>
            <w:shd w:val="clear" w:color="000000" w:fill="FFFFFF"/>
            <w:noWrap/>
            <w:vAlign w:val="center"/>
            <w:hideMark/>
          </w:tcPr>
          <w:p w14:paraId="7FBE323B"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5,510.5   </w:t>
            </w:r>
          </w:p>
        </w:tc>
      </w:tr>
      <w:tr w:rsidR="00016D8C" w:rsidRPr="00016D8C" w14:paraId="0C155C53" w14:textId="77777777" w:rsidTr="00016D8C">
        <w:trPr>
          <w:trHeight w:val="300"/>
        </w:trPr>
        <w:tc>
          <w:tcPr>
            <w:tcW w:w="433" w:type="pct"/>
            <w:shd w:val="clear" w:color="000000" w:fill="FFFFFF"/>
            <w:noWrap/>
            <w:vAlign w:val="center"/>
            <w:hideMark/>
          </w:tcPr>
          <w:p w14:paraId="347744F6"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02 01 </w:t>
            </w:r>
          </w:p>
        </w:tc>
        <w:tc>
          <w:tcPr>
            <w:tcW w:w="3036" w:type="pct"/>
            <w:shd w:val="clear" w:color="000000" w:fill="FFFFFF"/>
            <w:vAlign w:val="center"/>
            <w:hideMark/>
          </w:tcPr>
          <w:p w14:paraId="5E9D6223" w14:textId="77777777" w:rsidR="00016D8C" w:rsidRPr="00016D8C" w:rsidRDefault="00016D8C" w:rsidP="00016D8C">
            <w:pPr>
              <w:spacing w:after="0" w:line="240" w:lineRule="auto"/>
              <w:rPr>
                <w:rFonts w:ascii="Sylfaen" w:eastAsia="Times New Roman" w:hAnsi="Sylfaen" w:cs="Arial CYR"/>
                <w:color w:val="000000"/>
                <w:sz w:val="16"/>
                <w:szCs w:val="16"/>
              </w:rPr>
            </w:pPr>
            <w:r w:rsidRPr="00016D8C">
              <w:rPr>
                <w:rFonts w:ascii="Sylfaen" w:eastAsia="Times New Roman" w:hAnsi="Sylfaen" w:cs="Arial CYR"/>
                <w:color w:val="000000"/>
                <w:sz w:val="16"/>
                <w:szCs w:val="16"/>
              </w:rPr>
              <w:t xml:space="preserve">   საგზაო ინფრასტრუქტურის განვითარება </w:t>
            </w:r>
          </w:p>
        </w:tc>
        <w:tc>
          <w:tcPr>
            <w:tcW w:w="536" w:type="pct"/>
            <w:shd w:val="clear" w:color="000000" w:fill="FFFFFF"/>
            <w:noWrap/>
            <w:vAlign w:val="center"/>
            <w:hideMark/>
          </w:tcPr>
          <w:p w14:paraId="56CAD193"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8,698.3   </w:t>
            </w:r>
          </w:p>
        </w:tc>
        <w:tc>
          <w:tcPr>
            <w:tcW w:w="519" w:type="pct"/>
            <w:shd w:val="clear" w:color="000000" w:fill="FFFFFF"/>
            <w:noWrap/>
            <w:vAlign w:val="center"/>
            <w:hideMark/>
          </w:tcPr>
          <w:p w14:paraId="3DD6CDB8"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4,361.6   </w:t>
            </w:r>
          </w:p>
        </w:tc>
        <w:tc>
          <w:tcPr>
            <w:tcW w:w="476" w:type="pct"/>
            <w:shd w:val="clear" w:color="000000" w:fill="FFFFFF"/>
            <w:noWrap/>
            <w:vAlign w:val="center"/>
            <w:hideMark/>
          </w:tcPr>
          <w:p w14:paraId="749ED319"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814.8   </w:t>
            </w:r>
          </w:p>
        </w:tc>
      </w:tr>
      <w:tr w:rsidR="00016D8C" w:rsidRPr="00016D8C" w14:paraId="2BF706B9" w14:textId="77777777" w:rsidTr="00016D8C">
        <w:trPr>
          <w:trHeight w:val="300"/>
        </w:trPr>
        <w:tc>
          <w:tcPr>
            <w:tcW w:w="433" w:type="pct"/>
            <w:shd w:val="clear" w:color="000000" w:fill="FFFFFF"/>
            <w:noWrap/>
            <w:vAlign w:val="center"/>
            <w:hideMark/>
          </w:tcPr>
          <w:p w14:paraId="2A83818B"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02 02  </w:t>
            </w:r>
          </w:p>
        </w:tc>
        <w:tc>
          <w:tcPr>
            <w:tcW w:w="3036" w:type="pct"/>
            <w:shd w:val="clear" w:color="000000" w:fill="FFFFFF"/>
            <w:vAlign w:val="center"/>
            <w:hideMark/>
          </w:tcPr>
          <w:p w14:paraId="120D7D7A" w14:textId="77777777" w:rsidR="00016D8C" w:rsidRPr="00016D8C" w:rsidRDefault="00016D8C" w:rsidP="00016D8C">
            <w:pPr>
              <w:spacing w:after="0" w:line="240" w:lineRule="auto"/>
              <w:rPr>
                <w:rFonts w:ascii="Sylfaen" w:eastAsia="Times New Roman" w:hAnsi="Sylfaen" w:cs="Arial CYR"/>
                <w:color w:val="000000"/>
                <w:sz w:val="16"/>
                <w:szCs w:val="16"/>
              </w:rPr>
            </w:pPr>
            <w:r w:rsidRPr="00016D8C">
              <w:rPr>
                <w:rFonts w:ascii="Sylfaen" w:eastAsia="Times New Roman" w:hAnsi="Sylfaen" w:cs="Arial CYR"/>
                <w:color w:val="000000"/>
                <w:sz w:val="16"/>
                <w:szCs w:val="16"/>
              </w:rPr>
              <w:t xml:space="preserve">   წყლის სისტემების განვითარება </w:t>
            </w:r>
          </w:p>
        </w:tc>
        <w:tc>
          <w:tcPr>
            <w:tcW w:w="536" w:type="pct"/>
            <w:shd w:val="clear" w:color="000000" w:fill="FFFFFF"/>
            <w:noWrap/>
            <w:vAlign w:val="center"/>
            <w:hideMark/>
          </w:tcPr>
          <w:p w14:paraId="2A936BD7"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393.7   </w:t>
            </w:r>
          </w:p>
        </w:tc>
        <w:tc>
          <w:tcPr>
            <w:tcW w:w="519" w:type="pct"/>
            <w:shd w:val="clear" w:color="000000" w:fill="FFFFFF"/>
            <w:noWrap/>
            <w:vAlign w:val="center"/>
            <w:hideMark/>
          </w:tcPr>
          <w:p w14:paraId="749CEB9F"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937.2   </w:t>
            </w:r>
          </w:p>
        </w:tc>
        <w:tc>
          <w:tcPr>
            <w:tcW w:w="476" w:type="pct"/>
            <w:shd w:val="clear" w:color="000000" w:fill="FFFFFF"/>
            <w:noWrap/>
            <w:vAlign w:val="center"/>
            <w:hideMark/>
          </w:tcPr>
          <w:p w14:paraId="43082EC5"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15.0   </w:t>
            </w:r>
          </w:p>
        </w:tc>
      </w:tr>
      <w:tr w:rsidR="00016D8C" w:rsidRPr="00016D8C" w14:paraId="7B7D8146" w14:textId="77777777" w:rsidTr="00016D8C">
        <w:trPr>
          <w:trHeight w:val="300"/>
        </w:trPr>
        <w:tc>
          <w:tcPr>
            <w:tcW w:w="433" w:type="pct"/>
            <w:shd w:val="clear" w:color="000000" w:fill="FFFFFF"/>
            <w:noWrap/>
            <w:vAlign w:val="center"/>
            <w:hideMark/>
          </w:tcPr>
          <w:p w14:paraId="3EC9A1CD"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02 03 </w:t>
            </w:r>
          </w:p>
        </w:tc>
        <w:tc>
          <w:tcPr>
            <w:tcW w:w="3036" w:type="pct"/>
            <w:shd w:val="clear" w:color="000000" w:fill="FFFFFF"/>
            <w:vAlign w:val="center"/>
            <w:hideMark/>
          </w:tcPr>
          <w:p w14:paraId="585110F5" w14:textId="77777777" w:rsidR="00016D8C" w:rsidRPr="00016D8C" w:rsidRDefault="00016D8C" w:rsidP="00016D8C">
            <w:pPr>
              <w:spacing w:after="0" w:line="240" w:lineRule="auto"/>
              <w:rPr>
                <w:rFonts w:ascii="Sylfaen" w:eastAsia="Times New Roman" w:hAnsi="Sylfaen" w:cs="Arial CYR"/>
                <w:color w:val="000000"/>
                <w:sz w:val="16"/>
                <w:szCs w:val="16"/>
              </w:rPr>
            </w:pPr>
            <w:r w:rsidRPr="00016D8C">
              <w:rPr>
                <w:rFonts w:ascii="Sylfaen" w:eastAsia="Times New Roman" w:hAnsi="Sylfaen" w:cs="Arial CYR"/>
                <w:color w:val="000000"/>
                <w:sz w:val="16"/>
                <w:szCs w:val="16"/>
              </w:rPr>
              <w:t xml:space="preserve">    გარე განათება </w:t>
            </w:r>
          </w:p>
        </w:tc>
        <w:tc>
          <w:tcPr>
            <w:tcW w:w="536" w:type="pct"/>
            <w:shd w:val="clear" w:color="000000" w:fill="FFFFFF"/>
            <w:noWrap/>
            <w:vAlign w:val="center"/>
            <w:hideMark/>
          </w:tcPr>
          <w:p w14:paraId="39047EE4"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17.2   </w:t>
            </w:r>
          </w:p>
        </w:tc>
        <w:tc>
          <w:tcPr>
            <w:tcW w:w="519" w:type="pct"/>
            <w:shd w:val="clear" w:color="000000" w:fill="FFFFFF"/>
            <w:noWrap/>
            <w:vAlign w:val="center"/>
            <w:hideMark/>
          </w:tcPr>
          <w:p w14:paraId="7C84BC47"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91.7   </w:t>
            </w:r>
          </w:p>
        </w:tc>
        <w:tc>
          <w:tcPr>
            <w:tcW w:w="476" w:type="pct"/>
            <w:shd w:val="clear" w:color="000000" w:fill="FFFFFF"/>
            <w:noWrap/>
            <w:vAlign w:val="center"/>
            <w:hideMark/>
          </w:tcPr>
          <w:p w14:paraId="0B37ECA1"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150.0   </w:t>
            </w:r>
          </w:p>
        </w:tc>
      </w:tr>
      <w:tr w:rsidR="00016D8C" w:rsidRPr="00016D8C" w14:paraId="30C057D5" w14:textId="77777777" w:rsidTr="00016D8C">
        <w:trPr>
          <w:trHeight w:val="300"/>
        </w:trPr>
        <w:tc>
          <w:tcPr>
            <w:tcW w:w="433" w:type="pct"/>
            <w:shd w:val="clear" w:color="000000" w:fill="FFFFFF"/>
            <w:noWrap/>
            <w:vAlign w:val="center"/>
            <w:hideMark/>
          </w:tcPr>
          <w:p w14:paraId="18D561C1"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02 04 </w:t>
            </w:r>
          </w:p>
        </w:tc>
        <w:tc>
          <w:tcPr>
            <w:tcW w:w="3036" w:type="pct"/>
            <w:shd w:val="clear" w:color="000000" w:fill="FFFFFF"/>
            <w:vAlign w:val="center"/>
            <w:hideMark/>
          </w:tcPr>
          <w:p w14:paraId="4D13DE63" w14:textId="77777777" w:rsidR="00016D8C" w:rsidRPr="00016D8C" w:rsidRDefault="00016D8C" w:rsidP="00016D8C">
            <w:pPr>
              <w:spacing w:after="0" w:line="240" w:lineRule="auto"/>
              <w:rPr>
                <w:rFonts w:ascii="Sylfaen" w:eastAsia="Times New Roman" w:hAnsi="Sylfaen" w:cs="Arial CYR"/>
                <w:color w:val="000000"/>
                <w:sz w:val="16"/>
                <w:szCs w:val="16"/>
              </w:rPr>
            </w:pPr>
            <w:r w:rsidRPr="00016D8C">
              <w:rPr>
                <w:rFonts w:ascii="Sylfaen" w:eastAsia="Times New Roman" w:hAnsi="Sylfaen" w:cs="Arial CYR"/>
                <w:color w:val="000000"/>
                <w:sz w:val="16"/>
                <w:szCs w:val="16"/>
              </w:rPr>
              <w:t xml:space="preserve">   მშენებლობა, ავარიული ობიექტების და შენობების რეაბილიტაცია </w:t>
            </w:r>
          </w:p>
        </w:tc>
        <w:tc>
          <w:tcPr>
            <w:tcW w:w="536" w:type="pct"/>
            <w:shd w:val="clear" w:color="000000" w:fill="FFFFFF"/>
            <w:noWrap/>
            <w:vAlign w:val="center"/>
            <w:hideMark/>
          </w:tcPr>
          <w:p w14:paraId="0E475B6D"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37.4   </w:t>
            </w:r>
          </w:p>
        </w:tc>
        <w:tc>
          <w:tcPr>
            <w:tcW w:w="519" w:type="pct"/>
            <w:shd w:val="clear" w:color="000000" w:fill="FFFFFF"/>
            <w:noWrap/>
            <w:vAlign w:val="center"/>
            <w:hideMark/>
          </w:tcPr>
          <w:p w14:paraId="628B27CE"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938.7   </w:t>
            </w:r>
          </w:p>
        </w:tc>
        <w:tc>
          <w:tcPr>
            <w:tcW w:w="476" w:type="pct"/>
            <w:shd w:val="clear" w:color="000000" w:fill="FFFFFF"/>
            <w:noWrap/>
            <w:vAlign w:val="center"/>
            <w:hideMark/>
          </w:tcPr>
          <w:p w14:paraId="0F83076B"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50.0   </w:t>
            </w:r>
          </w:p>
        </w:tc>
      </w:tr>
      <w:tr w:rsidR="00016D8C" w:rsidRPr="00016D8C" w14:paraId="6BA47211" w14:textId="77777777" w:rsidTr="00016D8C">
        <w:trPr>
          <w:trHeight w:val="300"/>
        </w:trPr>
        <w:tc>
          <w:tcPr>
            <w:tcW w:w="433" w:type="pct"/>
            <w:shd w:val="clear" w:color="000000" w:fill="FFFFFF"/>
            <w:noWrap/>
            <w:vAlign w:val="center"/>
            <w:hideMark/>
          </w:tcPr>
          <w:p w14:paraId="5DF6568D"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02 05 </w:t>
            </w:r>
          </w:p>
        </w:tc>
        <w:tc>
          <w:tcPr>
            <w:tcW w:w="3036" w:type="pct"/>
            <w:shd w:val="clear" w:color="000000" w:fill="FFFFFF"/>
            <w:vAlign w:val="center"/>
            <w:hideMark/>
          </w:tcPr>
          <w:p w14:paraId="4E6346B3" w14:textId="77777777" w:rsidR="00016D8C" w:rsidRPr="00016D8C" w:rsidRDefault="00016D8C" w:rsidP="00016D8C">
            <w:pPr>
              <w:spacing w:after="0" w:line="240" w:lineRule="auto"/>
              <w:rPr>
                <w:rFonts w:ascii="Sylfaen" w:eastAsia="Times New Roman" w:hAnsi="Sylfaen" w:cs="Arial CYR"/>
                <w:color w:val="000000"/>
                <w:sz w:val="16"/>
                <w:szCs w:val="16"/>
              </w:rPr>
            </w:pPr>
            <w:r w:rsidRPr="00016D8C">
              <w:rPr>
                <w:rFonts w:ascii="Sylfaen" w:eastAsia="Times New Roman" w:hAnsi="Sylfaen" w:cs="Arial CYR"/>
                <w:color w:val="000000"/>
                <w:sz w:val="16"/>
                <w:szCs w:val="16"/>
              </w:rPr>
              <w:t xml:space="preserve">   კეთილმოწყობის ღონისძიებები </w:t>
            </w:r>
          </w:p>
        </w:tc>
        <w:tc>
          <w:tcPr>
            <w:tcW w:w="536" w:type="pct"/>
            <w:shd w:val="clear" w:color="000000" w:fill="FFFFFF"/>
            <w:noWrap/>
            <w:vAlign w:val="center"/>
            <w:hideMark/>
          </w:tcPr>
          <w:p w14:paraId="519C14F2"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614.7   </w:t>
            </w:r>
          </w:p>
        </w:tc>
        <w:tc>
          <w:tcPr>
            <w:tcW w:w="519" w:type="pct"/>
            <w:shd w:val="clear" w:color="000000" w:fill="FFFFFF"/>
            <w:noWrap/>
            <w:vAlign w:val="center"/>
            <w:hideMark/>
          </w:tcPr>
          <w:p w14:paraId="6BDC7289"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4,194.3   </w:t>
            </w:r>
          </w:p>
        </w:tc>
        <w:tc>
          <w:tcPr>
            <w:tcW w:w="476" w:type="pct"/>
            <w:shd w:val="clear" w:color="000000" w:fill="FFFFFF"/>
            <w:noWrap/>
            <w:vAlign w:val="center"/>
            <w:hideMark/>
          </w:tcPr>
          <w:p w14:paraId="0322DDD2"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501.5   </w:t>
            </w:r>
          </w:p>
        </w:tc>
      </w:tr>
      <w:tr w:rsidR="00016D8C" w:rsidRPr="00016D8C" w14:paraId="522DC77A" w14:textId="77777777" w:rsidTr="00016D8C">
        <w:trPr>
          <w:trHeight w:val="300"/>
        </w:trPr>
        <w:tc>
          <w:tcPr>
            <w:tcW w:w="433" w:type="pct"/>
            <w:shd w:val="clear" w:color="000000" w:fill="FFFFFF"/>
            <w:noWrap/>
            <w:vAlign w:val="center"/>
            <w:hideMark/>
          </w:tcPr>
          <w:p w14:paraId="1EB8D989"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02 06 </w:t>
            </w:r>
          </w:p>
        </w:tc>
        <w:tc>
          <w:tcPr>
            <w:tcW w:w="3036" w:type="pct"/>
            <w:shd w:val="clear" w:color="000000" w:fill="FFFFFF"/>
            <w:vAlign w:val="center"/>
            <w:hideMark/>
          </w:tcPr>
          <w:p w14:paraId="347E21C8" w14:textId="77777777" w:rsidR="00016D8C" w:rsidRPr="00016D8C" w:rsidRDefault="00016D8C" w:rsidP="00016D8C">
            <w:pPr>
              <w:spacing w:after="0" w:line="240" w:lineRule="auto"/>
              <w:rPr>
                <w:rFonts w:ascii="Sylfaen" w:eastAsia="Times New Roman" w:hAnsi="Sylfaen" w:cs="Arial CYR"/>
                <w:color w:val="000000"/>
                <w:sz w:val="16"/>
                <w:szCs w:val="16"/>
              </w:rPr>
            </w:pPr>
            <w:r w:rsidRPr="00016D8C">
              <w:rPr>
                <w:rFonts w:ascii="Sylfaen" w:eastAsia="Times New Roman" w:hAnsi="Sylfaen" w:cs="Arial CYR"/>
                <w:color w:val="000000"/>
                <w:sz w:val="16"/>
                <w:szCs w:val="16"/>
              </w:rPr>
              <w:t xml:space="preserve">    მუნიციპალური ტრანსპორტის განვითარება </w:t>
            </w:r>
          </w:p>
        </w:tc>
        <w:tc>
          <w:tcPr>
            <w:tcW w:w="536" w:type="pct"/>
            <w:shd w:val="clear" w:color="000000" w:fill="FFFFFF"/>
            <w:noWrap/>
            <w:vAlign w:val="center"/>
            <w:hideMark/>
          </w:tcPr>
          <w:p w14:paraId="65E2B44B"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7.6   </w:t>
            </w:r>
          </w:p>
        </w:tc>
        <w:tc>
          <w:tcPr>
            <w:tcW w:w="519" w:type="pct"/>
            <w:shd w:val="clear" w:color="000000" w:fill="FFFFFF"/>
            <w:noWrap/>
            <w:vAlign w:val="center"/>
            <w:hideMark/>
          </w:tcPr>
          <w:p w14:paraId="452B9BC1"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     </w:t>
            </w:r>
          </w:p>
        </w:tc>
        <w:tc>
          <w:tcPr>
            <w:tcW w:w="476" w:type="pct"/>
            <w:shd w:val="clear" w:color="000000" w:fill="FFFFFF"/>
            <w:noWrap/>
            <w:vAlign w:val="center"/>
            <w:hideMark/>
          </w:tcPr>
          <w:p w14:paraId="35031447"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     </w:t>
            </w:r>
          </w:p>
        </w:tc>
      </w:tr>
      <w:tr w:rsidR="00016D8C" w:rsidRPr="00016D8C" w14:paraId="111B1D1E" w14:textId="77777777" w:rsidTr="00016D8C">
        <w:trPr>
          <w:trHeight w:val="300"/>
        </w:trPr>
        <w:tc>
          <w:tcPr>
            <w:tcW w:w="433" w:type="pct"/>
            <w:shd w:val="clear" w:color="000000" w:fill="FFFFFF"/>
            <w:noWrap/>
            <w:vAlign w:val="center"/>
            <w:hideMark/>
          </w:tcPr>
          <w:p w14:paraId="414A6B70"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02 07 </w:t>
            </w:r>
          </w:p>
        </w:tc>
        <w:tc>
          <w:tcPr>
            <w:tcW w:w="3036" w:type="pct"/>
            <w:shd w:val="clear" w:color="000000" w:fill="FFFFFF"/>
            <w:vAlign w:val="center"/>
            <w:hideMark/>
          </w:tcPr>
          <w:p w14:paraId="5F08728A" w14:textId="77777777" w:rsidR="00016D8C" w:rsidRPr="00016D8C" w:rsidRDefault="00016D8C" w:rsidP="00016D8C">
            <w:pPr>
              <w:spacing w:after="0" w:line="240" w:lineRule="auto"/>
              <w:rPr>
                <w:rFonts w:ascii="Sylfaen" w:eastAsia="Times New Roman" w:hAnsi="Sylfaen" w:cs="Arial CYR"/>
                <w:color w:val="000000"/>
                <w:sz w:val="16"/>
                <w:szCs w:val="16"/>
              </w:rPr>
            </w:pPr>
            <w:r w:rsidRPr="00016D8C">
              <w:rPr>
                <w:rFonts w:ascii="Sylfaen" w:eastAsia="Times New Roman" w:hAnsi="Sylfaen" w:cs="Arial CYR"/>
                <w:color w:val="000000"/>
                <w:sz w:val="16"/>
                <w:szCs w:val="16"/>
              </w:rPr>
              <w:t xml:space="preserve">   საპროექტო დოკუმენტაციისა და საექსპორტო მომსახურების შესყიდვა </w:t>
            </w:r>
          </w:p>
        </w:tc>
        <w:tc>
          <w:tcPr>
            <w:tcW w:w="536" w:type="pct"/>
            <w:shd w:val="clear" w:color="000000" w:fill="FFFFFF"/>
            <w:noWrap/>
            <w:vAlign w:val="center"/>
            <w:hideMark/>
          </w:tcPr>
          <w:p w14:paraId="621F0394"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700.2   </w:t>
            </w:r>
          </w:p>
        </w:tc>
        <w:tc>
          <w:tcPr>
            <w:tcW w:w="519" w:type="pct"/>
            <w:shd w:val="clear" w:color="000000" w:fill="FFFFFF"/>
            <w:noWrap/>
            <w:vAlign w:val="center"/>
            <w:hideMark/>
          </w:tcPr>
          <w:p w14:paraId="5AD930BC"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684.7   </w:t>
            </w:r>
          </w:p>
        </w:tc>
        <w:tc>
          <w:tcPr>
            <w:tcW w:w="476" w:type="pct"/>
            <w:shd w:val="clear" w:color="000000" w:fill="FFFFFF"/>
            <w:noWrap/>
            <w:vAlign w:val="center"/>
            <w:hideMark/>
          </w:tcPr>
          <w:p w14:paraId="592F92AF"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700.0   </w:t>
            </w:r>
          </w:p>
        </w:tc>
      </w:tr>
      <w:tr w:rsidR="00016D8C" w:rsidRPr="00016D8C" w14:paraId="331E06FB" w14:textId="77777777" w:rsidTr="00016D8C">
        <w:trPr>
          <w:trHeight w:val="420"/>
        </w:trPr>
        <w:tc>
          <w:tcPr>
            <w:tcW w:w="433" w:type="pct"/>
            <w:shd w:val="clear" w:color="000000" w:fill="FFFFFF"/>
            <w:noWrap/>
            <w:vAlign w:val="center"/>
            <w:hideMark/>
          </w:tcPr>
          <w:p w14:paraId="5838BDB2"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02 08 </w:t>
            </w:r>
          </w:p>
        </w:tc>
        <w:tc>
          <w:tcPr>
            <w:tcW w:w="3036" w:type="pct"/>
            <w:shd w:val="clear" w:color="000000" w:fill="FFFFFF"/>
            <w:vAlign w:val="center"/>
            <w:hideMark/>
          </w:tcPr>
          <w:p w14:paraId="13D23F8A" w14:textId="77777777" w:rsidR="00016D8C" w:rsidRPr="00016D8C" w:rsidRDefault="00016D8C" w:rsidP="00016D8C">
            <w:pPr>
              <w:spacing w:after="0" w:line="240" w:lineRule="auto"/>
              <w:rPr>
                <w:rFonts w:ascii="Sylfaen" w:eastAsia="Times New Roman" w:hAnsi="Sylfaen" w:cs="Arial CYR"/>
                <w:sz w:val="16"/>
                <w:szCs w:val="16"/>
              </w:rPr>
            </w:pPr>
            <w:r w:rsidRPr="00016D8C">
              <w:rPr>
                <w:rFonts w:ascii="Sylfaen" w:eastAsia="Times New Roman" w:hAnsi="Sylfaen" w:cs="Arial CYR"/>
                <w:sz w:val="16"/>
                <w:szCs w:val="16"/>
              </w:rPr>
              <w:t xml:space="preserve"> განახლებული რეგიონების დაფინანსების პროგრამა (მგფ) </w:t>
            </w:r>
          </w:p>
        </w:tc>
        <w:tc>
          <w:tcPr>
            <w:tcW w:w="536" w:type="pct"/>
            <w:shd w:val="clear" w:color="000000" w:fill="FFFFFF"/>
            <w:noWrap/>
            <w:vAlign w:val="center"/>
            <w:hideMark/>
          </w:tcPr>
          <w:p w14:paraId="03DC5DDD"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     </w:t>
            </w:r>
          </w:p>
        </w:tc>
        <w:tc>
          <w:tcPr>
            <w:tcW w:w="519" w:type="pct"/>
            <w:shd w:val="clear" w:color="000000" w:fill="FFFFFF"/>
            <w:noWrap/>
            <w:vAlign w:val="center"/>
            <w:hideMark/>
          </w:tcPr>
          <w:p w14:paraId="38099AC3"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     </w:t>
            </w:r>
          </w:p>
        </w:tc>
        <w:tc>
          <w:tcPr>
            <w:tcW w:w="476" w:type="pct"/>
            <w:shd w:val="clear" w:color="000000" w:fill="FFFFFF"/>
            <w:noWrap/>
            <w:vAlign w:val="center"/>
            <w:hideMark/>
          </w:tcPr>
          <w:p w14:paraId="6382FC83"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2,959.2   </w:t>
            </w:r>
          </w:p>
        </w:tc>
      </w:tr>
      <w:tr w:rsidR="00016D8C" w:rsidRPr="00016D8C" w14:paraId="317780EF" w14:textId="77777777" w:rsidTr="00016D8C">
        <w:trPr>
          <w:trHeight w:val="285"/>
        </w:trPr>
        <w:tc>
          <w:tcPr>
            <w:tcW w:w="433" w:type="pct"/>
            <w:shd w:val="clear" w:color="000000" w:fill="FFFFFF"/>
            <w:noWrap/>
            <w:vAlign w:val="center"/>
            <w:hideMark/>
          </w:tcPr>
          <w:p w14:paraId="21FE9969"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02 09 </w:t>
            </w:r>
          </w:p>
        </w:tc>
        <w:tc>
          <w:tcPr>
            <w:tcW w:w="3036" w:type="pct"/>
            <w:shd w:val="clear" w:color="000000" w:fill="FFFFFF"/>
            <w:vAlign w:val="center"/>
            <w:hideMark/>
          </w:tcPr>
          <w:p w14:paraId="3F501CE6" w14:textId="77777777" w:rsidR="00016D8C" w:rsidRPr="00016D8C" w:rsidRDefault="00016D8C" w:rsidP="00016D8C">
            <w:pPr>
              <w:spacing w:after="0" w:line="240" w:lineRule="auto"/>
              <w:rPr>
                <w:rFonts w:ascii="Sylfaen" w:eastAsia="Times New Roman" w:hAnsi="Sylfaen" w:cs="Arial CYR"/>
                <w:sz w:val="16"/>
                <w:szCs w:val="16"/>
              </w:rPr>
            </w:pPr>
            <w:r w:rsidRPr="00016D8C">
              <w:rPr>
                <w:rFonts w:ascii="Sylfaen" w:eastAsia="Times New Roman" w:hAnsi="Sylfaen" w:cs="Arial CYR"/>
                <w:sz w:val="16"/>
                <w:szCs w:val="16"/>
              </w:rPr>
              <w:t xml:space="preserve"> სტიქიის შედეგად მიყენებული ზარალის აღმოფხვრის ღონისძიებები </w:t>
            </w:r>
          </w:p>
        </w:tc>
        <w:tc>
          <w:tcPr>
            <w:tcW w:w="536" w:type="pct"/>
            <w:shd w:val="clear" w:color="000000" w:fill="FFFFFF"/>
            <w:noWrap/>
            <w:vAlign w:val="center"/>
            <w:hideMark/>
          </w:tcPr>
          <w:p w14:paraId="7F716F87"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183.5   </w:t>
            </w:r>
          </w:p>
        </w:tc>
        <w:tc>
          <w:tcPr>
            <w:tcW w:w="519" w:type="pct"/>
            <w:shd w:val="clear" w:color="000000" w:fill="FFFFFF"/>
            <w:noWrap/>
            <w:vAlign w:val="center"/>
            <w:hideMark/>
          </w:tcPr>
          <w:p w14:paraId="3DD0954A"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     </w:t>
            </w:r>
          </w:p>
        </w:tc>
        <w:tc>
          <w:tcPr>
            <w:tcW w:w="476" w:type="pct"/>
            <w:shd w:val="clear" w:color="000000" w:fill="FFFFFF"/>
            <w:noWrap/>
            <w:vAlign w:val="center"/>
            <w:hideMark/>
          </w:tcPr>
          <w:p w14:paraId="05FC0C7B"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     </w:t>
            </w:r>
          </w:p>
        </w:tc>
      </w:tr>
      <w:tr w:rsidR="00016D8C" w:rsidRPr="00016D8C" w14:paraId="184C6FF8" w14:textId="77777777" w:rsidTr="00016D8C">
        <w:trPr>
          <w:trHeight w:val="330"/>
        </w:trPr>
        <w:tc>
          <w:tcPr>
            <w:tcW w:w="433" w:type="pct"/>
            <w:shd w:val="clear" w:color="000000" w:fill="FFFFFF"/>
            <w:noWrap/>
            <w:vAlign w:val="center"/>
            <w:hideMark/>
          </w:tcPr>
          <w:p w14:paraId="509A17C8"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lastRenderedPageBreak/>
              <w:t xml:space="preserve"> 02 10 </w:t>
            </w:r>
          </w:p>
        </w:tc>
        <w:tc>
          <w:tcPr>
            <w:tcW w:w="3036" w:type="pct"/>
            <w:shd w:val="clear" w:color="000000" w:fill="FFFFFF"/>
            <w:vAlign w:val="center"/>
            <w:hideMark/>
          </w:tcPr>
          <w:p w14:paraId="428F2E05" w14:textId="77777777" w:rsidR="00016D8C" w:rsidRPr="00016D8C" w:rsidRDefault="00016D8C" w:rsidP="00016D8C">
            <w:pPr>
              <w:spacing w:after="0" w:line="240" w:lineRule="auto"/>
              <w:rPr>
                <w:rFonts w:ascii="Sylfaen" w:eastAsia="Times New Roman" w:hAnsi="Sylfaen" w:cs="Arial CYR"/>
                <w:sz w:val="16"/>
                <w:szCs w:val="16"/>
              </w:rPr>
            </w:pPr>
            <w:r w:rsidRPr="00016D8C">
              <w:rPr>
                <w:rFonts w:ascii="Sylfaen" w:eastAsia="Times New Roman" w:hAnsi="Sylfaen" w:cs="Arial CYR"/>
                <w:sz w:val="16"/>
                <w:szCs w:val="16"/>
              </w:rPr>
              <w:t xml:space="preserve"> სოფლის მხარდაჭერის პროგრამა </w:t>
            </w:r>
          </w:p>
        </w:tc>
        <w:tc>
          <w:tcPr>
            <w:tcW w:w="536" w:type="pct"/>
            <w:shd w:val="clear" w:color="000000" w:fill="FFFFFF"/>
            <w:noWrap/>
            <w:vAlign w:val="center"/>
            <w:hideMark/>
          </w:tcPr>
          <w:p w14:paraId="09E551E8"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800.9   </w:t>
            </w:r>
          </w:p>
        </w:tc>
        <w:tc>
          <w:tcPr>
            <w:tcW w:w="519" w:type="pct"/>
            <w:shd w:val="clear" w:color="000000" w:fill="FFFFFF"/>
            <w:noWrap/>
            <w:vAlign w:val="center"/>
            <w:hideMark/>
          </w:tcPr>
          <w:p w14:paraId="3D83EDD3"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872.0   </w:t>
            </w:r>
          </w:p>
        </w:tc>
        <w:tc>
          <w:tcPr>
            <w:tcW w:w="476" w:type="pct"/>
            <w:shd w:val="clear" w:color="000000" w:fill="FFFFFF"/>
            <w:noWrap/>
            <w:vAlign w:val="center"/>
            <w:hideMark/>
          </w:tcPr>
          <w:p w14:paraId="09478881"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     </w:t>
            </w:r>
          </w:p>
        </w:tc>
      </w:tr>
      <w:tr w:rsidR="00016D8C" w:rsidRPr="00016D8C" w14:paraId="705BF00B" w14:textId="77777777" w:rsidTr="00016D8C">
        <w:trPr>
          <w:trHeight w:val="330"/>
        </w:trPr>
        <w:tc>
          <w:tcPr>
            <w:tcW w:w="433" w:type="pct"/>
            <w:shd w:val="clear" w:color="000000" w:fill="FFFFFF"/>
            <w:noWrap/>
            <w:vAlign w:val="center"/>
            <w:hideMark/>
          </w:tcPr>
          <w:p w14:paraId="47702BEC"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02 11 </w:t>
            </w:r>
          </w:p>
        </w:tc>
        <w:tc>
          <w:tcPr>
            <w:tcW w:w="3036" w:type="pct"/>
            <w:shd w:val="clear" w:color="000000" w:fill="FFFFFF"/>
            <w:vAlign w:val="center"/>
            <w:hideMark/>
          </w:tcPr>
          <w:p w14:paraId="3551EABB" w14:textId="77777777" w:rsidR="00016D8C" w:rsidRPr="00016D8C" w:rsidRDefault="00016D8C" w:rsidP="00016D8C">
            <w:pPr>
              <w:spacing w:after="0" w:line="240" w:lineRule="auto"/>
              <w:rPr>
                <w:rFonts w:ascii="Sylfaen" w:eastAsia="Times New Roman" w:hAnsi="Sylfaen" w:cs="Arial CYR"/>
                <w:sz w:val="16"/>
                <w:szCs w:val="16"/>
              </w:rPr>
            </w:pPr>
            <w:r w:rsidRPr="00016D8C">
              <w:rPr>
                <w:rFonts w:ascii="Sylfaen" w:eastAsia="Times New Roman" w:hAnsi="Sylfaen" w:cs="Arial CYR"/>
                <w:sz w:val="16"/>
                <w:szCs w:val="16"/>
              </w:rPr>
              <w:t xml:space="preserve"> სამოქალაქო ბიუჯეტი </w:t>
            </w:r>
          </w:p>
        </w:tc>
        <w:tc>
          <w:tcPr>
            <w:tcW w:w="536" w:type="pct"/>
            <w:shd w:val="clear" w:color="000000" w:fill="FFFFFF"/>
            <w:noWrap/>
            <w:vAlign w:val="center"/>
            <w:hideMark/>
          </w:tcPr>
          <w:p w14:paraId="22A6D44A"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w:t>
            </w:r>
          </w:p>
        </w:tc>
        <w:tc>
          <w:tcPr>
            <w:tcW w:w="519" w:type="pct"/>
            <w:shd w:val="clear" w:color="000000" w:fill="FFFFFF"/>
            <w:noWrap/>
            <w:vAlign w:val="center"/>
            <w:hideMark/>
          </w:tcPr>
          <w:p w14:paraId="752AD1E1"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w:t>
            </w:r>
          </w:p>
        </w:tc>
        <w:tc>
          <w:tcPr>
            <w:tcW w:w="476" w:type="pct"/>
            <w:shd w:val="clear" w:color="000000" w:fill="FFFFFF"/>
            <w:noWrap/>
            <w:vAlign w:val="center"/>
            <w:hideMark/>
          </w:tcPr>
          <w:p w14:paraId="06C28B05"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320.0   </w:t>
            </w:r>
          </w:p>
        </w:tc>
      </w:tr>
      <w:tr w:rsidR="00016D8C" w:rsidRPr="00016D8C" w14:paraId="12331CF0" w14:textId="77777777" w:rsidTr="00016D8C">
        <w:trPr>
          <w:trHeight w:val="300"/>
        </w:trPr>
        <w:tc>
          <w:tcPr>
            <w:tcW w:w="433" w:type="pct"/>
            <w:shd w:val="clear" w:color="000000" w:fill="FFFFFF"/>
            <w:noWrap/>
            <w:vAlign w:val="center"/>
            <w:hideMark/>
          </w:tcPr>
          <w:p w14:paraId="1214BCCD"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03 00 </w:t>
            </w:r>
          </w:p>
        </w:tc>
        <w:tc>
          <w:tcPr>
            <w:tcW w:w="3036" w:type="pct"/>
            <w:shd w:val="clear" w:color="000000" w:fill="FFFFFF"/>
            <w:vAlign w:val="center"/>
            <w:hideMark/>
          </w:tcPr>
          <w:p w14:paraId="409BC00A" w14:textId="77777777" w:rsidR="00016D8C" w:rsidRPr="00016D8C" w:rsidRDefault="00016D8C" w:rsidP="00016D8C">
            <w:pPr>
              <w:spacing w:after="0" w:line="240" w:lineRule="auto"/>
              <w:rPr>
                <w:rFonts w:ascii="Sylfaen" w:eastAsia="Times New Roman" w:hAnsi="Sylfaen" w:cs="Arial CYR"/>
                <w:b/>
                <w:bCs/>
                <w:color w:val="000000"/>
                <w:sz w:val="16"/>
                <w:szCs w:val="16"/>
              </w:rPr>
            </w:pPr>
            <w:r w:rsidRPr="00016D8C">
              <w:rPr>
                <w:rFonts w:ascii="Sylfaen" w:eastAsia="Times New Roman" w:hAnsi="Sylfaen" w:cs="Arial CYR"/>
                <w:b/>
                <w:bCs/>
                <w:color w:val="000000"/>
                <w:sz w:val="16"/>
                <w:szCs w:val="16"/>
              </w:rPr>
              <w:t xml:space="preserve"> დასუფთავება და გარემოს დაცვა </w:t>
            </w:r>
          </w:p>
        </w:tc>
        <w:tc>
          <w:tcPr>
            <w:tcW w:w="536" w:type="pct"/>
            <w:shd w:val="clear" w:color="000000" w:fill="FFFFFF"/>
            <w:noWrap/>
            <w:vAlign w:val="center"/>
            <w:hideMark/>
          </w:tcPr>
          <w:p w14:paraId="322328FC"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1.1   </w:t>
            </w:r>
          </w:p>
        </w:tc>
        <w:tc>
          <w:tcPr>
            <w:tcW w:w="519" w:type="pct"/>
            <w:shd w:val="clear" w:color="000000" w:fill="FFFFFF"/>
            <w:noWrap/>
            <w:vAlign w:val="center"/>
            <w:hideMark/>
          </w:tcPr>
          <w:p w14:paraId="09E80DDD"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54.0   </w:t>
            </w:r>
          </w:p>
        </w:tc>
        <w:tc>
          <w:tcPr>
            <w:tcW w:w="476" w:type="pct"/>
            <w:shd w:val="clear" w:color="000000" w:fill="FFFFFF"/>
            <w:noWrap/>
            <w:vAlign w:val="center"/>
            <w:hideMark/>
          </w:tcPr>
          <w:p w14:paraId="2668813F"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1.4   </w:t>
            </w:r>
          </w:p>
        </w:tc>
      </w:tr>
      <w:tr w:rsidR="00016D8C" w:rsidRPr="00016D8C" w14:paraId="230EF32B" w14:textId="77777777" w:rsidTr="00016D8C">
        <w:trPr>
          <w:trHeight w:val="300"/>
        </w:trPr>
        <w:tc>
          <w:tcPr>
            <w:tcW w:w="433" w:type="pct"/>
            <w:shd w:val="clear" w:color="000000" w:fill="FFFFFF"/>
            <w:noWrap/>
            <w:vAlign w:val="center"/>
            <w:hideMark/>
          </w:tcPr>
          <w:p w14:paraId="4DE9EEDD"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03 01 </w:t>
            </w:r>
          </w:p>
        </w:tc>
        <w:tc>
          <w:tcPr>
            <w:tcW w:w="3036" w:type="pct"/>
            <w:shd w:val="clear" w:color="000000" w:fill="FFFFFF"/>
            <w:vAlign w:val="center"/>
            <w:hideMark/>
          </w:tcPr>
          <w:p w14:paraId="227D7FA9" w14:textId="77777777" w:rsidR="00016D8C" w:rsidRPr="00016D8C" w:rsidRDefault="00016D8C" w:rsidP="00016D8C">
            <w:pPr>
              <w:spacing w:after="0" w:line="240" w:lineRule="auto"/>
              <w:rPr>
                <w:rFonts w:ascii="Sylfaen" w:eastAsia="Times New Roman" w:hAnsi="Sylfaen" w:cs="Arial CYR"/>
                <w:color w:val="000000"/>
                <w:sz w:val="16"/>
                <w:szCs w:val="16"/>
              </w:rPr>
            </w:pPr>
            <w:r w:rsidRPr="00016D8C">
              <w:rPr>
                <w:rFonts w:ascii="Sylfaen" w:eastAsia="Times New Roman" w:hAnsi="Sylfaen" w:cs="Arial CYR"/>
                <w:color w:val="000000"/>
                <w:sz w:val="16"/>
                <w:szCs w:val="16"/>
              </w:rPr>
              <w:t xml:space="preserve">   დასუფთავება და ნარჩენების გატანა </w:t>
            </w:r>
          </w:p>
        </w:tc>
        <w:tc>
          <w:tcPr>
            <w:tcW w:w="536" w:type="pct"/>
            <w:shd w:val="clear" w:color="000000" w:fill="FFFFFF"/>
            <w:noWrap/>
            <w:vAlign w:val="center"/>
            <w:hideMark/>
          </w:tcPr>
          <w:p w14:paraId="43973509"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1.1   </w:t>
            </w:r>
          </w:p>
        </w:tc>
        <w:tc>
          <w:tcPr>
            <w:tcW w:w="519" w:type="pct"/>
            <w:shd w:val="clear" w:color="000000" w:fill="FFFFFF"/>
            <w:noWrap/>
            <w:vAlign w:val="center"/>
            <w:hideMark/>
          </w:tcPr>
          <w:p w14:paraId="1ADA6E6B"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     </w:t>
            </w:r>
          </w:p>
        </w:tc>
        <w:tc>
          <w:tcPr>
            <w:tcW w:w="476" w:type="pct"/>
            <w:shd w:val="clear" w:color="000000" w:fill="FFFFFF"/>
            <w:noWrap/>
            <w:vAlign w:val="center"/>
            <w:hideMark/>
          </w:tcPr>
          <w:p w14:paraId="48CAB1AC"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1.4   </w:t>
            </w:r>
          </w:p>
        </w:tc>
      </w:tr>
      <w:tr w:rsidR="00016D8C" w:rsidRPr="00016D8C" w14:paraId="298D3166" w14:textId="77777777" w:rsidTr="00016D8C">
        <w:trPr>
          <w:trHeight w:val="300"/>
        </w:trPr>
        <w:tc>
          <w:tcPr>
            <w:tcW w:w="433" w:type="pct"/>
            <w:shd w:val="clear" w:color="000000" w:fill="FFFFFF"/>
            <w:noWrap/>
            <w:vAlign w:val="center"/>
            <w:hideMark/>
          </w:tcPr>
          <w:p w14:paraId="0F9390BD"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03 02 </w:t>
            </w:r>
          </w:p>
        </w:tc>
        <w:tc>
          <w:tcPr>
            <w:tcW w:w="3036" w:type="pct"/>
            <w:shd w:val="clear" w:color="000000" w:fill="FFFFFF"/>
            <w:noWrap/>
            <w:vAlign w:val="center"/>
            <w:hideMark/>
          </w:tcPr>
          <w:p w14:paraId="2B246D84" w14:textId="77777777" w:rsidR="00016D8C" w:rsidRPr="00016D8C" w:rsidRDefault="00016D8C" w:rsidP="00016D8C">
            <w:pPr>
              <w:spacing w:after="0" w:line="240" w:lineRule="auto"/>
              <w:rPr>
                <w:rFonts w:ascii="Sylfaen" w:eastAsia="Times New Roman" w:hAnsi="Sylfaen" w:cs="Arial CYR"/>
                <w:sz w:val="16"/>
                <w:szCs w:val="16"/>
              </w:rPr>
            </w:pPr>
            <w:r w:rsidRPr="00016D8C">
              <w:rPr>
                <w:rFonts w:ascii="Sylfaen" w:eastAsia="Times New Roman" w:hAnsi="Sylfaen" w:cs="Arial CYR"/>
                <w:sz w:val="16"/>
                <w:szCs w:val="16"/>
              </w:rPr>
              <w:t xml:space="preserve"> ნაგავმზიდი სპეც მანქანების და სანაგვე ურნების შეძენა </w:t>
            </w:r>
          </w:p>
        </w:tc>
        <w:tc>
          <w:tcPr>
            <w:tcW w:w="536" w:type="pct"/>
            <w:shd w:val="clear" w:color="000000" w:fill="FFFFFF"/>
            <w:noWrap/>
            <w:vAlign w:val="center"/>
            <w:hideMark/>
          </w:tcPr>
          <w:p w14:paraId="2F8A260A"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     </w:t>
            </w:r>
          </w:p>
        </w:tc>
        <w:tc>
          <w:tcPr>
            <w:tcW w:w="519" w:type="pct"/>
            <w:shd w:val="clear" w:color="000000" w:fill="FFFFFF"/>
            <w:noWrap/>
            <w:vAlign w:val="center"/>
            <w:hideMark/>
          </w:tcPr>
          <w:p w14:paraId="61E2133D"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54.0   </w:t>
            </w:r>
          </w:p>
        </w:tc>
        <w:tc>
          <w:tcPr>
            <w:tcW w:w="476" w:type="pct"/>
            <w:shd w:val="clear" w:color="000000" w:fill="FFFFFF"/>
            <w:noWrap/>
            <w:vAlign w:val="center"/>
            <w:hideMark/>
          </w:tcPr>
          <w:p w14:paraId="3909018C"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     </w:t>
            </w:r>
          </w:p>
        </w:tc>
      </w:tr>
      <w:tr w:rsidR="00016D8C" w:rsidRPr="00016D8C" w14:paraId="7CAA521B" w14:textId="77777777" w:rsidTr="00016D8C">
        <w:trPr>
          <w:trHeight w:val="300"/>
        </w:trPr>
        <w:tc>
          <w:tcPr>
            <w:tcW w:w="433" w:type="pct"/>
            <w:shd w:val="clear" w:color="000000" w:fill="FFFFFF"/>
            <w:noWrap/>
            <w:vAlign w:val="center"/>
            <w:hideMark/>
          </w:tcPr>
          <w:p w14:paraId="28ACF238"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04 00 </w:t>
            </w:r>
          </w:p>
        </w:tc>
        <w:tc>
          <w:tcPr>
            <w:tcW w:w="3036" w:type="pct"/>
            <w:shd w:val="clear" w:color="000000" w:fill="FFFFFF"/>
            <w:vAlign w:val="center"/>
            <w:hideMark/>
          </w:tcPr>
          <w:p w14:paraId="0DD511DC" w14:textId="77777777" w:rsidR="00016D8C" w:rsidRPr="00016D8C" w:rsidRDefault="00016D8C" w:rsidP="00016D8C">
            <w:pPr>
              <w:spacing w:after="0" w:line="240" w:lineRule="auto"/>
              <w:rPr>
                <w:rFonts w:ascii="Sylfaen" w:eastAsia="Times New Roman" w:hAnsi="Sylfaen" w:cs="Arial CYR"/>
                <w:b/>
                <w:bCs/>
                <w:color w:val="000000"/>
                <w:sz w:val="16"/>
                <w:szCs w:val="16"/>
              </w:rPr>
            </w:pPr>
            <w:r w:rsidRPr="00016D8C">
              <w:rPr>
                <w:rFonts w:ascii="Sylfaen" w:eastAsia="Times New Roman" w:hAnsi="Sylfaen" w:cs="Arial CYR"/>
                <w:b/>
                <w:bCs/>
                <w:color w:val="000000"/>
                <w:sz w:val="16"/>
                <w:szCs w:val="16"/>
              </w:rPr>
              <w:t xml:space="preserve"> განათლება </w:t>
            </w:r>
          </w:p>
        </w:tc>
        <w:tc>
          <w:tcPr>
            <w:tcW w:w="536" w:type="pct"/>
            <w:shd w:val="clear" w:color="000000" w:fill="FFFFFF"/>
            <w:noWrap/>
            <w:vAlign w:val="center"/>
            <w:hideMark/>
          </w:tcPr>
          <w:p w14:paraId="421ACB49"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291.9   </w:t>
            </w:r>
          </w:p>
        </w:tc>
        <w:tc>
          <w:tcPr>
            <w:tcW w:w="519" w:type="pct"/>
            <w:shd w:val="clear" w:color="000000" w:fill="FFFFFF"/>
            <w:noWrap/>
            <w:vAlign w:val="center"/>
            <w:hideMark/>
          </w:tcPr>
          <w:p w14:paraId="18F5895C"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271.3   </w:t>
            </w:r>
          </w:p>
        </w:tc>
        <w:tc>
          <w:tcPr>
            <w:tcW w:w="476" w:type="pct"/>
            <w:shd w:val="clear" w:color="000000" w:fill="FFFFFF"/>
            <w:noWrap/>
            <w:vAlign w:val="center"/>
            <w:hideMark/>
          </w:tcPr>
          <w:p w14:paraId="1EA36019"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1.5   </w:t>
            </w:r>
          </w:p>
        </w:tc>
      </w:tr>
      <w:tr w:rsidR="00016D8C" w:rsidRPr="00016D8C" w14:paraId="3157DE4A" w14:textId="77777777" w:rsidTr="00016D8C">
        <w:trPr>
          <w:trHeight w:val="300"/>
        </w:trPr>
        <w:tc>
          <w:tcPr>
            <w:tcW w:w="433" w:type="pct"/>
            <w:shd w:val="clear" w:color="000000" w:fill="FFFFFF"/>
            <w:noWrap/>
            <w:vAlign w:val="center"/>
            <w:hideMark/>
          </w:tcPr>
          <w:p w14:paraId="2D1CCA66"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04 01 </w:t>
            </w:r>
          </w:p>
        </w:tc>
        <w:tc>
          <w:tcPr>
            <w:tcW w:w="3036" w:type="pct"/>
            <w:shd w:val="clear" w:color="000000" w:fill="FFFFFF"/>
            <w:vAlign w:val="center"/>
            <w:hideMark/>
          </w:tcPr>
          <w:p w14:paraId="448D76CF" w14:textId="77777777" w:rsidR="00016D8C" w:rsidRPr="00016D8C" w:rsidRDefault="00016D8C" w:rsidP="00016D8C">
            <w:pPr>
              <w:spacing w:after="0" w:line="240" w:lineRule="auto"/>
              <w:rPr>
                <w:rFonts w:ascii="Sylfaen" w:eastAsia="Times New Roman" w:hAnsi="Sylfaen" w:cs="Arial CYR"/>
                <w:sz w:val="16"/>
                <w:szCs w:val="16"/>
              </w:rPr>
            </w:pPr>
            <w:r w:rsidRPr="00016D8C">
              <w:rPr>
                <w:rFonts w:ascii="Sylfaen" w:eastAsia="Times New Roman" w:hAnsi="Sylfaen" w:cs="Arial CYR"/>
                <w:sz w:val="16"/>
                <w:szCs w:val="16"/>
              </w:rPr>
              <w:t xml:space="preserve">   სკოლამდელი დაწესებულებების ფუნქციონირება </w:t>
            </w:r>
          </w:p>
        </w:tc>
        <w:tc>
          <w:tcPr>
            <w:tcW w:w="536" w:type="pct"/>
            <w:shd w:val="clear" w:color="000000" w:fill="FFFFFF"/>
            <w:noWrap/>
            <w:vAlign w:val="center"/>
            <w:hideMark/>
          </w:tcPr>
          <w:p w14:paraId="0213AF2E"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190.2   </w:t>
            </w:r>
          </w:p>
        </w:tc>
        <w:tc>
          <w:tcPr>
            <w:tcW w:w="519" w:type="pct"/>
            <w:shd w:val="clear" w:color="000000" w:fill="FFFFFF"/>
            <w:noWrap/>
            <w:vAlign w:val="center"/>
            <w:hideMark/>
          </w:tcPr>
          <w:p w14:paraId="4834323B"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268.3   </w:t>
            </w:r>
          </w:p>
        </w:tc>
        <w:tc>
          <w:tcPr>
            <w:tcW w:w="476" w:type="pct"/>
            <w:shd w:val="clear" w:color="000000" w:fill="FFFFFF"/>
            <w:noWrap/>
            <w:vAlign w:val="center"/>
            <w:hideMark/>
          </w:tcPr>
          <w:p w14:paraId="1577D5F5"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1.5   </w:t>
            </w:r>
          </w:p>
        </w:tc>
      </w:tr>
      <w:tr w:rsidR="00016D8C" w:rsidRPr="00016D8C" w14:paraId="3AF93E1A" w14:textId="77777777" w:rsidTr="00016D8C">
        <w:trPr>
          <w:trHeight w:val="300"/>
        </w:trPr>
        <w:tc>
          <w:tcPr>
            <w:tcW w:w="433" w:type="pct"/>
            <w:shd w:val="clear" w:color="000000" w:fill="FFFFFF"/>
            <w:noWrap/>
            <w:vAlign w:val="center"/>
            <w:hideMark/>
          </w:tcPr>
          <w:p w14:paraId="12F77EE6"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04 02 </w:t>
            </w:r>
          </w:p>
        </w:tc>
        <w:tc>
          <w:tcPr>
            <w:tcW w:w="3036" w:type="pct"/>
            <w:shd w:val="clear" w:color="000000" w:fill="FFFFFF"/>
            <w:vAlign w:val="center"/>
            <w:hideMark/>
          </w:tcPr>
          <w:p w14:paraId="3BCBF201" w14:textId="77777777" w:rsidR="00016D8C" w:rsidRPr="00016D8C" w:rsidRDefault="00016D8C" w:rsidP="00016D8C">
            <w:pPr>
              <w:spacing w:after="0" w:line="240" w:lineRule="auto"/>
              <w:rPr>
                <w:rFonts w:ascii="Sylfaen" w:eastAsia="Times New Roman" w:hAnsi="Sylfaen" w:cs="Arial CYR"/>
                <w:sz w:val="16"/>
                <w:szCs w:val="16"/>
              </w:rPr>
            </w:pPr>
            <w:r w:rsidRPr="00016D8C">
              <w:rPr>
                <w:rFonts w:ascii="Sylfaen" w:eastAsia="Times New Roman" w:hAnsi="Sylfaen" w:cs="Arial CYR"/>
                <w:sz w:val="16"/>
                <w:szCs w:val="16"/>
              </w:rPr>
              <w:t xml:space="preserve"> სკოლების ფინანსური დახმარება </w:t>
            </w:r>
          </w:p>
        </w:tc>
        <w:tc>
          <w:tcPr>
            <w:tcW w:w="536" w:type="pct"/>
            <w:shd w:val="clear" w:color="000000" w:fill="FFFFFF"/>
            <w:noWrap/>
            <w:vAlign w:val="center"/>
            <w:hideMark/>
          </w:tcPr>
          <w:p w14:paraId="1A0FEFE6"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101.7   </w:t>
            </w:r>
          </w:p>
        </w:tc>
        <w:tc>
          <w:tcPr>
            <w:tcW w:w="519" w:type="pct"/>
            <w:shd w:val="clear" w:color="000000" w:fill="FFFFFF"/>
            <w:noWrap/>
            <w:vAlign w:val="center"/>
            <w:hideMark/>
          </w:tcPr>
          <w:p w14:paraId="707314BB"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3.0   </w:t>
            </w:r>
          </w:p>
        </w:tc>
        <w:tc>
          <w:tcPr>
            <w:tcW w:w="476" w:type="pct"/>
            <w:shd w:val="clear" w:color="000000" w:fill="FFFFFF"/>
            <w:noWrap/>
            <w:vAlign w:val="center"/>
            <w:hideMark/>
          </w:tcPr>
          <w:p w14:paraId="09EF4365"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     </w:t>
            </w:r>
          </w:p>
        </w:tc>
      </w:tr>
      <w:tr w:rsidR="00016D8C" w:rsidRPr="00016D8C" w14:paraId="2310D823" w14:textId="77777777" w:rsidTr="00016D8C">
        <w:trPr>
          <w:trHeight w:val="300"/>
        </w:trPr>
        <w:tc>
          <w:tcPr>
            <w:tcW w:w="433" w:type="pct"/>
            <w:shd w:val="clear" w:color="000000" w:fill="FFFFFF"/>
            <w:noWrap/>
            <w:vAlign w:val="center"/>
            <w:hideMark/>
          </w:tcPr>
          <w:p w14:paraId="06D03F12"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05 00 </w:t>
            </w:r>
          </w:p>
        </w:tc>
        <w:tc>
          <w:tcPr>
            <w:tcW w:w="3036" w:type="pct"/>
            <w:shd w:val="clear" w:color="000000" w:fill="FFFFFF"/>
            <w:vAlign w:val="center"/>
            <w:hideMark/>
          </w:tcPr>
          <w:p w14:paraId="7E103DEC" w14:textId="77777777" w:rsidR="00016D8C" w:rsidRPr="00016D8C" w:rsidRDefault="00016D8C" w:rsidP="00016D8C">
            <w:pPr>
              <w:spacing w:after="0" w:line="240" w:lineRule="auto"/>
              <w:rPr>
                <w:rFonts w:ascii="Sylfaen" w:eastAsia="Times New Roman" w:hAnsi="Sylfaen" w:cs="Arial CYR"/>
                <w:b/>
                <w:bCs/>
                <w:color w:val="000000"/>
                <w:sz w:val="16"/>
                <w:szCs w:val="16"/>
              </w:rPr>
            </w:pPr>
            <w:r w:rsidRPr="00016D8C">
              <w:rPr>
                <w:rFonts w:ascii="Sylfaen" w:eastAsia="Times New Roman" w:hAnsi="Sylfaen" w:cs="Arial CYR"/>
                <w:b/>
                <w:bCs/>
                <w:color w:val="000000"/>
                <w:sz w:val="16"/>
                <w:szCs w:val="16"/>
              </w:rPr>
              <w:t xml:space="preserve"> კულტურა, ახალგაზრდობა და სპორტი </w:t>
            </w:r>
          </w:p>
        </w:tc>
        <w:tc>
          <w:tcPr>
            <w:tcW w:w="536" w:type="pct"/>
            <w:shd w:val="clear" w:color="000000" w:fill="FFFFFF"/>
            <w:noWrap/>
            <w:vAlign w:val="center"/>
            <w:hideMark/>
          </w:tcPr>
          <w:p w14:paraId="50248344"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1,606.1   </w:t>
            </w:r>
          </w:p>
        </w:tc>
        <w:tc>
          <w:tcPr>
            <w:tcW w:w="519" w:type="pct"/>
            <w:shd w:val="clear" w:color="000000" w:fill="FFFFFF"/>
            <w:noWrap/>
            <w:vAlign w:val="center"/>
            <w:hideMark/>
          </w:tcPr>
          <w:p w14:paraId="23CC9D59"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714.2   </w:t>
            </w:r>
          </w:p>
        </w:tc>
        <w:tc>
          <w:tcPr>
            <w:tcW w:w="476" w:type="pct"/>
            <w:shd w:val="clear" w:color="000000" w:fill="FFFFFF"/>
            <w:noWrap/>
            <w:vAlign w:val="center"/>
            <w:hideMark/>
          </w:tcPr>
          <w:p w14:paraId="7BBD2A68"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517.8   </w:t>
            </w:r>
          </w:p>
        </w:tc>
      </w:tr>
      <w:tr w:rsidR="00016D8C" w:rsidRPr="00016D8C" w14:paraId="0C7662D1" w14:textId="77777777" w:rsidTr="00016D8C">
        <w:trPr>
          <w:trHeight w:val="300"/>
        </w:trPr>
        <w:tc>
          <w:tcPr>
            <w:tcW w:w="433" w:type="pct"/>
            <w:shd w:val="clear" w:color="000000" w:fill="FFFFFF"/>
            <w:noWrap/>
            <w:vAlign w:val="center"/>
            <w:hideMark/>
          </w:tcPr>
          <w:p w14:paraId="58407009"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05 01 </w:t>
            </w:r>
          </w:p>
        </w:tc>
        <w:tc>
          <w:tcPr>
            <w:tcW w:w="3036" w:type="pct"/>
            <w:shd w:val="clear" w:color="000000" w:fill="FFFFFF"/>
            <w:vAlign w:val="center"/>
            <w:hideMark/>
          </w:tcPr>
          <w:p w14:paraId="3B16E163" w14:textId="77777777" w:rsidR="00016D8C" w:rsidRPr="00016D8C" w:rsidRDefault="00016D8C" w:rsidP="00016D8C">
            <w:pPr>
              <w:spacing w:after="0" w:line="240" w:lineRule="auto"/>
              <w:rPr>
                <w:rFonts w:ascii="Sylfaen" w:eastAsia="Times New Roman" w:hAnsi="Sylfaen" w:cs="Arial CYR"/>
                <w:color w:val="000000"/>
                <w:sz w:val="16"/>
                <w:szCs w:val="16"/>
              </w:rPr>
            </w:pPr>
            <w:r w:rsidRPr="00016D8C">
              <w:rPr>
                <w:rFonts w:ascii="Sylfaen" w:eastAsia="Times New Roman" w:hAnsi="Sylfaen" w:cs="Arial CYR"/>
                <w:color w:val="000000"/>
                <w:sz w:val="16"/>
                <w:szCs w:val="16"/>
              </w:rPr>
              <w:t xml:space="preserve">   სპორტის სფეროს განვითარება </w:t>
            </w:r>
          </w:p>
        </w:tc>
        <w:tc>
          <w:tcPr>
            <w:tcW w:w="536" w:type="pct"/>
            <w:shd w:val="clear" w:color="000000" w:fill="FFFFFF"/>
            <w:noWrap/>
            <w:vAlign w:val="center"/>
            <w:hideMark/>
          </w:tcPr>
          <w:p w14:paraId="77D15DD1"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403.1   </w:t>
            </w:r>
          </w:p>
        </w:tc>
        <w:tc>
          <w:tcPr>
            <w:tcW w:w="519" w:type="pct"/>
            <w:shd w:val="clear" w:color="000000" w:fill="FFFFFF"/>
            <w:noWrap/>
            <w:vAlign w:val="center"/>
            <w:hideMark/>
          </w:tcPr>
          <w:p w14:paraId="36090660"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351.3   </w:t>
            </w:r>
          </w:p>
        </w:tc>
        <w:tc>
          <w:tcPr>
            <w:tcW w:w="476" w:type="pct"/>
            <w:shd w:val="clear" w:color="000000" w:fill="FFFFFF"/>
            <w:noWrap/>
            <w:vAlign w:val="center"/>
            <w:hideMark/>
          </w:tcPr>
          <w:p w14:paraId="134656A3"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202.0   </w:t>
            </w:r>
          </w:p>
        </w:tc>
      </w:tr>
      <w:tr w:rsidR="00016D8C" w:rsidRPr="00016D8C" w14:paraId="3FBC6007" w14:textId="77777777" w:rsidTr="00016D8C">
        <w:trPr>
          <w:trHeight w:val="300"/>
        </w:trPr>
        <w:tc>
          <w:tcPr>
            <w:tcW w:w="433" w:type="pct"/>
            <w:shd w:val="clear" w:color="000000" w:fill="FFFFFF"/>
            <w:noWrap/>
            <w:vAlign w:val="center"/>
            <w:hideMark/>
          </w:tcPr>
          <w:p w14:paraId="34B996DC"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05 02 </w:t>
            </w:r>
          </w:p>
        </w:tc>
        <w:tc>
          <w:tcPr>
            <w:tcW w:w="3036" w:type="pct"/>
            <w:shd w:val="clear" w:color="000000" w:fill="FFFFFF"/>
            <w:vAlign w:val="center"/>
            <w:hideMark/>
          </w:tcPr>
          <w:p w14:paraId="4EDD52D5" w14:textId="77777777" w:rsidR="00016D8C" w:rsidRPr="00016D8C" w:rsidRDefault="00016D8C" w:rsidP="00016D8C">
            <w:pPr>
              <w:spacing w:after="0" w:line="240" w:lineRule="auto"/>
              <w:rPr>
                <w:rFonts w:ascii="Sylfaen" w:eastAsia="Times New Roman" w:hAnsi="Sylfaen" w:cs="Arial CYR"/>
                <w:color w:val="000000"/>
                <w:sz w:val="16"/>
                <w:szCs w:val="16"/>
              </w:rPr>
            </w:pPr>
            <w:r w:rsidRPr="00016D8C">
              <w:rPr>
                <w:rFonts w:ascii="Sylfaen" w:eastAsia="Times New Roman" w:hAnsi="Sylfaen" w:cs="Arial CYR"/>
                <w:color w:val="000000"/>
                <w:sz w:val="16"/>
                <w:szCs w:val="16"/>
              </w:rPr>
              <w:t xml:space="preserve">   კულტურის სფეროს განვითარება </w:t>
            </w:r>
          </w:p>
        </w:tc>
        <w:tc>
          <w:tcPr>
            <w:tcW w:w="536" w:type="pct"/>
            <w:shd w:val="clear" w:color="000000" w:fill="FFFFFF"/>
            <w:noWrap/>
            <w:vAlign w:val="center"/>
            <w:hideMark/>
          </w:tcPr>
          <w:p w14:paraId="1BBF9836"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1,203.0   </w:t>
            </w:r>
          </w:p>
        </w:tc>
        <w:tc>
          <w:tcPr>
            <w:tcW w:w="519" w:type="pct"/>
            <w:shd w:val="clear" w:color="000000" w:fill="FFFFFF"/>
            <w:noWrap/>
            <w:vAlign w:val="center"/>
            <w:hideMark/>
          </w:tcPr>
          <w:p w14:paraId="203F1980"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363.0   </w:t>
            </w:r>
          </w:p>
        </w:tc>
        <w:tc>
          <w:tcPr>
            <w:tcW w:w="476" w:type="pct"/>
            <w:shd w:val="clear" w:color="000000" w:fill="FFFFFF"/>
            <w:noWrap/>
            <w:vAlign w:val="center"/>
            <w:hideMark/>
          </w:tcPr>
          <w:p w14:paraId="2FC1FAB9"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315.8   </w:t>
            </w:r>
          </w:p>
        </w:tc>
      </w:tr>
      <w:tr w:rsidR="00016D8C" w:rsidRPr="00016D8C" w14:paraId="50205C12" w14:textId="77777777" w:rsidTr="00016D8C">
        <w:trPr>
          <w:trHeight w:val="300"/>
        </w:trPr>
        <w:tc>
          <w:tcPr>
            <w:tcW w:w="433" w:type="pct"/>
            <w:shd w:val="clear" w:color="000000" w:fill="FFFFFF"/>
            <w:noWrap/>
            <w:vAlign w:val="center"/>
            <w:hideMark/>
          </w:tcPr>
          <w:p w14:paraId="38BCB7B2"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06 00 </w:t>
            </w:r>
          </w:p>
        </w:tc>
        <w:tc>
          <w:tcPr>
            <w:tcW w:w="3036" w:type="pct"/>
            <w:shd w:val="clear" w:color="000000" w:fill="FFFFFF"/>
            <w:vAlign w:val="center"/>
            <w:hideMark/>
          </w:tcPr>
          <w:p w14:paraId="3AE0089F" w14:textId="77777777" w:rsidR="00016D8C" w:rsidRPr="00016D8C" w:rsidRDefault="00016D8C" w:rsidP="00016D8C">
            <w:pPr>
              <w:spacing w:after="0" w:line="240" w:lineRule="auto"/>
              <w:rPr>
                <w:rFonts w:ascii="Sylfaen" w:eastAsia="Times New Roman" w:hAnsi="Sylfaen" w:cs="Arial CYR"/>
                <w:b/>
                <w:bCs/>
                <w:color w:val="000000"/>
                <w:sz w:val="16"/>
                <w:szCs w:val="16"/>
              </w:rPr>
            </w:pPr>
            <w:r w:rsidRPr="00016D8C">
              <w:rPr>
                <w:rFonts w:ascii="Sylfaen" w:eastAsia="Times New Roman" w:hAnsi="Sylfaen" w:cs="Arial CYR"/>
                <w:b/>
                <w:bCs/>
                <w:color w:val="000000"/>
                <w:sz w:val="16"/>
                <w:szCs w:val="16"/>
              </w:rPr>
              <w:t xml:space="preserve"> ჯანმრთელობის დაცვა და სოციალური უზრუნველყოფა </w:t>
            </w:r>
          </w:p>
        </w:tc>
        <w:tc>
          <w:tcPr>
            <w:tcW w:w="536" w:type="pct"/>
            <w:shd w:val="clear" w:color="000000" w:fill="FFFFFF"/>
            <w:noWrap/>
            <w:vAlign w:val="center"/>
            <w:hideMark/>
          </w:tcPr>
          <w:p w14:paraId="3FB79740"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103.3   </w:t>
            </w:r>
          </w:p>
        </w:tc>
        <w:tc>
          <w:tcPr>
            <w:tcW w:w="519" w:type="pct"/>
            <w:shd w:val="clear" w:color="000000" w:fill="FFFFFF"/>
            <w:noWrap/>
            <w:vAlign w:val="center"/>
            <w:hideMark/>
          </w:tcPr>
          <w:p w14:paraId="013243C7"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     </w:t>
            </w:r>
          </w:p>
        </w:tc>
        <w:tc>
          <w:tcPr>
            <w:tcW w:w="476" w:type="pct"/>
            <w:shd w:val="clear" w:color="000000" w:fill="FFFFFF"/>
            <w:noWrap/>
            <w:vAlign w:val="center"/>
            <w:hideMark/>
          </w:tcPr>
          <w:p w14:paraId="005ECE63"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     </w:t>
            </w:r>
          </w:p>
        </w:tc>
      </w:tr>
      <w:tr w:rsidR="00016D8C" w:rsidRPr="00016D8C" w14:paraId="41369EE5" w14:textId="77777777" w:rsidTr="00016D8C">
        <w:trPr>
          <w:trHeight w:val="300"/>
        </w:trPr>
        <w:tc>
          <w:tcPr>
            <w:tcW w:w="433" w:type="pct"/>
            <w:shd w:val="clear" w:color="000000" w:fill="FFFFFF"/>
            <w:noWrap/>
            <w:vAlign w:val="center"/>
            <w:hideMark/>
          </w:tcPr>
          <w:p w14:paraId="0478F50C"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06 01 </w:t>
            </w:r>
          </w:p>
        </w:tc>
        <w:tc>
          <w:tcPr>
            <w:tcW w:w="3036" w:type="pct"/>
            <w:shd w:val="clear" w:color="000000" w:fill="FFFFFF"/>
            <w:vAlign w:val="center"/>
            <w:hideMark/>
          </w:tcPr>
          <w:p w14:paraId="2F5D748C" w14:textId="77777777" w:rsidR="00016D8C" w:rsidRPr="00016D8C" w:rsidRDefault="00016D8C" w:rsidP="00016D8C">
            <w:pPr>
              <w:spacing w:after="0" w:line="240" w:lineRule="auto"/>
              <w:rPr>
                <w:rFonts w:ascii="Sylfaen" w:eastAsia="Times New Roman" w:hAnsi="Sylfaen" w:cs="Arial CYR"/>
                <w:color w:val="000000"/>
                <w:sz w:val="16"/>
                <w:szCs w:val="16"/>
              </w:rPr>
            </w:pPr>
            <w:r w:rsidRPr="00016D8C">
              <w:rPr>
                <w:rFonts w:ascii="Sylfaen" w:eastAsia="Times New Roman" w:hAnsi="Sylfaen" w:cs="Arial CYR"/>
                <w:color w:val="000000"/>
                <w:sz w:val="16"/>
                <w:szCs w:val="16"/>
              </w:rPr>
              <w:t xml:space="preserve">   ჯანმრთელობის დაცვა </w:t>
            </w:r>
          </w:p>
        </w:tc>
        <w:tc>
          <w:tcPr>
            <w:tcW w:w="536" w:type="pct"/>
            <w:shd w:val="clear" w:color="000000" w:fill="FFFFFF"/>
            <w:noWrap/>
            <w:vAlign w:val="center"/>
            <w:hideMark/>
          </w:tcPr>
          <w:p w14:paraId="2F4CF8A0"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103.3   </w:t>
            </w:r>
          </w:p>
        </w:tc>
        <w:tc>
          <w:tcPr>
            <w:tcW w:w="519" w:type="pct"/>
            <w:shd w:val="clear" w:color="000000" w:fill="FFFFFF"/>
            <w:noWrap/>
            <w:vAlign w:val="center"/>
            <w:hideMark/>
          </w:tcPr>
          <w:p w14:paraId="36EADCD4"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     </w:t>
            </w:r>
          </w:p>
        </w:tc>
        <w:tc>
          <w:tcPr>
            <w:tcW w:w="476" w:type="pct"/>
            <w:shd w:val="clear" w:color="000000" w:fill="FFFFFF"/>
            <w:noWrap/>
            <w:vAlign w:val="center"/>
            <w:hideMark/>
          </w:tcPr>
          <w:p w14:paraId="6B268E86"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     </w:t>
            </w:r>
          </w:p>
        </w:tc>
      </w:tr>
      <w:tr w:rsidR="00016D8C" w:rsidRPr="00016D8C" w14:paraId="2FD98283" w14:textId="77777777" w:rsidTr="00016D8C">
        <w:trPr>
          <w:trHeight w:val="300"/>
        </w:trPr>
        <w:tc>
          <w:tcPr>
            <w:tcW w:w="433" w:type="pct"/>
            <w:shd w:val="clear" w:color="000000" w:fill="FFFFFF"/>
            <w:noWrap/>
            <w:vAlign w:val="center"/>
            <w:hideMark/>
          </w:tcPr>
          <w:p w14:paraId="677A868A"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06 02 </w:t>
            </w:r>
          </w:p>
        </w:tc>
        <w:tc>
          <w:tcPr>
            <w:tcW w:w="3036" w:type="pct"/>
            <w:shd w:val="clear" w:color="000000" w:fill="FFFFFF"/>
            <w:vAlign w:val="center"/>
            <w:hideMark/>
          </w:tcPr>
          <w:p w14:paraId="628843AF" w14:textId="77777777" w:rsidR="00016D8C" w:rsidRPr="00016D8C" w:rsidRDefault="00016D8C" w:rsidP="00016D8C">
            <w:pPr>
              <w:spacing w:after="0" w:line="240" w:lineRule="auto"/>
              <w:rPr>
                <w:rFonts w:ascii="Sylfaen" w:eastAsia="Times New Roman" w:hAnsi="Sylfaen" w:cs="Arial CYR"/>
                <w:color w:val="000000"/>
                <w:sz w:val="16"/>
                <w:szCs w:val="16"/>
              </w:rPr>
            </w:pPr>
            <w:r w:rsidRPr="00016D8C">
              <w:rPr>
                <w:rFonts w:ascii="Sylfaen" w:eastAsia="Times New Roman" w:hAnsi="Sylfaen" w:cs="Arial CYR"/>
                <w:color w:val="000000"/>
                <w:sz w:val="16"/>
                <w:szCs w:val="16"/>
              </w:rPr>
              <w:t xml:space="preserve">   სოციალური დაცვა </w:t>
            </w:r>
          </w:p>
        </w:tc>
        <w:tc>
          <w:tcPr>
            <w:tcW w:w="536" w:type="pct"/>
            <w:shd w:val="clear" w:color="000000" w:fill="FFFFFF"/>
            <w:noWrap/>
            <w:vAlign w:val="center"/>
            <w:hideMark/>
          </w:tcPr>
          <w:p w14:paraId="20996B77"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w:t>
            </w:r>
          </w:p>
        </w:tc>
        <w:tc>
          <w:tcPr>
            <w:tcW w:w="519" w:type="pct"/>
            <w:shd w:val="clear" w:color="000000" w:fill="FFFFFF"/>
            <w:noWrap/>
            <w:vAlign w:val="center"/>
            <w:hideMark/>
          </w:tcPr>
          <w:p w14:paraId="38BC745F"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w:t>
            </w:r>
          </w:p>
        </w:tc>
        <w:tc>
          <w:tcPr>
            <w:tcW w:w="476" w:type="pct"/>
            <w:shd w:val="clear" w:color="000000" w:fill="FFFFFF"/>
            <w:noWrap/>
            <w:vAlign w:val="center"/>
            <w:hideMark/>
          </w:tcPr>
          <w:p w14:paraId="30C92692"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xml:space="preserve">                -     </w:t>
            </w:r>
          </w:p>
        </w:tc>
      </w:tr>
      <w:tr w:rsidR="00016D8C" w:rsidRPr="00016D8C" w14:paraId="224F28D5" w14:textId="77777777" w:rsidTr="00016D8C">
        <w:trPr>
          <w:trHeight w:val="450"/>
        </w:trPr>
        <w:tc>
          <w:tcPr>
            <w:tcW w:w="433" w:type="pct"/>
            <w:shd w:val="clear" w:color="000000" w:fill="FFFFFF"/>
            <w:noWrap/>
            <w:vAlign w:val="center"/>
            <w:hideMark/>
          </w:tcPr>
          <w:p w14:paraId="46709C67" w14:textId="77777777" w:rsidR="00016D8C" w:rsidRPr="00016D8C" w:rsidRDefault="00016D8C" w:rsidP="00016D8C">
            <w:pPr>
              <w:spacing w:after="0" w:line="240" w:lineRule="auto"/>
              <w:jc w:val="center"/>
              <w:rPr>
                <w:rFonts w:ascii="Sylfaen" w:eastAsia="Times New Roman" w:hAnsi="Sylfaen" w:cs="Arial CYR"/>
                <w:sz w:val="16"/>
                <w:szCs w:val="16"/>
              </w:rPr>
            </w:pPr>
            <w:r w:rsidRPr="00016D8C">
              <w:rPr>
                <w:rFonts w:ascii="Sylfaen" w:eastAsia="Times New Roman" w:hAnsi="Sylfaen" w:cs="Arial CYR"/>
                <w:sz w:val="16"/>
                <w:szCs w:val="16"/>
              </w:rPr>
              <w:t> </w:t>
            </w:r>
          </w:p>
        </w:tc>
        <w:tc>
          <w:tcPr>
            <w:tcW w:w="3036" w:type="pct"/>
            <w:shd w:val="clear" w:color="000000" w:fill="FFFFFF"/>
            <w:vAlign w:val="center"/>
            <w:hideMark/>
          </w:tcPr>
          <w:p w14:paraId="692CF9D3"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სულ არაფინანსური აქტივების ზრდა </w:t>
            </w:r>
          </w:p>
        </w:tc>
        <w:tc>
          <w:tcPr>
            <w:tcW w:w="536" w:type="pct"/>
            <w:shd w:val="clear" w:color="000000" w:fill="FFFFFF"/>
            <w:noWrap/>
            <w:vAlign w:val="center"/>
            <w:hideMark/>
          </w:tcPr>
          <w:p w14:paraId="7D790EC2"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13,524.6   </w:t>
            </w:r>
          </w:p>
        </w:tc>
        <w:tc>
          <w:tcPr>
            <w:tcW w:w="519" w:type="pct"/>
            <w:shd w:val="clear" w:color="000000" w:fill="FFFFFF"/>
            <w:noWrap/>
            <w:vAlign w:val="center"/>
            <w:hideMark/>
          </w:tcPr>
          <w:p w14:paraId="28381307"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13,313.1   </w:t>
            </w:r>
          </w:p>
        </w:tc>
        <w:tc>
          <w:tcPr>
            <w:tcW w:w="476" w:type="pct"/>
            <w:shd w:val="clear" w:color="000000" w:fill="FFFFFF"/>
            <w:noWrap/>
            <w:vAlign w:val="center"/>
            <w:hideMark/>
          </w:tcPr>
          <w:p w14:paraId="0A3EB269" w14:textId="77777777" w:rsidR="00016D8C" w:rsidRPr="00016D8C" w:rsidRDefault="00016D8C" w:rsidP="00016D8C">
            <w:pPr>
              <w:spacing w:after="0" w:line="240" w:lineRule="auto"/>
              <w:jc w:val="center"/>
              <w:rPr>
                <w:rFonts w:ascii="Sylfaen" w:eastAsia="Times New Roman" w:hAnsi="Sylfaen" w:cs="Arial CYR"/>
                <w:b/>
                <w:bCs/>
                <w:sz w:val="16"/>
                <w:szCs w:val="16"/>
              </w:rPr>
            </w:pPr>
            <w:r w:rsidRPr="00016D8C">
              <w:rPr>
                <w:rFonts w:ascii="Sylfaen" w:eastAsia="Times New Roman" w:hAnsi="Sylfaen" w:cs="Arial CYR"/>
                <w:b/>
                <w:bCs/>
                <w:sz w:val="16"/>
                <w:szCs w:val="16"/>
              </w:rPr>
              <w:t xml:space="preserve">   6,141.7   </w:t>
            </w:r>
          </w:p>
        </w:tc>
      </w:tr>
    </w:tbl>
    <w:p w14:paraId="33DCE91A" w14:textId="77777777" w:rsidR="00A65AD6" w:rsidRDefault="00A65AD6" w:rsidP="00E82BBB">
      <w:pPr>
        <w:pStyle w:val="Normal15"/>
        <w:ind w:left="-270" w:firstLine="360"/>
        <w:jc w:val="right"/>
        <w:rPr>
          <w:rFonts w:ascii="Sylfaen" w:eastAsia="Sylfaen" w:hAnsi="Sylfaen" w:cs="Sylfaen"/>
          <w:b/>
          <w:i/>
          <w:color w:val="000000"/>
          <w:sz w:val="16"/>
          <w:szCs w:val="16"/>
          <w:lang w:val="ka-GE"/>
        </w:rPr>
      </w:pPr>
    </w:p>
    <w:p w14:paraId="7A294388" w14:textId="77777777" w:rsidR="00E32588" w:rsidRDefault="00E32588" w:rsidP="00E82BBB">
      <w:pPr>
        <w:pStyle w:val="Normal15"/>
        <w:ind w:left="-270" w:firstLine="360"/>
        <w:jc w:val="right"/>
        <w:rPr>
          <w:rFonts w:ascii="Sylfaen" w:eastAsia="Sylfaen" w:hAnsi="Sylfaen" w:cs="Sylfaen"/>
          <w:b/>
          <w:i/>
          <w:color w:val="000000"/>
          <w:sz w:val="16"/>
          <w:szCs w:val="16"/>
          <w:lang w:val="ka-GE"/>
        </w:rPr>
      </w:pPr>
    </w:p>
    <w:p w14:paraId="5F10F23A" w14:textId="77777777" w:rsidR="004717B6" w:rsidRDefault="004717B6" w:rsidP="00E82BBB">
      <w:pPr>
        <w:pStyle w:val="Normal15"/>
        <w:ind w:left="-270" w:firstLine="360"/>
        <w:jc w:val="right"/>
        <w:rPr>
          <w:rFonts w:ascii="Sylfaen" w:eastAsia="Sylfaen" w:hAnsi="Sylfaen" w:cs="Sylfaen"/>
          <w:b/>
          <w:i/>
          <w:color w:val="000000"/>
          <w:sz w:val="16"/>
          <w:szCs w:val="16"/>
          <w:lang w:val="ka-GE"/>
        </w:rPr>
      </w:pPr>
    </w:p>
    <w:p w14:paraId="3CE76B41" w14:textId="77777777" w:rsidR="002D636F" w:rsidRPr="002D636F" w:rsidRDefault="002D636F" w:rsidP="00E82BBB">
      <w:pPr>
        <w:pStyle w:val="Normal15"/>
        <w:ind w:left="-270" w:firstLine="360"/>
        <w:jc w:val="right"/>
        <w:rPr>
          <w:rFonts w:ascii="Sylfaen" w:eastAsia="Sylfaen" w:hAnsi="Sylfaen" w:cs="Sylfaen"/>
          <w:i/>
          <w:color w:val="000000"/>
          <w:sz w:val="16"/>
          <w:szCs w:val="16"/>
          <w:lang w:val="ka-GE"/>
        </w:rPr>
      </w:pPr>
    </w:p>
    <w:p w14:paraId="150A6A2B" w14:textId="77777777" w:rsidR="00E82BBB" w:rsidRPr="00E82BBB" w:rsidRDefault="00E82BBB" w:rsidP="00E82BBB">
      <w:pPr>
        <w:pStyle w:val="Normal15"/>
        <w:ind w:left="-270" w:firstLine="360"/>
        <w:jc w:val="right"/>
        <w:rPr>
          <w:rFonts w:ascii="Sylfaen" w:eastAsia="Sylfaen" w:hAnsi="Sylfaen" w:cs="Sylfaen"/>
          <w:b/>
          <w:i/>
          <w:color w:val="000000"/>
          <w:sz w:val="16"/>
          <w:szCs w:val="16"/>
          <w:lang w:val="ka-GE"/>
        </w:rPr>
      </w:pPr>
      <w:r>
        <w:rPr>
          <w:rFonts w:ascii="Sylfaen" w:eastAsia="Sylfaen" w:hAnsi="Sylfaen" w:cs="Sylfaen"/>
          <w:b/>
          <w:i/>
          <w:color w:val="000000"/>
          <w:sz w:val="16"/>
          <w:szCs w:val="16"/>
          <w:lang w:val="ka-GE"/>
        </w:rPr>
        <w:t>ათას ლარში</w:t>
      </w:r>
    </w:p>
    <w:tbl>
      <w:tblPr>
        <w:tblW w:w="5000" w:type="pct"/>
        <w:tblLook w:val="04A0" w:firstRow="1" w:lastRow="0" w:firstColumn="1" w:lastColumn="0" w:noHBand="0" w:noVBand="1"/>
      </w:tblPr>
      <w:tblGrid>
        <w:gridCol w:w="894"/>
        <w:gridCol w:w="6348"/>
        <w:gridCol w:w="1136"/>
        <w:gridCol w:w="1096"/>
        <w:gridCol w:w="1002"/>
      </w:tblGrid>
      <w:tr w:rsidR="0063020C" w:rsidRPr="0063020C" w14:paraId="55F5CF9B" w14:textId="77777777" w:rsidTr="0063020C">
        <w:trPr>
          <w:trHeight w:val="1005"/>
        </w:trPr>
        <w:tc>
          <w:tcPr>
            <w:tcW w:w="4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3B9A45" w14:textId="77777777" w:rsidR="0063020C" w:rsidRPr="0063020C" w:rsidRDefault="0063020C" w:rsidP="0063020C">
            <w:pPr>
              <w:spacing w:after="0" w:line="240" w:lineRule="auto"/>
              <w:jc w:val="center"/>
              <w:rPr>
                <w:rFonts w:ascii="Sylfaen" w:eastAsia="Times New Roman" w:hAnsi="Sylfaen" w:cs="Arial CYR"/>
                <w:sz w:val="16"/>
                <w:szCs w:val="16"/>
              </w:rPr>
            </w:pPr>
            <w:r w:rsidRPr="0063020C">
              <w:rPr>
                <w:rFonts w:ascii="Sylfaen" w:eastAsia="Times New Roman" w:hAnsi="Sylfaen" w:cs="Arial CYR"/>
                <w:sz w:val="16"/>
                <w:szCs w:val="16"/>
              </w:rPr>
              <w:t> </w:t>
            </w:r>
          </w:p>
        </w:tc>
        <w:tc>
          <w:tcPr>
            <w:tcW w:w="3036" w:type="pct"/>
            <w:tcBorders>
              <w:top w:val="single" w:sz="4" w:space="0" w:color="auto"/>
              <w:left w:val="nil"/>
              <w:bottom w:val="single" w:sz="4" w:space="0" w:color="auto"/>
              <w:right w:val="single" w:sz="4" w:space="0" w:color="auto"/>
            </w:tcBorders>
            <w:shd w:val="clear" w:color="000000" w:fill="FFFFFF"/>
            <w:noWrap/>
            <w:vAlign w:val="center"/>
            <w:hideMark/>
          </w:tcPr>
          <w:p w14:paraId="669A0A2D" w14:textId="77777777" w:rsidR="0063020C" w:rsidRPr="0063020C" w:rsidRDefault="0063020C" w:rsidP="0063020C">
            <w:pPr>
              <w:spacing w:after="0" w:line="240" w:lineRule="auto"/>
              <w:jc w:val="center"/>
              <w:rPr>
                <w:rFonts w:ascii="Sylfaen" w:eastAsia="Times New Roman" w:hAnsi="Sylfaen" w:cs="Arial CYR"/>
                <w:b/>
                <w:bCs/>
                <w:sz w:val="16"/>
                <w:szCs w:val="16"/>
              </w:rPr>
            </w:pPr>
            <w:r w:rsidRPr="0063020C">
              <w:rPr>
                <w:rFonts w:ascii="Sylfaen" w:eastAsia="Times New Roman" w:hAnsi="Sylfaen" w:cs="Arial CYR"/>
                <w:b/>
                <w:bCs/>
                <w:sz w:val="16"/>
                <w:szCs w:val="16"/>
              </w:rPr>
              <w:t xml:space="preserve"> დასახელება </w:t>
            </w:r>
          </w:p>
        </w:tc>
        <w:tc>
          <w:tcPr>
            <w:tcW w:w="536" w:type="pct"/>
            <w:tcBorders>
              <w:top w:val="single" w:sz="4" w:space="0" w:color="auto"/>
              <w:left w:val="nil"/>
              <w:bottom w:val="single" w:sz="4" w:space="0" w:color="auto"/>
              <w:right w:val="single" w:sz="4" w:space="0" w:color="auto"/>
            </w:tcBorders>
            <w:shd w:val="clear" w:color="000000" w:fill="FFFFFF"/>
            <w:vAlign w:val="center"/>
            <w:hideMark/>
          </w:tcPr>
          <w:p w14:paraId="3E855AA2" w14:textId="77777777" w:rsidR="0063020C" w:rsidRPr="0063020C" w:rsidRDefault="0063020C" w:rsidP="0063020C">
            <w:pPr>
              <w:spacing w:after="0" w:line="240" w:lineRule="auto"/>
              <w:jc w:val="center"/>
              <w:rPr>
                <w:rFonts w:ascii="Sylfaen" w:eastAsia="Times New Roman" w:hAnsi="Sylfaen" w:cs="Arial CYR"/>
                <w:b/>
                <w:bCs/>
                <w:sz w:val="16"/>
                <w:szCs w:val="16"/>
              </w:rPr>
            </w:pPr>
            <w:r w:rsidRPr="0063020C">
              <w:rPr>
                <w:rFonts w:ascii="Sylfaen" w:eastAsia="Times New Roman" w:hAnsi="Sylfaen" w:cs="Arial CYR"/>
                <w:b/>
                <w:bCs/>
                <w:sz w:val="16"/>
                <w:szCs w:val="16"/>
              </w:rPr>
              <w:t xml:space="preserve"> 2020 წლიური  შესრულება </w:t>
            </w:r>
          </w:p>
        </w:tc>
        <w:tc>
          <w:tcPr>
            <w:tcW w:w="519" w:type="pct"/>
            <w:tcBorders>
              <w:top w:val="single" w:sz="4" w:space="0" w:color="auto"/>
              <w:left w:val="nil"/>
              <w:bottom w:val="single" w:sz="4" w:space="0" w:color="auto"/>
              <w:right w:val="single" w:sz="4" w:space="0" w:color="auto"/>
            </w:tcBorders>
            <w:shd w:val="clear" w:color="000000" w:fill="FFFFFF"/>
            <w:vAlign w:val="center"/>
            <w:hideMark/>
          </w:tcPr>
          <w:p w14:paraId="1CF2C894" w14:textId="77777777" w:rsidR="0063020C" w:rsidRPr="0063020C" w:rsidRDefault="0063020C" w:rsidP="0063020C">
            <w:pPr>
              <w:spacing w:after="0" w:line="240" w:lineRule="auto"/>
              <w:jc w:val="center"/>
              <w:rPr>
                <w:rFonts w:ascii="Sylfaen" w:eastAsia="Times New Roman" w:hAnsi="Sylfaen" w:cs="Arial CYR"/>
                <w:b/>
                <w:bCs/>
                <w:sz w:val="16"/>
                <w:szCs w:val="16"/>
              </w:rPr>
            </w:pPr>
            <w:r w:rsidRPr="0063020C">
              <w:rPr>
                <w:rFonts w:ascii="Sylfaen" w:eastAsia="Times New Roman" w:hAnsi="Sylfaen" w:cs="Arial CYR"/>
                <w:b/>
                <w:bCs/>
                <w:sz w:val="16"/>
                <w:szCs w:val="16"/>
              </w:rPr>
              <w:t xml:space="preserve"> 2021 წლის გეგმა </w:t>
            </w:r>
          </w:p>
        </w:tc>
        <w:tc>
          <w:tcPr>
            <w:tcW w:w="476" w:type="pct"/>
            <w:tcBorders>
              <w:top w:val="single" w:sz="4" w:space="0" w:color="auto"/>
              <w:left w:val="nil"/>
              <w:bottom w:val="single" w:sz="4" w:space="0" w:color="auto"/>
              <w:right w:val="single" w:sz="4" w:space="0" w:color="auto"/>
            </w:tcBorders>
            <w:shd w:val="clear" w:color="000000" w:fill="FFFFFF"/>
            <w:vAlign w:val="center"/>
            <w:hideMark/>
          </w:tcPr>
          <w:p w14:paraId="2905936F" w14:textId="77777777" w:rsidR="0063020C" w:rsidRPr="0063020C" w:rsidRDefault="0063020C" w:rsidP="0063020C">
            <w:pPr>
              <w:spacing w:after="0" w:line="240" w:lineRule="auto"/>
              <w:jc w:val="center"/>
              <w:rPr>
                <w:rFonts w:ascii="Sylfaen" w:eastAsia="Times New Roman" w:hAnsi="Sylfaen" w:cs="Arial CYR"/>
                <w:b/>
                <w:bCs/>
                <w:sz w:val="16"/>
                <w:szCs w:val="16"/>
              </w:rPr>
            </w:pPr>
            <w:r w:rsidRPr="0063020C">
              <w:rPr>
                <w:rFonts w:ascii="Sylfaen" w:eastAsia="Times New Roman" w:hAnsi="Sylfaen" w:cs="Arial CYR"/>
                <w:b/>
                <w:bCs/>
                <w:sz w:val="16"/>
                <w:szCs w:val="16"/>
              </w:rPr>
              <w:t xml:space="preserve"> 2022 წლის პროგნოზი </w:t>
            </w:r>
          </w:p>
        </w:tc>
      </w:tr>
      <w:tr w:rsidR="0063020C" w:rsidRPr="0063020C" w14:paraId="5A182EC6" w14:textId="77777777" w:rsidTr="0063020C">
        <w:trPr>
          <w:trHeight w:val="435"/>
        </w:trPr>
        <w:tc>
          <w:tcPr>
            <w:tcW w:w="433" w:type="pct"/>
            <w:tcBorders>
              <w:top w:val="nil"/>
              <w:left w:val="single" w:sz="4" w:space="0" w:color="auto"/>
              <w:bottom w:val="single" w:sz="4" w:space="0" w:color="auto"/>
              <w:right w:val="single" w:sz="4" w:space="0" w:color="auto"/>
            </w:tcBorders>
            <w:shd w:val="clear" w:color="000000" w:fill="FFFFFF"/>
            <w:noWrap/>
            <w:vAlign w:val="center"/>
            <w:hideMark/>
          </w:tcPr>
          <w:p w14:paraId="522A55AF" w14:textId="77777777" w:rsidR="0063020C" w:rsidRPr="0063020C" w:rsidRDefault="0063020C" w:rsidP="0063020C">
            <w:pPr>
              <w:spacing w:after="0" w:line="240" w:lineRule="auto"/>
              <w:jc w:val="center"/>
              <w:rPr>
                <w:rFonts w:ascii="Sylfaen" w:eastAsia="Times New Roman" w:hAnsi="Sylfaen" w:cs="Arial CYR"/>
                <w:b/>
                <w:bCs/>
                <w:sz w:val="16"/>
                <w:szCs w:val="16"/>
              </w:rPr>
            </w:pPr>
            <w:r w:rsidRPr="0063020C">
              <w:rPr>
                <w:rFonts w:ascii="Sylfaen" w:eastAsia="Times New Roman" w:hAnsi="Sylfaen" w:cs="Arial CYR"/>
                <w:b/>
                <w:bCs/>
                <w:sz w:val="16"/>
                <w:szCs w:val="16"/>
              </w:rPr>
              <w:t> </w:t>
            </w:r>
          </w:p>
        </w:tc>
        <w:tc>
          <w:tcPr>
            <w:tcW w:w="3036" w:type="pct"/>
            <w:tcBorders>
              <w:top w:val="nil"/>
              <w:left w:val="nil"/>
              <w:bottom w:val="single" w:sz="4" w:space="0" w:color="auto"/>
              <w:right w:val="single" w:sz="4" w:space="0" w:color="auto"/>
            </w:tcBorders>
            <w:shd w:val="clear" w:color="000000" w:fill="FFFFFF"/>
            <w:noWrap/>
            <w:vAlign w:val="center"/>
            <w:hideMark/>
          </w:tcPr>
          <w:p w14:paraId="3D25F563" w14:textId="77777777" w:rsidR="0063020C" w:rsidRPr="0063020C" w:rsidRDefault="0063020C" w:rsidP="0063020C">
            <w:pPr>
              <w:spacing w:after="0" w:line="240" w:lineRule="auto"/>
              <w:jc w:val="center"/>
              <w:rPr>
                <w:rFonts w:ascii="Sylfaen" w:eastAsia="Times New Roman" w:hAnsi="Sylfaen" w:cs="Arial CYR"/>
                <w:b/>
                <w:bCs/>
                <w:sz w:val="16"/>
                <w:szCs w:val="16"/>
              </w:rPr>
            </w:pPr>
            <w:r w:rsidRPr="0063020C">
              <w:rPr>
                <w:rFonts w:ascii="Sylfaen" w:eastAsia="Times New Roman" w:hAnsi="Sylfaen" w:cs="Arial CYR"/>
                <w:b/>
                <w:bCs/>
                <w:sz w:val="16"/>
                <w:szCs w:val="16"/>
              </w:rPr>
              <w:t xml:space="preserve"> არაფინანსური აქტივების კლება </w:t>
            </w:r>
          </w:p>
        </w:tc>
        <w:tc>
          <w:tcPr>
            <w:tcW w:w="536" w:type="pct"/>
            <w:tcBorders>
              <w:top w:val="nil"/>
              <w:left w:val="nil"/>
              <w:bottom w:val="single" w:sz="4" w:space="0" w:color="auto"/>
              <w:right w:val="single" w:sz="4" w:space="0" w:color="auto"/>
            </w:tcBorders>
            <w:shd w:val="clear" w:color="000000" w:fill="FFFFFF"/>
            <w:noWrap/>
            <w:vAlign w:val="center"/>
            <w:hideMark/>
          </w:tcPr>
          <w:p w14:paraId="7443B67F" w14:textId="77777777" w:rsidR="0063020C" w:rsidRPr="0063020C" w:rsidRDefault="0063020C" w:rsidP="0063020C">
            <w:pPr>
              <w:spacing w:after="0" w:line="240" w:lineRule="auto"/>
              <w:jc w:val="center"/>
              <w:rPr>
                <w:rFonts w:ascii="Sylfaen" w:eastAsia="Times New Roman" w:hAnsi="Sylfaen" w:cs="Arial CYR"/>
                <w:b/>
                <w:bCs/>
                <w:sz w:val="16"/>
                <w:szCs w:val="16"/>
              </w:rPr>
            </w:pPr>
            <w:r w:rsidRPr="0063020C">
              <w:rPr>
                <w:rFonts w:ascii="Sylfaen" w:eastAsia="Times New Roman" w:hAnsi="Sylfaen" w:cs="Arial CYR"/>
                <w:b/>
                <w:bCs/>
                <w:sz w:val="16"/>
                <w:szCs w:val="16"/>
              </w:rPr>
              <w:t xml:space="preserve">      712.93   </w:t>
            </w:r>
          </w:p>
        </w:tc>
        <w:tc>
          <w:tcPr>
            <w:tcW w:w="519" w:type="pct"/>
            <w:tcBorders>
              <w:top w:val="nil"/>
              <w:left w:val="nil"/>
              <w:bottom w:val="single" w:sz="4" w:space="0" w:color="auto"/>
              <w:right w:val="single" w:sz="4" w:space="0" w:color="auto"/>
            </w:tcBorders>
            <w:shd w:val="clear" w:color="000000" w:fill="FFFFFF"/>
            <w:noWrap/>
            <w:vAlign w:val="center"/>
            <w:hideMark/>
          </w:tcPr>
          <w:p w14:paraId="64BD16AD" w14:textId="77777777" w:rsidR="0063020C" w:rsidRPr="0063020C" w:rsidRDefault="0063020C" w:rsidP="0063020C">
            <w:pPr>
              <w:spacing w:after="0" w:line="240" w:lineRule="auto"/>
              <w:jc w:val="center"/>
              <w:rPr>
                <w:rFonts w:ascii="Sylfaen" w:eastAsia="Times New Roman" w:hAnsi="Sylfaen" w:cs="Arial CYR"/>
                <w:b/>
                <w:bCs/>
                <w:sz w:val="16"/>
                <w:szCs w:val="16"/>
              </w:rPr>
            </w:pPr>
            <w:r w:rsidRPr="0063020C">
              <w:rPr>
                <w:rFonts w:ascii="Sylfaen" w:eastAsia="Times New Roman" w:hAnsi="Sylfaen" w:cs="Arial CYR"/>
                <w:b/>
                <w:bCs/>
                <w:sz w:val="16"/>
                <w:szCs w:val="16"/>
              </w:rPr>
              <w:t xml:space="preserve">       200.0   </w:t>
            </w:r>
          </w:p>
        </w:tc>
        <w:tc>
          <w:tcPr>
            <w:tcW w:w="476" w:type="pct"/>
            <w:tcBorders>
              <w:top w:val="nil"/>
              <w:left w:val="nil"/>
              <w:bottom w:val="single" w:sz="4" w:space="0" w:color="auto"/>
              <w:right w:val="single" w:sz="4" w:space="0" w:color="auto"/>
            </w:tcBorders>
            <w:shd w:val="clear" w:color="000000" w:fill="FFFFFF"/>
            <w:noWrap/>
            <w:vAlign w:val="center"/>
            <w:hideMark/>
          </w:tcPr>
          <w:p w14:paraId="451BE475" w14:textId="77777777" w:rsidR="0063020C" w:rsidRPr="0063020C" w:rsidRDefault="0063020C" w:rsidP="0063020C">
            <w:pPr>
              <w:spacing w:after="0" w:line="240" w:lineRule="auto"/>
              <w:jc w:val="center"/>
              <w:rPr>
                <w:rFonts w:ascii="Sylfaen" w:eastAsia="Times New Roman" w:hAnsi="Sylfaen" w:cs="Arial CYR"/>
                <w:b/>
                <w:bCs/>
                <w:sz w:val="16"/>
                <w:szCs w:val="16"/>
              </w:rPr>
            </w:pPr>
            <w:r w:rsidRPr="0063020C">
              <w:rPr>
                <w:rFonts w:ascii="Sylfaen" w:eastAsia="Times New Roman" w:hAnsi="Sylfaen" w:cs="Arial CYR"/>
                <w:b/>
                <w:bCs/>
                <w:sz w:val="16"/>
                <w:szCs w:val="16"/>
              </w:rPr>
              <w:t xml:space="preserve">      350.0   </w:t>
            </w:r>
          </w:p>
        </w:tc>
      </w:tr>
      <w:tr w:rsidR="0063020C" w:rsidRPr="0063020C" w14:paraId="70E0073D" w14:textId="77777777" w:rsidTr="0063020C">
        <w:trPr>
          <w:trHeight w:val="435"/>
        </w:trPr>
        <w:tc>
          <w:tcPr>
            <w:tcW w:w="433" w:type="pct"/>
            <w:tcBorders>
              <w:top w:val="nil"/>
              <w:left w:val="single" w:sz="4" w:space="0" w:color="auto"/>
              <w:bottom w:val="single" w:sz="4" w:space="0" w:color="auto"/>
              <w:right w:val="single" w:sz="4" w:space="0" w:color="auto"/>
            </w:tcBorders>
            <w:shd w:val="clear" w:color="000000" w:fill="FFFFFF"/>
            <w:noWrap/>
            <w:vAlign w:val="center"/>
            <w:hideMark/>
          </w:tcPr>
          <w:p w14:paraId="6CC74CB3" w14:textId="77777777" w:rsidR="0063020C" w:rsidRPr="0063020C" w:rsidRDefault="0063020C" w:rsidP="0063020C">
            <w:pPr>
              <w:spacing w:after="0" w:line="240" w:lineRule="auto"/>
              <w:jc w:val="center"/>
              <w:rPr>
                <w:rFonts w:ascii="Sylfaen" w:eastAsia="Times New Roman" w:hAnsi="Sylfaen" w:cs="Arial CYR"/>
                <w:sz w:val="16"/>
                <w:szCs w:val="16"/>
              </w:rPr>
            </w:pPr>
            <w:r w:rsidRPr="0063020C">
              <w:rPr>
                <w:rFonts w:ascii="Sylfaen" w:eastAsia="Times New Roman" w:hAnsi="Sylfaen" w:cs="Arial CYR"/>
                <w:sz w:val="16"/>
                <w:szCs w:val="16"/>
              </w:rPr>
              <w:t> </w:t>
            </w:r>
          </w:p>
        </w:tc>
        <w:tc>
          <w:tcPr>
            <w:tcW w:w="3036" w:type="pct"/>
            <w:tcBorders>
              <w:top w:val="nil"/>
              <w:left w:val="nil"/>
              <w:bottom w:val="single" w:sz="4" w:space="0" w:color="auto"/>
              <w:right w:val="single" w:sz="4" w:space="0" w:color="auto"/>
            </w:tcBorders>
            <w:shd w:val="clear" w:color="000000" w:fill="FFFFFF"/>
            <w:noWrap/>
            <w:vAlign w:val="center"/>
            <w:hideMark/>
          </w:tcPr>
          <w:p w14:paraId="34D66903" w14:textId="77777777" w:rsidR="0063020C" w:rsidRPr="0063020C" w:rsidRDefault="0063020C" w:rsidP="0063020C">
            <w:pPr>
              <w:spacing w:after="0" w:line="240" w:lineRule="auto"/>
              <w:rPr>
                <w:rFonts w:ascii="Sylfaen" w:eastAsia="Times New Roman" w:hAnsi="Sylfaen" w:cs="Arial CYR"/>
                <w:b/>
                <w:bCs/>
                <w:sz w:val="16"/>
                <w:szCs w:val="16"/>
              </w:rPr>
            </w:pPr>
            <w:r w:rsidRPr="0063020C">
              <w:rPr>
                <w:rFonts w:ascii="Sylfaen" w:eastAsia="Times New Roman" w:hAnsi="Sylfaen" w:cs="Arial CYR"/>
                <w:b/>
                <w:bCs/>
                <w:sz w:val="16"/>
                <w:szCs w:val="16"/>
              </w:rPr>
              <w:t xml:space="preserve"> ძირითადი აქტივები </w:t>
            </w:r>
          </w:p>
        </w:tc>
        <w:tc>
          <w:tcPr>
            <w:tcW w:w="536" w:type="pct"/>
            <w:tcBorders>
              <w:top w:val="nil"/>
              <w:left w:val="nil"/>
              <w:bottom w:val="single" w:sz="4" w:space="0" w:color="auto"/>
              <w:right w:val="single" w:sz="4" w:space="0" w:color="auto"/>
            </w:tcBorders>
            <w:shd w:val="clear" w:color="000000" w:fill="FFFFFF"/>
            <w:noWrap/>
            <w:vAlign w:val="center"/>
            <w:hideMark/>
          </w:tcPr>
          <w:p w14:paraId="208766D7" w14:textId="77777777" w:rsidR="0063020C" w:rsidRPr="0063020C" w:rsidRDefault="0063020C" w:rsidP="0063020C">
            <w:pPr>
              <w:spacing w:after="0" w:line="240" w:lineRule="auto"/>
              <w:jc w:val="center"/>
              <w:rPr>
                <w:rFonts w:ascii="Sylfaen" w:eastAsia="Times New Roman" w:hAnsi="Sylfaen" w:cs="Arial CYR"/>
                <w:sz w:val="16"/>
                <w:szCs w:val="16"/>
              </w:rPr>
            </w:pPr>
            <w:r w:rsidRPr="0063020C">
              <w:rPr>
                <w:rFonts w:ascii="Sylfaen" w:eastAsia="Times New Roman" w:hAnsi="Sylfaen" w:cs="Arial CYR"/>
                <w:sz w:val="16"/>
                <w:szCs w:val="16"/>
              </w:rPr>
              <w:t xml:space="preserve">              380.1   </w:t>
            </w:r>
          </w:p>
        </w:tc>
        <w:tc>
          <w:tcPr>
            <w:tcW w:w="519" w:type="pct"/>
            <w:tcBorders>
              <w:top w:val="nil"/>
              <w:left w:val="nil"/>
              <w:bottom w:val="single" w:sz="4" w:space="0" w:color="auto"/>
              <w:right w:val="single" w:sz="4" w:space="0" w:color="auto"/>
            </w:tcBorders>
            <w:shd w:val="clear" w:color="000000" w:fill="FFFFFF"/>
            <w:noWrap/>
            <w:vAlign w:val="center"/>
            <w:hideMark/>
          </w:tcPr>
          <w:p w14:paraId="05811C47" w14:textId="77777777" w:rsidR="0063020C" w:rsidRPr="0063020C" w:rsidRDefault="0063020C" w:rsidP="0063020C">
            <w:pPr>
              <w:spacing w:after="0" w:line="240" w:lineRule="auto"/>
              <w:jc w:val="center"/>
              <w:rPr>
                <w:rFonts w:ascii="Sylfaen" w:eastAsia="Times New Roman" w:hAnsi="Sylfaen" w:cs="Arial CYR"/>
                <w:sz w:val="16"/>
                <w:szCs w:val="16"/>
              </w:rPr>
            </w:pPr>
            <w:r w:rsidRPr="0063020C">
              <w:rPr>
                <w:rFonts w:ascii="Sylfaen" w:eastAsia="Times New Roman" w:hAnsi="Sylfaen" w:cs="Arial CYR"/>
                <w:sz w:val="16"/>
                <w:szCs w:val="16"/>
              </w:rPr>
              <w:t xml:space="preserve">             100.0   </w:t>
            </w:r>
          </w:p>
        </w:tc>
        <w:tc>
          <w:tcPr>
            <w:tcW w:w="476" w:type="pct"/>
            <w:tcBorders>
              <w:top w:val="nil"/>
              <w:left w:val="nil"/>
              <w:bottom w:val="single" w:sz="4" w:space="0" w:color="auto"/>
              <w:right w:val="single" w:sz="4" w:space="0" w:color="auto"/>
            </w:tcBorders>
            <w:shd w:val="clear" w:color="000000" w:fill="FFFFFF"/>
            <w:noWrap/>
            <w:vAlign w:val="center"/>
            <w:hideMark/>
          </w:tcPr>
          <w:p w14:paraId="45267EEC" w14:textId="77777777" w:rsidR="0063020C" w:rsidRPr="0063020C" w:rsidRDefault="0063020C" w:rsidP="0063020C">
            <w:pPr>
              <w:spacing w:after="0" w:line="240" w:lineRule="auto"/>
              <w:jc w:val="center"/>
              <w:rPr>
                <w:rFonts w:ascii="Sylfaen" w:eastAsia="Times New Roman" w:hAnsi="Sylfaen" w:cs="Arial CYR"/>
                <w:sz w:val="16"/>
                <w:szCs w:val="16"/>
              </w:rPr>
            </w:pPr>
            <w:r w:rsidRPr="0063020C">
              <w:rPr>
                <w:rFonts w:ascii="Sylfaen" w:eastAsia="Times New Roman" w:hAnsi="Sylfaen" w:cs="Arial CYR"/>
                <w:sz w:val="16"/>
                <w:szCs w:val="16"/>
              </w:rPr>
              <w:t xml:space="preserve">          200.0   </w:t>
            </w:r>
          </w:p>
        </w:tc>
      </w:tr>
      <w:tr w:rsidR="0063020C" w:rsidRPr="0063020C" w14:paraId="79BBBAD3" w14:textId="77777777" w:rsidTr="0063020C">
        <w:trPr>
          <w:trHeight w:val="435"/>
        </w:trPr>
        <w:tc>
          <w:tcPr>
            <w:tcW w:w="433" w:type="pct"/>
            <w:tcBorders>
              <w:top w:val="nil"/>
              <w:left w:val="single" w:sz="4" w:space="0" w:color="auto"/>
              <w:bottom w:val="single" w:sz="4" w:space="0" w:color="auto"/>
              <w:right w:val="single" w:sz="4" w:space="0" w:color="auto"/>
            </w:tcBorders>
            <w:shd w:val="clear" w:color="000000" w:fill="FFFFFF"/>
            <w:noWrap/>
            <w:vAlign w:val="center"/>
            <w:hideMark/>
          </w:tcPr>
          <w:p w14:paraId="5D829164" w14:textId="77777777" w:rsidR="0063020C" w:rsidRPr="0063020C" w:rsidRDefault="0063020C" w:rsidP="0063020C">
            <w:pPr>
              <w:spacing w:after="0" w:line="240" w:lineRule="auto"/>
              <w:jc w:val="center"/>
              <w:rPr>
                <w:rFonts w:ascii="Sylfaen" w:eastAsia="Times New Roman" w:hAnsi="Sylfaen" w:cs="Arial CYR"/>
                <w:sz w:val="16"/>
                <w:szCs w:val="16"/>
              </w:rPr>
            </w:pPr>
            <w:r w:rsidRPr="0063020C">
              <w:rPr>
                <w:rFonts w:ascii="Sylfaen" w:eastAsia="Times New Roman" w:hAnsi="Sylfaen" w:cs="Arial CYR"/>
                <w:sz w:val="16"/>
                <w:szCs w:val="16"/>
              </w:rPr>
              <w:t> </w:t>
            </w:r>
          </w:p>
        </w:tc>
        <w:tc>
          <w:tcPr>
            <w:tcW w:w="3036" w:type="pct"/>
            <w:tcBorders>
              <w:top w:val="nil"/>
              <w:left w:val="nil"/>
              <w:bottom w:val="single" w:sz="4" w:space="0" w:color="auto"/>
              <w:right w:val="single" w:sz="4" w:space="0" w:color="auto"/>
            </w:tcBorders>
            <w:shd w:val="clear" w:color="000000" w:fill="FFFFFF"/>
            <w:noWrap/>
            <w:vAlign w:val="center"/>
            <w:hideMark/>
          </w:tcPr>
          <w:p w14:paraId="75108842" w14:textId="77777777" w:rsidR="0063020C" w:rsidRPr="0063020C" w:rsidRDefault="0063020C" w:rsidP="0063020C">
            <w:pPr>
              <w:spacing w:after="0" w:line="240" w:lineRule="auto"/>
              <w:rPr>
                <w:rFonts w:ascii="Sylfaen" w:eastAsia="Times New Roman" w:hAnsi="Sylfaen" w:cs="Arial CYR"/>
                <w:b/>
                <w:bCs/>
                <w:sz w:val="16"/>
                <w:szCs w:val="16"/>
              </w:rPr>
            </w:pPr>
            <w:r w:rsidRPr="0063020C">
              <w:rPr>
                <w:rFonts w:ascii="Sylfaen" w:eastAsia="Times New Roman" w:hAnsi="Sylfaen" w:cs="Arial CYR"/>
                <w:b/>
                <w:bCs/>
                <w:sz w:val="16"/>
                <w:szCs w:val="16"/>
              </w:rPr>
              <w:t xml:space="preserve"> არაწარმოებული აქტივები </w:t>
            </w:r>
          </w:p>
        </w:tc>
        <w:tc>
          <w:tcPr>
            <w:tcW w:w="536" w:type="pct"/>
            <w:tcBorders>
              <w:top w:val="nil"/>
              <w:left w:val="nil"/>
              <w:bottom w:val="single" w:sz="4" w:space="0" w:color="auto"/>
              <w:right w:val="single" w:sz="4" w:space="0" w:color="auto"/>
            </w:tcBorders>
            <w:shd w:val="clear" w:color="000000" w:fill="FFFFFF"/>
            <w:noWrap/>
            <w:vAlign w:val="center"/>
            <w:hideMark/>
          </w:tcPr>
          <w:p w14:paraId="16485180" w14:textId="77777777" w:rsidR="0063020C" w:rsidRPr="0063020C" w:rsidRDefault="0063020C" w:rsidP="0063020C">
            <w:pPr>
              <w:spacing w:after="0" w:line="240" w:lineRule="auto"/>
              <w:jc w:val="center"/>
              <w:rPr>
                <w:rFonts w:ascii="Sylfaen" w:eastAsia="Times New Roman" w:hAnsi="Sylfaen" w:cs="Arial CYR"/>
                <w:sz w:val="16"/>
                <w:szCs w:val="16"/>
              </w:rPr>
            </w:pPr>
            <w:r w:rsidRPr="0063020C">
              <w:rPr>
                <w:rFonts w:ascii="Sylfaen" w:eastAsia="Times New Roman" w:hAnsi="Sylfaen" w:cs="Arial CYR"/>
                <w:sz w:val="16"/>
                <w:szCs w:val="16"/>
              </w:rPr>
              <w:t xml:space="preserve">              332.8   </w:t>
            </w:r>
          </w:p>
        </w:tc>
        <w:tc>
          <w:tcPr>
            <w:tcW w:w="519" w:type="pct"/>
            <w:tcBorders>
              <w:top w:val="nil"/>
              <w:left w:val="nil"/>
              <w:bottom w:val="single" w:sz="4" w:space="0" w:color="auto"/>
              <w:right w:val="single" w:sz="4" w:space="0" w:color="auto"/>
            </w:tcBorders>
            <w:shd w:val="clear" w:color="000000" w:fill="FFFFFF"/>
            <w:noWrap/>
            <w:vAlign w:val="center"/>
            <w:hideMark/>
          </w:tcPr>
          <w:p w14:paraId="6F6B6959" w14:textId="77777777" w:rsidR="0063020C" w:rsidRPr="0063020C" w:rsidRDefault="0063020C" w:rsidP="0063020C">
            <w:pPr>
              <w:spacing w:after="0" w:line="240" w:lineRule="auto"/>
              <w:jc w:val="center"/>
              <w:rPr>
                <w:rFonts w:ascii="Sylfaen" w:eastAsia="Times New Roman" w:hAnsi="Sylfaen" w:cs="Arial CYR"/>
                <w:sz w:val="16"/>
                <w:szCs w:val="16"/>
              </w:rPr>
            </w:pPr>
            <w:r w:rsidRPr="0063020C">
              <w:rPr>
                <w:rFonts w:ascii="Sylfaen" w:eastAsia="Times New Roman" w:hAnsi="Sylfaen" w:cs="Arial CYR"/>
                <w:sz w:val="16"/>
                <w:szCs w:val="16"/>
              </w:rPr>
              <w:t xml:space="preserve">             100.0   </w:t>
            </w:r>
          </w:p>
        </w:tc>
        <w:tc>
          <w:tcPr>
            <w:tcW w:w="476" w:type="pct"/>
            <w:tcBorders>
              <w:top w:val="nil"/>
              <w:left w:val="nil"/>
              <w:bottom w:val="single" w:sz="4" w:space="0" w:color="auto"/>
              <w:right w:val="single" w:sz="4" w:space="0" w:color="auto"/>
            </w:tcBorders>
            <w:shd w:val="clear" w:color="000000" w:fill="FFFFFF"/>
            <w:noWrap/>
            <w:vAlign w:val="center"/>
            <w:hideMark/>
          </w:tcPr>
          <w:p w14:paraId="06B570F9" w14:textId="77777777" w:rsidR="0063020C" w:rsidRPr="0063020C" w:rsidRDefault="0063020C" w:rsidP="0063020C">
            <w:pPr>
              <w:spacing w:after="0" w:line="240" w:lineRule="auto"/>
              <w:jc w:val="center"/>
              <w:rPr>
                <w:rFonts w:ascii="Sylfaen" w:eastAsia="Times New Roman" w:hAnsi="Sylfaen" w:cs="Arial CYR"/>
                <w:sz w:val="16"/>
                <w:szCs w:val="16"/>
              </w:rPr>
            </w:pPr>
            <w:r w:rsidRPr="0063020C">
              <w:rPr>
                <w:rFonts w:ascii="Sylfaen" w:eastAsia="Times New Roman" w:hAnsi="Sylfaen" w:cs="Arial CYR"/>
                <w:sz w:val="16"/>
                <w:szCs w:val="16"/>
              </w:rPr>
              <w:t xml:space="preserve">          150.0   </w:t>
            </w:r>
          </w:p>
        </w:tc>
      </w:tr>
      <w:tr w:rsidR="0063020C" w:rsidRPr="0063020C" w14:paraId="493B8789" w14:textId="77777777" w:rsidTr="0063020C">
        <w:trPr>
          <w:trHeight w:val="435"/>
        </w:trPr>
        <w:tc>
          <w:tcPr>
            <w:tcW w:w="433" w:type="pct"/>
            <w:tcBorders>
              <w:top w:val="nil"/>
              <w:left w:val="single" w:sz="4" w:space="0" w:color="auto"/>
              <w:bottom w:val="single" w:sz="4" w:space="0" w:color="auto"/>
              <w:right w:val="single" w:sz="4" w:space="0" w:color="auto"/>
            </w:tcBorders>
            <w:shd w:val="clear" w:color="000000" w:fill="FFFFFF"/>
            <w:noWrap/>
            <w:vAlign w:val="center"/>
            <w:hideMark/>
          </w:tcPr>
          <w:p w14:paraId="31FB1D99" w14:textId="77777777" w:rsidR="0063020C" w:rsidRPr="0063020C" w:rsidRDefault="0063020C" w:rsidP="0063020C">
            <w:pPr>
              <w:spacing w:after="0" w:line="240" w:lineRule="auto"/>
              <w:jc w:val="center"/>
              <w:rPr>
                <w:rFonts w:ascii="Sylfaen" w:eastAsia="Times New Roman" w:hAnsi="Sylfaen" w:cs="Arial CYR"/>
                <w:sz w:val="16"/>
                <w:szCs w:val="16"/>
              </w:rPr>
            </w:pPr>
            <w:r w:rsidRPr="0063020C">
              <w:rPr>
                <w:rFonts w:ascii="Sylfaen" w:eastAsia="Times New Roman" w:hAnsi="Sylfaen" w:cs="Arial CYR"/>
                <w:sz w:val="16"/>
                <w:szCs w:val="16"/>
              </w:rPr>
              <w:t> </w:t>
            </w:r>
          </w:p>
        </w:tc>
        <w:tc>
          <w:tcPr>
            <w:tcW w:w="3036" w:type="pct"/>
            <w:tcBorders>
              <w:top w:val="nil"/>
              <w:left w:val="nil"/>
              <w:bottom w:val="single" w:sz="4" w:space="0" w:color="auto"/>
              <w:right w:val="single" w:sz="4" w:space="0" w:color="auto"/>
            </w:tcBorders>
            <w:shd w:val="clear" w:color="000000" w:fill="FFFFFF"/>
            <w:noWrap/>
            <w:vAlign w:val="center"/>
            <w:hideMark/>
          </w:tcPr>
          <w:p w14:paraId="09AB549F" w14:textId="77777777" w:rsidR="0063020C" w:rsidRPr="0063020C" w:rsidRDefault="0063020C" w:rsidP="0063020C">
            <w:pPr>
              <w:spacing w:after="0" w:line="240" w:lineRule="auto"/>
              <w:rPr>
                <w:rFonts w:ascii="Sylfaen" w:eastAsia="Times New Roman" w:hAnsi="Sylfaen" w:cs="Arial CYR"/>
                <w:sz w:val="16"/>
                <w:szCs w:val="16"/>
              </w:rPr>
            </w:pPr>
            <w:r w:rsidRPr="0063020C">
              <w:rPr>
                <w:rFonts w:ascii="Sylfaen" w:eastAsia="Times New Roman" w:hAnsi="Sylfaen" w:cs="Arial CYR"/>
                <w:sz w:val="16"/>
                <w:szCs w:val="16"/>
              </w:rPr>
              <w:t xml:space="preserve">        მიწა </w:t>
            </w:r>
          </w:p>
        </w:tc>
        <w:tc>
          <w:tcPr>
            <w:tcW w:w="536" w:type="pct"/>
            <w:tcBorders>
              <w:top w:val="nil"/>
              <w:left w:val="nil"/>
              <w:bottom w:val="single" w:sz="4" w:space="0" w:color="auto"/>
              <w:right w:val="single" w:sz="4" w:space="0" w:color="auto"/>
            </w:tcBorders>
            <w:shd w:val="clear" w:color="000000" w:fill="FFFFFF"/>
            <w:noWrap/>
            <w:vAlign w:val="center"/>
            <w:hideMark/>
          </w:tcPr>
          <w:p w14:paraId="0CDA09AB" w14:textId="77777777" w:rsidR="0063020C" w:rsidRPr="0063020C" w:rsidRDefault="0063020C" w:rsidP="0063020C">
            <w:pPr>
              <w:spacing w:after="0" w:line="240" w:lineRule="auto"/>
              <w:jc w:val="center"/>
              <w:rPr>
                <w:rFonts w:ascii="Sylfaen" w:eastAsia="Times New Roman" w:hAnsi="Sylfaen" w:cs="Arial CYR"/>
                <w:sz w:val="16"/>
                <w:szCs w:val="16"/>
              </w:rPr>
            </w:pPr>
            <w:r w:rsidRPr="0063020C">
              <w:rPr>
                <w:rFonts w:ascii="Sylfaen" w:eastAsia="Times New Roman" w:hAnsi="Sylfaen" w:cs="Arial CYR"/>
                <w:sz w:val="16"/>
                <w:szCs w:val="16"/>
              </w:rPr>
              <w:t xml:space="preserve">              332.8   </w:t>
            </w:r>
          </w:p>
        </w:tc>
        <w:tc>
          <w:tcPr>
            <w:tcW w:w="519" w:type="pct"/>
            <w:tcBorders>
              <w:top w:val="nil"/>
              <w:left w:val="nil"/>
              <w:bottom w:val="single" w:sz="4" w:space="0" w:color="auto"/>
              <w:right w:val="single" w:sz="4" w:space="0" w:color="auto"/>
            </w:tcBorders>
            <w:shd w:val="clear" w:color="000000" w:fill="FFFFFF"/>
            <w:noWrap/>
            <w:vAlign w:val="center"/>
            <w:hideMark/>
          </w:tcPr>
          <w:p w14:paraId="23B1978D" w14:textId="77777777" w:rsidR="0063020C" w:rsidRPr="0063020C" w:rsidRDefault="0063020C" w:rsidP="0063020C">
            <w:pPr>
              <w:spacing w:after="0" w:line="240" w:lineRule="auto"/>
              <w:jc w:val="center"/>
              <w:rPr>
                <w:rFonts w:ascii="Sylfaen" w:eastAsia="Times New Roman" w:hAnsi="Sylfaen" w:cs="Arial CYR"/>
                <w:sz w:val="16"/>
                <w:szCs w:val="16"/>
              </w:rPr>
            </w:pPr>
            <w:r w:rsidRPr="0063020C">
              <w:rPr>
                <w:rFonts w:ascii="Sylfaen" w:eastAsia="Times New Roman" w:hAnsi="Sylfaen" w:cs="Arial CYR"/>
                <w:sz w:val="16"/>
                <w:szCs w:val="16"/>
              </w:rPr>
              <w:t xml:space="preserve">             100.0   </w:t>
            </w:r>
          </w:p>
        </w:tc>
        <w:tc>
          <w:tcPr>
            <w:tcW w:w="476" w:type="pct"/>
            <w:tcBorders>
              <w:top w:val="nil"/>
              <w:left w:val="nil"/>
              <w:bottom w:val="single" w:sz="4" w:space="0" w:color="auto"/>
              <w:right w:val="single" w:sz="4" w:space="0" w:color="auto"/>
            </w:tcBorders>
            <w:shd w:val="clear" w:color="000000" w:fill="FFFFFF"/>
            <w:noWrap/>
            <w:vAlign w:val="center"/>
            <w:hideMark/>
          </w:tcPr>
          <w:p w14:paraId="6F0FB910" w14:textId="77777777" w:rsidR="0063020C" w:rsidRPr="0063020C" w:rsidRDefault="0063020C" w:rsidP="0063020C">
            <w:pPr>
              <w:spacing w:after="0" w:line="240" w:lineRule="auto"/>
              <w:jc w:val="center"/>
              <w:rPr>
                <w:rFonts w:ascii="Sylfaen" w:eastAsia="Times New Roman" w:hAnsi="Sylfaen" w:cs="Arial CYR"/>
                <w:sz w:val="16"/>
                <w:szCs w:val="16"/>
              </w:rPr>
            </w:pPr>
            <w:r w:rsidRPr="0063020C">
              <w:rPr>
                <w:rFonts w:ascii="Sylfaen" w:eastAsia="Times New Roman" w:hAnsi="Sylfaen" w:cs="Arial CYR"/>
                <w:sz w:val="16"/>
                <w:szCs w:val="16"/>
              </w:rPr>
              <w:t xml:space="preserve">          150.0   </w:t>
            </w:r>
          </w:p>
        </w:tc>
      </w:tr>
    </w:tbl>
    <w:p w14:paraId="1AE5D0F8" w14:textId="77777777" w:rsidR="005F1CCA" w:rsidRPr="00E44B15" w:rsidRDefault="005F1CCA" w:rsidP="00C524B5">
      <w:pPr>
        <w:ind w:firstLine="709"/>
        <w:jc w:val="both"/>
        <w:rPr>
          <w:rFonts w:ascii="Sylfaen" w:hAnsi="Sylfaen"/>
          <w:b/>
        </w:rPr>
      </w:pPr>
    </w:p>
    <w:p w14:paraId="7D8E7283" w14:textId="77777777" w:rsidR="00820CEE" w:rsidRDefault="00820CEE" w:rsidP="00C524B5">
      <w:pPr>
        <w:ind w:firstLine="709"/>
        <w:jc w:val="both"/>
        <w:rPr>
          <w:rFonts w:ascii="Sylfaen" w:hAnsi="Sylfaen"/>
          <w:b/>
          <w:lang w:val="ka-GE"/>
        </w:rPr>
      </w:pPr>
    </w:p>
    <w:p w14:paraId="5CCC032D" w14:textId="77777777" w:rsidR="00820CEE" w:rsidRDefault="00820CEE" w:rsidP="00C524B5">
      <w:pPr>
        <w:ind w:firstLine="709"/>
        <w:jc w:val="both"/>
        <w:rPr>
          <w:rFonts w:ascii="Sylfaen" w:hAnsi="Sylfaen"/>
          <w:b/>
          <w:lang w:val="ka-GE"/>
        </w:rPr>
      </w:pPr>
    </w:p>
    <w:p w14:paraId="4691E2E8" w14:textId="77777777" w:rsidR="007B6A8D" w:rsidRDefault="007B6A8D" w:rsidP="00C524B5">
      <w:pPr>
        <w:ind w:firstLine="709"/>
        <w:jc w:val="both"/>
        <w:rPr>
          <w:rFonts w:ascii="Sylfaen" w:hAnsi="Sylfaen"/>
          <w:b/>
          <w:lang w:val="ka-GE"/>
        </w:rPr>
      </w:pPr>
    </w:p>
    <w:p w14:paraId="65BAC3CF" w14:textId="77777777" w:rsidR="007B6A8D" w:rsidRDefault="007B6A8D" w:rsidP="00C524B5">
      <w:pPr>
        <w:ind w:firstLine="709"/>
        <w:jc w:val="both"/>
        <w:rPr>
          <w:rFonts w:ascii="Sylfaen" w:hAnsi="Sylfaen"/>
          <w:b/>
          <w:lang w:val="ka-GE"/>
        </w:rPr>
      </w:pPr>
    </w:p>
    <w:p w14:paraId="19A2AB4B" w14:textId="77777777" w:rsidR="00926F10" w:rsidRDefault="00926F10" w:rsidP="00C524B5">
      <w:pPr>
        <w:ind w:firstLine="709"/>
        <w:jc w:val="both"/>
        <w:rPr>
          <w:rFonts w:ascii="Sylfaen" w:hAnsi="Sylfaen"/>
          <w:b/>
          <w:lang w:val="ka-GE"/>
        </w:rPr>
      </w:pPr>
    </w:p>
    <w:p w14:paraId="0AD675E6" w14:textId="77777777" w:rsidR="00393E20" w:rsidRDefault="00393E20" w:rsidP="00C524B5">
      <w:pPr>
        <w:ind w:firstLine="709"/>
        <w:jc w:val="both"/>
        <w:rPr>
          <w:rFonts w:ascii="Sylfaen" w:hAnsi="Sylfaen"/>
          <w:b/>
          <w:lang w:val="ka-GE"/>
        </w:rPr>
      </w:pPr>
    </w:p>
    <w:p w14:paraId="10921CD6" w14:textId="77777777" w:rsidR="00C524B5" w:rsidRDefault="00C524B5" w:rsidP="00C524B5">
      <w:pPr>
        <w:ind w:firstLine="709"/>
        <w:jc w:val="both"/>
        <w:rPr>
          <w:rFonts w:ascii="Sylfaen" w:hAnsi="Sylfaen"/>
          <w:b/>
          <w:sz w:val="24"/>
          <w:szCs w:val="24"/>
          <w:lang w:val="ka-GE"/>
        </w:rPr>
      </w:pPr>
      <w:r w:rsidRPr="00820CEE">
        <w:rPr>
          <w:rFonts w:ascii="Sylfaen" w:hAnsi="Sylfaen"/>
          <w:b/>
          <w:sz w:val="24"/>
          <w:szCs w:val="24"/>
          <w:lang w:val="ka-GE"/>
        </w:rPr>
        <w:t>მუხლი 9. ბიუჯეტის ხარჯებისა და არაფინანსური აქტივების ფუნქციონალური კლასიფიკაცია</w:t>
      </w:r>
    </w:p>
    <w:p w14:paraId="6080C1A6" w14:textId="77777777" w:rsidR="007B6A8D" w:rsidRPr="00820CEE" w:rsidRDefault="007B6A8D" w:rsidP="00C524B5">
      <w:pPr>
        <w:ind w:firstLine="709"/>
        <w:jc w:val="both"/>
        <w:rPr>
          <w:rFonts w:ascii="Sylfaen" w:hAnsi="Sylfaen"/>
          <w:b/>
          <w:sz w:val="24"/>
          <w:szCs w:val="24"/>
          <w:lang w:val="ka-GE"/>
        </w:rPr>
      </w:pPr>
    </w:p>
    <w:p w14:paraId="1D8FCECD" w14:textId="2FCD8347" w:rsidR="00B12500" w:rsidRPr="00E44B15" w:rsidRDefault="00C524B5" w:rsidP="00E44B15">
      <w:pPr>
        <w:ind w:right="283" w:firstLine="708"/>
        <w:jc w:val="both"/>
        <w:rPr>
          <w:rFonts w:ascii="Sylfaen" w:hAnsi="Sylfaen" w:cs="Sylfaen"/>
          <w:sz w:val="20"/>
          <w:szCs w:val="20"/>
          <w:lang w:val="ka-GE"/>
        </w:rPr>
      </w:pPr>
      <w:r w:rsidRPr="00820CEE">
        <w:rPr>
          <w:rFonts w:ascii="Sylfaen" w:hAnsi="Sylfaen" w:cs="Sylfaen"/>
          <w:sz w:val="20"/>
          <w:szCs w:val="20"/>
          <w:lang w:val="ka-GE"/>
        </w:rPr>
        <w:t>განისაზღვროს ბორჯომის მუნიციპალიტეტის ბიუჯეტის ხარჯებისა და არაფინანსური აქტივების ზრდა ფუნქციონალურ ჭრილში შემდეგი რეადაქციით:</w:t>
      </w:r>
    </w:p>
    <w:p w14:paraId="30FD4EC3" w14:textId="77777777" w:rsidR="00B12500" w:rsidRDefault="00B12500" w:rsidP="00C524B5">
      <w:pPr>
        <w:ind w:right="283" w:firstLine="708"/>
        <w:jc w:val="right"/>
        <w:rPr>
          <w:rFonts w:ascii="Sylfaen" w:hAnsi="Sylfaen" w:cs="Sylfaen"/>
          <w:b/>
          <w:sz w:val="16"/>
          <w:szCs w:val="16"/>
          <w:lang w:val="ka-GE"/>
        </w:rPr>
      </w:pPr>
    </w:p>
    <w:p w14:paraId="27F5E5B3" w14:textId="77777777" w:rsidR="00C524B5" w:rsidRDefault="00C524B5" w:rsidP="00C524B5">
      <w:pPr>
        <w:ind w:right="283" w:firstLine="708"/>
        <w:jc w:val="right"/>
        <w:rPr>
          <w:rFonts w:ascii="Sylfaen" w:hAnsi="Sylfaen" w:cs="Sylfaen"/>
          <w:b/>
          <w:sz w:val="16"/>
          <w:szCs w:val="16"/>
          <w:lang w:val="ka-GE"/>
        </w:rPr>
      </w:pPr>
      <w:r>
        <w:rPr>
          <w:rFonts w:ascii="Sylfaen" w:hAnsi="Sylfaen" w:cs="Sylfaen"/>
          <w:b/>
          <w:sz w:val="16"/>
          <w:szCs w:val="16"/>
          <w:lang w:val="ka-GE"/>
        </w:rPr>
        <w:t>ათას ლარში</w:t>
      </w:r>
    </w:p>
    <w:p w14:paraId="7A321108" w14:textId="77777777" w:rsidR="00E44B15" w:rsidRPr="00C524B5" w:rsidRDefault="00E44B15" w:rsidP="00C524B5">
      <w:pPr>
        <w:ind w:right="283" w:firstLine="708"/>
        <w:jc w:val="right"/>
        <w:rPr>
          <w:rFonts w:ascii="Sylfaen" w:hAnsi="Sylfaen" w:cs="Sylfaen"/>
          <w:b/>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5520"/>
        <w:gridCol w:w="1150"/>
        <w:gridCol w:w="1376"/>
        <w:gridCol w:w="1239"/>
      </w:tblGrid>
      <w:tr w:rsidR="00974E66" w:rsidRPr="00D2175E" w14:paraId="06261848" w14:textId="77777777" w:rsidTr="00933D7C">
        <w:trPr>
          <w:trHeight w:val="795"/>
        </w:trPr>
        <w:tc>
          <w:tcPr>
            <w:tcW w:w="565" w:type="pct"/>
            <w:shd w:val="clear" w:color="auto" w:fill="auto"/>
            <w:vAlign w:val="center"/>
            <w:hideMark/>
          </w:tcPr>
          <w:p w14:paraId="6AD232E6" w14:textId="77777777" w:rsidR="00D2175E" w:rsidRPr="00D2175E" w:rsidRDefault="00D2175E" w:rsidP="00D2175E">
            <w:pPr>
              <w:spacing w:after="0" w:line="240" w:lineRule="auto"/>
              <w:jc w:val="center"/>
              <w:rPr>
                <w:rFonts w:ascii="Sylfaen" w:eastAsia="Times New Roman" w:hAnsi="Sylfaen" w:cs="Arial CYR"/>
                <w:b/>
                <w:bCs/>
                <w:sz w:val="12"/>
                <w:szCs w:val="12"/>
              </w:rPr>
            </w:pPr>
            <w:r w:rsidRPr="00D2175E">
              <w:rPr>
                <w:rFonts w:ascii="Sylfaen" w:eastAsia="Times New Roman" w:hAnsi="Sylfaen" w:cs="Arial CYR"/>
                <w:b/>
                <w:bCs/>
                <w:sz w:val="12"/>
                <w:szCs w:val="12"/>
              </w:rPr>
              <w:t xml:space="preserve">ფუნქციონალური კოდი </w:t>
            </w:r>
          </w:p>
        </w:tc>
        <w:tc>
          <w:tcPr>
            <w:tcW w:w="2656" w:type="pct"/>
            <w:shd w:val="clear" w:color="auto" w:fill="auto"/>
            <w:noWrap/>
            <w:vAlign w:val="center"/>
            <w:hideMark/>
          </w:tcPr>
          <w:p w14:paraId="1CF785BC"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დასახელება </w:t>
            </w:r>
          </w:p>
        </w:tc>
        <w:tc>
          <w:tcPr>
            <w:tcW w:w="540" w:type="pct"/>
            <w:shd w:val="clear" w:color="000000" w:fill="FFFFFF"/>
            <w:vAlign w:val="center"/>
            <w:hideMark/>
          </w:tcPr>
          <w:p w14:paraId="5ED25197"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2020 წლის  ფაქტი </w:t>
            </w:r>
          </w:p>
        </w:tc>
        <w:tc>
          <w:tcPr>
            <w:tcW w:w="652" w:type="pct"/>
            <w:shd w:val="clear" w:color="auto" w:fill="auto"/>
            <w:vAlign w:val="center"/>
            <w:hideMark/>
          </w:tcPr>
          <w:p w14:paraId="4590F4F5"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2021 წლის დაზუსტებული </w:t>
            </w:r>
          </w:p>
        </w:tc>
        <w:tc>
          <w:tcPr>
            <w:tcW w:w="587" w:type="pct"/>
            <w:shd w:val="clear" w:color="000000" w:fill="FFFFFF"/>
            <w:vAlign w:val="center"/>
            <w:hideMark/>
          </w:tcPr>
          <w:p w14:paraId="65123271"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2022 წლის პროექტი </w:t>
            </w:r>
          </w:p>
        </w:tc>
      </w:tr>
      <w:tr w:rsidR="00D2175E" w:rsidRPr="00D2175E" w14:paraId="64C78D95" w14:textId="77777777" w:rsidTr="00933D7C">
        <w:trPr>
          <w:trHeight w:val="390"/>
        </w:trPr>
        <w:tc>
          <w:tcPr>
            <w:tcW w:w="565" w:type="pct"/>
            <w:shd w:val="clear" w:color="auto" w:fill="auto"/>
            <w:noWrap/>
            <w:vAlign w:val="center"/>
            <w:hideMark/>
          </w:tcPr>
          <w:p w14:paraId="7E7E45F6"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7.1 </w:t>
            </w:r>
          </w:p>
        </w:tc>
        <w:tc>
          <w:tcPr>
            <w:tcW w:w="2656" w:type="pct"/>
            <w:shd w:val="clear" w:color="auto" w:fill="auto"/>
            <w:noWrap/>
            <w:vAlign w:val="center"/>
            <w:hideMark/>
          </w:tcPr>
          <w:p w14:paraId="4D4EFD54"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საერთო დანიშნულების სახელმწიფო მომსახურება </w:t>
            </w:r>
          </w:p>
        </w:tc>
        <w:tc>
          <w:tcPr>
            <w:tcW w:w="540" w:type="pct"/>
            <w:shd w:val="clear" w:color="auto" w:fill="auto"/>
            <w:noWrap/>
            <w:vAlign w:val="center"/>
            <w:hideMark/>
          </w:tcPr>
          <w:p w14:paraId="6A596F3B"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3,054.1   </w:t>
            </w:r>
          </w:p>
        </w:tc>
        <w:tc>
          <w:tcPr>
            <w:tcW w:w="652" w:type="pct"/>
            <w:shd w:val="clear" w:color="auto" w:fill="auto"/>
            <w:noWrap/>
            <w:vAlign w:val="center"/>
            <w:hideMark/>
          </w:tcPr>
          <w:p w14:paraId="040D23F9"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4,184.0   </w:t>
            </w:r>
          </w:p>
        </w:tc>
        <w:tc>
          <w:tcPr>
            <w:tcW w:w="587" w:type="pct"/>
            <w:shd w:val="clear" w:color="auto" w:fill="auto"/>
            <w:noWrap/>
            <w:vAlign w:val="center"/>
            <w:hideMark/>
          </w:tcPr>
          <w:p w14:paraId="0729AC67"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4,973.9   </w:t>
            </w:r>
          </w:p>
        </w:tc>
      </w:tr>
      <w:tr w:rsidR="00D2175E" w:rsidRPr="00D2175E" w14:paraId="2DAB38EE" w14:textId="77777777" w:rsidTr="00933D7C">
        <w:trPr>
          <w:trHeight w:val="675"/>
        </w:trPr>
        <w:tc>
          <w:tcPr>
            <w:tcW w:w="565" w:type="pct"/>
            <w:shd w:val="clear" w:color="auto" w:fill="auto"/>
            <w:noWrap/>
            <w:vAlign w:val="center"/>
            <w:hideMark/>
          </w:tcPr>
          <w:p w14:paraId="568F86BD"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7.1.1 </w:t>
            </w:r>
          </w:p>
        </w:tc>
        <w:tc>
          <w:tcPr>
            <w:tcW w:w="2656" w:type="pct"/>
            <w:shd w:val="clear" w:color="auto" w:fill="auto"/>
            <w:vAlign w:val="center"/>
            <w:hideMark/>
          </w:tcPr>
          <w:p w14:paraId="5B30D2EE"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 </w:t>
            </w:r>
          </w:p>
        </w:tc>
        <w:tc>
          <w:tcPr>
            <w:tcW w:w="540" w:type="pct"/>
            <w:shd w:val="clear" w:color="auto" w:fill="auto"/>
            <w:noWrap/>
            <w:vAlign w:val="center"/>
            <w:hideMark/>
          </w:tcPr>
          <w:p w14:paraId="7B18DF3B"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2,937.2   </w:t>
            </w:r>
          </w:p>
        </w:tc>
        <w:tc>
          <w:tcPr>
            <w:tcW w:w="652" w:type="pct"/>
            <w:shd w:val="clear" w:color="auto" w:fill="auto"/>
            <w:noWrap/>
            <w:vAlign w:val="center"/>
            <w:hideMark/>
          </w:tcPr>
          <w:p w14:paraId="0438D46C"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3,724.8   </w:t>
            </w:r>
          </w:p>
        </w:tc>
        <w:tc>
          <w:tcPr>
            <w:tcW w:w="587" w:type="pct"/>
            <w:shd w:val="clear" w:color="auto" w:fill="auto"/>
            <w:noWrap/>
            <w:vAlign w:val="center"/>
            <w:hideMark/>
          </w:tcPr>
          <w:p w14:paraId="1339DBA0"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4,867.0   </w:t>
            </w:r>
          </w:p>
        </w:tc>
      </w:tr>
      <w:tr w:rsidR="00D2175E" w:rsidRPr="00D2175E" w14:paraId="67D24BB7" w14:textId="77777777" w:rsidTr="00933D7C">
        <w:trPr>
          <w:trHeight w:val="450"/>
        </w:trPr>
        <w:tc>
          <w:tcPr>
            <w:tcW w:w="565" w:type="pct"/>
            <w:shd w:val="clear" w:color="auto" w:fill="auto"/>
            <w:noWrap/>
            <w:vAlign w:val="center"/>
            <w:hideMark/>
          </w:tcPr>
          <w:p w14:paraId="1CB3D7F5"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7.1.1.1 </w:t>
            </w:r>
          </w:p>
        </w:tc>
        <w:tc>
          <w:tcPr>
            <w:tcW w:w="2656" w:type="pct"/>
            <w:shd w:val="clear" w:color="auto" w:fill="auto"/>
            <w:vAlign w:val="center"/>
            <w:hideMark/>
          </w:tcPr>
          <w:p w14:paraId="3A708F25"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აღმასრულებელი და წარმომადგენლობითი ორგანოების საქმიანობის უზრუნველყოფა </w:t>
            </w:r>
          </w:p>
        </w:tc>
        <w:tc>
          <w:tcPr>
            <w:tcW w:w="540" w:type="pct"/>
            <w:shd w:val="clear" w:color="auto" w:fill="auto"/>
            <w:noWrap/>
            <w:vAlign w:val="center"/>
            <w:hideMark/>
          </w:tcPr>
          <w:p w14:paraId="0B3060AD"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2,928.0   </w:t>
            </w:r>
          </w:p>
        </w:tc>
        <w:tc>
          <w:tcPr>
            <w:tcW w:w="652" w:type="pct"/>
            <w:shd w:val="clear" w:color="auto" w:fill="auto"/>
            <w:noWrap/>
            <w:vAlign w:val="center"/>
            <w:hideMark/>
          </w:tcPr>
          <w:p w14:paraId="59F98558"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3,641.1   </w:t>
            </w:r>
          </w:p>
        </w:tc>
        <w:tc>
          <w:tcPr>
            <w:tcW w:w="587" w:type="pct"/>
            <w:shd w:val="clear" w:color="auto" w:fill="auto"/>
            <w:noWrap/>
            <w:vAlign w:val="center"/>
            <w:hideMark/>
          </w:tcPr>
          <w:p w14:paraId="547D5929"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4,552.0   </w:t>
            </w:r>
          </w:p>
        </w:tc>
      </w:tr>
      <w:tr w:rsidR="00D2175E" w:rsidRPr="00D2175E" w14:paraId="1265A515" w14:textId="77777777" w:rsidTr="00933D7C">
        <w:trPr>
          <w:trHeight w:val="330"/>
        </w:trPr>
        <w:tc>
          <w:tcPr>
            <w:tcW w:w="565" w:type="pct"/>
            <w:shd w:val="clear" w:color="auto" w:fill="auto"/>
            <w:noWrap/>
            <w:vAlign w:val="center"/>
            <w:hideMark/>
          </w:tcPr>
          <w:p w14:paraId="09AF92CF"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7.1.1.2 </w:t>
            </w:r>
          </w:p>
        </w:tc>
        <w:tc>
          <w:tcPr>
            <w:tcW w:w="2656" w:type="pct"/>
            <w:shd w:val="clear" w:color="auto" w:fill="auto"/>
            <w:noWrap/>
            <w:vAlign w:val="center"/>
            <w:hideMark/>
          </w:tcPr>
          <w:p w14:paraId="2F9FD52F"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ფინანსური და ფისკალური საქმიანობა </w:t>
            </w:r>
          </w:p>
        </w:tc>
        <w:tc>
          <w:tcPr>
            <w:tcW w:w="540" w:type="pct"/>
            <w:shd w:val="clear" w:color="auto" w:fill="auto"/>
            <w:noWrap/>
            <w:vAlign w:val="center"/>
            <w:hideMark/>
          </w:tcPr>
          <w:p w14:paraId="21C23894"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9.2   </w:t>
            </w:r>
          </w:p>
        </w:tc>
        <w:tc>
          <w:tcPr>
            <w:tcW w:w="652" w:type="pct"/>
            <w:shd w:val="clear" w:color="auto" w:fill="auto"/>
            <w:noWrap/>
            <w:vAlign w:val="center"/>
            <w:hideMark/>
          </w:tcPr>
          <w:p w14:paraId="33014AB3"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83.7   </w:t>
            </w:r>
          </w:p>
        </w:tc>
        <w:tc>
          <w:tcPr>
            <w:tcW w:w="587" w:type="pct"/>
            <w:shd w:val="clear" w:color="auto" w:fill="auto"/>
            <w:noWrap/>
            <w:vAlign w:val="center"/>
            <w:hideMark/>
          </w:tcPr>
          <w:p w14:paraId="539B9310"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315.0   </w:t>
            </w:r>
          </w:p>
        </w:tc>
      </w:tr>
      <w:tr w:rsidR="00D2175E" w:rsidRPr="00D2175E" w14:paraId="1F373B50" w14:textId="77777777" w:rsidTr="00933D7C">
        <w:trPr>
          <w:trHeight w:val="225"/>
        </w:trPr>
        <w:tc>
          <w:tcPr>
            <w:tcW w:w="565" w:type="pct"/>
            <w:shd w:val="clear" w:color="auto" w:fill="auto"/>
            <w:noWrap/>
            <w:vAlign w:val="center"/>
            <w:hideMark/>
          </w:tcPr>
          <w:p w14:paraId="607AC90E"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7.1.1.3 </w:t>
            </w:r>
          </w:p>
        </w:tc>
        <w:tc>
          <w:tcPr>
            <w:tcW w:w="2656" w:type="pct"/>
            <w:shd w:val="clear" w:color="auto" w:fill="auto"/>
            <w:noWrap/>
            <w:vAlign w:val="center"/>
            <w:hideMark/>
          </w:tcPr>
          <w:p w14:paraId="6180014A"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საგარეო ურთიერთობები </w:t>
            </w:r>
          </w:p>
        </w:tc>
        <w:tc>
          <w:tcPr>
            <w:tcW w:w="540" w:type="pct"/>
            <w:shd w:val="clear" w:color="auto" w:fill="auto"/>
            <w:noWrap/>
            <w:vAlign w:val="center"/>
            <w:hideMark/>
          </w:tcPr>
          <w:p w14:paraId="06BE609C"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652" w:type="pct"/>
            <w:shd w:val="clear" w:color="auto" w:fill="auto"/>
            <w:noWrap/>
            <w:vAlign w:val="center"/>
            <w:hideMark/>
          </w:tcPr>
          <w:p w14:paraId="508CE34A"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587" w:type="pct"/>
            <w:shd w:val="clear" w:color="auto" w:fill="auto"/>
            <w:noWrap/>
            <w:vAlign w:val="center"/>
            <w:hideMark/>
          </w:tcPr>
          <w:p w14:paraId="47F86493"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r>
      <w:tr w:rsidR="00D2175E" w:rsidRPr="00D2175E" w14:paraId="0486D1B5" w14:textId="77777777" w:rsidTr="00933D7C">
        <w:trPr>
          <w:trHeight w:val="225"/>
        </w:trPr>
        <w:tc>
          <w:tcPr>
            <w:tcW w:w="565" w:type="pct"/>
            <w:shd w:val="clear" w:color="auto" w:fill="auto"/>
            <w:noWrap/>
            <w:vAlign w:val="center"/>
            <w:hideMark/>
          </w:tcPr>
          <w:p w14:paraId="24EB32B9"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7.1.2 </w:t>
            </w:r>
          </w:p>
        </w:tc>
        <w:tc>
          <w:tcPr>
            <w:tcW w:w="2656" w:type="pct"/>
            <w:shd w:val="clear" w:color="auto" w:fill="auto"/>
            <w:noWrap/>
            <w:vAlign w:val="center"/>
            <w:hideMark/>
          </w:tcPr>
          <w:p w14:paraId="6E05A1B2"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საგარეო ეკონომიკური დახმარება </w:t>
            </w:r>
          </w:p>
        </w:tc>
        <w:tc>
          <w:tcPr>
            <w:tcW w:w="540" w:type="pct"/>
            <w:shd w:val="clear" w:color="auto" w:fill="auto"/>
            <w:noWrap/>
            <w:vAlign w:val="center"/>
            <w:hideMark/>
          </w:tcPr>
          <w:p w14:paraId="6919163C"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652" w:type="pct"/>
            <w:shd w:val="clear" w:color="auto" w:fill="auto"/>
            <w:noWrap/>
            <w:vAlign w:val="center"/>
            <w:hideMark/>
          </w:tcPr>
          <w:p w14:paraId="0276DD48"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587" w:type="pct"/>
            <w:shd w:val="clear" w:color="auto" w:fill="auto"/>
            <w:noWrap/>
            <w:vAlign w:val="center"/>
            <w:hideMark/>
          </w:tcPr>
          <w:p w14:paraId="2513D2B3"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r>
      <w:tr w:rsidR="00D2175E" w:rsidRPr="00D2175E" w14:paraId="49597397" w14:textId="77777777" w:rsidTr="00933D7C">
        <w:trPr>
          <w:trHeight w:val="225"/>
        </w:trPr>
        <w:tc>
          <w:tcPr>
            <w:tcW w:w="565" w:type="pct"/>
            <w:shd w:val="clear" w:color="auto" w:fill="auto"/>
            <w:noWrap/>
            <w:vAlign w:val="center"/>
            <w:hideMark/>
          </w:tcPr>
          <w:p w14:paraId="4327CB78"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7.1.3 </w:t>
            </w:r>
          </w:p>
        </w:tc>
        <w:tc>
          <w:tcPr>
            <w:tcW w:w="2656" w:type="pct"/>
            <w:shd w:val="clear" w:color="auto" w:fill="auto"/>
            <w:noWrap/>
            <w:vAlign w:val="center"/>
            <w:hideMark/>
          </w:tcPr>
          <w:p w14:paraId="68B595B4"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საერთო დანიშნულების მომსახურება </w:t>
            </w:r>
          </w:p>
        </w:tc>
        <w:tc>
          <w:tcPr>
            <w:tcW w:w="540" w:type="pct"/>
            <w:shd w:val="clear" w:color="auto" w:fill="auto"/>
            <w:noWrap/>
            <w:vAlign w:val="center"/>
            <w:hideMark/>
          </w:tcPr>
          <w:p w14:paraId="193D15CD"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     </w:t>
            </w:r>
          </w:p>
        </w:tc>
        <w:tc>
          <w:tcPr>
            <w:tcW w:w="652" w:type="pct"/>
            <w:shd w:val="clear" w:color="auto" w:fill="auto"/>
            <w:noWrap/>
            <w:vAlign w:val="center"/>
            <w:hideMark/>
          </w:tcPr>
          <w:p w14:paraId="577A132B"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     </w:t>
            </w:r>
          </w:p>
        </w:tc>
        <w:tc>
          <w:tcPr>
            <w:tcW w:w="587" w:type="pct"/>
            <w:shd w:val="clear" w:color="auto" w:fill="auto"/>
            <w:noWrap/>
            <w:vAlign w:val="center"/>
            <w:hideMark/>
          </w:tcPr>
          <w:p w14:paraId="013E2D38"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     </w:t>
            </w:r>
          </w:p>
        </w:tc>
      </w:tr>
      <w:tr w:rsidR="00D2175E" w:rsidRPr="00D2175E" w14:paraId="367709CC" w14:textId="77777777" w:rsidTr="00933D7C">
        <w:trPr>
          <w:trHeight w:val="225"/>
        </w:trPr>
        <w:tc>
          <w:tcPr>
            <w:tcW w:w="565" w:type="pct"/>
            <w:shd w:val="clear" w:color="auto" w:fill="auto"/>
            <w:noWrap/>
            <w:vAlign w:val="center"/>
            <w:hideMark/>
          </w:tcPr>
          <w:p w14:paraId="07B4552E"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7.1.3.3 </w:t>
            </w:r>
          </w:p>
        </w:tc>
        <w:tc>
          <w:tcPr>
            <w:tcW w:w="2656" w:type="pct"/>
            <w:shd w:val="clear" w:color="auto" w:fill="auto"/>
            <w:noWrap/>
            <w:vAlign w:val="center"/>
            <w:hideMark/>
          </w:tcPr>
          <w:p w14:paraId="2C34852D"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საერთო დანიშნულების სხვა მომსახურება </w:t>
            </w:r>
          </w:p>
        </w:tc>
        <w:tc>
          <w:tcPr>
            <w:tcW w:w="540" w:type="pct"/>
            <w:shd w:val="clear" w:color="auto" w:fill="auto"/>
            <w:noWrap/>
            <w:vAlign w:val="center"/>
            <w:hideMark/>
          </w:tcPr>
          <w:p w14:paraId="75E5E36A"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652" w:type="pct"/>
            <w:shd w:val="clear" w:color="auto" w:fill="auto"/>
            <w:noWrap/>
            <w:vAlign w:val="center"/>
            <w:hideMark/>
          </w:tcPr>
          <w:p w14:paraId="0F525212"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587" w:type="pct"/>
            <w:shd w:val="clear" w:color="auto" w:fill="auto"/>
            <w:noWrap/>
            <w:vAlign w:val="center"/>
            <w:hideMark/>
          </w:tcPr>
          <w:p w14:paraId="64233A0E"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r>
      <w:tr w:rsidR="00D2175E" w:rsidRPr="00D2175E" w14:paraId="5CD8DD81" w14:textId="77777777" w:rsidTr="00933D7C">
        <w:trPr>
          <w:trHeight w:val="225"/>
        </w:trPr>
        <w:tc>
          <w:tcPr>
            <w:tcW w:w="565" w:type="pct"/>
            <w:shd w:val="clear" w:color="auto" w:fill="auto"/>
            <w:noWrap/>
            <w:vAlign w:val="center"/>
            <w:hideMark/>
          </w:tcPr>
          <w:p w14:paraId="0FBFA15E"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7.1.4 </w:t>
            </w:r>
          </w:p>
        </w:tc>
        <w:tc>
          <w:tcPr>
            <w:tcW w:w="2656" w:type="pct"/>
            <w:shd w:val="clear" w:color="auto" w:fill="auto"/>
            <w:noWrap/>
            <w:vAlign w:val="center"/>
            <w:hideMark/>
          </w:tcPr>
          <w:p w14:paraId="459E46D9"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ფუნდამენტური სამეცნიერო კვლევები </w:t>
            </w:r>
          </w:p>
        </w:tc>
        <w:tc>
          <w:tcPr>
            <w:tcW w:w="540" w:type="pct"/>
            <w:shd w:val="clear" w:color="auto" w:fill="auto"/>
            <w:noWrap/>
            <w:vAlign w:val="center"/>
            <w:hideMark/>
          </w:tcPr>
          <w:p w14:paraId="6410D968"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652" w:type="pct"/>
            <w:shd w:val="clear" w:color="auto" w:fill="auto"/>
            <w:noWrap/>
            <w:vAlign w:val="center"/>
            <w:hideMark/>
          </w:tcPr>
          <w:p w14:paraId="75715E2B"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587" w:type="pct"/>
            <w:shd w:val="clear" w:color="auto" w:fill="auto"/>
            <w:noWrap/>
            <w:vAlign w:val="center"/>
            <w:hideMark/>
          </w:tcPr>
          <w:p w14:paraId="19368D56"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r>
      <w:tr w:rsidR="00D2175E" w:rsidRPr="00D2175E" w14:paraId="6746EDC8" w14:textId="77777777" w:rsidTr="00933D7C">
        <w:trPr>
          <w:trHeight w:val="285"/>
        </w:trPr>
        <w:tc>
          <w:tcPr>
            <w:tcW w:w="565" w:type="pct"/>
            <w:shd w:val="clear" w:color="auto" w:fill="auto"/>
            <w:noWrap/>
            <w:vAlign w:val="center"/>
            <w:hideMark/>
          </w:tcPr>
          <w:p w14:paraId="06B67FB9"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7.1.6 </w:t>
            </w:r>
          </w:p>
        </w:tc>
        <w:tc>
          <w:tcPr>
            <w:tcW w:w="2656" w:type="pct"/>
            <w:shd w:val="clear" w:color="auto" w:fill="auto"/>
            <w:noWrap/>
            <w:vAlign w:val="center"/>
            <w:hideMark/>
          </w:tcPr>
          <w:p w14:paraId="224E983A"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ვალთან დაკავშირებული ოპერაციები </w:t>
            </w:r>
          </w:p>
        </w:tc>
        <w:tc>
          <w:tcPr>
            <w:tcW w:w="540" w:type="pct"/>
            <w:shd w:val="clear" w:color="auto" w:fill="auto"/>
            <w:noWrap/>
            <w:vAlign w:val="center"/>
            <w:hideMark/>
          </w:tcPr>
          <w:p w14:paraId="3C32AF81"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91.6   </w:t>
            </w:r>
          </w:p>
        </w:tc>
        <w:tc>
          <w:tcPr>
            <w:tcW w:w="652" w:type="pct"/>
            <w:shd w:val="clear" w:color="auto" w:fill="auto"/>
            <w:noWrap/>
            <w:vAlign w:val="center"/>
            <w:hideMark/>
          </w:tcPr>
          <w:p w14:paraId="7F83B7CF"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109.2   </w:t>
            </w:r>
          </w:p>
        </w:tc>
        <w:tc>
          <w:tcPr>
            <w:tcW w:w="587" w:type="pct"/>
            <w:shd w:val="clear" w:color="auto" w:fill="auto"/>
            <w:noWrap/>
            <w:vAlign w:val="center"/>
            <w:hideMark/>
          </w:tcPr>
          <w:p w14:paraId="7B2F7921"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76.9   </w:t>
            </w:r>
          </w:p>
        </w:tc>
      </w:tr>
      <w:tr w:rsidR="00D2175E" w:rsidRPr="00D2175E" w14:paraId="1D94BC88" w14:textId="77777777" w:rsidTr="00933D7C">
        <w:trPr>
          <w:trHeight w:val="450"/>
        </w:trPr>
        <w:tc>
          <w:tcPr>
            <w:tcW w:w="565" w:type="pct"/>
            <w:shd w:val="clear" w:color="auto" w:fill="auto"/>
            <w:noWrap/>
            <w:vAlign w:val="center"/>
            <w:hideMark/>
          </w:tcPr>
          <w:p w14:paraId="271D092B"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7.1.7 </w:t>
            </w:r>
          </w:p>
        </w:tc>
        <w:tc>
          <w:tcPr>
            <w:tcW w:w="2656" w:type="pct"/>
            <w:shd w:val="clear" w:color="auto" w:fill="auto"/>
            <w:vAlign w:val="center"/>
            <w:hideMark/>
          </w:tcPr>
          <w:p w14:paraId="1FF58599"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საერთო დანიშნულების ფულადი ნაკადები მთავრობის </w:t>
            </w:r>
            <w:r w:rsidRPr="00D2175E">
              <w:rPr>
                <w:rFonts w:ascii="Sylfaen" w:eastAsia="Times New Roman" w:hAnsi="Sylfaen" w:cs="Arial CYR"/>
                <w:sz w:val="16"/>
                <w:szCs w:val="16"/>
              </w:rPr>
              <w:br/>
              <w:t xml:space="preserve">სხვადასხვა დონეს შორის </w:t>
            </w:r>
          </w:p>
        </w:tc>
        <w:tc>
          <w:tcPr>
            <w:tcW w:w="540" w:type="pct"/>
            <w:shd w:val="clear" w:color="auto" w:fill="auto"/>
            <w:noWrap/>
            <w:vAlign w:val="center"/>
            <w:hideMark/>
          </w:tcPr>
          <w:p w14:paraId="2913034B"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652" w:type="pct"/>
            <w:shd w:val="clear" w:color="auto" w:fill="auto"/>
            <w:noWrap/>
            <w:vAlign w:val="center"/>
            <w:hideMark/>
          </w:tcPr>
          <w:p w14:paraId="59721D60"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587" w:type="pct"/>
            <w:shd w:val="clear" w:color="auto" w:fill="auto"/>
            <w:noWrap/>
            <w:vAlign w:val="center"/>
            <w:hideMark/>
          </w:tcPr>
          <w:p w14:paraId="09DDD082"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r>
      <w:tr w:rsidR="00D2175E" w:rsidRPr="00D2175E" w14:paraId="7C76236A" w14:textId="77777777" w:rsidTr="00933D7C">
        <w:trPr>
          <w:trHeight w:val="450"/>
        </w:trPr>
        <w:tc>
          <w:tcPr>
            <w:tcW w:w="565" w:type="pct"/>
            <w:shd w:val="clear" w:color="auto" w:fill="auto"/>
            <w:noWrap/>
            <w:vAlign w:val="center"/>
            <w:hideMark/>
          </w:tcPr>
          <w:p w14:paraId="6E1174CF"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7.1.8 </w:t>
            </w:r>
          </w:p>
        </w:tc>
        <w:tc>
          <w:tcPr>
            <w:tcW w:w="2656" w:type="pct"/>
            <w:shd w:val="clear" w:color="auto" w:fill="auto"/>
            <w:vAlign w:val="center"/>
            <w:hideMark/>
          </w:tcPr>
          <w:p w14:paraId="2EBB2D60"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სხვა არაკლასიფიცირებული საქმიანობა საერთო დანიშნულების სახელმწიფო მომსახურებაში </w:t>
            </w:r>
          </w:p>
        </w:tc>
        <w:tc>
          <w:tcPr>
            <w:tcW w:w="540" w:type="pct"/>
            <w:shd w:val="clear" w:color="auto" w:fill="auto"/>
            <w:noWrap/>
            <w:vAlign w:val="center"/>
            <w:hideMark/>
          </w:tcPr>
          <w:p w14:paraId="5DC87F3C"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25.3   </w:t>
            </w:r>
          </w:p>
        </w:tc>
        <w:tc>
          <w:tcPr>
            <w:tcW w:w="652" w:type="pct"/>
            <w:shd w:val="clear" w:color="auto" w:fill="auto"/>
            <w:noWrap/>
            <w:vAlign w:val="center"/>
            <w:hideMark/>
          </w:tcPr>
          <w:p w14:paraId="6FC605F3"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350.0   </w:t>
            </w:r>
          </w:p>
        </w:tc>
        <w:tc>
          <w:tcPr>
            <w:tcW w:w="587" w:type="pct"/>
            <w:shd w:val="clear" w:color="auto" w:fill="auto"/>
            <w:noWrap/>
            <w:vAlign w:val="center"/>
            <w:hideMark/>
          </w:tcPr>
          <w:p w14:paraId="1ADF1D5C"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30.0   </w:t>
            </w:r>
          </w:p>
        </w:tc>
      </w:tr>
      <w:tr w:rsidR="00D2175E" w:rsidRPr="00D2175E" w14:paraId="7E92388F" w14:textId="77777777" w:rsidTr="00933D7C">
        <w:trPr>
          <w:trHeight w:val="375"/>
        </w:trPr>
        <w:tc>
          <w:tcPr>
            <w:tcW w:w="565" w:type="pct"/>
            <w:shd w:val="clear" w:color="auto" w:fill="auto"/>
            <w:noWrap/>
            <w:vAlign w:val="center"/>
            <w:hideMark/>
          </w:tcPr>
          <w:p w14:paraId="5B39A745"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7.2 </w:t>
            </w:r>
          </w:p>
        </w:tc>
        <w:tc>
          <w:tcPr>
            <w:tcW w:w="2656" w:type="pct"/>
            <w:shd w:val="clear" w:color="auto" w:fill="auto"/>
            <w:noWrap/>
            <w:vAlign w:val="center"/>
            <w:hideMark/>
          </w:tcPr>
          <w:p w14:paraId="4DD2F561"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თავდაცვა </w:t>
            </w:r>
          </w:p>
        </w:tc>
        <w:tc>
          <w:tcPr>
            <w:tcW w:w="540" w:type="pct"/>
            <w:shd w:val="clear" w:color="auto" w:fill="auto"/>
            <w:noWrap/>
            <w:vAlign w:val="center"/>
            <w:hideMark/>
          </w:tcPr>
          <w:p w14:paraId="311C78FC"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97.0   </w:t>
            </w:r>
          </w:p>
        </w:tc>
        <w:tc>
          <w:tcPr>
            <w:tcW w:w="652" w:type="pct"/>
            <w:shd w:val="clear" w:color="auto" w:fill="auto"/>
            <w:noWrap/>
            <w:vAlign w:val="center"/>
            <w:hideMark/>
          </w:tcPr>
          <w:p w14:paraId="2C5A20DB"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106.2   </w:t>
            </w:r>
          </w:p>
        </w:tc>
        <w:tc>
          <w:tcPr>
            <w:tcW w:w="587" w:type="pct"/>
            <w:shd w:val="clear" w:color="auto" w:fill="auto"/>
            <w:noWrap/>
            <w:vAlign w:val="center"/>
            <w:hideMark/>
          </w:tcPr>
          <w:p w14:paraId="18AB4C13"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137.2   </w:t>
            </w:r>
          </w:p>
        </w:tc>
      </w:tr>
      <w:tr w:rsidR="00D2175E" w:rsidRPr="00D2175E" w14:paraId="761099D1" w14:textId="77777777" w:rsidTr="00933D7C">
        <w:trPr>
          <w:trHeight w:val="345"/>
        </w:trPr>
        <w:tc>
          <w:tcPr>
            <w:tcW w:w="565" w:type="pct"/>
            <w:shd w:val="clear" w:color="auto" w:fill="auto"/>
            <w:noWrap/>
            <w:vAlign w:val="center"/>
            <w:hideMark/>
          </w:tcPr>
          <w:p w14:paraId="4A90C6FA"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7.2.1 </w:t>
            </w:r>
          </w:p>
        </w:tc>
        <w:tc>
          <w:tcPr>
            <w:tcW w:w="2656" w:type="pct"/>
            <w:shd w:val="clear" w:color="auto" w:fill="auto"/>
            <w:noWrap/>
            <w:vAlign w:val="center"/>
            <w:hideMark/>
          </w:tcPr>
          <w:p w14:paraId="2F2E3692"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შეიარაღებული ძალები </w:t>
            </w:r>
          </w:p>
        </w:tc>
        <w:tc>
          <w:tcPr>
            <w:tcW w:w="540" w:type="pct"/>
            <w:shd w:val="clear" w:color="auto" w:fill="auto"/>
            <w:noWrap/>
            <w:vAlign w:val="center"/>
            <w:hideMark/>
          </w:tcPr>
          <w:p w14:paraId="1AF03909"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652" w:type="pct"/>
            <w:shd w:val="clear" w:color="auto" w:fill="auto"/>
            <w:noWrap/>
            <w:vAlign w:val="center"/>
            <w:hideMark/>
          </w:tcPr>
          <w:p w14:paraId="0CC8D861"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587" w:type="pct"/>
            <w:shd w:val="clear" w:color="auto" w:fill="auto"/>
            <w:noWrap/>
            <w:vAlign w:val="center"/>
            <w:hideMark/>
          </w:tcPr>
          <w:p w14:paraId="1021A701"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r>
      <w:tr w:rsidR="00D2175E" w:rsidRPr="00D2175E" w14:paraId="2651DB82" w14:textId="77777777" w:rsidTr="00933D7C">
        <w:trPr>
          <w:trHeight w:val="345"/>
        </w:trPr>
        <w:tc>
          <w:tcPr>
            <w:tcW w:w="565" w:type="pct"/>
            <w:shd w:val="clear" w:color="auto" w:fill="auto"/>
            <w:noWrap/>
            <w:vAlign w:val="center"/>
            <w:hideMark/>
          </w:tcPr>
          <w:p w14:paraId="75E9D990"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7.2.2 </w:t>
            </w:r>
          </w:p>
        </w:tc>
        <w:tc>
          <w:tcPr>
            <w:tcW w:w="2656" w:type="pct"/>
            <w:shd w:val="clear" w:color="auto" w:fill="auto"/>
            <w:noWrap/>
            <w:vAlign w:val="center"/>
            <w:hideMark/>
          </w:tcPr>
          <w:p w14:paraId="274C6638"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სამოქალაქო თავდაცვა </w:t>
            </w:r>
          </w:p>
        </w:tc>
        <w:tc>
          <w:tcPr>
            <w:tcW w:w="540" w:type="pct"/>
            <w:shd w:val="clear" w:color="auto" w:fill="auto"/>
            <w:noWrap/>
            <w:vAlign w:val="center"/>
            <w:hideMark/>
          </w:tcPr>
          <w:p w14:paraId="38FA4464"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97.0   </w:t>
            </w:r>
          </w:p>
        </w:tc>
        <w:tc>
          <w:tcPr>
            <w:tcW w:w="652" w:type="pct"/>
            <w:shd w:val="clear" w:color="auto" w:fill="auto"/>
            <w:noWrap/>
            <w:vAlign w:val="center"/>
            <w:hideMark/>
          </w:tcPr>
          <w:p w14:paraId="741E8631"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106.2   </w:t>
            </w:r>
          </w:p>
        </w:tc>
        <w:tc>
          <w:tcPr>
            <w:tcW w:w="587" w:type="pct"/>
            <w:shd w:val="clear" w:color="auto" w:fill="auto"/>
            <w:noWrap/>
            <w:vAlign w:val="center"/>
            <w:hideMark/>
          </w:tcPr>
          <w:p w14:paraId="520F0C25"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137.2   </w:t>
            </w:r>
          </w:p>
        </w:tc>
      </w:tr>
      <w:tr w:rsidR="00D2175E" w:rsidRPr="00D2175E" w14:paraId="67A01E56" w14:textId="77777777" w:rsidTr="00933D7C">
        <w:trPr>
          <w:trHeight w:val="345"/>
        </w:trPr>
        <w:tc>
          <w:tcPr>
            <w:tcW w:w="565" w:type="pct"/>
            <w:shd w:val="clear" w:color="auto" w:fill="auto"/>
            <w:noWrap/>
            <w:vAlign w:val="center"/>
            <w:hideMark/>
          </w:tcPr>
          <w:p w14:paraId="2D5ECB91"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7.2.3 </w:t>
            </w:r>
          </w:p>
        </w:tc>
        <w:tc>
          <w:tcPr>
            <w:tcW w:w="2656" w:type="pct"/>
            <w:shd w:val="clear" w:color="auto" w:fill="auto"/>
            <w:noWrap/>
            <w:vAlign w:val="center"/>
            <w:hideMark/>
          </w:tcPr>
          <w:p w14:paraId="28B43C24"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საგარეო სამხედრო დახმარება </w:t>
            </w:r>
          </w:p>
        </w:tc>
        <w:tc>
          <w:tcPr>
            <w:tcW w:w="540" w:type="pct"/>
            <w:shd w:val="clear" w:color="auto" w:fill="auto"/>
            <w:noWrap/>
            <w:vAlign w:val="center"/>
            <w:hideMark/>
          </w:tcPr>
          <w:p w14:paraId="2573E8FA"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652" w:type="pct"/>
            <w:shd w:val="clear" w:color="auto" w:fill="auto"/>
            <w:noWrap/>
            <w:vAlign w:val="center"/>
            <w:hideMark/>
          </w:tcPr>
          <w:p w14:paraId="6ABD85A0"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587" w:type="pct"/>
            <w:shd w:val="clear" w:color="auto" w:fill="auto"/>
            <w:noWrap/>
            <w:vAlign w:val="center"/>
            <w:hideMark/>
          </w:tcPr>
          <w:p w14:paraId="03BC3DEB"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r>
      <w:tr w:rsidR="00D2175E" w:rsidRPr="00D2175E" w14:paraId="65AB5E0F" w14:textId="77777777" w:rsidTr="00933D7C">
        <w:trPr>
          <w:trHeight w:val="345"/>
        </w:trPr>
        <w:tc>
          <w:tcPr>
            <w:tcW w:w="565" w:type="pct"/>
            <w:shd w:val="clear" w:color="auto" w:fill="auto"/>
            <w:noWrap/>
            <w:vAlign w:val="center"/>
            <w:hideMark/>
          </w:tcPr>
          <w:p w14:paraId="04B8AB67"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7.2.4 </w:t>
            </w:r>
          </w:p>
        </w:tc>
        <w:tc>
          <w:tcPr>
            <w:tcW w:w="2656" w:type="pct"/>
            <w:shd w:val="clear" w:color="auto" w:fill="auto"/>
            <w:noWrap/>
            <w:vAlign w:val="center"/>
            <w:hideMark/>
          </w:tcPr>
          <w:p w14:paraId="3B943FF2"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გამოყენებითი კვლევები თავდაცვის სფეროში </w:t>
            </w:r>
          </w:p>
        </w:tc>
        <w:tc>
          <w:tcPr>
            <w:tcW w:w="540" w:type="pct"/>
            <w:shd w:val="clear" w:color="auto" w:fill="auto"/>
            <w:noWrap/>
            <w:vAlign w:val="center"/>
            <w:hideMark/>
          </w:tcPr>
          <w:p w14:paraId="4166033A"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652" w:type="pct"/>
            <w:shd w:val="clear" w:color="auto" w:fill="auto"/>
            <w:noWrap/>
            <w:vAlign w:val="center"/>
            <w:hideMark/>
          </w:tcPr>
          <w:p w14:paraId="01969986"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587" w:type="pct"/>
            <w:shd w:val="clear" w:color="auto" w:fill="auto"/>
            <w:noWrap/>
            <w:vAlign w:val="center"/>
            <w:hideMark/>
          </w:tcPr>
          <w:p w14:paraId="098C47CE"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r>
      <w:tr w:rsidR="00D2175E" w:rsidRPr="00D2175E" w14:paraId="4B58F976" w14:textId="77777777" w:rsidTr="00933D7C">
        <w:trPr>
          <w:trHeight w:val="600"/>
        </w:trPr>
        <w:tc>
          <w:tcPr>
            <w:tcW w:w="565" w:type="pct"/>
            <w:shd w:val="clear" w:color="auto" w:fill="auto"/>
            <w:noWrap/>
            <w:vAlign w:val="center"/>
            <w:hideMark/>
          </w:tcPr>
          <w:p w14:paraId="7A4461F0"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7.2.5 </w:t>
            </w:r>
          </w:p>
        </w:tc>
        <w:tc>
          <w:tcPr>
            <w:tcW w:w="2656" w:type="pct"/>
            <w:shd w:val="clear" w:color="auto" w:fill="auto"/>
            <w:vAlign w:val="center"/>
            <w:hideMark/>
          </w:tcPr>
          <w:p w14:paraId="2C6E3FB5"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სხვა არაკლასიფიცირებული საქმიანობათავდაცვის </w:t>
            </w:r>
            <w:r w:rsidRPr="00D2175E">
              <w:rPr>
                <w:rFonts w:ascii="Sylfaen" w:eastAsia="Times New Roman" w:hAnsi="Sylfaen" w:cs="Arial CYR"/>
                <w:sz w:val="16"/>
                <w:szCs w:val="16"/>
              </w:rPr>
              <w:br/>
              <w:t xml:space="preserve">სფეროში </w:t>
            </w:r>
          </w:p>
        </w:tc>
        <w:tc>
          <w:tcPr>
            <w:tcW w:w="540" w:type="pct"/>
            <w:shd w:val="clear" w:color="auto" w:fill="auto"/>
            <w:noWrap/>
            <w:vAlign w:val="center"/>
            <w:hideMark/>
          </w:tcPr>
          <w:p w14:paraId="1C8EBEA0"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652" w:type="pct"/>
            <w:shd w:val="clear" w:color="auto" w:fill="auto"/>
            <w:noWrap/>
            <w:vAlign w:val="center"/>
            <w:hideMark/>
          </w:tcPr>
          <w:p w14:paraId="2B33B89F"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587" w:type="pct"/>
            <w:shd w:val="clear" w:color="auto" w:fill="auto"/>
            <w:noWrap/>
            <w:vAlign w:val="center"/>
            <w:hideMark/>
          </w:tcPr>
          <w:p w14:paraId="7A3E83F3"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r>
      <w:tr w:rsidR="00D2175E" w:rsidRPr="00D2175E" w14:paraId="2FF2CCBB" w14:textId="77777777" w:rsidTr="00933D7C">
        <w:trPr>
          <w:trHeight w:val="330"/>
        </w:trPr>
        <w:tc>
          <w:tcPr>
            <w:tcW w:w="565" w:type="pct"/>
            <w:shd w:val="clear" w:color="000000" w:fill="FFFFFF"/>
            <w:noWrap/>
            <w:vAlign w:val="center"/>
            <w:hideMark/>
          </w:tcPr>
          <w:p w14:paraId="2F670B32"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7.3 </w:t>
            </w:r>
          </w:p>
        </w:tc>
        <w:tc>
          <w:tcPr>
            <w:tcW w:w="2656" w:type="pct"/>
            <w:shd w:val="clear" w:color="000000" w:fill="FFFFFF"/>
            <w:noWrap/>
            <w:vAlign w:val="center"/>
            <w:hideMark/>
          </w:tcPr>
          <w:p w14:paraId="1F254326"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საზოგადოებრივი წესრიგი და უსაფრთხოება </w:t>
            </w:r>
          </w:p>
        </w:tc>
        <w:tc>
          <w:tcPr>
            <w:tcW w:w="540" w:type="pct"/>
            <w:shd w:val="clear" w:color="auto" w:fill="auto"/>
            <w:noWrap/>
            <w:vAlign w:val="center"/>
            <w:hideMark/>
          </w:tcPr>
          <w:p w14:paraId="738DD54E"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 </w:t>
            </w:r>
          </w:p>
        </w:tc>
        <w:tc>
          <w:tcPr>
            <w:tcW w:w="652" w:type="pct"/>
            <w:shd w:val="clear" w:color="auto" w:fill="auto"/>
            <w:noWrap/>
            <w:vAlign w:val="center"/>
            <w:hideMark/>
          </w:tcPr>
          <w:p w14:paraId="233CFCA3"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     </w:t>
            </w:r>
          </w:p>
        </w:tc>
        <w:tc>
          <w:tcPr>
            <w:tcW w:w="587" w:type="pct"/>
            <w:shd w:val="clear" w:color="auto" w:fill="auto"/>
            <w:noWrap/>
            <w:vAlign w:val="center"/>
            <w:hideMark/>
          </w:tcPr>
          <w:p w14:paraId="75B4B0E2"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     </w:t>
            </w:r>
          </w:p>
        </w:tc>
      </w:tr>
      <w:tr w:rsidR="00D2175E" w:rsidRPr="00D2175E" w14:paraId="70C7506E" w14:textId="77777777" w:rsidTr="00933D7C">
        <w:trPr>
          <w:trHeight w:val="330"/>
        </w:trPr>
        <w:tc>
          <w:tcPr>
            <w:tcW w:w="565" w:type="pct"/>
            <w:shd w:val="clear" w:color="000000" w:fill="FFFFFF"/>
            <w:noWrap/>
            <w:vAlign w:val="center"/>
            <w:hideMark/>
          </w:tcPr>
          <w:p w14:paraId="10A4FAE0"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7.3 1 </w:t>
            </w:r>
          </w:p>
        </w:tc>
        <w:tc>
          <w:tcPr>
            <w:tcW w:w="2656" w:type="pct"/>
            <w:shd w:val="clear" w:color="000000" w:fill="FFFFFF"/>
            <w:noWrap/>
            <w:vAlign w:val="center"/>
            <w:hideMark/>
          </w:tcPr>
          <w:p w14:paraId="24392E28"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პოლიციის სამსახური და სახელმწიფო დაცვა </w:t>
            </w:r>
          </w:p>
        </w:tc>
        <w:tc>
          <w:tcPr>
            <w:tcW w:w="540" w:type="pct"/>
            <w:shd w:val="clear" w:color="auto" w:fill="auto"/>
            <w:noWrap/>
            <w:vAlign w:val="center"/>
            <w:hideMark/>
          </w:tcPr>
          <w:p w14:paraId="40AC72A6"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652" w:type="pct"/>
            <w:shd w:val="clear" w:color="auto" w:fill="auto"/>
            <w:noWrap/>
            <w:vAlign w:val="center"/>
            <w:hideMark/>
          </w:tcPr>
          <w:p w14:paraId="32B71409"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587" w:type="pct"/>
            <w:shd w:val="clear" w:color="auto" w:fill="auto"/>
            <w:noWrap/>
            <w:vAlign w:val="center"/>
            <w:hideMark/>
          </w:tcPr>
          <w:p w14:paraId="34886CEB"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r>
      <w:tr w:rsidR="00D2175E" w:rsidRPr="00D2175E" w14:paraId="76337066" w14:textId="77777777" w:rsidTr="00933D7C">
        <w:trPr>
          <w:trHeight w:val="330"/>
        </w:trPr>
        <w:tc>
          <w:tcPr>
            <w:tcW w:w="565" w:type="pct"/>
            <w:shd w:val="clear" w:color="000000" w:fill="FFFFFF"/>
            <w:noWrap/>
            <w:vAlign w:val="center"/>
            <w:hideMark/>
          </w:tcPr>
          <w:p w14:paraId="29657CBB"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7.3 2 </w:t>
            </w:r>
          </w:p>
        </w:tc>
        <w:tc>
          <w:tcPr>
            <w:tcW w:w="2656" w:type="pct"/>
            <w:shd w:val="clear" w:color="000000" w:fill="FFFFFF"/>
            <w:noWrap/>
            <w:vAlign w:val="center"/>
            <w:hideMark/>
          </w:tcPr>
          <w:p w14:paraId="356ED3A6"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სახანძრო-სამაშველო სამსახური </w:t>
            </w:r>
          </w:p>
        </w:tc>
        <w:tc>
          <w:tcPr>
            <w:tcW w:w="540" w:type="pct"/>
            <w:shd w:val="clear" w:color="auto" w:fill="auto"/>
            <w:noWrap/>
            <w:vAlign w:val="center"/>
            <w:hideMark/>
          </w:tcPr>
          <w:p w14:paraId="77BA463E"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     </w:t>
            </w:r>
          </w:p>
        </w:tc>
        <w:tc>
          <w:tcPr>
            <w:tcW w:w="652" w:type="pct"/>
            <w:shd w:val="clear" w:color="auto" w:fill="auto"/>
            <w:noWrap/>
            <w:vAlign w:val="center"/>
            <w:hideMark/>
          </w:tcPr>
          <w:p w14:paraId="4025A88B"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587" w:type="pct"/>
            <w:shd w:val="clear" w:color="auto" w:fill="auto"/>
            <w:noWrap/>
            <w:vAlign w:val="center"/>
            <w:hideMark/>
          </w:tcPr>
          <w:p w14:paraId="7FBFA53F"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     </w:t>
            </w:r>
          </w:p>
        </w:tc>
      </w:tr>
      <w:tr w:rsidR="00D2175E" w:rsidRPr="00D2175E" w14:paraId="08F2DAF6" w14:textId="77777777" w:rsidTr="00933D7C">
        <w:trPr>
          <w:trHeight w:val="225"/>
        </w:trPr>
        <w:tc>
          <w:tcPr>
            <w:tcW w:w="565" w:type="pct"/>
            <w:shd w:val="clear" w:color="000000" w:fill="FFFFFF"/>
            <w:noWrap/>
            <w:vAlign w:val="center"/>
            <w:hideMark/>
          </w:tcPr>
          <w:p w14:paraId="2E6BE57A"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7.3 3 </w:t>
            </w:r>
          </w:p>
        </w:tc>
        <w:tc>
          <w:tcPr>
            <w:tcW w:w="2656" w:type="pct"/>
            <w:shd w:val="clear" w:color="000000" w:fill="FFFFFF"/>
            <w:noWrap/>
            <w:vAlign w:val="center"/>
            <w:hideMark/>
          </w:tcPr>
          <w:p w14:paraId="7C4F4CDD"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სასამართლოები და პროკურატურა </w:t>
            </w:r>
          </w:p>
        </w:tc>
        <w:tc>
          <w:tcPr>
            <w:tcW w:w="540" w:type="pct"/>
            <w:shd w:val="clear" w:color="auto" w:fill="auto"/>
            <w:noWrap/>
            <w:vAlign w:val="center"/>
            <w:hideMark/>
          </w:tcPr>
          <w:p w14:paraId="0944A86F"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652" w:type="pct"/>
            <w:shd w:val="clear" w:color="auto" w:fill="auto"/>
            <w:noWrap/>
            <w:vAlign w:val="center"/>
            <w:hideMark/>
          </w:tcPr>
          <w:p w14:paraId="29FE5E67"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587" w:type="pct"/>
            <w:shd w:val="clear" w:color="auto" w:fill="auto"/>
            <w:noWrap/>
            <w:vAlign w:val="center"/>
            <w:hideMark/>
          </w:tcPr>
          <w:p w14:paraId="1E78521D"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r>
      <w:tr w:rsidR="00D2175E" w:rsidRPr="00D2175E" w14:paraId="2854E8BC" w14:textId="77777777" w:rsidTr="00933D7C">
        <w:trPr>
          <w:trHeight w:val="330"/>
        </w:trPr>
        <w:tc>
          <w:tcPr>
            <w:tcW w:w="565" w:type="pct"/>
            <w:shd w:val="clear" w:color="auto" w:fill="auto"/>
            <w:noWrap/>
            <w:vAlign w:val="center"/>
            <w:hideMark/>
          </w:tcPr>
          <w:p w14:paraId="67C6BA39"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lastRenderedPageBreak/>
              <w:t xml:space="preserve"> 7.4 </w:t>
            </w:r>
          </w:p>
        </w:tc>
        <w:tc>
          <w:tcPr>
            <w:tcW w:w="2656" w:type="pct"/>
            <w:shd w:val="clear" w:color="auto" w:fill="auto"/>
            <w:noWrap/>
            <w:vAlign w:val="center"/>
            <w:hideMark/>
          </w:tcPr>
          <w:p w14:paraId="4DE31903"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ეკონომიკური საქმიანობა </w:t>
            </w:r>
          </w:p>
        </w:tc>
        <w:tc>
          <w:tcPr>
            <w:tcW w:w="540" w:type="pct"/>
            <w:shd w:val="clear" w:color="auto" w:fill="auto"/>
            <w:noWrap/>
            <w:vAlign w:val="center"/>
            <w:hideMark/>
          </w:tcPr>
          <w:p w14:paraId="1C436F0B"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10,059.1   </w:t>
            </w:r>
          </w:p>
        </w:tc>
        <w:tc>
          <w:tcPr>
            <w:tcW w:w="652" w:type="pct"/>
            <w:shd w:val="clear" w:color="auto" w:fill="auto"/>
            <w:noWrap/>
            <w:vAlign w:val="center"/>
            <w:hideMark/>
          </w:tcPr>
          <w:p w14:paraId="6207C280"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6,635.1   </w:t>
            </w:r>
          </w:p>
        </w:tc>
        <w:tc>
          <w:tcPr>
            <w:tcW w:w="587" w:type="pct"/>
            <w:shd w:val="clear" w:color="auto" w:fill="auto"/>
            <w:noWrap/>
            <w:vAlign w:val="center"/>
            <w:hideMark/>
          </w:tcPr>
          <w:p w14:paraId="5EBD899B"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1,721.1   </w:t>
            </w:r>
          </w:p>
        </w:tc>
      </w:tr>
      <w:tr w:rsidR="00D2175E" w:rsidRPr="00D2175E" w14:paraId="26253D16" w14:textId="77777777" w:rsidTr="00933D7C">
        <w:trPr>
          <w:trHeight w:val="450"/>
        </w:trPr>
        <w:tc>
          <w:tcPr>
            <w:tcW w:w="565" w:type="pct"/>
            <w:shd w:val="clear" w:color="auto" w:fill="auto"/>
            <w:noWrap/>
            <w:vAlign w:val="center"/>
            <w:hideMark/>
          </w:tcPr>
          <w:p w14:paraId="5C713D93"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7.4 1 </w:t>
            </w:r>
          </w:p>
        </w:tc>
        <w:tc>
          <w:tcPr>
            <w:tcW w:w="2656" w:type="pct"/>
            <w:shd w:val="clear" w:color="auto" w:fill="auto"/>
            <w:vAlign w:val="center"/>
            <w:hideMark/>
          </w:tcPr>
          <w:p w14:paraId="7F5422F7"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საერთო ეკონომიკური, კომერციული და შრომით რესურსებთან დაკავშირებული საქმიანობა </w:t>
            </w:r>
          </w:p>
        </w:tc>
        <w:tc>
          <w:tcPr>
            <w:tcW w:w="540" w:type="pct"/>
            <w:shd w:val="clear" w:color="auto" w:fill="auto"/>
            <w:noWrap/>
            <w:vAlign w:val="center"/>
            <w:hideMark/>
          </w:tcPr>
          <w:p w14:paraId="59CE5384"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652" w:type="pct"/>
            <w:shd w:val="clear" w:color="auto" w:fill="auto"/>
            <w:noWrap/>
            <w:vAlign w:val="center"/>
            <w:hideMark/>
          </w:tcPr>
          <w:p w14:paraId="5B66DD79"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587" w:type="pct"/>
            <w:shd w:val="clear" w:color="auto" w:fill="auto"/>
            <w:noWrap/>
            <w:vAlign w:val="center"/>
            <w:hideMark/>
          </w:tcPr>
          <w:p w14:paraId="144B41BA"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r>
      <w:tr w:rsidR="00D2175E" w:rsidRPr="00D2175E" w14:paraId="4E21647F" w14:textId="77777777" w:rsidTr="00933D7C">
        <w:trPr>
          <w:trHeight w:val="450"/>
        </w:trPr>
        <w:tc>
          <w:tcPr>
            <w:tcW w:w="565" w:type="pct"/>
            <w:shd w:val="clear" w:color="auto" w:fill="auto"/>
            <w:noWrap/>
            <w:vAlign w:val="center"/>
            <w:hideMark/>
          </w:tcPr>
          <w:p w14:paraId="7DA53786"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7.4 2 </w:t>
            </w:r>
          </w:p>
        </w:tc>
        <w:tc>
          <w:tcPr>
            <w:tcW w:w="2656" w:type="pct"/>
            <w:shd w:val="clear" w:color="auto" w:fill="auto"/>
            <w:vAlign w:val="center"/>
            <w:hideMark/>
          </w:tcPr>
          <w:p w14:paraId="46501B45"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სოფლის მეურნეობა, სატყეო მეურნეობა, მეთევზეობა და მონადირეობა </w:t>
            </w:r>
          </w:p>
        </w:tc>
        <w:tc>
          <w:tcPr>
            <w:tcW w:w="540" w:type="pct"/>
            <w:shd w:val="clear" w:color="auto" w:fill="auto"/>
            <w:noWrap/>
            <w:vAlign w:val="center"/>
            <w:hideMark/>
          </w:tcPr>
          <w:p w14:paraId="0A330F32"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     </w:t>
            </w:r>
          </w:p>
        </w:tc>
        <w:tc>
          <w:tcPr>
            <w:tcW w:w="652" w:type="pct"/>
            <w:shd w:val="clear" w:color="auto" w:fill="auto"/>
            <w:noWrap/>
            <w:vAlign w:val="center"/>
            <w:hideMark/>
          </w:tcPr>
          <w:p w14:paraId="63DA9E92"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     </w:t>
            </w:r>
          </w:p>
        </w:tc>
        <w:tc>
          <w:tcPr>
            <w:tcW w:w="587" w:type="pct"/>
            <w:shd w:val="clear" w:color="auto" w:fill="auto"/>
            <w:noWrap/>
            <w:vAlign w:val="center"/>
            <w:hideMark/>
          </w:tcPr>
          <w:p w14:paraId="550223B9"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     </w:t>
            </w:r>
          </w:p>
        </w:tc>
      </w:tr>
      <w:tr w:rsidR="00D2175E" w:rsidRPr="00D2175E" w14:paraId="1FAEB15A" w14:textId="77777777" w:rsidTr="00933D7C">
        <w:trPr>
          <w:trHeight w:val="360"/>
        </w:trPr>
        <w:tc>
          <w:tcPr>
            <w:tcW w:w="565" w:type="pct"/>
            <w:shd w:val="clear" w:color="auto" w:fill="auto"/>
            <w:noWrap/>
            <w:vAlign w:val="center"/>
            <w:hideMark/>
          </w:tcPr>
          <w:p w14:paraId="72193260"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7.4 2 1 </w:t>
            </w:r>
          </w:p>
        </w:tc>
        <w:tc>
          <w:tcPr>
            <w:tcW w:w="2656" w:type="pct"/>
            <w:shd w:val="clear" w:color="auto" w:fill="auto"/>
            <w:noWrap/>
            <w:vAlign w:val="center"/>
            <w:hideMark/>
          </w:tcPr>
          <w:p w14:paraId="4BAE8FB3"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სოფლის მეურნეობა </w:t>
            </w:r>
          </w:p>
        </w:tc>
        <w:tc>
          <w:tcPr>
            <w:tcW w:w="540" w:type="pct"/>
            <w:shd w:val="clear" w:color="auto" w:fill="auto"/>
            <w:noWrap/>
            <w:vAlign w:val="center"/>
            <w:hideMark/>
          </w:tcPr>
          <w:p w14:paraId="02CBA591"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652" w:type="pct"/>
            <w:shd w:val="clear" w:color="auto" w:fill="auto"/>
            <w:noWrap/>
            <w:vAlign w:val="center"/>
            <w:hideMark/>
          </w:tcPr>
          <w:p w14:paraId="599B4F7E"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587" w:type="pct"/>
            <w:shd w:val="clear" w:color="auto" w:fill="auto"/>
            <w:noWrap/>
            <w:vAlign w:val="center"/>
            <w:hideMark/>
          </w:tcPr>
          <w:p w14:paraId="364567DF"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r>
      <w:tr w:rsidR="00D2175E" w:rsidRPr="00D2175E" w14:paraId="64A4579F" w14:textId="77777777" w:rsidTr="00933D7C">
        <w:trPr>
          <w:trHeight w:val="360"/>
        </w:trPr>
        <w:tc>
          <w:tcPr>
            <w:tcW w:w="565" w:type="pct"/>
            <w:shd w:val="clear" w:color="auto" w:fill="auto"/>
            <w:noWrap/>
            <w:vAlign w:val="center"/>
            <w:hideMark/>
          </w:tcPr>
          <w:p w14:paraId="0BD68D49"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7.4 3 </w:t>
            </w:r>
          </w:p>
        </w:tc>
        <w:tc>
          <w:tcPr>
            <w:tcW w:w="2656" w:type="pct"/>
            <w:shd w:val="clear" w:color="auto" w:fill="auto"/>
            <w:noWrap/>
            <w:vAlign w:val="center"/>
            <w:hideMark/>
          </w:tcPr>
          <w:p w14:paraId="40F6D6DA"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სათბობი და ენერგეტიკა </w:t>
            </w:r>
          </w:p>
        </w:tc>
        <w:tc>
          <w:tcPr>
            <w:tcW w:w="540" w:type="pct"/>
            <w:shd w:val="clear" w:color="auto" w:fill="auto"/>
            <w:noWrap/>
            <w:vAlign w:val="center"/>
            <w:hideMark/>
          </w:tcPr>
          <w:p w14:paraId="589D3EE9"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652" w:type="pct"/>
            <w:shd w:val="clear" w:color="auto" w:fill="auto"/>
            <w:noWrap/>
            <w:vAlign w:val="center"/>
            <w:hideMark/>
          </w:tcPr>
          <w:p w14:paraId="2383690E"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587" w:type="pct"/>
            <w:shd w:val="clear" w:color="auto" w:fill="auto"/>
            <w:noWrap/>
            <w:vAlign w:val="center"/>
            <w:hideMark/>
          </w:tcPr>
          <w:p w14:paraId="036213F5"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r>
      <w:tr w:rsidR="00D2175E" w:rsidRPr="00D2175E" w14:paraId="479F79EC" w14:textId="77777777" w:rsidTr="00933D7C">
        <w:trPr>
          <w:trHeight w:val="450"/>
        </w:trPr>
        <w:tc>
          <w:tcPr>
            <w:tcW w:w="565" w:type="pct"/>
            <w:shd w:val="clear" w:color="auto" w:fill="auto"/>
            <w:noWrap/>
            <w:vAlign w:val="center"/>
            <w:hideMark/>
          </w:tcPr>
          <w:p w14:paraId="0FC262C1"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7.4 4 </w:t>
            </w:r>
          </w:p>
        </w:tc>
        <w:tc>
          <w:tcPr>
            <w:tcW w:w="2656" w:type="pct"/>
            <w:shd w:val="clear" w:color="auto" w:fill="auto"/>
            <w:vAlign w:val="center"/>
            <w:hideMark/>
          </w:tcPr>
          <w:p w14:paraId="2F53407C"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სამთომომპოვებელი და გადამამუშავებელი მრეწველობა, მშენებლობა </w:t>
            </w:r>
          </w:p>
        </w:tc>
        <w:tc>
          <w:tcPr>
            <w:tcW w:w="540" w:type="pct"/>
            <w:shd w:val="clear" w:color="auto" w:fill="auto"/>
            <w:noWrap/>
            <w:vAlign w:val="center"/>
            <w:hideMark/>
          </w:tcPr>
          <w:p w14:paraId="27DD9BA2"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652" w:type="pct"/>
            <w:shd w:val="clear" w:color="auto" w:fill="auto"/>
            <w:noWrap/>
            <w:vAlign w:val="center"/>
            <w:hideMark/>
          </w:tcPr>
          <w:p w14:paraId="7BA84D5F"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587" w:type="pct"/>
            <w:shd w:val="clear" w:color="auto" w:fill="auto"/>
            <w:noWrap/>
            <w:vAlign w:val="center"/>
            <w:hideMark/>
          </w:tcPr>
          <w:p w14:paraId="02AD2635"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r>
      <w:tr w:rsidR="00D2175E" w:rsidRPr="00D2175E" w14:paraId="716E819D" w14:textId="77777777" w:rsidTr="00933D7C">
        <w:trPr>
          <w:trHeight w:val="345"/>
        </w:trPr>
        <w:tc>
          <w:tcPr>
            <w:tcW w:w="565" w:type="pct"/>
            <w:shd w:val="clear" w:color="auto" w:fill="auto"/>
            <w:noWrap/>
            <w:vAlign w:val="center"/>
            <w:hideMark/>
          </w:tcPr>
          <w:p w14:paraId="4C153531"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7.4 5 </w:t>
            </w:r>
          </w:p>
        </w:tc>
        <w:tc>
          <w:tcPr>
            <w:tcW w:w="2656" w:type="pct"/>
            <w:shd w:val="clear" w:color="auto" w:fill="auto"/>
            <w:noWrap/>
            <w:vAlign w:val="center"/>
            <w:hideMark/>
          </w:tcPr>
          <w:p w14:paraId="64A67D34"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ტრანსპორტი </w:t>
            </w:r>
          </w:p>
        </w:tc>
        <w:tc>
          <w:tcPr>
            <w:tcW w:w="540" w:type="pct"/>
            <w:shd w:val="clear" w:color="auto" w:fill="auto"/>
            <w:noWrap/>
            <w:vAlign w:val="center"/>
            <w:hideMark/>
          </w:tcPr>
          <w:p w14:paraId="621E1D03"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9,194.0   </w:t>
            </w:r>
          </w:p>
        </w:tc>
        <w:tc>
          <w:tcPr>
            <w:tcW w:w="652" w:type="pct"/>
            <w:shd w:val="clear" w:color="auto" w:fill="auto"/>
            <w:noWrap/>
            <w:vAlign w:val="center"/>
            <w:hideMark/>
          </w:tcPr>
          <w:p w14:paraId="384BF639"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5,691.8   </w:t>
            </w:r>
          </w:p>
        </w:tc>
        <w:tc>
          <w:tcPr>
            <w:tcW w:w="587" w:type="pct"/>
            <w:shd w:val="clear" w:color="auto" w:fill="auto"/>
            <w:noWrap/>
            <w:vAlign w:val="center"/>
            <w:hideMark/>
          </w:tcPr>
          <w:p w14:paraId="5531C564"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1,314.8   </w:t>
            </w:r>
          </w:p>
        </w:tc>
      </w:tr>
      <w:tr w:rsidR="00D2175E" w:rsidRPr="00D2175E" w14:paraId="0F02D957" w14:textId="77777777" w:rsidTr="00933D7C">
        <w:trPr>
          <w:trHeight w:val="345"/>
        </w:trPr>
        <w:tc>
          <w:tcPr>
            <w:tcW w:w="565" w:type="pct"/>
            <w:shd w:val="clear" w:color="auto" w:fill="auto"/>
            <w:noWrap/>
            <w:vAlign w:val="center"/>
            <w:hideMark/>
          </w:tcPr>
          <w:p w14:paraId="376F60A4"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7.4 5 1 </w:t>
            </w:r>
          </w:p>
        </w:tc>
        <w:tc>
          <w:tcPr>
            <w:tcW w:w="2656" w:type="pct"/>
            <w:shd w:val="clear" w:color="auto" w:fill="auto"/>
            <w:noWrap/>
            <w:vAlign w:val="center"/>
            <w:hideMark/>
          </w:tcPr>
          <w:p w14:paraId="46DB501D"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საავტომობილო ტრანსპორტი და გზები </w:t>
            </w:r>
          </w:p>
        </w:tc>
        <w:tc>
          <w:tcPr>
            <w:tcW w:w="540" w:type="pct"/>
            <w:shd w:val="clear" w:color="auto" w:fill="auto"/>
            <w:noWrap/>
            <w:vAlign w:val="center"/>
            <w:hideMark/>
          </w:tcPr>
          <w:p w14:paraId="669D4EE3"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9,194.0   </w:t>
            </w:r>
          </w:p>
        </w:tc>
        <w:tc>
          <w:tcPr>
            <w:tcW w:w="652" w:type="pct"/>
            <w:shd w:val="clear" w:color="auto" w:fill="auto"/>
            <w:noWrap/>
            <w:vAlign w:val="center"/>
            <w:hideMark/>
          </w:tcPr>
          <w:p w14:paraId="3BE838F3"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5,691.8   </w:t>
            </w:r>
          </w:p>
        </w:tc>
        <w:tc>
          <w:tcPr>
            <w:tcW w:w="587" w:type="pct"/>
            <w:shd w:val="clear" w:color="auto" w:fill="auto"/>
            <w:noWrap/>
            <w:vAlign w:val="center"/>
            <w:hideMark/>
          </w:tcPr>
          <w:p w14:paraId="56DD9DFD"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1,314.8   </w:t>
            </w:r>
          </w:p>
        </w:tc>
      </w:tr>
      <w:tr w:rsidR="00D2175E" w:rsidRPr="00D2175E" w14:paraId="121F7126" w14:textId="77777777" w:rsidTr="00933D7C">
        <w:trPr>
          <w:trHeight w:val="345"/>
        </w:trPr>
        <w:tc>
          <w:tcPr>
            <w:tcW w:w="565" w:type="pct"/>
            <w:shd w:val="clear" w:color="auto" w:fill="auto"/>
            <w:noWrap/>
            <w:vAlign w:val="center"/>
            <w:hideMark/>
          </w:tcPr>
          <w:p w14:paraId="7B589DB1"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7.4 5 5 </w:t>
            </w:r>
          </w:p>
        </w:tc>
        <w:tc>
          <w:tcPr>
            <w:tcW w:w="2656" w:type="pct"/>
            <w:shd w:val="clear" w:color="auto" w:fill="auto"/>
            <w:noWrap/>
            <w:vAlign w:val="center"/>
            <w:hideMark/>
          </w:tcPr>
          <w:p w14:paraId="11A68D42"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მილსადენები და სხვა სახის სატრანსპორტო საშუალებები </w:t>
            </w:r>
          </w:p>
        </w:tc>
        <w:tc>
          <w:tcPr>
            <w:tcW w:w="540" w:type="pct"/>
            <w:shd w:val="clear" w:color="auto" w:fill="auto"/>
            <w:noWrap/>
            <w:vAlign w:val="center"/>
            <w:hideMark/>
          </w:tcPr>
          <w:p w14:paraId="3D85DD7E"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652" w:type="pct"/>
            <w:shd w:val="clear" w:color="auto" w:fill="auto"/>
            <w:noWrap/>
            <w:vAlign w:val="center"/>
            <w:hideMark/>
          </w:tcPr>
          <w:p w14:paraId="538EED4F"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587" w:type="pct"/>
            <w:shd w:val="clear" w:color="auto" w:fill="auto"/>
            <w:noWrap/>
            <w:vAlign w:val="center"/>
            <w:hideMark/>
          </w:tcPr>
          <w:p w14:paraId="2D32D4EE"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r>
      <w:tr w:rsidR="00D2175E" w:rsidRPr="00D2175E" w14:paraId="19E161EE" w14:textId="77777777" w:rsidTr="00933D7C">
        <w:trPr>
          <w:trHeight w:val="225"/>
        </w:trPr>
        <w:tc>
          <w:tcPr>
            <w:tcW w:w="565" w:type="pct"/>
            <w:shd w:val="clear" w:color="auto" w:fill="auto"/>
            <w:noWrap/>
            <w:vAlign w:val="center"/>
            <w:hideMark/>
          </w:tcPr>
          <w:p w14:paraId="5B448B9B"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7.4 6 </w:t>
            </w:r>
          </w:p>
        </w:tc>
        <w:tc>
          <w:tcPr>
            <w:tcW w:w="2656" w:type="pct"/>
            <w:shd w:val="clear" w:color="auto" w:fill="auto"/>
            <w:noWrap/>
            <w:vAlign w:val="center"/>
            <w:hideMark/>
          </w:tcPr>
          <w:p w14:paraId="6FAC9A1D"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კავშირგაბმულობა </w:t>
            </w:r>
          </w:p>
        </w:tc>
        <w:tc>
          <w:tcPr>
            <w:tcW w:w="540" w:type="pct"/>
            <w:shd w:val="clear" w:color="auto" w:fill="auto"/>
            <w:noWrap/>
            <w:vAlign w:val="center"/>
            <w:hideMark/>
          </w:tcPr>
          <w:p w14:paraId="4BA13E73"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w:t>
            </w:r>
          </w:p>
        </w:tc>
        <w:tc>
          <w:tcPr>
            <w:tcW w:w="652" w:type="pct"/>
            <w:shd w:val="clear" w:color="auto" w:fill="auto"/>
            <w:noWrap/>
            <w:vAlign w:val="center"/>
            <w:hideMark/>
          </w:tcPr>
          <w:p w14:paraId="03E59B9F"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587" w:type="pct"/>
            <w:shd w:val="clear" w:color="auto" w:fill="auto"/>
            <w:noWrap/>
            <w:vAlign w:val="center"/>
            <w:hideMark/>
          </w:tcPr>
          <w:p w14:paraId="1A8FCE13"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w:t>
            </w:r>
          </w:p>
        </w:tc>
      </w:tr>
      <w:tr w:rsidR="00D2175E" w:rsidRPr="00D2175E" w14:paraId="5BFF02BC" w14:textId="77777777" w:rsidTr="00933D7C">
        <w:trPr>
          <w:trHeight w:val="225"/>
        </w:trPr>
        <w:tc>
          <w:tcPr>
            <w:tcW w:w="565" w:type="pct"/>
            <w:shd w:val="clear" w:color="auto" w:fill="auto"/>
            <w:noWrap/>
            <w:vAlign w:val="center"/>
            <w:hideMark/>
          </w:tcPr>
          <w:p w14:paraId="7676B5AF"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7.4 7 </w:t>
            </w:r>
          </w:p>
        </w:tc>
        <w:tc>
          <w:tcPr>
            <w:tcW w:w="2656" w:type="pct"/>
            <w:shd w:val="clear" w:color="auto" w:fill="auto"/>
            <w:noWrap/>
            <w:vAlign w:val="center"/>
            <w:hideMark/>
          </w:tcPr>
          <w:p w14:paraId="4324ECB1"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ეკონომიკის სხვა დარგები </w:t>
            </w:r>
          </w:p>
        </w:tc>
        <w:tc>
          <w:tcPr>
            <w:tcW w:w="540" w:type="pct"/>
            <w:shd w:val="clear" w:color="auto" w:fill="auto"/>
            <w:noWrap/>
            <w:vAlign w:val="center"/>
            <w:hideMark/>
          </w:tcPr>
          <w:p w14:paraId="7A990E5A"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652" w:type="pct"/>
            <w:shd w:val="clear" w:color="auto" w:fill="auto"/>
            <w:noWrap/>
            <w:vAlign w:val="center"/>
            <w:hideMark/>
          </w:tcPr>
          <w:p w14:paraId="5CC87A8B"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587" w:type="pct"/>
            <w:shd w:val="clear" w:color="auto" w:fill="auto"/>
            <w:noWrap/>
            <w:vAlign w:val="center"/>
            <w:hideMark/>
          </w:tcPr>
          <w:p w14:paraId="12121D69"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r>
      <w:tr w:rsidR="00D2175E" w:rsidRPr="00D2175E" w14:paraId="184C945E" w14:textId="77777777" w:rsidTr="00933D7C">
        <w:trPr>
          <w:trHeight w:val="225"/>
        </w:trPr>
        <w:tc>
          <w:tcPr>
            <w:tcW w:w="565" w:type="pct"/>
            <w:shd w:val="clear" w:color="auto" w:fill="auto"/>
            <w:noWrap/>
            <w:vAlign w:val="center"/>
            <w:hideMark/>
          </w:tcPr>
          <w:p w14:paraId="6118CBF9"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7.4 8 </w:t>
            </w:r>
          </w:p>
        </w:tc>
        <w:tc>
          <w:tcPr>
            <w:tcW w:w="2656" w:type="pct"/>
            <w:shd w:val="clear" w:color="auto" w:fill="auto"/>
            <w:vAlign w:val="center"/>
            <w:hideMark/>
          </w:tcPr>
          <w:p w14:paraId="0F55FBF5"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გამოყენებითი კვლევები ეკონომიკური საქმიანობის სფეროსი </w:t>
            </w:r>
          </w:p>
        </w:tc>
        <w:tc>
          <w:tcPr>
            <w:tcW w:w="540" w:type="pct"/>
            <w:shd w:val="clear" w:color="auto" w:fill="auto"/>
            <w:noWrap/>
            <w:vAlign w:val="center"/>
            <w:hideMark/>
          </w:tcPr>
          <w:p w14:paraId="70AF9A14"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652" w:type="pct"/>
            <w:shd w:val="clear" w:color="auto" w:fill="auto"/>
            <w:noWrap/>
            <w:vAlign w:val="center"/>
            <w:hideMark/>
          </w:tcPr>
          <w:p w14:paraId="1BB6D453"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587" w:type="pct"/>
            <w:shd w:val="clear" w:color="auto" w:fill="auto"/>
            <w:noWrap/>
            <w:vAlign w:val="center"/>
            <w:hideMark/>
          </w:tcPr>
          <w:p w14:paraId="4FFC2CB9"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r>
      <w:tr w:rsidR="00D2175E" w:rsidRPr="00D2175E" w14:paraId="31CA80C7" w14:textId="77777777" w:rsidTr="00933D7C">
        <w:trPr>
          <w:trHeight w:val="450"/>
        </w:trPr>
        <w:tc>
          <w:tcPr>
            <w:tcW w:w="565" w:type="pct"/>
            <w:shd w:val="clear" w:color="auto" w:fill="auto"/>
            <w:noWrap/>
            <w:vAlign w:val="center"/>
            <w:hideMark/>
          </w:tcPr>
          <w:p w14:paraId="4CE4A7D9"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7.4 9 </w:t>
            </w:r>
          </w:p>
        </w:tc>
        <w:tc>
          <w:tcPr>
            <w:tcW w:w="2656" w:type="pct"/>
            <w:shd w:val="clear" w:color="auto" w:fill="auto"/>
            <w:vAlign w:val="center"/>
            <w:hideMark/>
          </w:tcPr>
          <w:p w14:paraId="7B081788"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სხვა არაკლასიფიცირებული საქმიანობა ეკონომიკურ საქმიანობაში </w:t>
            </w:r>
          </w:p>
        </w:tc>
        <w:tc>
          <w:tcPr>
            <w:tcW w:w="540" w:type="pct"/>
            <w:shd w:val="clear" w:color="auto" w:fill="auto"/>
            <w:noWrap/>
            <w:vAlign w:val="center"/>
            <w:hideMark/>
          </w:tcPr>
          <w:p w14:paraId="007BA53C"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865.0   </w:t>
            </w:r>
          </w:p>
        </w:tc>
        <w:tc>
          <w:tcPr>
            <w:tcW w:w="652" w:type="pct"/>
            <w:shd w:val="clear" w:color="auto" w:fill="auto"/>
            <w:noWrap/>
            <w:vAlign w:val="center"/>
            <w:hideMark/>
          </w:tcPr>
          <w:p w14:paraId="227EA6C5"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943.3   </w:t>
            </w:r>
          </w:p>
        </w:tc>
        <w:tc>
          <w:tcPr>
            <w:tcW w:w="587" w:type="pct"/>
            <w:shd w:val="clear" w:color="auto" w:fill="auto"/>
            <w:noWrap/>
            <w:vAlign w:val="center"/>
            <w:hideMark/>
          </w:tcPr>
          <w:p w14:paraId="6FD0A157"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406.3   </w:t>
            </w:r>
          </w:p>
        </w:tc>
      </w:tr>
      <w:tr w:rsidR="00D2175E" w:rsidRPr="00D2175E" w14:paraId="4C405A63" w14:textId="77777777" w:rsidTr="00933D7C">
        <w:trPr>
          <w:trHeight w:val="345"/>
        </w:trPr>
        <w:tc>
          <w:tcPr>
            <w:tcW w:w="565" w:type="pct"/>
            <w:shd w:val="clear" w:color="auto" w:fill="auto"/>
            <w:noWrap/>
            <w:vAlign w:val="center"/>
            <w:hideMark/>
          </w:tcPr>
          <w:p w14:paraId="40BB1F65"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7.5 </w:t>
            </w:r>
          </w:p>
        </w:tc>
        <w:tc>
          <w:tcPr>
            <w:tcW w:w="2656" w:type="pct"/>
            <w:shd w:val="clear" w:color="auto" w:fill="auto"/>
            <w:noWrap/>
            <w:vAlign w:val="center"/>
            <w:hideMark/>
          </w:tcPr>
          <w:p w14:paraId="65B03C02"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გარემოს დაცვა </w:t>
            </w:r>
          </w:p>
        </w:tc>
        <w:tc>
          <w:tcPr>
            <w:tcW w:w="540" w:type="pct"/>
            <w:shd w:val="clear" w:color="auto" w:fill="auto"/>
            <w:noWrap/>
            <w:vAlign w:val="center"/>
            <w:hideMark/>
          </w:tcPr>
          <w:p w14:paraId="34FAFC28"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2,162.9   </w:t>
            </w:r>
          </w:p>
        </w:tc>
        <w:tc>
          <w:tcPr>
            <w:tcW w:w="652" w:type="pct"/>
            <w:shd w:val="clear" w:color="auto" w:fill="auto"/>
            <w:noWrap/>
            <w:vAlign w:val="center"/>
            <w:hideMark/>
          </w:tcPr>
          <w:p w14:paraId="1BA865CC"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6,184.2   </w:t>
            </w:r>
          </w:p>
        </w:tc>
        <w:tc>
          <w:tcPr>
            <w:tcW w:w="587" w:type="pct"/>
            <w:shd w:val="clear" w:color="auto" w:fill="auto"/>
            <w:noWrap/>
            <w:vAlign w:val="center"/>
            <w:hideMark/>
          </w:tcPr>
          <w:p w14:paraId="2655FFBA"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5,165.4   </w:t>
            </w:r>
          </w:p>
        </w:tc>
      </w:tr>
      <w:tr w:rsidR="00D2175E" w:rsidRPr="00D2175E" w14:paraId="1C8E1A55" w14:textId="77777777" w:rsidTr="00933D7C">
        <w:trPr>
          <w:trHeight w:val="345"/>
        </w:trPr>
        <w:tc>
          <w:tcPr>
            <w:tcW w:w="565" w:type="pct"/>
            <w:shd w:val="clear" w:color="auto" w:fill="auto"/>
            <w:noWrap/>
            <w:vAlign w:val="center"/>
            <w:hideMark/>
          </w:tcPr>
          <w:p w14:paraId="5BD85D4F"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7.5 1 </w:t>
            </w:r>
          </w:p>
        </w:tc>
        <w:tc>
          <w:tcPr>
            <w:tcW w:w="2656" w:type="pct"/>
            <w:shd w:val="clear" w:color="auto" w:fill="auto"/>
            <w:noWrap/>
            <w:vAlign w:val="center"/>
            <w:hideMark/>
          </w:tcPr>
          <w:p w14:paraId="16807545"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ნარჩენების შეგროვება გადამუშავება და განადგურება </w:t>
            </w:r>
          </w:p>
        </w:tc>
        <w:tc>
          <w:tcPr>
            <w:tcW w:w="540" w:type="pct"/>
            <w:shd w:val="clear" w:color="auto" w:fill="auto"/>
            <w:noWrap/>
            <w:vAlign w:val="center"/>
            <w:hideMark/>
          </w:tcPr>
          <w:p w14:paraId="591F9C2D"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1,346.2   </w:t>
            </w:r>
          </w:p>
        </w:tc>
        <w:tc>
          <w:tcPr>
            <w:tcW w:w="652" w:type="pct"/>
            <w:shd w:val="clear" w:color="auto" w:fill="auto"/>
            <w:noWrap/>
            <w:vAlign w:val="center"/>
            <w:hideMark/>
          </w:tcPr>
          <w:p w14:paraId="2CB74876"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1,452.3   </w:t>
            </w:r>
          </w:p>
        </w:tc>
        <w:tc>
          <w:tcPr>
            <w:tcW w:w="587" w:type="pct"/>
            <w:shd w:val="clear" w:color="auto" w:fill="auto"/>
            <w:noWrap/>
            <w:vAlign w:val="center"/>
            <w:hideMark/>
          </w:tcPr>
          <w:p w14:paraId="0E638FBE"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1,511.1   </w:t>
            </w:r>
          </w:p>
        </w:tc>
      </w:tr>
      <w:tr w:rsidR="00D2175E" w:rsidRPr="00D2175E" w14:paraId="0E7AC67B" w14:textId="77777777" w:rsidTr="00933D7C">
        <w:trPr>
          <w:trHeight w:val="345"/>
        </w:trPr>
        <w:tc>
          <w:tcPr>
            <w:tcW w:w="565" w:type="pct"/>
            <w:shd w:val="clear" w:color="auto" w:fill="auto"/>
            <w:noWrap/>
            <w:vAlign w:val="center"/>
            <w:hideMark/>
          </w:tcPr>
          <w:p w14:paraId="1294EC19"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7.5 2 </w:t>
            </w:r>
          </w:p>
        </w:tc>
        <w:tc>
          <w:tcPr>
            <w:tcW w:w="2656" w:type="pct"/>
            <w:shd w:val="clear" w:color="auto" w:fill="auto"/>
            <w:noWrap/>
            <w:vAlign w:val="center"/>
            <w:hideMark/>
          </w:tcPr>
          <w:p w14:paraId="76323DEA"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ჩამდინარე წყლების მართვა </w:t>
            </w:r>
          </w:p>
        </w:tc>
        <w:tc>
          <w:tcPr>
            <w:tcW w:w="540" w:type="pct"/>
            <w:shd w:val="clear" w:color="auto" w:fill="auto"/>
            <w:noWrap/>
            <w:vAlign w:val="center"/>
            <w:hideMark/>
          </w:tcPr>
          <w:p w14:paraId="007E3B1D"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30.7   </w:t>
            </w:r>
          </w:p>
        </w:tc>
        <w:tc>
          <w:tcPr>
            <w:tcW w:w="652" w:type="pct"/>
            <w:shd w:val="clear" w:color="auto" w:fill="auto"/>
            <w:noWrap/>
            <w:vAlign w:val="center"/>
            <w:hideMark/>
          </w:tcPr>
          <w:p w14:paraId="05AE79D1"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27.3   </w:t>
            </w:r>
          </w:p>
        </w:tc>
        <w:tc>
          <w:tcPr>
            <w:tcW w:w="587" w:type="pct"/>
            <w:shd w:val="clear" w:color="auto" w:fill="auto"/>
            <w:noWrap/>
            <w:vAlign w:val="center"/>
            <w:hideMark/>
          </w:tcPr>
          <w:p w14:paraId="1183F5D6"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     </w:t>
            </w:r>
          </w:p>
        </w:tc>
      </w:tr>
      <w:tr w:rsidR="00D2175E" w:rsidRPr="00D2175E" w14:paraId="692AF6A4" w14:textId="77777777" w:rsidTr="00933D7C">
        <w:trPr>
          <w:trHeight w:val="345"/>
        </w:trPr>
        <w:tc>
          <w:tcPr>
            <w:tcW w:w="565" w:type="pct"/>
            <w:shd w:val="clear" w:color="auto" w:fill="auto"/>
            <w:noWrap/>
            <w:vAlign w:val="center"/>
            <w:hideMark/>
          </w:tcPr>
          <w:p w14:paraId="171D0594"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7.5 4 </w:t>
            </w:r>
          </w:p>
        </w:tc>
        <w:tc>
          <w:tcPr>
            <w:tcW w:w="2656" w:type="pct"/>
            <w:shd w:val="clear" w:color="auto" w:fill="auto"/>
            <w:noWrap/>
            <w:vAlign w:val="center"/>
            <w:hideMark/>
          </w:tcPr>
          <w:p w14:paraId="4F6BC0D5"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ბიომრავალფეროვნებისა და ლანდშაფტების დაცვა </w:t>
            </w:r>
          </w:p>
        </w:tc>
        <w:tc>
          <w:tcPr>
            <w:tcW w:w="540" w:type="pct"/>
            <w:shd w:val="clear" w:color="auto" w:fill="auto"/>
            <w:noWrap/>
            <w:vAlign w:val="center"/>
            <w:hideMark/>
          </w:tcPr>
          <w:p w14:paraId="73D19502"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785.9   </w:t>
            </w:r>
          </w:p>
        </w:tc>
        <w:tc>
          <w:tcPr>
            <w:tcW w:w="652" w:type="pct"/>
            <w:shd w:val="clear" w:color="auto" w:fill="auto"/>
            <w:noWrap/>
            <w:vAlign w:val="center"/>
            <w:hideMark/>
          </w:tcPr>
          <w:p w14:paraId="4A4E53C7"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4,704.6   </w:t>
            </w:r>
          </w:p>
        </w:tc>
        <w:tc>
          <w:tcPr>
            <w:tcW w:w="587" w:type="pct"/>
            <w:shd w:val="clear" w:color="auto" w:fill="auto"/>
            <w:noWrap/>
            <w:vAlign w:val="center"/>
            <w:hideMark/>
          </w:tcPr>
          <w:p w14:paraId="39F0E26B"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3,654.2   </w:t>
            </w:r>
          </w:p>
        </w:tc>
      </w:tr>
      <w:tr w:rsidR="00D2175E" w:rsidRPr="00D2175E" w14:paraId="3F56C982" w14:textId="77777777" w:rsidTr="00933D7C">
        <w:trPr>
          <w:trHeight w:val="345"/>
        </w:trPr>
        <w:tc>
          <w:tcPr>
            <w:tcW w:w="565" w:type="pct"/>
            <w:shd w:val="clear" w:color="auto" w:fill="auto"/>
            <w:noWrap/>
            <w:vAlign w:val="center"/>
            <w:hideMark/>
          </w:tcPr>
          <w:p w14:paraId="3044CE44"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7.6 </w:t>
            </w:r>
          </w:p>
        </w:tc>
        <w:tc>
          <w:tcPr>
            <w:tcW w:w="2656" w:type="pct"/>
            <w:shd w:val="clear" w:color="auto" w:fill="auto"/>
            <w:noWrap/>
            <w:vAlign w:val="center"/>
            <w:hideMark/>
          </w:tcPr>
          <w:p w14:paraId="5AA9D4A1"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საბინაო კომუნალური მეურნეობა </w:t>
            </w:r>
          </w:p>
        </w:tc>
        <w:tc>
          <w:tcPr>
            <w:tcW w:w="540" w:type="pct"/>
            <w:shd w:val="clear" w:color="auto" w:fill="auto"/>
            <w:noWrap/>
            <w:vAlign w:val="center"/>
            <w:hideMark/>
          </w:tcPr>
          <w:p w14:paraId="404EFABB"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3,797.2   </w:t>
            </w:r>
          </w:p>
        </w:tc>
        <w:tc>
          <w:tcPr>
            <w:tcW w:w="652" w:type="pct"/>
            <w:shd w:val="clear" w:color="auto" w:fill="auto"/>
            <w:noWrap/>
            <w:vAlign w:val="center"/>
            <w:hideMark/>
          </w:tcPr>
          <w:p w14:paraId="30F5B465"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7,069.9   </w:t>
            </w:r>
          </w:p>
        </w:tc>
        <w:tc>
          <w:tcPr>
            <w:tcW w:w="587" w:type="pct"/>
            <w:shd w:val="clear" w:color="auto" w:fill="auto"/>
            <w:noWrap/>
            <w:vAlign w:val="center"/>
            <w:hideMark/>
          </w:tcPr>
          <w:p w14:paraId="5D166613"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4,548.0   </w:t>
            </w:r>
          </w:p>
        </w:tc>
      </w:tr>
      <w:tr w:rsidR="00D2175E" w:rsidRPr="00D2175E" w14:paraId="29B0AD47" w14:textId="77777777" w:rsidTr="00933D7C">
        <w:trPr>
          <w:trHeight w:val="345"/>
        </w:trPr>
        <w:tc>
          <w:tcPr>
            <w:tcW w:w="565" w:type="pct"/>
            <w:shd w:val="clear" w:color="auto" w:fill="auto"/>
            <w:noWrap/>
            <w:vAlign w:val="center"/>
            <w:hideMark/>
          </w:tcPr>
          <w:p w14:paraId="7F7D5B90"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7.6 1 </w:t>
            </w:r>
          </w:p>
        </w:tc>
        <w:tc>
          <w:tcPr>
            <w:tcW w:w="2656" w:type="pct"/>
            <w:shd w:val="clear" w:color="auto" w:fill="auto"/>
            <w:noWrap/>
            <w:vAlign w:val="center"/>
            <w:hideMark/>
          </w:tcPr>
          <w:p w14:paraId="072E8D44"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ბინათმშენებლობა </w:t>
            </w:r>
          </w:p>
        </w:tc>
        <w:tc>
          <w:tcPr>
            <w:tcW w:w="540" w:type="pct"/>
            <w:shd w:val="clear" w:color="auto" w:fill="auto"/>
            <w:noWrap/>
            <w:vAlign w:val="center"/>
            <w:hideMark/>
          </w:tcPr>
          <w:p w14:paraId="1FEE1730"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93.5   </w:t>
            </w:r>
          </w:p>
        </w:tc>
        <w:tc>
          <w:tcPr>
            <w:tcW w:w="652" w:type="pct"/>
            <w:shd w:val="clear" w:color="auto" w:fill="auto"/>
            <w:noWrap/>
            <w:vAlign w:val="center"/>
            <w:hideMark/>
          </w:tcPr>
          <w:p w14:paraId="0BFC49BB"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1,617.5   </w:t>
            </w:r>
          </w:p>
        </w:tc>
        <w:tc>
          <w:tcPr>
            <w:tcW w:w="587" w:type="pct"/>
            <w:shd w:val="clear" w:color="auto" w:fill="auto"/>
            <w:noWrap/>
            <w:vAlign w:val="center"/>
            <w:hideMark/>
          </w:tcPr>
          <w:p w14:paraId="68A554BC"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620.0   </w:t>
            </w:r>
          </w:p>
        </w:tc>
      </w:tr>
      <w:tr w:rsidR="00D2175E" w:rsidRPr="00D2175E" w14:paraId="5A189E95" w14:textId="77777777" w:rsidTr="00933D7C">
        <w:trPr>
          <w:trHeight w:val="330"/>
        </w:trPr>
        <w:tc>
          <w:tcPr>
            <w:tcW w:w="565" w:type="pct"/>
            <w:shd w:val="clear" w:color="auto" w:fill="auto"/>
            <w:noWrap/>
            <w:vAlign w:val="center"/>
            <w:hideMark/>
          </w:tcPr>
          <w:p w14:paraId="79F455BB"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7.6 2 </w:t>
            </w:r>
          </w:p>
        </w:tc>
        <w:tc>
          <w:tcPr>
            <w:tcW w:w="2656" w:type="pct"/>
            <w:shd w:val="clear" w:color="auto" w:fill="auto"/>
            <w:noWrap/>
            <w:vAlign w:val="center"/>
            <w:hideMark/>
          </w:tcPr>
          <w:p w14:paraId="2D89D814"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კომუნალური მეურნეობის განვითარება </w:t>
            </w:r>
          </w:p>
        </w:tc>
        <w:tc>
          <w:tcPr>
            <w:tcW w:w="540" w:type="pct"/>
            <w:shd w:val="clear" w:color="auto" w:fill="auto"/>
            <w:noWrap/>
            <w:vAlign w:val="center"/>
            <w:hideMark/>
          </w:tcPr>
          <w:p w14:paraId="1C333589"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     </w:t>
            </w:r>
          </w:p>
        </w:tc>
        <w:tc>
          <w:tcPr>
            <w:tcW w:w="652" w:type="pct"/>
            <w:shd w:val="clear" w:color="auto" w:fill="auto"/>
            <w:noWrap/>
            <w:vAlign w:val="center"/>
            <w:hideMark/>
          </w:tcPr>
          <w:p w14:paraId="73997A12"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     </w:t>
            </w:r>
          </w:p>
        </w:tc>
        <w:tc>
          <w:tcPr>
            <w:tcW w:w="587" w:type="pct"/>
            <w:shd w:val="clear" w:color="auto" w:fill="auto"/>
            <w:noWrap/>
            <w:vAlign w:val="center"/>
            <w:hideMark/>
          </w:tcPr>
          <w:p w14:paraId="61ECF24F"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     </w:t>
            </w:r>
          </w:p>
        </w:tc>
      </w:tr>
      <w:tr w:rsidR="00D2175E" w:rsidRPr="00D2175E" w14:paraId="1F6F8229" w14:textId="77777777" w:rsidTr="00933D7C">
        <w:trPr>
          <w:trHeight w:val="345"/>
        </w:trPr>
        <w:tc>
          <w:tcPr>
            <w:tcW w:w="565" w:type="pct"/>
            <w:shd w:val="clear" w:color="auto" w:fill="auto"/>
            <w:noWrap/>
            <w:vAlign w:val="center"/>
            <w:hideMark/>
          </w:tcPr>
          <w:p w14:paraId="7D88AAD1"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7.6 3 </w:t>
            </w:r>
          </w:p>
        </w:tc>
        <w:tc>
          <w:tcPr>
            <w:tcW w:w="2656" w:type="pct"/>
            <w:shd w:val="clear" w:color="auto" w:fill="auto"/>
            <w:noWrap/>
            <w:vAlign w:val="center"/>
            <w:hideMark/>
          </w:tcPr>
          <w:p w14:paraId="7F0E1B51"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წყალმომარაგება </w:t>
            </w:r>
          </w:p>
        </w:tc>
        <w:tc>
          <w:tcPr>
            <w:tcW w:w="540" w:type="pct"/>
            <w:shd w:val="clear" w:color="auto" w:fill="auto"/>
            <w:noWrap/>
            <w:vAlign w:val="center"/>
            <w:hideMark/>
          </w:tcPr>
          <w:p w14:paraId="5B3AFB52"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781.0   </w:t>
            </w:r>
          </w:p>
        </w:tc>
        <w:tc>
          <w:tcPr>
            <w:tcW w:w="652" w:type="pct"/>
            <w:shd w:val="clear" w:color="auto" w:fill="auto"/>
            <w:noWrap/>
            <w:vAlign w:val="center"/>
            <w:hideMark/>
          </w:tcPr>
          <w:p w14:paraId="00C84D3D"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1,363.0   </w:t>
            </w:r>
          </w:p>
        </w:tc>
        <w:tc>
          <w:tcPr>
            <w:tcW w:w="587" w:type="pct"/>
            <w:shd w:val="clear" w:color="auto" w:fill="auto"/>
            <w:noWrap/>
            <w:vAlign w:val="center"/>
            <w:hideMark/>
          </w:tcPr>
          <w:p w14:paraId="1F47C579"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578.0   </w:t>
            </w:r>
          </w:p>
        </w:tc>
      </w:tr>
      <w:tr w:rsidR="00D2175E" w:rsidRPr="00D2175E" w14:paraId="02C4E9D1" w14:textId="77777777" w:rsidTr="00933D7C">
        <w:trPr>
          <w:trHeight w:val="330"/>
        </w:trPr>
        <w:tc>
          <w:tcPr>
            <w:tcW w:w="565" w:type="pct"/>
            <w:shd w:val="clear" w:color="auto" w:fill="auto"/>
            <w:noWrap/>
            <w:vAlign w:val="center"/>
            <w:hideMark/>
          </w:tcPr>
          <w:p w14:paraId="13E11DA6"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7.6 4 </w:t>
            </w:r>
          </w:p>
        </w:tc>
        <w:tc>
          <w:tcPr>
            <w:tcW w:w="2656" w:type="pct"/>
            <w:shd w:val="clear" w:color="auto" w:fill="auto"/>
            <w:noWrap/>
            <w:vAlign w:val="center"/>
            <w:hideMark/>
          </w:tcPr>
          <w:p w14:paraId="3E3B34B8"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გარე განათება </w:t>
            </w:r>
          </w:p>
        </w:tc>
        <w:tc>
          <w:tcPr>
            <w:tcW w:w="540" w:type="pct"/>
            <w:shd w:val="clear" w:color="auto" w:fill="auto"/>
            <w:noWrap/>
            <w:vAlign w:val="center"/>
            <w:hideMark/>
          </w:tcPr>
          <w:p w14:paraId="00625D03"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790.7   </w:t>
            </w:r>
          </w:p>
        </w:tc>
        <w:tc>
          <w:tcPr>
            <w:tcW w:w="652" w:type="pct"/>
            <w:shd w:val="clear" w:color="auto" w:fill="auto"/>
            <w:noWrap/>
            <w:vAlign w:val="center"/>
            <w:hideMark/>
          </w:tcPr>
          <w:p w14:paraId="5896F5EF"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1,170.2   </w:t>
            </w:r>
          </w:p>
        </w:tc>
        <w:tc>
          <w:tcPr>
            <w:tcW w:w="587" w:type="pct"/>
            <w:shd w:val="clear" w:color="auto" w:fill="auto"/>
            <w:noWrap/>
            <w:vAlign w:val="center"/>
            <w:hideMark/>
          </w:tcPr>
          <w:p w14:paraId="3265B45C"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1,231.0   </w:t>
            </w:r>
          </w:p>
        </w:tc>
      </w:tr>
      <w:tr w:rsidR="00D2175E" w:rsidRPr="00D2175E" w14:paraId="326F5F56" w14:textId="77777777" w:rsidTr="00933D7C">
        <w:trPr>
          <w:trHeight w:val="225"/>
        </w:trPr>
        <w:tc>
          <w:tcPr>
            <w:tcW w:w="565" w:type="pct"/>
            <w:shd w:val="clear" w:color="auto" w:fill="auto"/>
            <w:noWrap/>
            <w:vAlign w:val="center"/>
            <w:hideMark/>
          </w:tcPr>
          <w:p w14:paraId="574AB9D6"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7.6 5 </w:t>
            </w:r>
          </w:p>
        </w:tc>
        <w:tc>
          <w:tcPr>
            <w:tcW w:w="2656" w:type="pct"/>
            <w:shd w:val="clear" w:color="auto" w:fill="auto"/>
            <w:vAlign w:val="center"/>
            <w:hideMark/>
          </w:tcPr>
          <w:p w14:paraId="68C82873"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გამოყენებითი კვლევები საბინაო კომუნალურ მეურნეობაში </w:t>
            </w:r>
          </w:p>
        </w:tc>
        <w:tc>
          <w:tcPr>
            <w:tcW w:w="540" w:type="pct"/>
            <w:shd w:val="clear" w:color="auto" w:fill="auto"/>
            <w:noWrap/>
            <w:vAlign w:val="center"/>
            <w:hideMark/>
          </w:tcPr>
          <w:p w14:paraId="61C4AF39"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652" w:type="pct"/>
            <w:shd w:val="clear" w:color="auto" w:fill="auto"/>
            <w:noWrap/>
            <w:vAlign w:val="center"/>
            <w:hideMark/>
          </w:tcPr>
          <w:p w14:paraId="518309AE"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587" w:type="pct"/>
            <w:shd w:val="clear" w:color="auto" w:fill="auto"/>
            <w:noWrap/>
            <w:vAlign w:val="center"/>
            <w:hideMark/>
          </w:tcPr>
          <w:p w14:paraId="2B17283C"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r>
      <w:tr w:rsidR="00D2175E" w:rsidRPr="00D2175E" w14:paraId="2F5688A4" w14:textId="77777777" w:rsidTr="00933D7C">
        <w:trPr>
          <w:trHeight w:val="450"/>
        </w:trPr>
        <w:tc>
          <w:tcPr>
            <w:tcW w:w="565" w:type="pct"/>
            <w:shd w:val="clear" w:color="auto" w:fill="auto"/>
            <w:noWrap/>
            <w:vAlign w:val="center"/>
            <w:hideMark/>
          </w:tcPr>
          <w:p w14:paraId="75A94267"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7.6 6 </w:t>
            </w:r>
          </w:p>
        </w:tc>
        <w:tc>
          <w:tcPr>
            <w:tcW w:w="2656" w:type="pct"/>
            <w:shd w:val="clear" w:color="auto" w:fill="auto"/>
            <w:vAlign w:val="center"/>
            <w:hideMark/>
          </w:tcPr>
          <w:p w14:paraId="7965534A"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სხვა არაკლასიფიცირებული საქმიანობა საბინაო კომუნალურ მეურნეობაში </w:t>
            </w:r>
          </w:p>
        </w:tc>
        <w:tc>
          <w:tcPr>
            <w:tcW w:w="540" w:type="pct"/>
            <w:shd w:val="clear" w:color="auto" w:fill="auto"/>
            <w:noWrap/>
            <w:vAlign w:val="center"/>
            <w:hideMark/>
          </w:tcPr>
          <w:p w14:paraId="3F39310C"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2,132.0   </w:t>
            </w:r>
          </w:p>
        </w:tc>
        <w:tc>
          <w:tcPr>
            <w:tcW w:w="652" w:type="pct"/>
            <w:shd w:val="clear" w:color="auto" w:fill="auto"/>
            <w:noWrap/>
            <w:vAlign w:val="center"/>
            <w:hideMark/>
          </w:tcPr>
          <w:p w14:paraId="101B7A3F"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2,919.1   </w:t>
            </w:r>
          </w:p>
        </w:tc>
        <w:tc>
          <w:tcPr>
            <w:tcW w:w="587" w:type="pct"/>
            <w:shd w:val="clear" w:color="auto" w:fill="auto"/>
            <w:noWrap/>
            <w:vAlign w:val="center"/>
            <w:hideMark/>
          </w:tcPr>
          <w:p w14:paraId="092D710C"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2,119.0   </w:t>
            </w:r>
          </w:p>
        </w:tc>
      </w:tr>
      <w:tr w:rsidR="00D2175E" w:rsidRPr="00D2175E" w14:paraId="6458A07E" w14:textId="77777777" w:rsidTr="00933D7C">
        <w:trPr>
          <w:trHeight w:val="420"/>
        </w:trPr>
        <w:tc>
          <w:tcPr>
            <w:tcW w:w="565" w:type="pct"/>
            <w:shd w:val="clear" w:color="auto" w:fill="auto"/>
            <w:noWrap/>
            <w:vAlign w:val="center"/>
            <w:hideMark/>
          </w:tcPr>
          <w:p w14:paraId="25C4C6A8"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7.7 </w:t>
            </w:r>
          </w:p>
        </w:tc>
        <w:tc>
          <w:tcPr>
            <w:tcW w:w="2656" w:type="pct"/>
            <w:shd w:val="clear" w:color="auto" w:fill="auto"/>
            <w:noWrap/>
            <w:vAlign w:val="center"/>
            <w:hideMark/>
          </w:tcPr>
          <w:p w14:paraId="0905F506"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ჯანმრთელობის დაცვა </w:t>
            </w:r>
          </w:p>
        </w:tc>
        <w:tc>
          <w:tcPr>
            <w:tcW w:w="540" w:type="pct"/>
            <w:shd w:val="clear" w:color="auto" w:fill="auto"/>
            <w:noWrap/>
            <w:vAlign w:val="center"/>
            <w:hideMark/>
          </w:tcPr>
          <w:p w14:paraId="4495A06D"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314.0   </w:t>
            </w:r>
          </w:p>
        </w:tc>
        <w:tc>
          <w:tcPr>
            <w:tcW w:w="652" w:type="pct"/>
            <w:shd w:val="clear" w:color="auto" w:fill="auto"/>
            <w:noWrap/>
            <w:vAlign w:val="center"/>
            <w:hideMark/>
          </w:tcPr>
          <w:p w14:paraId="3B3846BF"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154.7   </w:t>
            </w:r>
          </w:p>
        </w:tc>
        <w:tc>
          <w:tcPr>
            <w:tcW w:w="587" w:type="pct"/>
            <w:shd w:val="clear" w:color="auto" w:fill="auto"/>
            <w:noWrap/>
            <w:vAlign w:val="center"/>
            <w:hideMark/>
          </w:tcPr>
          <w:p w14:paraId="78FEDC5C"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159.8   </w:t>
            </w:r>
          </w:p>
        </w:tc>
      </w:tr>
      <w:tr w:rsidR="00D2175E" w:rsidRPr="00D2175E" w14:paraId="1BB95C4C" w14:textId="77777777" w:rsidTr="00933D7C">
        <w:trPr>
          <w:trHeight w:val="330"/>
        </w:trPr>
        <w:tc>
          <w:tcPr>
            <w:tcW w:w="565" w:type="pct"/>
            <w:shd w:val="clear" w:color="auto" w:fill="auto"/>
            <w:noWrap/>
            <w:vAlign w:val="center"/>
            <w:hideMark/>
          </w:tcPr>
          <w:p w14:paraId="3711F158"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7.7 1 </w:t>
            </w:r>
          </w:p>
        </w:tc>
        <w:tc>
          <w:tcPr>
            <w:tcW w:w="2656" w:type="pct"/>
            <w:shd w:val="clear" w:color="auto" w:fill="auto"/>
            <w:noWrap/>
            <w:vAlign w:val="center"/>
            <w:hideMark/>
          </w:tcPr>
          <w:p w14:paraId="46648234"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სამედიცინო პროდუქცია, მოწყობილობები და აპარატები </w:t>
            </w:r>
          </w:p>
        </w:tc>
        <w:tc>
          <w:tcPr>
            <w:tcW w:w="540" w:type="pct"/>
            <w:shd w:val="clear" w:color="auto" w:fill="auto"/>
            <w:noWrap/>
            <w:vAlign w:val="center"/>
            <w:hideMark/>
          </w:tcPr>
          <w:p w14:paraId="18E3D870"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652" w:type="pct"/>
            <w:shd w:val="clear" w:color="auto" w:fill="auto"/>
            <w:noWrap/>
            <w:vAlign w:val="center"/>
            <w:hideMark/>
          </w:tcPr>
          <w:p w14:paraId="77F30877"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587" w:type="pct"/>
            <w:shd w:val="clear" w:color="auto" w:fill="auto"/>
            <w:noWrap/>
            <w:vAlign w:val="center"/>
            <w:hideMark/>
          </w:tcPr>
          <w:p w14:paraId="4198BDE2"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r>
      <w:tr w:rsidR="00D2175E" w:rsidRPr="00D2175E" w14:paraId="19DFC635" w14:textId="77777777" w:rsidTr="00933D7C">
        <w:trPr>
          <w:trHeight w:val="330"/>
        </w:trPr>
        <w:tc>
          <w:tcPr>
            <w:tcW w:w="565" w:type="pct"/>
            <w:shd w:val="clear" w:color="auto" w:fill="auto"/>
            <w:noWrap/>
            <w:vAlign w:val="center"/>
            <w:hideMark/>
          </w:tcPr>
          <w:p w14:paraId="3116973E"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7.7 2 </w:t>
            </w:r>
          </w:p>
        </w:tc>
        <w:tc>
          <w:tcPr>
            <w:tcW w:w="2656" w:type="pct"/>
            <w:shd w:val="clear" w:color="auto" w:fill="auto"/>
            <w:noWrap/>
            <w:vAlign w:val="center"/>
            <w:hideMark/>
          </w:tcPr>
          <w:p w14:paraId="4AB4F1E0"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ამბულატორიული მომსახურება </w:t>
            </w:r>
          </w:p>
        </w:tc>
        <w:tc>
          <w:tcPr>
            <w:tcW w:w="540" w:type="pct"/>
            <w:shd w:val="clear" w:color="auto" w:fill="auto"/>
            <w:noWrap/>
            <w:vAlign w:val="center"/>
            <w:hideMark/>
          </w:tcPr>
          <w:p w14:paraId="1AAFFBBD"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169.0   </w:t>
            </w:r>
          </w:p>
        </w:tc>
        <w:tc>
          <w:tcPr>
            <w:tcW w:w="652" w:type="pct"/>
            <w:shd w:val="clear" w:color="auto" w:fill="auto"/>
            <w:noWrap/>
            <w:vAlign w:val="center"/>
            <w:hideMark/>
          </w:tcPr>
          <w:p w14:paraId="6C594192"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11.0   </w:t>
            </w:r>
          </w:p>
        </w:tc>
        <w:tc>
          <w:tcPr>
            <w:tcW w:w="587" w:type="pct"/>
            <w:shd w:val="clear" w:color="auto" w:fill="auto"/>
            <w:noWrap/>
            <w:vAlign w:val="center"/>
            <w:hideMark/>
          </w:tcPr>
          <w:p w14:paraId="37357BEB"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15.6   </w:t>
            </w:r>
          </w:p>
        </w:tc>
      </w:tr>
      <w:tr w:rsidR="00D2175E" w:rsidRPr="00D2175E" w14:paraId="5962B9E0" w14:textId="77777777" w:rsidTr="00933D7C">
        <w:trPr>
          <w:trHeight w:val="330"/>
        </w:trPr>
        <w:tc>
          <w:tcPr>
            <w:tcW w:w="565" w:type="pct"/>
            <w:shd w:val="clear" w:color="auto" w:fill="auto"/>
            <w:noWrap/>
            <w:vAlign w:val="center"/>
            <w:hideMark/>
          </w:tcPr>
          <w:p w14:paraId="38C39EF2"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7.7 3 </w:t>
            </w:r>
          </w:p>
        </w:tc>
        <w:tc>
          <w:tcPr>
            <w:tcW w:w="2656" w:type="pct"/>
            <w:shd w:val="clear" w:color="auto" w:fill="auto"/>
            <w:noWrap/>
            <w:vAlign w:val="center"/>
            <w:hideMark/>
          </w:tcPr>
          <w:p w14:paraId="43B56C87"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საავადმყოფოების მომსახურება </w:t>
            </w:r>
          </w:p>
        </w:tc>
        <w:tc>
          <w:tcPr>
            <w:tcW w:w="540" w:type="pct"/>
            <w:shd w:val="clear" w:color="auto" w:fill="auto"/>
            <w:noWrap/>
            <w:vAlign w:val="center"/>
            <w:hideMark/>
          </w:tcPr>
          <w:p w14:paraId="22113CE1"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w:t>
            </w:r>
          </w:p>
        </w:tc>
        <w:tc>
          <w:tcPr>
            <w:tcW w:w="652" w:type="pct"/>
            <w:shd w:val="clear" w:color="auto" w:fill="auto"/>
            <w:noWrap/>
            <w:vAlign w:val="center"/>
            <w:hideMark/>
          </w:tcPr>
          <w:p w14:paraId="0A59424F"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587" w:type="pct"/>
            <w:shd w:val="clear" w:color="auto" w:fill="auto"/>
            <w:noWrap/>
            <w:vAlign w:val="center"/>
            <w:hideMark/>
          </w:tcPr>
          <w:p w14:paraId="1D517784"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w:t>
            </w:r>
          </w:p>
        </w:tc>
      </w:tr>
      <w:tr w:rsidR="00D2175E" w:rsidRPr="00D2175E" w14:paraId="041D93E1" w14:textId="77777777" w:rsidTr="00933D7C">
        <w:trPr>
          <w:trHeight w:val="330"/>
        </w:trPr>
        <w:tc>
          <w:tcPr>
            <w:tcW w:w="565" w:type="pct"/>
            <w:shd w:val="clear" w:color="auto" w:fill="auto"/>
            <w:noWrap/>
            <w:vAlign w:val="center"/>
            <w:hideMark/>
          </w:tcPr>
          <w:p w14:paraId="3B81A5AF"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7.7 4 </w:t>
            </w:r>
          </w:p>
        </w:tc>
        <w:tc>
          <w:tcPr>
            <w:tcW w:w="2656" w:type="pct"/>
            <w:shd w:val="clear" w:color="auto" w:fill="auto"/>
            <w:noWrap/>
            <w:vAlign w:val="center"/>
            <w:hideMark/>
          </w:tcPr>
          <w:p w14:paraId="77BE0635"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საზოგადოებრივი ჯანდაცვის მომსახურება </w:t>
            </w:r>
          </w:p>
        </w:tc>
        <w:tc>
          <w:tcPr>
            <w:tcW w:w="540" w:type="pct"/>
            <w:shd w:val="clear" w:color="auto" w:fill="auto"/>
            <w:noWrap/>
            <w:vAlign w:val="center"/>
            <w:hideMark/>
          </w:tcPr>
          <w:p w14:paraId="50012513"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106.3   </w:t>
            </w:r>
          </w:p>
        </w:tc>
        <w:tc>
          <w:tcPr>
            <w:tcW w:w="652" w:type="pct"/>
            <w:shd w:val="clear" w:color="auto" w:fill="auto"/>
            <w:noWrap/>
            <w:vAlign w:val="center"/>
            <w:hideMark/>
          </w:tcPr>
          <w:p w14:paraId="56F833A0"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101.7   </w:t>
            </w:r>
          </w:p>
        </w:tc>
        <w:tc>
          <w:tcPr>
            <w:tcW w:w="587" w:type="pct"/>
            <w:shd w:val="clear" w:color="auto" w:fill="auto"/>
            <w:noWrap/>
            <w:vAlign w:val="center"/>
            <w:hideMark/>
          </w:tcPr>
          <w:p w14:paraId="0AE16648"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104.2   </w:t>
            </w:r>
          </w:p>
        </w:tc>
      </w:tr>
      <w:tr w:rsidR="00D2175E" w:rsidRPr="00D2175E" w14:paraId="1D8A2C43" w14:textId="77777777" w:rsidTr="00933D7C">
        <w:trPr>
          <w:trHeight w:val="330"/>
        </w:trPr>
        <w:tc>
          <w:tcPr>
            <w:tcW w:w="565" w:type="pct"/>
            <w:shd w:val="clear" w:color="auto" w:fill="auto"/>
            <w:noWrap/>
            <w:vAlign w:val="center"/>
            <w:hideMark/>
          </w:tcPr>
          <w:p w14:paraId="7DBEC94B"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7.7 5 </w:t>
            </w:r>
          </w:p>
        </w:tc>
        <w:tc>
          <w:tcPr>
            <w:tcW w:w="2656" w:type="pct"/>
            <w:shd w:val="clear" w:color="auto" w:fill="auto"/>
            <w:noWrap/>
            <w:vAlign w:val="center"/>
            <w:hideMark/>
          </w:tcPr>
          <w:p w14:paraId="1B3D490B"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გამოყენებითი კვლევები ჯანმრთელობის დაცვის სფეროსი </w:t>
            </w:r>
          </w:p>
        </w:tc>
        <w:tc>
          <w:tcPr>
            <w:tcW w:w="540" w:type="pct"/>
            <w:shd w:val="clear" w:color="auto" w:fill="auto"/>
            <w:noWrap/>
            <w:vAlign w:val="center"/>
            <w:hideMark/>
          </w:tcPr>
          <w:p w14:paraId="1927FC25"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652" w:type="pct"/>
            <w:shd w:val="clear" w:color="auto" w:fill="auto"/>
            <w:noWrap/>
            <w:vAlign w:val="center"/>
            <w:hideMark/>
          </w:tcPr>
          <w:p w14:paraId="2E00E66B"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587" w:type="pct"/>
            <w:shd w:val="clear" w:color="auto" w:fill="auto"/>
            <w:noWrap/>
            <w:vAlign w:val="center"/>
            <w:hideMark/>
          </w:tcPr>
          <w:p w14:paraId="73945B94"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r>
      <w:tr w:rsidR="00D2175E" w:rsidRPr="00D2175E" w14:paraId="75A11A18" w14:textId="77777777" w:rsidTr="00933D7C">
        <w:trPr>
          <w:trHeight w:val="450"/>
        </w:trPr>
        <w:tc>
          <w:tcPr>
            <w:tcW w:w="565" w:type="pct"/>
            <w:shd w:val="clear" w:color="auto" w:fill="auto"/>
            <w:noWrap/>
            <w:vAlign w:val="center"/>
            <w:hideMark/>
          </w:tcPr>
          <w:p w14:paraId="58D0C49B"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7.7 6 </w:t>
            </w:r>
          </w:p>
        </w:tc>
        <w:tc>
          <w:tcPr>
            <w:tcW w:w="2656" w:type="pct"/>
            <w:shd w:val="clear" w:color="auto" w:fill="auto"/>
            <w:vAlign w:val="center"/>
            <w:hideMark/>
          </w:tcPr>
          <w:p w14:paraId="5C1345F9"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სხვა არაკლასიფიცირებული საქმიანობა ჯანმრთელობის </w:t>
            </w:r>
            <w:r w:rsidRPr="00D2175E">
              <w:rPr>
                <w:rFonts w:ascii="Sylfaen" w:eastAsia="Times New Roman" w:hAnsi="Sylfaen" w:cs="Arial CYR"/>
                <w:sz w:val="16"/>
                <w:szCs w:val="16"/>
              </w:rPr>
              <w:br/>
              <w:t xml:space="preserve">დაცვის სფეროში </w:t>
            </w:r>
          </w:p>
        </w:tc>
        <w:tc>
          <w:tcPr>
            <w:tcW w:w="540" w:type="pct"/>
            <w:shd w:val="clear" w:color="auto" w:fill="auto"/>
            <w:noWrap/>
            <w:vAlign w:val="center"/>
            <w:hideMark/>
          </w:tcPr>
          <w:p w14:paraId="6A704F3A"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38.7   </w:t>
            </w:r>
          </w:p>
        </w:tc>
        <w:tc>
          <w:tcPr>
            <w:tcW w:w="652" w:type="pct"/>
            <w:shd w:val="clear" w:color="auto" w:fill="auto"/>
            <w:noWrap/>
            <w:vAlign w:val="center"/>
            <w:hideMark/>
          </w:tcPr>
          <w:p w14:paraId="719C41E1"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42.0   </w:t>
            </w:r>
          </w:p>
        </w:tc>
        <w:tc>
          <w:tcPr>
            <w:tcW w:w="587" w:type="pct"/>
            <w:shd w:val="clear" w:color="auto" w:fill="auto"/>
            <w:noWrap/>
            <w:vAlign w:val="center"/>
            <w:hideMark/>
          </w:tcPr>
          <w:p w14:paraId="12983E77"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40.0   </w:t>
            </w:r>
          </w:p>
        </w:tc>
      </w:tr>
      <w:tr w:rsidR="00D2175E" w:rsidRPr="00D2175E" w14:paraId="061D4E24" w14:textId="77777777" w:rsidTr="00933D7C">
        <w:trPr>
          <w:trHeight w:val="330"/>
        </w:trPr>
        <w:tc>
          <w:tcPr>
            <w:tcW w:w="565" w:type="pct"/>
            <w:shd w:val="clear" w:color="auto" w:fill="auto"/>
            <w:noWrap/>
            <w:vAlign w:val="center"/>
            <w:hideMark/>
          </w:tcPr>
          <w:p w14:paraId="4072F3C5"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7.8 </w:t>
            </w:r>
          </w:p>
        </w:tc>
        <w:tc>
          <w:tcPr>
            <w:tcW w:w="2656" w:type="pct"/>
            <w:shd w:val="clear" w:color="auto" w:fill="auto"/>
            <w:noWrap/>
            <w:vAlign w:val="center"/>
            <w:hideMark/>
          </w:tcPr>
          <w:p w14:paraId="14FE9985"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დასვენება, კულტურა და რელიგია </w:t>
            </w:r>
          </w:p>
        </w:tc>
        <w:tc>
          <w:tcPr>
            <w:tcW w:w="540" w:type="pct"/>
            <w:shd w:val="clear" w:color="auto" w:fill="auto"/>
            <w:noWrap/>
            <w:vAlign w:val="center"/>
            <w:hideMark/>
          </w:tcPr>
          <w:p w14:paraId="06544BB3"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4,328.7   </w:t>
            </w:r>
          </w:p>
        </w:tc>
        <w:tc>
          <w:tcPr>
            <w:tcW w:w="652" w:type="pct"/>
            <w:shd w:val="clear" w:color="auto" w:fill="auto"/>
            <w:noWrap/>
            <w:vAlign w:val="center"/>
            <w:hideMark/>
          </w:tcPr>
          <w:p w14:paraId="6AE8D755"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3,767.1   </w:t>
            </w:r>
          </w:p>
        </w:tc>
        <w:tc>
          <w:tcPr>
            <w:tcW w:w="587" w:type="pct"/>
            <w:shd w:val="clear" w:color="auto" w:fill="auto"/>
            <w:noWrap/>
            <w:vAlign w:val="center"/>
            <w:hideMark/>
          </w:tcPr>
          <w:p w14:paraId="0199D8C2"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3,755.6   </w:t>
            </w:r>
          </w:p>
        </w:tc>
      </w:tr>
      <w:tr w:rsidR="00D2175E" w:rsidRPr="00D2175E" w14:paraId="59900822" w14:textId="77777777" w:rsidTr="00933D7C">
        <w:trPr>
          <w:trHeight w:val="330"/>
        </w:trPr>
        <w:tc>
          <w:tcPr>
            <w:tcW w:w="565" w:type="pct"/>
            <w:shd w:val="clear" w:color="auto" w:fill="auto"/>
            <w:noWrap/>
            <w:vAlign w:val="center"/>
            <w:hideMark/>
          </w:tcPr>
          <w:p w14:paraId="2D4B6F61"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7.8 1 </w:t>
            </w:r>
          </w:p>
        </w:tc>
        <w:tc>
          <w:tcPr>
            <w:tcW w:w="2656" w:type="pct"/>
            <w:shd w:val="clear" w:color="auto" w:fill="auto"/>
            <w:noWrap/>
            <w:vAlign w:val="center"/>
            <w:hideMark/>
          </w:tcPr>
          <w:p w14:paraId="41FCB955"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მომსახურება დასვენებისა და სპორტის სფეროში </w:t>
            </w:r>
          </w:p>
        </w:tc>
        <w:tc>
          <w:tcPr>
            <w:tcW w:w="540" w:type="pct"/>
            <w:shd w:val="clear" w:color="auto" w:fill="auto"/>
            <w:noWrap/>
            <w:vAlign w:val="center"/>
            <w:hideMark/>
          </w:tcPr>
          <w:p w14:paraId="175ECB4F"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1,046.2   </w:t>
            </w:r>
          </w:p>
        </w:tc>
        <w:tc>
          <w:tcPr>
            <w:tcW w:w="652" w:type="pct"/>
            <w:shd w:val="clear" w:color="auto" w:fill="auto"/>
            <w:noWrap/>
            <w:vAlign w:val="center"/>
            <w:hideMark/>
          </w:tcPr>
          <w:p w14:paraId="2AAA5431"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1,536.6   </w:t>
            </w:r>
          </w:p>
        </w:tc>
        <w:tc>
          <w:tcPr>
            <w:tcW w:w="587" w:type="pct"/>
            <w:shd w:val="clear" w:color="auto" w:fill="auto"/>
            <w:noWrap/>
            <w:vAlign w:val="center"/>
            <w:hideMark/>
          </w:tcPr>
          <w:p w14:paraId="636CA202"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1,450.7   </w:t>
            </w:r>
          </w:p>
        </w:tc>
      </w:tr>
      <w:tr w:rsidR="00D2175E" w:rsidRPr="00D2175E" w14:paraId="51DDB601" w14:textId="77777777" w:rsidTr="00933D7C">
        <w:trPr>
          <w:trHeight w:val="330"/>
        </w:trPr>
        <w:tc>
          <w:tcPr>
            <w:tcW w:w="565" w:type="pct"/>
            <w:shd w:val="clear" w:color="auto" w:fill="auto"/>
            <w:noWrap/>
            <w:vAlign w:val="center"/>
            <w:hideMark/>
          </w:tcPr>
          <w:p w14:paraId="0594DF4A"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7.8 2 </w:t>
            </w:r>
          </w:p>
        </w:tc>
        <w:tc>
          <w:tcPr>
            <w:tcW w:w="2656" w:type="pct"/>
            <w:shd w:val="clear" w:color="auto" w:fill="auto"/>
            <w:noWrap/>
            <w:vAlign w:val="center"/>
            <w:hideMark/>
          </w:tcPr>
          <w:p w14:paraId="3B46D2AE"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მომსახურება კულტურის სფეროში </w:t>
            </w:r>
          </w:p>
        </w:tc>
        <w:tc>
          <w:tcPr>
            <w:tcW w:w="540" w:type="pct"/>
            <w:shd w:val="clear" w:color="auto" w:fill="auto"/>
            <w:noWrap/>
            <w:vAlign w:val="center"/>
            <w:hideMark/>
          </w:tcPr>
          <w:p w14:paraId="270D2AEA"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3,029.8   </w:t>
            </w:r>
          </w:p>
        </w:tc>
        <w:tc>
          <w:tcPr>
            <w:tcW w:w="652" w:type="pct"/>
            <w:shd w:val="clear" w:color="auto" w:fill="auto"/>
            <w:noWrap/>
            <w:vAlign w:val="center"/>
            <w:hideMark/>
          </w:tcPr>
          <w:p w14:paraId="3F341458"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1,860.5   </w:t>
            </w:r>
          </w:p>
        </w:tc>
        <w:tc>
          <w:tcPr>
            <w:tcW w:w="587" w:type="pct"/>
            <w:shd w:val="clear" w:color="auto" w:fill="auto"/>
            <w:noWrap/>
            <w:vAlign w:val="center"/>
            <w:hideMark/>
          </w:tcPr>
          <w:p w14:paraId="4BFD5CCB"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1,934.9   </w:t>
            </w:r>
          </w:p>
        </w:tc>
      </w:tr>
      <w:tr w:rsidR="00D2175E" w:rsidRPr="00D2175E" w14:paraId="73798901" w14:textId="77777777" w:rsidTr="00933D7C">
        <w:trPr>
          <w:trHeight w:val="330"/>
        </w:trPr>
        <w:tc>
          <w:tcPr>
            <w:tcW w:w="565" w:type="pct"/>
            <w:shd w:val="clear" w:color="auto" w:fill="auto"/>
            <w:noWrap/>
            <w:vAlign w:val="center"/>
            <w:hideMark/>
          </w:tcPr>
          <w:p w14:paraId="419C3189"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7.8 3 </w:t>
            </w:r>
          </w:p>
        </w:tc>
        <w:tc>
          <w:tcPr>
            <w:tcW w:w="2656" w:type="pct"/>
            <w:shd w:val="clear" w:color="auto" w:fill="auto"/>
            <w:noWrap/>
            <w:vAlign w:val="center"/>
            <w:hideMark/>
          </w:tcPr>
          <w:p w14:paraId="20252133"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ტელერადიომაუწყებლობა და საგამომცემლო საქმიანობა </w:t>
            </w:r>
          </w:p>
        </w:tc>
        <w:tc>
          <w:tcPr>
            <w:tcW w:w="540" w:type="pct"/>
            <w:shd w:val="clear" w:color="auto" w:fill="auto"/>
            <w:noWrap/>
            <w:vAlign w:val="center"/>
            <w:hideMark/>
          </w:tcPr>
          <w:p w14:paraId="4B775F7E"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652" w:type="pct"/>
            <w:shd w:val="clear" w:color="auto" w:fill="auto"/>
            <w:noWrap/>
            <w:vAlign w:val="center"/>
            <w:hideMark/>
          </w:tcPr>
          <w:p w14:paraId="3D9746EE"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587" w:type="pct"/>
            <w:shd w:val="clear" w:color="auto" w:fill="auto"/>
            <w:noWrap/>
            <w:vAlign w:val="center"/>
            <w:hideMark/>
          </w:tcPr>
          <w:p w14:paraId="6F88F059"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r>
      <w:tr w:rsidR="00D2175E" w:rsidRPr="00D2175E" w14:paraId="0207EBE1" w14:textId="77777777" w:rsidTr="00933D7C">
        <w:trPr>
          <w:trHeight w:val="330"/>
        </w:trPr>
        <w:tc>
          <w:tcPr>
            <w:tcW w:w="565" w:type="pct"/>
            <w:shd w:val="clear" w:color="auto" w:fill="auto"/>
            <w:noWrap/>
            <w:vAlign w:val="center"/>
            <w:hideMark/>
          </w:tcPr>
          <w:p w14:paraId="1889E32D"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7.8 4 </w:t>
            </w:r>
          </w:p>
        </w:tc>
        <w:tc>
          <w:tcPr>
            <w:tcW w:w="2656" w:type="pct"/>
            <w:shd w:val="clear" w:color="auto" w:fill="auto"/>
            <w:noWrap/>
            <w:vAlign w:val="center"/>
            <w:hideMark/>
          </w:tcPr>
          <w:p w14:paraId="7CDCF9E7"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რელიგიური და სხვა სახის საზოგადოებრივი საქმიანობა </w:t>
            </w:r>
          </w:p>
        </w:tc>
        <w:tc>
          <w:tcPr>
            <w:tcW w:w="540" w:type="pct"/>
            <w:shd w:val="clear" w:color="auto" w:fill="auto"/>
            <w:noWrap/>
            <w:vAlign w:val="center"/>
            <w:hideMark/>
          </w:tcPr>
          <w:p w14:paraId="446C1AD7"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165.0   </w:t>
            </w:r>
          </w:p>
        </w:tc>
        <w:tc>
          <w:tcPr>
            <w:tcW w:w="652" w:type="pct"/>
            <w:shd w:val="clear" w:color="auto" w:fill="auto"/>
            <w:noWrap/>
            <w:vAlign w:val="center"/>
            <w:hideMark/>
          </w:tcPr>
          <w:p w14:paraId="024E70C4"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285.0   </w:t>
            </w:r>
          </w:p>
        </w:tc>
        <w:tc>
          <w:tcPr>
            <w:tcW w:w="587" w:type="pct"/>
            <w:shd w:val="clear" w:color="auto" w:fill="auto"/>
            <w:noWrap/>
            <w:vAlign w:val="center"/>
            <w:hideMark/>
          </w:tcPr>
          <w:p w14:paraId="1648CDB2"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285.0   </w:t>
            </w:r>
          </w:p>
        </w:tc>
      </w:tr>
      <w:tr w:rsidR="00D2175E" w:rsidRPr="00D2175E" w14:paraId="7581D139" w14:textId="77777777" w:rsidTr="00933D7C">
        <w:trPr>
          <w:trHeight w:val="225"/>
        </w:trPr>
        <w:tc>
          <w:tcPr>
            <w:tcW w:w="565" w:type="pct"/>
            <w:shd w:val="clear" w:color="auto" w:fill="auto"/>
            <w:noWrap/>
            <w:vAlign w:val="center"/>
            <w:hideMark/>
          </w:tcPr>
          <w:p w14:paraId="04F0C26D" w14:textId="77777777" w:rsidR="00D2175E" w:rsidRPr="00D2175E" w:rsidRDefault="00D2175E" w:rsidP="00D2175E">
            <w:pPr>
              <w:spacing w:after="0" w:line="240" w:lineRule="auto"/>
              <w:jc w:val="center"/>
              <w:rPr>
                <w:rFonts w:ascii="Arial CYR" w:eastAsia="Times New Roman" w:hAnsi="Arial CYR" w:cs="Arial CYR"/>
                <w:sz w:val="16"/>
                <w:szCs w:val="16"/>
              </w:rPr>
            </w:pPr>
            <w:r w:rsidRPr="00D2175E">
              <w:rPr>
                <w:rFonts w:ascii="Arial CYR" w:eastAsia="Times New Roman" w:hAnsi="Arial CYR" w:cs="Arial CYR"/>
                <w:sz w:val="16"/>
                <w:szCs w:val="16"/>
              </w:rPr>
              <w:lastRenderedPageBreak/>
              <w:t xml:space="preserve"> 7.8.6 </w:t>
            </w:r>
          </w:p>
        </w:tc>
        <w:tc>
          <w:tcPr>
            <w:tcW w:w="2656" w:type="pct"/>
            <w:shd w:val="clear" w:color="auto" w:fill="auto"/>
            <w:noWrap/>
            <w:vAlign w:val="center"/>
            <w:hideMark/>
          </w:tcPr>
          <w:p w14:paraId="235F7F1B" w14:textId="77777777" w:rsidR="00D2175E" w:rsidRPr="00D2175E" w:rsidRDefault="00D2175E" w:rsidP="00D2175E">
            <w:pPr>
              <w:spacing w:after="0" w:line="240" w:lineRule="auto"/>
              <w:rPr>
                <w:rFonts w:ascii="Arial CYR" w:eastAsia="Times New Roman" w:hAnsi="Arial CYR" w:cs="Arial CYR"/>
                <w:sz w:val="16"/>
                <w:szCs w:val="16"/>
              </w:rPr>
            </w:pPr>
            <w:r w:rsidRPr="00D2175E">
              <w:rPr>
                <w:rFonts w:ascii="Arial CYR" w:eastAsia="Times New Roman" w:hAnsi="Arial CYR" w:cs="Arial CYR"/>
                <w:sz w:val="16"/>
                <w:szCs w:val="16"/>
              </w:rPr>
              <w:t xml:space="preserve"> </w:t>
            </w:r>
            <w:r w:rsidRPr="00D2175E">
              <w:rPr>
                <w:rFonts w:ascii="Sylfaen" w:eastAsia="Times New Roman" w:hAnsi="Sylfaen" w:cs="Sylfaen"/>
                <w:sz w:val="16"/>
                <w:szCs w:val="16"/>
              </w:rPr>
              <w:t>სხვა</w:t>
            </w:r>
            <w:r w:rsidRPr="00D2175E">
              <w:rPr>
                <w:rFonts w:ascii="Arial CYR" w:eastAsia="Times New Roman" w:hAnsi="Arial CYR" w:cs="Arial CYR"/>
                <w:sz w:val="16"/>
                <w:szCs w:val="16"/>
              </w:rPr>
              <w:t xml:space="preserve"> </w:t>
            </w:r>
            <w:r w:rsidRPr="00D2175E">
              <w:rPr>
                <w:rFonts w:ascii="Sylfaen" w:eastAsia="Times New Roman" w:hAnsi="Sylfaen" w:cs="Sylfaen"/>
                <w:sz w:val="16"/>
                <w:szCs w:val="16"/>
              </w:rPr>
              <w:t>არაკლასიფიცირებული</w:t>
            </w:r>
            <w:r w:rsidRPr="00D2175E">
              <w:rPr>
                <w:rFonts w:ascii="Arial CYR" w:eastAsia="Times New Roman" w:hAnsi="Arial CYR" w:cs="Arial CYR"/>
                <w:sz w:val="16"/>
                <w:szCs w:val="16"/>
              </w:rPr>
              <w:t xml:space="preserve"> </w:t>
            </w:r>
            <w:r w:rsidRPr="00D2175E">
              <w:rPr>
                <w:rFonts w:ascii="Sylfaen" w:eastAsia="Times New Roman" w:hAnsi="Sylfaen" w:cs="Sylfaen"/>
                <w:sz w:val="16"/>
                <w:szCs w:val="16"/>
              </w:rPr>
              <w:t>მომსახურეობა</w:t>
            </w:r>
            <w:r w:rsidRPr="00D2175E">
              <w:rPr>
                <w:rFonts w:ascii="Arial CYR" w:eastAsia="Times New Roman" w:hAnsi="Arial CYR" w:cs="Arial CYR"/>
                <w:sz w:val="16"/>
                <w:szCs w:val="16"/>
              </w:rPr>
              <w:t xml:space="preserve"> </w:t>
            </w:r>
            <w:r w:rsidRPr="00D2175E">
              <w:rPr>
                <w:rFonts w:ascii="Sylfaen" w:eastAsia="Times New Roman" w:hAnsi="Sylfaen" w:cs="Sylfaen"/>
                <w:sz w:val="16"/>
                <w:szCs w:val="16"/>
              </w:rPr>
              <w:t>კულტურის</w:t>
            </w:r>
            <w:r w:rsidRPr="00D2175E">
              <w:rPr>
                <w:rFonts w:ascii="Arial CYR" w:eastAsia="Times New Roman" w:hAnsi="Arial CYR" w:cs="Arial CYR"/>
                <w:sz w:val="16"/>
                <w:szCs w:val="16"/>
              </w:rPr>
              <w:t xml:space="preserve"> </w:t>
            </w:r>
            <w:r w:rsidRPr="00D2175E">
              <w:rPr>
                <w:rFonts w:ascii="Sylfaen" w:eastAsia="Times New Roman" w:hAnsi="Sylfaen" w:cs="Sylfaen"/>
                <w:sz w:val="16"/>
                <w:szCs w:val="16"/>
              </w:rPr>
              <w:t>სფეროში</w:t>
            </w:r>
            <w:r w:rsidRPr="00D2175E">
              <w:rPr>
                <w:rFonts w:ascii="Arial CYR" w:eastAsia="Times New Roman" w:hAnsi="Arial CYR" w:cs="Arial CYR"/>
                <w:sz w:val="16"/>
                <w:szCs w:val="16"/>
              </w:rPr>
              <w:t xml:space="preserve"> </w:t>
            </w:r>
          </w:p>
        </w:tc>
        <w:tc>
          <w:tcPr>
            <w:tcW w:w="540" w:type="pct"/>
            <w:shd w:val="clear" w:color="auto" w:fill="auto"/>
            <w:noWrap/>
            <w:vAlign w:val="center"/>
            <w:hideMark/>
          </w:tcPr>
          <w:p w14:paraId="219BFF6D" w14:textId="77777777" w:rsidR="00D2175E" w:rsidRPr="00D2175E" w:rsidRDefault="00D2175E" w:rsidP="00D2175E">
            <w:pPr>
              <w:spacing w:after="0" w:line="240" w:lineRule="auto"/>
              <w:jc w:val="center"/>
              <w:rPr>
                <w:rFonts w:ascii="Arial CYR" w:eastAsia="Times New Roman" w:hAnsi="Arial CYR" w:cs="Arial CYR"/>
                <w:sz w:val="16"/>
                <w:szCs w:val="16"/>
              </w:rPr>
            </w:pPr>
            <w:r w:rsidRPr="00D2175E">
              <w:rPr>
                <w:rFonts w:ascii="Arial CYR" w:eastAsia="Times New Roman" w:hAnsi="Arial CYR" w:cs="Arial CYR"/>
                <w:sz w:val="16"/>
                <w:szCs w:val="16"/>
              </w:rPr>
              <w:t xml:space="preserve">              87.7   </w:t>
            </w:r>
          </w:p>
        </w:tc>
        <w:tc>
          <w:tcPr>
            <w:tcW w:w="652" w:type="pct"/>
            <w:shd w:val="clear" w:color="auto" w:fill="auto"/>
            <w:noWrap/>
            <w:vAlign w:val="center"/>
            <w:hideMark/>
          </w:tcPr>
          <w:p w14:paraId="78A2ADE8" w14:textId="77777777" w:rsidR="00D2175E" w:rsidRPr="00D2175E" w:rsidRDefault="00D2175E" w:rsidP="00D2175E">
            <w:pPr>
              <w:spacing w:after="0" w:line="240" w:lineRule="auto"/>
              <w:jc w:val="center"/>
              <w:rPr>
                <w:rFonts w:ascii="Arial CYR" w:eastAsia="Times New Roman" w:hAnsi="Arial CYR" w:cs="Arial CYR"/>
                <w:sz w:val="16"/>
                <w:szCs w:val="16"/>
              </w:rPr>
            </w:pPr>
            <w:r w:rsidRPr="00D2175E">
              <w:rPr>
                <w:rFonts w:ascii="Arial CYR" w:eastAsia="Times New Roman" w:hAnsi="Arial CYR" w:cs="Arial CYR"/>
                <w:sz w:val="16"/>
                <w:szCs w:val="16"/>
              </w:rPr>
              <w:t xml:space="preserve">              85.0   </w:t>
            </w:r>
          </w:p>
        </w:tc>
        <w:tc>
          <w:tcPr>
            <w:tcW w:w="587" w:type="pct"/>
            <w:shd w:val="clear" w:color="auto" w:fill="auto"/>
            <w:noWrap/>
            <w:vAlign w:val="center"/>
            <w:hideMark/>
          </w:tcPr>
          <w:p w14:paraId="13F69369" w14:textId="77777777" w:rsidR="00D2175E" w:rsidRPr="00D2175E" w:rsidRDefault="00D2175E" w:rsidP="00D2175E">
            <w:pPr>
              <w:spacing w:after="0" w:line="240" w:lineRule="auto"/>
              <w:jc w:val="center"/>
              <w:rPr>
                <w:rFonts w:ascii="Arial CYR" w:eastAsia="Times New Roman" w:hAnsi="Arial CYR" w:cs="Arial CYR"/>
                <w:sz w:val="16"/>
                <w:szCs w:val="16"/>
              </w:rPr>
            </w:pPr>
            <w:r w:rsidRPr="00D2175E">
              <w:rPr>
                <w:rFonts w:ascii="Arial CYR" w:eastAsia="Times New Roman" w:hAnsi="Arial CYR" w:cs="Arial CYR"/>
                <w:sz w:val="16"/>
                <w:szCs w:val="16"/>
              </w:rPr>
              <w:t xml:space="preserve">                85.0   </w:t>
            </w:r>
          </w:p>
        </w:tc>
      </w:tr>
      <w:tr w:rsidR="00D2175E" w:rsidRPr="00D2175E" w14:paraId="47EBB143" w14:textId="77777777" w:rsidTr="00933D7C">
        <w:trPr>
          <w:trHeight w:val="330"/>
        </w:trPr>
        <w:tc>
          <w:tcPr>
            <w:tcW w:w="565" w:type="pct"/>
            <w:shd w:val="clear" w:color="auto" w:fill="auto"/>
            <w:noWrap/>
            <w:vAlign w:val="center"/>
            <w:hideMark/>
          </w:tcPr>
          <w:p w14:paraId="10446CC0"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7.9 </w:t>
            </w:r>
          </w:p>
        </w:tc>
        <w:tc>
          <w:tcPr>
            <w:tcW w:w="2656" w:type="pct"/>
            <w:shd w:val="clear" w:color="auto" w:fill="auto"/>
            <w:noWrap/>
            <w:vAlign w:val="center"/>
            <w:hideMark/>
          </w:tcPr>
          <w:p w14:paraId="2C0CAABD"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განათლება </w:t>
            </w:r>
          </w:p>
        </w:tc>
        <w:tc>
          <w:tcPr>
            <w:tcW w:w="540" w:type="pct"/>
            <w:shd w:val="clear" w:color="auto" w:fill="auto"/>
            <w:noWrap/>
            <w:vAlign w:val="center"/>
            <w:hideMark/>
          </w:tcPr>
          <w:p w14:paraId="7CFED5D8"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2,356.6 </w:t>
            </w:r>
          </w:p>
        </w:tc>
        <w:tc>
          <w:tcPr>
            <w:tcW w:w="652" w:type="pct"/>
            <w:shd w:val="clear" w:color="auto" w:fill="auto"/>
            <w:noWrap/>
            <w:vAlign w:val="center"/>
            <w:hideMark/>
          </w:tcPr>
          <w:p w14:paraId="575EC0B8"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2,825.7 </w:t>
            </w:r>
          </w:p>
        </w:tc>
        <w:tc>
          <w:tcPr>
            <w:tcW w:w="587" w:type="pct"/>
            <w:shd w:val="clear" w:color="auto" w:fill="auto"/>
            <w:noWrap/>
            <w:vAlign w:val="center"/>
            <w:hideMark/>
          </w:tcPr>
          <w:p w14:paraId="6914396B"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2,763.8 </w:t>
            </w:r>
          </w:p>
        </w:tc>
      </w:tr>
      <w:tr w:rsidR="00D2175E" w:rsidRPr="00D2175E" w14:paraId="694AADB0" w14:textId="77777777" w:rsidTr="00933D7C">
        <w:trPr>
          <w:trHeight w:val="330"/>
        </w:trPr>
        <w:tc>
          <w:tcPr>
            <w:tcW w:w="565" w:type="pct"/>
            <w:shd w:val="clear" w:color="auto" w:fill="auto"/>
            <w:noWrap/>
            <w:vAlign w:val="center"/>
            <w:hideMark/>
          </w:tcPr>
          <w:p w14:paraId="37FC26B1"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7.9 1 </w:t>
            </w:r>
          </w:p>
        </w:tc>
        <w:tc>
          <w:tcPr>
            <w:tcW w:w="2656" w:type="pct"/>
            <w:shd w:val="clear" w:color="auto" w:fill="auto"/>
            <w:noWrap/>
            <w:vAlign w:val="center"/>
            <w:hideMark/>
          </w:tcPr>
          <w:p w14:paraId="5F65157D"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სკოლამდელი აღზრდა </w:t>
            </w:r>
          </w:p>
        </w:tc>
        <w:tc>
          <w:tcPr>
            <w:tcW w:w="540" w:type="pct"/>
            <w:shd w:val="clear" w:color="auto" w:fill="auto"/>
            <w:noWrap/>
            <w:vAlign w:val="center"/>
            <w:hideMark/>
          </w:tcPr>
          <w:p w14:paraId="43F6374C"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2,164.8   </w:t>
            </w:r>
          </w:p>
        </w:tc>
        <w:tc>
          <w:tcPr>
            <w:tcW w:w="652" w:type="pct"/>
            <w:shd w:val="clear" w:color="auto" w:fill="auto"/>
            <w:noWrap/>
            <w:vAlign w:val="center"/>
            <w:hideMark/>
          </w:tcPr>
          <w:p w14:paraId="57B4451C"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2,727.0   </w:t>
            </w:r>
          </w:p>
        </w:tc>
        <w:tc>
          <w:tcPr>
            <w:tcW w:w="587" w:type="pct"/>
            <w:shd w:val="clear" w:color="auto" w:fill="auto"/>
            <w:noWrap/>
            <w:vAlign w:val="center"/>
            <w:hideMark/>
          </w:tcPr>
          <w:p w14:paraId="39CC2F98"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2,703.8   </w:t>
            </w:r>
          </w:p>
        </w:tc>
      </w:tr>
      <w:tr w:rsidR="00D2175E" w:rsidRPr="00D2175E" w14:paraId="48520095" w14:textId="77777777" w:rsidTr="00933D7C">
        <w:trPr>
          <w:trHeight w:val="330"/>
        </w:trPr>
        <w:tc>
          <w:tcPr>
            <w:tcW w:w="565" w:type="pct"/>
            <w:shd w:val="clear" w:color="auto" w:fill="auto"/>
            <w:noWrap/>
            <w:vAlign w:val="center"/>
            <w:hideMark/>
          </w:tcPr>
          <w:p w14:paraId="70F6201C"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7.9 2 </w:t>
            </w:r>
          </w:p>
        </w:tc>
        <w:tc>
          <w:tcPr>
            <w:tcW w:w="2656" w:type="pct"/>
            <w:shd w:val="clear" w:color="auto" w:fill="auto"/>
            <w:noWrap/>
            <w:vAlign w:val="center"/>
            <w:hideMark/>
          </w:tcPr>
          <w:p w14:paraId="2D3AD6F2"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ზოგადი განათლება </w:t>
            </w:r>
          </w:p>
        </w:tc>
        <w:tc>
          <w:tcPr>
            <w:tcW w:w="540" w:type="pct"/>
            <w:shd w:val="clear" w:color="auto" w:fill="auto"/>
            <w:noWrap/>
            <w:vAlign w:val="center"/>
            <w:hideMark/>
          </w:tcPr>
          <w:p w14:paraId="4554D6A8"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131.8   </w:t>
            </w:r>
          </w:p>
        </w:tc>
        <w:tc>
          <w:tcPr>
            <w:tcW w:w="652" w:type="pct"/>
            <w:shd w:val="clear" w:color="auto" w:fill="auto"/>
            <w:noWrap/>
            <w:vAlign w:val="center"/>
            <w:hideMark/>
          </w:tcPr>
          <w:p w14:paraId="62BBD594"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36.7   </w:t>
            </w:r>
          </w:p>
        </w:tc>
        <w:tc>
          <w:tcPr>
            <w:tcW w:w="587" w:type="pct"/>
            <w:shd w:val="clear" w:color="auto" w:fill="auto"/>
            <w:noWrap/>
            <w:vAlign w:val="center"/>
            <w:hideMark/>
          </w:tcPr>
          <w:p w14:paraId="5AFD73D8"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     </w:t>
            </w:r>
          </w:p>
        </w:tc>
      </w:tr>
      <w:tr w:rsidR="00D2175E" w:rsidRPr="00D2175E" w14:paraId="216A25BD" w14:textId="77777777" w:rsidTr="00933D7C">
        <w:trPr>
          <w:trHeight w:val="300"/>
        </w:trPr>
        <w:tc>
          <w:tcPr>
            <w:tcW w:w="565" w:type="pct"/>
            <w:shd w:val="clear" w:color="auto" w:fill="auto"/>
            <w:noWrap/>
            <w:vAlign w:val="center"/>
            <w:hideMark/>
          </w:tcPr>
          <w:p w14:paraId="0CED292D"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7.9 2 1 </w:t>
            </w:r>
          </w:p>
        </w:tc>
        <w:tc>
          <w:tcPr>
            <w:tcW w:w="2656" w:type="pct"/>
            <w:shd w:val="clear" w:color="auto" w:fill="auto"/>
            <w:noWrap/>
            <w:vAlign w:val="center"/>
            <w:hideMark/>
          </w:tcPr>
          <w:p w14:paraId="01515D0C"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დაწყებითი ზოგადი განათლება </w:t>
            </w:r>
          </w:p>
        </w:tc>
        <w:tc>
          <w:tcPr>
            <w:tcW w:w="540" w:type="pct"/>
            <w:shd w:val="clear" w:color="auto" w:fill="auto"/>
            <w:noWrap/>
            <w:vAlign w:val="center"/>
            <w:hideMark/>
          </w:tcPr>
          <w:p w14:paraId="296B4398"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w:t>
            </w:r>
          </w:p>
        </w:tc>
        <w:tc>
          <w:tcPr>
            <w:tcW w:w="652" w:type="pct"/>
            <w:shd w:val="clear" w:color="auto" w:fill="auto"/>
            <w:noWrap/>
            <w:vAlign w:val="center"/>
            <w:hideMark/>
          </w:tcPr>
          <w:p w14:paraId="130CD479"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587" w:type="pct"/>
            <w:shd w:val="clear" w:color="auto" w:fill="auto"/>
            <w:noWrap/>
            <w:vAlign w:val="center"/>
            <w:hideMark/>
          </w:tcPr>
          <w:p w14:paraId="6E3FD20D"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w:t>
            </w:r>
          </w:p>
        </w:tc>
      </w:tr>
      <w:tr w:rsidR="00D2175E" w:rsidRPr="00D2175E" w14:paraId="4F40C80C" w14:textId="77777777" w:rsidTr="00933D7C">
        <w:trPr>
          <w:trHeight w:val="330"/>
        </w:trPr>
        <w:tc>
          <w:tcPr>
            <w:tcW w:w="565" w:type="pct"/>
            <w:shd w:val="clear" w:color="auto" w:fill="auto"/>
            <w:noWrap/>
            <w:vAlign w:val="center"/>
            <w:hideMark/>
          </w:tcPr>
          <w:p w14:paraId="003679D6"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7.9 2 2 </w:t>
            </w:r>
          </w:p>
        </w:tc>
        <w:tc>
          <w:tcPr>
            <w:tcW w:w="2656" w:type="pct"/>
            <w:shd w:val="clear" w:color="auto" w:fill="auto"/>
            <w:noWrap/>
            <w:vAlign w:val="center"/>
            <w:hideMark/>
          </w:tcPr>
          <w:p w14:paraId="44ECC6BB"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საბაზო ზოგადი განათლება </w:t>
            </w:r>
          </w:p>
        </w:tc>
        <w:tc>
          <w:tcPr>
            <w:tcW w:w="540" w:type="pct"/>
            <w:shd w:val="clear" w:color="auto" w:fill="auto"/>
            <w:noWrap/>
            <w:vAlign w:val="center"/>
            <w:hideMark/>
          </w:tcPr>
          <w:p w14:paraId="4A90D26B"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60.0   </w:t>
            </w:r>
          </w:p>
        </w:tc>
        <w:tc>
          <w:tcPr>
            <w:tcW w:w="652" w:type="pct"/>
            <w:shd w:val="clear" w:color="auto" w:fill="auto"/>
            <w:noWrap/>
            <w:vAlign w:val="center"/>
            <w:hideMark/>
          </w:tcPr>
          <w:p w14:paraId="30E53CF9"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62.0   </w:t>
            </w:r>
          </w:p>
        </w:tc>
        <w:tc>
          <w:tcPr>
            <w:tcW w:w="587" w:type="pct"/>
            <w:shd w:val="clear" w:color="auto" w:fill="auto"/>
            <w:noWrap/>
            <w:vAlign w:val="center"/>
            <w:hideMark/>
          </w:tcPr>
          <w:p w14:paraId="6560D7B9"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60.0   </w:t>
            </w:r>
          </w:p>
        </w:tc>
      </w:tr>
      <w:tr w:rsidR="00D2175E" w:rsidRPr="00D2175E" w14:paraId="065B3974" w14:textId="77777777" w:rsidTr="00933D7C">
        <w:trPr>
          <w:trHeight w:val="330"/>
        </w:trPr>
        <w:tc>
          <w:tcPr>
            <w:tcW w:w="565" w:type="pct"/>
            <w:shd w:val="clear" w:color="auto" w:fill="auto"/>
            <w:noWrap/>
            <w:vAlign w:val="center"/>
            <w:hideMark/>
          </w:tcPr>
          <w:p w14:paraId="03474729"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7.9 2 3 </w:t>
            </w:r>
          </w:p>
        </w:tc>
        <w:tc>
          <w:tcPr>
            <w:tcW w:w="2656" w:type="pct"/>
            <w:shd w:val="clear" w:color="auto" w:fill="auto"/>
            <w:noWrap/>
            <w:vAlign w:val="center"/>
            <w:hideMark/>
          </w:tcPr>
          <w:p w14:paraId="6081985B"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საშუალო ზოგადი განათლება </w:t>
            </w:r>
          </w:p>
        </w:tc>
        <w:tc>
          <w:tcPr>
            <w:tcW w:w="540" w:type="pct"/>
            <w:shd w:val="clear" w:color="auto" w:fill="auto"/>
            <w:noWrap/>
            <w:vAlign w:val="center"/>
            <w:hideMark/>
          </w:tcPr>
          <w:p w14:paraId="66BEB832"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652" w:type="pct"/>
            <w:shd w:val="clear" w:color="auto" w:fill="auto"/>
            <w:noWrap/>
            <w:vAlign w:val="center"/>
            <w:hideMark/>
          </w:tcPr>
          <w:p w14:paraId="3DAD3E8A"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587" w:type="pct"/>
            <w:shd w:val="clear" w:color="auto" w:fill="auto"/>
            <w:noWrap/>
            <w:vAlign w:val="center"/>
            <w:hideMark/>
          </w:tcPr>
          <w:p w14:paraId="3A450EF2"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r>
      <w:tr w:rsidR="00D2175E" w:rsidRPr="00D2175E" w14:paraId="2182421D" w14:textId="77777777" w:rsidTr="00933D7C">
        <w:trPr>
          <w:trHeight w:val="330"/>
        </w:trPr>
        <w:tc>
          <w:tcPr>
            <w:tcW w:w="565" w:type="pct"/>
            <w:shd w:val="clear" w:color="auto" w:fill="auto"/>
            <w:noWrap/>
            <w:vAlign w:val="center"/>
            <w:hideMark/>
          </w:tcPr>
          <w:p w14:paraId="74B7BAF4"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7.9 3 </w:t>
            </w:r>
          </w:p>
        </w:tc>
        <w:tc>
          <w:tcPr>
            <w:tcW w:w="2656" w:type="pct"/>
            <w:shd w:val="clear" w:color="auto" w:fill="auto"/>
            <w:noWrap/>
            <w:vAlign w:val="center"/>
            <w:hideMark/>
          </w:tcPr>
          <w:p w14:paraId="478C1C19"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პროფესიული განათლება </w:t>
            </w:r>
          </w:p>
        </w:tc>
        <w:tc>
          <w:tcPr>
            <w:tcW w:w="540" w:type="pct"/>
            <w:shd w:val="clear" w:color="auto" w:fill="auto"/>
            <w:noWrap/>
            <w:vAlign w:val="center"/>
            <w:hideMark/>
          </w:tcPr>
          <w:p w14:paraId="651ED5DA"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652" w:type="pct"/>
            <w:shd w:val="clear" w:color="auto" w:fill="auto"/>
            <w:noWrap/>
            <w:vAlign w:val="center"/>
            <w:hideMark/>
          </w:tcPr>
          <w:p w14:paraId="6AFF062D"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587" w:type="pct"/>
            <w:shd w:val="clear" w:color="auto" w:fill="auto"/>
            <w:noWrap/>
            <w:vAlign w:val="center"/>
            <w:hideMark/>
          </w:tcPr>
          <w:p w14:paraId="549CE176"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r>
      <w:tr w:rsidR="00D2175E" w:rsidRPr="00D2175E" w14:paraId="2953DF82" w14:textId="77777777" w:rsidTr="00933D7C">
        <w:trPr>
          <w:trHeight w:val="330"/>
        </w:trPr>
        <w:tc>
          <w:tcPr>
            <w:tcW w:w="565" w:type="pct"/>
            <w:shd w:val="clear" w:color="auto" w:fill="auto"/>
            <w:noWrap/>
            <w:vAlign w:val="center"/>
            <w:hideMark/>
          </w:tcPr>
          <w:p w14:paraId="1D2F08A3"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7.9 4 </w:t>
            </w:r>
          </w:p>
        </w:tc>
        <w:tc>
          <w:tcPr>
            <w:tcW w:w="2656" w:type="pct"/>
            <w:shd w:val="clear" w:color="auto" w:fill="auto"/>
            <w:noWrap/>
            <w:vAlign w:val="center"/>
            <w:hideMark/>
          </w:tcPr>
          <w:p w14:paraId="306B0E3D"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უმაღლესი განათლება </w:t>
            </w:r>
          </w:p>
        </w:tc>
        <w:tc>
          <w:tcPr>
            <w:tcW w:w="540" w:type="pct"/>
            <w:shd w:val="clear" w:color="auto" w:fill="auto"/>
            <w:noWrap/>
            <w:vAlign w:val="center"/>
            <w:hideMark/>
          </w:tcPr>
          <w:p w14:paraId="160DF668"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652" w:type="pct"/>
            <w:shd w:val="clear" w:color="auto" w:fill="auto"/>
            <w:noWrap/>
            <w:vAlign w:val="center"/>
            <w:hideMark/>
          </w:tcPr>
          <w:p w14:paraId="30B2A8C2"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w:t>
            </w:r>
          </w:p>
        </w:tc>
        <w:tc>
          <w:tcPr>
            <w:tcW w:w="587" w:type="pct"/>
            <w:shd w:val="clear" w:color="auto" w:fill="auto"/>
            <w:noWrap/>
            <w:vAlign w:val="center"/>
            <w:hideMark/>
          </w:tcPr>
          <w:p w14:paraId="5100DE10"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r>
      <w:tr w:rsidR="00D2175E" w:rsidRPr="00D2175E" w14:paraId="5871651A" w14:textId="77777777" w:rsidTr="00933D7C">
        <w:trPr>
          <w:trHeight w:val="330"/>
        </w:trPr>
        <w:tc>
          <w:tcPr>
            <w:tcW w:w="565" w:type="pct"/>
            <w:shd w:val="clear" w:color="auto" w:fill="auto"/>
            <w:noWrap/>
            <w:vAlign w:val="center"/>
            <w:hideMark/>
          </w:tcPr>
          <w:p w14:paraId="11B253F3"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7 10 </w:t>
            </w:r>
          </w:p>
        </w:tc>
        <w:tc>
          <w:tcPr>
            <w:tcW w:w="2656" w:type="pct"/>
            <w:shd w:val="clear" w:color="auto" w:fill="auto"/>
            <w:noWrap/>
            <w:vAlign w:val="center"/>
            <w:hideMark/>
          </w:tcPr>
          <w:p w14:paraId="014B3CF7"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სოციალური დაცვა </w:t>
            </w:r>
          </w:p>
        </w:tc>
        <w:tc>
          <w:tcPr>
            <w:tcW w:w="540" w:type="pct"/>
            <w:shd w:val="clear" w:color="auto" w:fill="auto"/>
            <w:noWrap/>
            <w:vAlign w:val="center"/>
            <w:hideMark/>
          </w:tcPr>
          <w:p w14:paraId="3E6E7F3C"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2,245.8 </w:t>
            </w:r>
          </w:p>
        </w:tc>
        <w:tc>
          <w:tcPr>
            <w:tcW w:w="652" w:type="pct"/>
            <w:shd w:val="clear" w:color="auto" w:fill="auto"/>
            <w:noWrap/>
            <w:vAlign w:val="center"/>
            <w:hideMark/>
          </w:tcPr>
          <w:p w14:paraId="301400C8"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2,601.3 </w:t>
            </w:r>
          </w:p>
        </w:tc>
        <w:tc>
          <w:tcPr>
            <w:tcW w:w="587" w:type="pct"/>
            <w:shd w:val="clear" w:color="auto" w:fill="auto"/>
            <w:noWrap/>
            <w:vAlign w:val="center"/>
            <w:hideMark/>
          </w:tcPr>
          <w:p w14:paraId="0A6ED1C0"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2,219.3 </w:t>
            </w:r>
          </w:p>
        </w:tc>
      </w:tr>
      <w:tr w:rsidR="00D2175E" w:rsidRPr="00D2175E" w14:paraId="7E292B5A" w14:textId="77777777" w:rsidTr="00933D7C">
        <w:trPr>
          <w:trHeight w:val="450"/>
        </w:trPr>
        <w:tc>
          <w:tcPr>
            <w:tcW w:w="565" w:type="pct"/>
            <w:shd w:val="clear" w:color="auto" w:fill="auto"/>
            <w:noWrap/>
            <w:vAlign w:val="center"/>
            <w:hideMark/>
          </w:tcPr>
          <w:p w14:paraId="114072AF"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7 10 1 </w:t>
            </w:r>
          </w:p>
        </w:tc>
        <w:tc>
          <w:tcPr>
            <w:tcW w:w="2656" w:type="pct"/>
            <w:shd w:val="clear" w:color="auto" w:fill="auto"/>
            <w:vAlign w:val="center"/>
            <w:hideMark/>
          </w:tcPr>
          <w:p w14:paraId="707C6E0D"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ავადმყოფთა და შეზღუდული შესაძლებლობების მქონე პირთა სოციალური დაცვა </w:t>
            </w:r>
          </w:p>
        </w:tc>
        <w:tc>
          <w:tcPr>
            <w:tcW w:w="540" w:type="pct"/>
            <w:shd w:val="clear" w:color="auto" w:fill="auto"/>
            <w:noWrap/>
            <w:vAlign w:val="center"/>
            <w:hideMark/>
          </w:tcPr>
          <w:p w14:paraId="7096D7B0"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1,238.0   </w:t>
            </w:r>
          </w:p>
        </w:tc>
        <w:tc>
          <w:tcPr>
            <w:tcW w:w="652" w:type="pct"/>
            <w:shd w:val="clear" w:color="auto" w:fill="auto"/>
            <w:noWrap/>
            <w:vAlign w:val="center"/>
            <w:hideMark/>
          </w:tcPr>
          <w:p w14:paraId="65DD7B96"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1,572.6   </w:t>
            </w:r>
          </w:p>
        </w:tc>
        <w:tc>
          <w:tcPr>
            <w:tcW w:w="587" w:type="pct"/>
            <w:shd w:val="clear" w:color="auto" w:fill="auto"/>
            <w:noWrap/>
            <w:vAlign w:val="center"/>
            <w:hideMark/>
          </w:tcPr>
          <w:p w14:paraId="7CDB250C"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1,035.0   </w:t>
            </w:r>
          </w:p>
        </w:tc>
      </w:tr>
      <w:tr w:rsidR="00D2175E" w:rsidRPr="00D2175E" w14:paraId="6D9D7D24" w14:textId="77777777" w:rsidTr="00933D7C">
        <w:trPr>
          <w:trHeight w:val="225"/>
        </w:trPr>
        <w:tc>
          <w:tcPr>
            <w:tcW w:w="565" w:type="pct"/>
            <w:shd w:val="clear" w:color="auto" w:fill="auto"/>
            <w:noWrap/>
            <w:vAlign w:val="center"/>
            <w:hideMark/>
          </w:tcPr>
          <w:p w14:paraId="0C710E6A"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7 10 2 </w:t>
            </w:r>
          </w:p>
        </w:tc>
        <w:tc>
          <w:tcPr>
            <w:tcW w:w="2656" w:type="pct"/>
            <w:shd w:val="clear" w:color="auto" w:fill="auto"/>
            <w:noWrap/>
            <w:vAlign w:val="center"/>
            <w:hideMark/>
          </w:tcPr>
          <w:p w14:paraId="6842AF94"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ხანდაზმულთა სოციალური დაცვა </w:t>
            </w:r>
          </w:p>
        </w:tc>
        <w:tc>
          <w:tcPr>
            <w:tcW w:w="540" w:type="pct"/>
            <w:shd w:val="clear" w:color="auto" w:fill="auto"/>
            <w:noWrap/>
            <w:vAlign w:val="center"/>
            <w:hideMark/>
          </w:tcPr>
          <w:p w14:paraId="6156AE02"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267.7   </w:t>
            </w:r>
          </w:p>
        </w:tc>
        <w:tc>
          <w:tcPr>
            <w:tcW w:w="652" w:type="pct"/>
            <w:shd w:val="clear" w:color="auto" w:fill="auto"/>
            <w:noWrap/>
            <w:vAlign w:val="center"/>
            <w:hideMark/>
          </w:tcPr>
          <w:p w14:paraId="555E7C7C"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300.0   </w:t>
            </w:r>
          </w:p>
        </w:tc>
        <w:tc>
          <w:tcPr>
            <w:tcW w:w="587" w:type="pct"/>
            <w:shd w:val="clear" w:color="auto" w:fill="auto"/>
            <w:noWrap/>
            <w:vAlign w:val="center"/>
            <w:hideMark/>
          </w:tcPr>
          <w:p w14:paraId="24DA8142"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379.2   </w:t>
            </w:r>
          </w:p>
        </w:tc>
      </w:tr>
      <w:tr w:rsidR="00D2175E" w:rsidRPr="00D2175E" w14:paraId="11BE683B" w14:textId="77777777" w:rsidTr="00933D7C">
        <w:trPr>
          <w:trHeight w:val="225"/>
        </w:trPr>
        <w:tc>
          <w:tcPr>
            <w:tcW w:w="565" w:type="pct"/>
            <w:shd w:val="clear" w:color="auto" w:fill="auto"/>
            <w:noWrap/>
            <w:vAlign w:val="center"/>
            <w:hideMark/>
          </w:tcPr>
          <w:p w14:paraId="4DD6C8CF"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7 10 3 </w:t>
            </w:r>
          </w:p>
        </w:tc>
        <w:tc>
          <w:tcPr>
            <w:tcW w:w="2656" w:type="pct"/>
            <w:shd w:val="clear" w:color="auto" w:fill="auto"/>
            <w:noWrap/>
            <w:vAlign w:val="center"/>
            <w:hideMark/>
          </w:tcPr>
          <w:p w14:paraId="43E29B6B"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მარჩენალდაკარგულ პირთა სოციალური  დაცვა </w:t>
            </w:r>
          </w:p>
        </w:tc>
        <w:tc>
          <w:tcPr>
            <w:tcW w:w="540" w:type="pct"/>
            <w:shd w:val="clear" w:color="auto" w:fill="auto"/>
            <w:noWrap/>
            <w:vAlign w:val="center"/>
            <w:hideMark/>
          </w:tcPr>
          <w:p w14:paraId="67713920"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652" w:type="pct"/>
            <w:shd w:val="clear" w:color="auto" w:fill="auto"/>
            <w:noWrap/>
            <w:vAlign w:val="center"/>
            <w:hideMark/>
          </w:tcPr>
          <w:p w14:paraId="7DA977FB"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587" w:type="pct"/>
            <w:shd w:val="clear" w:color="auto" w:fill="auto"/>
            <w:noWrap/>
            <w:vAlign w:val="center"/>
            <w:hideMark/>
          </w:tcPr>
          <w:p w14:paraId="696CE5F2"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r>
      <w:tr w:rsidR="00D2175E" w:rsidRPr="00D2175E" w14:paraId="3539BD9C" w14:textId="77777777" w:rsidTr="00933D7C">
        <w:trPr>
          <w:trHeight w:val="225"/>
        </w:trPr>
        <w:tc>
          <w:tcPr>
            <w:tcW w:w="565" w:type="pct"/>
            <w:shd w:val="clear" w:color="auto" w:fill="auto"/>
            <w:noWrap/>
            <w:vAlign w:val="center"/>
            <w:hideMark/>
          </w:tcPr>
          <w:p w14:paraId="50B167D0"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7 10 4 </w:t>
            </w:r>
          </w:p>
        </w:tc>
        <w:tc>
          <w:tcPr>
            <w:tcW w:w="2656" w:type="pct"/>
            <w:shd w:val="clear" w:color="auto" w:fill="auto"/>
            <w:noWrap/>
            <w:vAlign w:val="center"/>
            <w:hideMark/>
          </w:tcPr>
          <w:p w14:paraId="40E8823C"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ოჯახებისა და ბავშვების სოციალური დაცვა </w:t>
            </w:r>
          </w:p>
        </w:tc>
        <w:tc>
          <w:tcPr>
            <w:tcW w:w="540" w:type="pct"/>
            <w:shd w:val="clear" w:color="auto" w:fill="auto"/>
            <w:noWrap/>
            <w:vAlign w:val="center"/>
            <w:hideMark/>
          </w:tcPr>
          <w:p w14:paraId="32D91250"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266.9   </w:t>
            </w:r>
          </w:p>
        </w:tc>
        <w:tc>
          <w:tcPr>
            <w:tcW w:w="652" w:type="pct"/>
            <w:shd w:val="clear" w:color="auto" w:fill="auto"/>
            <w:noWrap/>
            <w:vAlign w:val="center"/>
            <w:hideMark/>
          </w:tcPr>
          <w:p w14:paraId="4CA04AB9"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281.5   </w:t>
            </w:r>
          </w:p>
        </w:tc>
        <w:tc>
          <w:tcPr>
            <w:tcW w:w="587" w:type="pct"/>
            <w:shd w:val="clear" w:color="auto" w:fill="auto"/>
            <w:noWrap/>
            <w:vAlign w:val="center"/>
            <w:hideMark/>
          </w:tcPr>
          <w:p w14:paraId="3C5F75DF"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329.2   </w:t>
            </w:r>
          </w:p>
        </w:tc>
      </w:tr>
      <w:tr w:rsidR="00D2175E" w:rsidRPr="00D2175E" w14:paraId="2D00E5FB" w14:textId="77777777" w:rsidTr="00933D7C">
        <w:trPr>
          <w:trHeight w:val="225"/>
        </w:trPr>
        <w:tc>
          <w:tcPr>
            <w:tcW w:w="565" w:type="pct"/>
            <w:shd w:val="clear" w:color="auto" w:fill="auto"/>
            <w:noWrap/>
            <w:vAlign w:val="center"/>
            <w:hideMark/>
          </w:tcPr>
          <w:p w14:paraId="032BDC19"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7 10 5 </w:t>
            </w:r>
          </w:p>
        </w:tc>
        <w:tc>
          <w:tcPr>
            <w:tcW w:w="2656" w:type="pct"/>
            <w:shd w:val="clear" w:color="auto" w:fill="auto"/>
            <w:noWrap/>
            <w:vAlign w:val="center"/>
            <w:hideMark/>
          </w:tcPr>
          <w:p w14:paraId="44A75711"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უმუშევართა სოციალური დაცვა </w:t>
            </w:r>
          </w:p>
        </w:tc>
        <w:tc>
          <w:tcPr>
            <w:tcW w:w="540" w:type="pct"/>
            <w:shd w:val="clear" w:color="auto" w:fill="auto"/>
            <w:noWrap/>
            <w:vAlign w:val="center"/>
            <w:hideMark/>
          </w:tcPr>
          <w:p w14:paraId="62C3F28E"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652" w:type="pct"/>
            <w:shd w:val="clear" w:color="auto" w:fill="auto"/>
            <w:noWrap/>
            <w:vAlign w:val="center"/>
            <w:hideMark/>
          </w:tcPr>
          <w:p w14:paraId="123D1817"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587" w:type="pct"/>
            <w:shd w:val="clear" w:color="000000" w:fill="FFFFFF"/>
            <w:noWrap/>
            <w:vAlign w:val="center"/>
            <w:hideMark/>
          </w:tcPr>
          <w:p w14:paraId="4CD1F06A"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r>
      <w:tr w:rsidR="00D2175E" w:rsidRPr="00D2175E" w14:paraId="294B9FCF" w14:textId="77777777" w:rsidTr="00933D7C">
        <w:trPr>
          <w:trHeight w:val="225"/>
        </w:trPr>
        <w:tc>
          <w:tcPr>
            <w:tcW w:w="565" w:type="pct"/>
            <w:shd w:val="clear" w:color="auto" w:fill="auto"/>
            <w:noWrap/>
            <w:vAlign w:val="center"/>
            <w:hideMark/>
          </w:tcPr>
          <w:p w14:paraId="16838F00"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7 10 6 </w:t>
            </w:r>
          </w:p>
        </w:tc>
        <w:tc>
          <w:tcPr>
            <w:tcW w:w="2656" w:type="pct"/>
            <w:shd w:val="clear" w:color="auto" w:fill="auto"/>
            <w:noWrap/>
            <w:vAlign w:val="center"/>
            <w:hideMark/>
          </w:tcPr>
          <w:p w14:paraId="5011AB0C"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საცხოვრებლით უზრუნველყოფა </w:t>
            </w:r>
          </w:p>
        </w:tc>
        <w:tc>
          <w:tcPr>
            <w:tcW w:w="540" w:type="pct"/>
            <w:shd w:val="clear" w:color="auto" w:fill="auto"/>
            <w:noWrap/>
            <w:vAlign w:val="center"/>
            <w:hideMark/>
          </w:tcPr>
          <w:p w14:paraId="50DBC01A"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1.9   </w:t>
            </w:r>
          </w:p>
        </w:tc>
        <w:tc>
          <w:tcPr>
            <w:tcW w:w="652" w:type="pct"/>
            <w:shd w:val="clear" w:color="auto" w:fill="auto"/>
            <w:noWrap/>
            <w:vAlign w:val="center"/>
            <w:hideMark/>
          </w:tcPr>
          <w:p w14:paraId="19658FFF"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4.0   </w:t>
            </w:r>
          </w:p>
        </w:tc>
        <w:tc>
          <w:tcPr>
            <w:tcW w:w="587" w:type="pct"/>
            <w:shd w:val="clear" w:color="auto" w:fill="auto"/>
            <w:noWrap/>
            <w:vAlign w:val="center"/>
            <w:hideMark/>
          </w:tcPr>
          <w:p w14:paraId="6851E859"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2.8   </w:t>
            </w:r>
          </w:p>
        </w:tc>
      </w:tr>
      <w:tr w:rsidR="00D2175E" w:rsidRPr="00D2175E" w14:paraId="5A929640" w14:textId="77777777" w:rsidTr="00933D7C">
        <w:trPr>
          <w:trHeight w:val="450"/>
        </w:trPr>
        <w:tc>
          <w:tcPr>
            <w:tcW w:w="565" w:type="pct"/>
            <w:shd w:val="clear" w:color="000000" w:fill="FFFFFF"/>
            <w:noWrap/>
            <w:vAlign w:val="center"/>
            <w:hideMark/>
          </w:tcPr>
          <w:p w14:paraId="553E9D3E"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7 10 7 </w:t>
            </w:r>
          </w:p>
        </w:tc>
        <w:tc>
          <w:tcPr>
            <w:tcW w:w="2656" w:type="pct"/>
            <w:shd w:val="clear" w:color="000000" w:fill="FFFFFF"/>
            <w:vAlign w:val="center"/>
            <w:hideMark/>
          </w:tcPr>
          <w:p w14:paraId="5E233394"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სოციალური გაუცხოების საკითხები, რომლებიც არ ექვემდებარება კლასიფიკაციას </w:t>
            </w:r>
          </w:p>
        </w:tc>
        <w:tc>
          <w:tcPr>
            <w:tcW w:w="540" w:type="pct"/>
            <w:shd w:val="clear" w:color="auto" w:fill="auto"/>
            <w:noWrap/>
            <w:vAlign w:val="center"/>
            <w:hideMark/>
          </w:tcPr>
          <w:p w14:paraId="077EAFBA"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652" w:type="pct"/>
            <w:shd w:val="clear" w:color="auto" w:fill="auto"/>
            <w:noWrap/>
            <w:vAlign w:val="center"/>
            <w:hideMark/>
          </w:tcPr>
          <w:p w14:paraId="222828D2"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587" w:type="pct"/>
            <w:shd w:val="clear" w:color="auto" w:fill="auto"/>
            <w:noWrap/>
            <w:vAlign w:val="center"/>
            <w:hideMark/>
          </w:tcPr>
          <w:p w14:paraId="79B2C73E"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r>
      <w:tr w:rsidR="00D2175E" w:rsidRPr="00D2175E" w14:paraId="0DCA8E4F" w14:textId="77777777" w:rsidTr="00933D7C">
        <w:trPr>
          <w:trHeight w:val="450"/>
        </w:trPr>
        <w:tc>
          <w:tcPr>
            <w:tcW w:w="565" w:type="pct"/>
            <w:shd w:val="clear" w:color="auto" w:fill="auto"/>
            <w:noWrap/>
            <w:vAlign w:val="center"/>
            <w:hideMark/>
          </w:tcPr>
          <w:p w14:paraId="449AF17D"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7 10 9 </w:t>
            </w:r>
          </w:p>
        </w:tc>
        <w:tc>
          <w:tcPr>
            <w:tcW w:w="2656" w:type="pct"/>
            <w:shd w:val="clear" w:color="auto" w:fill="auto"/>
            <w:vAlign w:val="center"/>
            <w:hideMark/>
          </w:tcPr>
          <w:p w14:paraId="072F12E5" w14:textId="77777777" w:rsidR="00D2175E" w:rsidRPr="00D2175E" w:rsidRDefault="00D2175E" w:rsidP="00D2175E">
            <w:pPr>
              <w:spacing w:after="0" w:line="240" w:lineRule="auto"/>
              <w:rPr>
                <w:rFonts w:ascii="Sylfaen" w:eastAsia="Times New Roman" w:hAnsi="Sylfaen" w:cs="Arial CYR"/>
                <w:sz w:val="16"/>
                <w:szCs w:val="16"/>
              </w:rPr>
            </w:pPr>
            <w:r w:rsidRPr="00D2175E">
              <w:rPr>
                <w:rFonts w:ascii="Sylfaen" w:eastAsia="Times New Roman" w:hAnsi="Sylfaen" w:cs="Arial CYR"/>
                <w:sz w:val="16"/>
                <w:szCs w:val="16"/>
              </w:rPr>
              <w:t xml:space="preserve"> სხვა არაკლასიფიცირებული საქმიანობა სოციალური </w:t>
            </w:r>
            <w:r w:rsidRPr="00D2175E">
              <w:rPr>
                <w:rFonts w:ascii="Sylfaen" w:eastAsia="Times New Roman" w:hAnsi="Sylfaen" w:cs="Arial CYR"/>
                <w:sz w:val="16"/>
                <w:szCs w:val="16"/>
              </w:rPr>
              <w:br/>
              <w:t xml:space="preserve">დაცვის სფეროში </w:t>
            </w:r>
          </w:p>
        </w:tc>
        <w:tc>
          <w:tcPr>
            <w:tcW w:w="540" w:type="pct"/>
            <w:shd w:val="clear" w:color="auto" w:fill="auto"/>
            <w:noWrap/>
            <w:vAlign w:val="center"/>
            <w:hideMark/>
          </w:tcPr>
          <w:p w14:paraId="33F47D6F"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471.4   </w:t>
            </w:r>
          </w:p>
        </w:tc>
        <w:tc>
          <w:tcPr>
            <w:tcW w:w="652" w:type="pct"/>
            <w:shd w:val="clear" w:color="auto" w:fill="auto"/>
            <w:noWrap/>
            <w:vAlign w:val="center"/>
            <w:hideMark/>
          </w:tcPr>
          <w:p w14:paraId="457CE58A"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443.2   </w:t>
            </w:r>
          </w:p>
        </w:tc>
        <w:tc>
          <w:tcPr>
            <w:tcW w:w="587" w:type="pct"/>
            <w:shd w:val="clear" w:color="auto" w:fill="auto"/>
            <w:noWrap/>
            <w:vAlign w:val="center"/>
            <w:hideMark/>
          </w:tcPr>
          <w:p w14:paraId="637EAD48"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473.1   </w:t>
            </w:r>
          </w:p>
        </w:tc>
      </w:tr>
      <w:tr w:rsidR="00D2175E" w:rsidRPr="00D2175E" w14:paraId="3E5CD0D4" w14:textId="77777777" w:rsidTr="00933D7C">
        <w:trPr>
          <w:trHeight w:val="405"/>
        </w:trPr>
        <w:tc>
          <w:tcPr>
            <w:tcW w:w="565" w:type="pct"/>
            <w:shd w:val="clear" w:color="auto" w:fill="auto"/>
            <w:noWrap/>
            <w:vAlign w:val="center"/>
            <w:hideMark/>
          </w:tcPr>
          <w:p w14:paraId="2EC21670"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w:t>
            </w:r>
          </w:p>
        </w:tc>
        <w:tc>
          <w:tcPr>
            <w:tcW w:w="2656" w:type="pct"/>
            <w:shd w:val="clear" w:color="auto" w:fill="auto"/>
            <w:noWrap/>
            <w:vAlign w:val="center"/>
            <w:hideMark/>
          </w:tcPr>
          <w:p w14:paraId="66E380D4" w14:textId="77777777" w:rsidR="00D2175E" w:rsidRPr="00D2175E" w:rsidRDefault="00D2175E" w:rsidP="00D2175E">
            <w:pPr>
              <w:spacing w:after="0" w:line="240" w:lineRule="auto"/>
              <w:jc w:val="center"/>
              <w:rPr>
                <w:rFonts w:ascii="Sylfaen" w:eastAsia="Times New Roman" w:hAnsi="Sylfaen" w:cs="Arial CYR"/>
                <w:sz w:val="16"/>
                <w:szCs w:val="16"/>
              </w:rPr>
            </w:pPr>
            <w:r w:rsidRPr="00D2175E">
              <w:rPr>
                <w:rFonts w:ascii="Sylfaen" w:eastAsia="Times New Roman" w:hAnsi="Sylfaen" w:cs="Arial CYR"/>
                <w:sz w:val="16"/>
                <w:szCs w:val="16"/>
              </w:rPr>
              <w:t xml:space="preserve"> სულ </w:t>
            </w:r>
          </w:p>
        </w:tc>
        <w:tc>
          <w:tcPr>
            <w:tcW w:w="540" w:type="pct"/>
            <w:shd w:val="clear" w:color="auto" w:fill="auto"/>
            <w:noWrap/>
            <w:vAlign w:val="center"/>
            <w:hideMark/>
          </w:tcPr>
          <w:p w14:paraId="40D2436C"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28,415.4   </w:t>
            </w:r>
          </w:p>
        </w:tc>
        <w:tc>
          <w:tcPr>
            <w:tcW w:w="652" w:type="pct"/>
            <w:shd w:val="clear" w:color="auto" w:fill="auto"/>
            <w:noWrap/>
            <w:vAlign w:val="center"/>
            <w:hideMark/>
          </w:tcPr>
          <w:p w14:paraId="5D714A1E"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33,528.3   </w:t>
            </w:r>
          </w:p>
        </w:tc>
        <w:tc>
          <w:tcPr>
            <w:tcW w:w="587" w:type="pct"/>
            <w:shd w:val="clear" w:color="auto" w:fill="auto"/>
            <w:noWrap/>
            <w:vAlign w:val="center"/>
            <w:hideMark/>
          </w:tcPr>
          <w:p w14:paraId="5E355077" w14:textId="77777777" w:rsidR="00D2175E" w:rsidRPr="00D2175E" w:rsidRDefault="00D2175E" w:rsidP="00D2175E">
            <w:pPr>
              <w:spacing w:after="0" w:line="240" w:lineRule="auto"/>
              <w:jc w:val="center"/>
              <w:rPr>
                <w:rFonts w:ascii="Sylfaen" w:eastAsia="Times New Roman" w:hAnsi="Sylfaen" w:cs="Arial CYR"/>
                <w:b/>
                <w:bCs/>
                <w:sz w:val="16"/>
                <w:szCs w:val="16"/>
              </w:rPr>
            </w:pPr>
            <w:r w:rsidRPr="00D2175E">
              <w:rPr>
                <w:rFonts w:ascii="Sylfaen" w:eastAsia="Times New Roman" w:hAnsi="Sylfaen" w:cs="Arial CYR"/>
                <w:b/>
                <w:bCs/>
                <w:sz w:val="16"/>
                <w:szCs w:val="16"/>
              </w:rPr>
              <w:t xml:space="preserve">    25,444.0   </w:t>
            </w:r>
          </w:p>
        </w:tc>
      </w:tr>
    </w:tbl>
    <w:p w14:paraId="57692290" w14:textId="77777777" w:rsidR="00C524B5" w:rsidRPr="0082490A" w:rsidRDefault="00C524B5" w:rsidP="00C524B5">
      <w:pPr>
        <w:ind w:right="283" w:firstLine="708"/>
        <w:jc w:val="both"/>
        <w:rPr>
          <w:rFonts w:ascii="Sylfaen" w:hAnsi="Sylfaen" w:cs="Sylfaen"/>
          <w:sz w:val="24"/>
          <w:szCs w:val="24"/>
          <w:lang w:val="ka-GE"/>
        </w:rPr>
      </w:pPr>
    </w:p>
    <w:p w14:paraId="775FD398" w14:textId="77777777" w:rsidR="00C524B5" w:rsidRPr="0082490A" w:rsidRDefault="00C524B5" w:rsidP="00C524B5">
      <w:pPr>
        <w:ind w:firstLine="709"/>
        <w:jc w:val="both"/>
        <w:rPr>
          <w:rFonts w:ascii="Sylfaen" w:hAnsi="Sylfaen"/>
          <w:b/>
          <w:sz w:val="24"/>
          <w:szCs w:val="24"/>
          <w:lang w:val="ka-GE"/>
        </w:rPr>
      </w:pPr>
      <w:r w:rsidRPr="0082490A">
        <w:rPr>
          <w:rFonts w:ascii="Sylfaen" w:hAnsi="Sylfaen"/>
          <w:b/>
          <w:sz w:val="24"/>
          <w:szCs w:val="24"/>
          <w:lang w:val="ka-GE"/>
        </w:rPr>
        <w:t>მუხლი 10. ბიუჯეტის  საოპერაციო და მთლიანი სალდო</w:t>
      </w:r>
    </w:p>
    <w:p w14:paraId="3245661B" w14:textId="0AA1D509" w:rsidR="00C524B5" w:rsidRPr="0082490A" w:rsidRDefault="00C524B5" w:rsidP="00C524B5">
      <w:pPr>
        <w:ind w:right="283" w:firstLine="708"/>
        <w:rPr>
          <w:rFonts w:ascii="Sylfaen" w:hAnsi="Sylfaen" w:cs="Sylfaen"/>
          <w:sz w:val="20"/>
          <w:szCs w:val="20"/>
          <w:lang w:val="ka-GE"/>
        </w:rPr>
      </w:pPr>
      <w:r w:rsidRPr="0082490A">
        <w:rPr>
          <w:rFonts w:ascii="Sylfaen" w:hAnsi="Sylfaen" w:cs="Sylfaen"/>
          <w:sz w:val="20"/>
          <w:szCs w:val="20"/>
          <w:lang w:val="ka-GE"/>
        </w:rPr>
        <w:t>ბიუჯეტის მთლიანი სალდო განისაზღვროს</w:t>
      </w:r>
      <w:r w:rsidR="00A47A39">
        <w:rPr>
          <w:rFonts w:ascii="Sylfaen" w:hAnsi="Sylfaen" w:cs="Sylfaen"/>
          <w:sz w:val="20"/>
          <w:szCs w:val="20"/>
          <w:lang w:val="ka-GE"/>
        </w:rPr>
        <w:t xml:space="preserve"> </w:t>
      </w:r>
      <w:r w:rsidR="00273825">
        <w:rPr>
          <w:rFonts w:ascii="Sylfaen" w:hAnsi="Sylfaen" w:cs="Sylfaen"/>
          <w:sz w:val="20"/>
          <w:szCs w:val="20"/>
          <w:lang w:val="ka-GE"/>
        </w:rPr>
        <w:t xml:space="preserve"> </w:t>
      </w:r>
      <w:r w:rsidR="00933D7C">
        <w:rPr>
          <w:rFonts w:ascii="Sylfaen" w:hAnsi="Sylfaen" w:cs="Sylfaen"/>
          <w:sz w:val="20"/>
          <w:szCs w:val="20"/>
        </w:rPr>
        <w:t>-1,204.2</w:t>
      </w:r>
      <w:r w:rsidR="00273825">
        <w:rPr>
          <w:rFonts w:ascii="Sylfaen" w:hAnsi="Sylfaen" w:cs="Sylfaen"/>
          <w:sz w:val="20"/>
          <w:szCs w:val="20"/>
          <w:lang w:val="ka-GE"/>
        </w:rPr>
        <w:t xml:space="preserve"> </w:t>
      </w:r>
      <w:r w:rsidRPr="0082490A">
        <w:rPr>
          <w:rFonts w:ascii="Sylfaen" w:hAnsi="Sylfaen" w:cs="Sylfaen"/>
          <w:sz w:val="20"/>
          <w:szCs w:val="20"/>
          <w:lang w:val="ka-GE"/>
        </w:rPr>
        <w:t xml:space="preserve">ათასი ლარით, ხოლო საოპერაციო სალდო </w:t>
      </w:r>
      <w:r w:rsidR="00933D7C">
        <w:rPr>
          <w:rFonts w:ascii="Sylfaen" w:hAnsi="Sylfaen" w:cs="Sylfaen"/>
          <w:sz w:val="20"/>
          <w:szCs w:val="20"/>
        </w:rPr>
        <w:t>4.587.5</w:t>
      </w:r>
      <w:r w:rsidRPr="0082490A">
        <w:rPr>
          <w:rFonts w:ascii="Sylfaen" w:hAnsi="Sylfaen" w:cs="Sylfaen"/>
          <w:sz w:val="20"/>
          <w:szCs w:val="20"/>
          <w:lang w:val="ka-GE"/>
        </w:rPr>
        <w:t xml:space="preserve"> ათასი ლარით:</w:t>
      </w:r>
    </w:p>
    <w:p w14:paraId="2B6AE543" w14:textId="77777777" w:rsidR="00C524B5" w:rsidRPr="00C524B5" w:rsidRDefault="00C524B5" w:rsidP="00C524B5">
      <w:pPr>
        <w:ind w:right="283" w:firstLine="708"/>
        <w:jc w:val="right"/>
        <w:rPr>
          <w:rFonts w:ascii="Sylfaen" w:hAnsi="Sylfaen" w:cs="Sylfaen"/>
          <w:b/>
          <w:i/>
          <w:sz w:val="16"/>
          <w:szCs w:val="16"/>
          <w:lang w:val="ka-GE"/>
        </w:rPr>
      </w:pPr>
      <w:r>
        <w:rPr>
          <w:rFonts w:ascii="Sylfaen" w:hAnsi="Sylfaen" w:cs="Sylfaen"/>
          <w:b/>
          <w:i/>
          <w:sz w:val="16"/>
          <w:szCs w:val="16"/>
          <w:lang w:val="ka-GE"/>
        </w:rPr>
        <w:t>ათას ლარებში</w:t>
      </w:r>
    </w:p>
    <w:tbl>
      <w:tblPr>
        <w:tblW w:w="5000" w:type="pct"/>
        <w:tblLook w:val="04A0" w:firstRow="1" w:lastRow="0" w:firstColumn="1" w:lastColumn="0" w:noHBand="0" w:noVBand="1"/>
      </w:tblPr>
      <w:tblGrid>
        <w:gridCol w:w="6317"/>
        <w:gridCol w:w="1295"/>
        <w:gridCol w:w="1569"/>
        <w:gridCol w:w="1295"/>
      </w:tblGrid>
      <w:tr w:rsidR="00341629" w:rsidRPr="00341629" w14:paraId="4174316A" w14:textId="77777777" w:rsidTr="00341629">
        <w:trPr>
          <w:trHeight w:val="960"/>
        </w:trPr>
        <w:tc>
          <w:tcPr>
            <w:tcW w:w="301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85EEDC" w14:textId="77777777" w:rsidR="00341629" w:rsidRPr="00341629" w:rsidRDefault="00341629" w:rsidP="00341629">
            <w:pPr>
              <w:spacing w:after="0" w:line="240" w:lineRule="auto"/>
              <w:jc w:val="center"/>
              <w:rPr>
                <w:rFonts w:ascii="Sylfaen" w:eastAsia="Times New Roman" w:hAnsi="Sylfaen" w:cs="Arial CYR"/>
                <w:b/>
                <w:bCs/>
                <w:sz w:val="16"/>
                <w:szCs w:val="16"/>
              </w:rPr>
            </w:pPr>
            <w:r w:rsidRPr="00341629">
              <w:rPr>
                <w:rFonts w:ascii="Sylfaen" w:eastAsia="Times New Roman" w:hAnsi="Sylfaen" w:cs="Arial CYR"/>
                <w:b/>
                <w:bCs/>
                <w:sz w:val="16"/>
                <w:szCs w:val="16"/>
              </w:rPr>
              <w:t xml:space="preserve">დასახელება </w:t>
            </w:r>
          </w:p>
        </w:tc>
        <w:tc>
          <w:tcPr>
            <w:tcW w:w="618" w:type="pct"/>
            <w:tcBorders>
              <w:top w:val="single" w:sz="4" w:space="0" w:color="auto"/>
              <w:left w:val="nil"/>
              <w:bottom w:val="single" w:sz="4" w:space="0" w:color="auto"/>
              <w:right w:val="single" w:sz="4" w:space="0" w:color="auto"/>
            </w:tcBorders>
            <w:shd w:val="clear" w:color="000000" w:fill="FFFFFF"/>
            <w:vAlign w:val="center"/>
            <w:hideMark/>
          </w:tcPr>
          <w:p w14:paraId="34292CCA" w14:textId="77777777" w:rsidR="00341629" w:rsidRPr="00341629" w:rsidRDefault="00341629" w:rsidP="00341629">
            <w:pPr>
              <w:spacing w:after="0" w:line="240" w:lineRule="auto"/>
              <w:jc w:val="center"/>
              <w:rPr>
                <w:rFonts w:ascii="Sylfaen" w:eastAsia="Times New Roman" w:hAnsi="Sylfaen" w:cs="Arial CYR"/>
                <w:b/>
                <w:bCs/>
                <w:sz w:val="16"/>
                <w:szCs w:val="16"/>
              </w:rPr>
            </w:pPr>
            <w:r w:rsidRPr="00341629">
              <w:rPr>
                <w:rFonts w:ascii="Sylfaen" w:eastAsia="Times New Roman" w:hAnsi="Sylfaen" w:cs="Arial CYR"/>
                <w:b/>
                <w:bCs/>
                <w:sz w:val="16"/>
                <w:szCs w:val="16"/>
              </w:rPr>
              <w:t xml:space="preserve"> 2020 წლის  ფაქტი </w:t>
            </w:r>
          </w:p>
        </w:tc>
        <w:tc>
          <w:tcPr>
            <w:tcW w:w="749" w:type="pct"/>
            <w:tcBorders>
              <w:top w:val="single" w:sz="4" w:space="0" w:color="auto"/>
              <w:left w:val="nil"/>
              <w:bottom w:val="single" w:sz="4" w:space="0" w:color="auto"/>
              <w:right w:val="single" w:sz="4" w:space="0" w:color="auto"/>
            </w:tcBorders>
            <w:shd w:val="clear" w:color="000000" w:fill="FFFFFF"/>
            <w:vAlign w:val="center"/>
            <w:hideMark/>
          </w:tcPr>
          <w:p w14:paraId="2AA80412" w14:textId="77777777" w:rsidR="00341629" w:rsidRPr="00341629" w:rsidRDefault="00341629" w:rsidP="00341629">
            <w:pPr>
              <w:spacing w:after="0" w:line="240" w:lineRule="auto"/>
              <w:jc w:val="center"/>
              <w:rPr>
                <w:rFonts w:ascii="Sylfaen" w:eastAsia="Times New Roman" w:hAnsi="Sylfaen" w:cs="Arial CYR"/>
                <w:b/>
                <w:bCs/>
                <w:sz w:val="16"/>
                <w:szCs w:val="16"/>
              </w:rPr>
            </w:pPr>
            <w:r w:rsidRPr="00341629">
              <w:rPr>
                <w:rFonts w:ascii="Sylfaen" w:eastAsia="Times New Roman" w:hAnsi="Sylfaen" w:cs="Arial CYR"/>
                <w:b/>
                <w:bCs/>
                <w:sz w:val="16"/>
                <w:szCs w:val="16"/>
              </w:rPr>
              <w:t xml:space="preserve"> 2021 წლის  დაზუსტებული გეგმა </w:t>
            </w:r>
          </w:p>
        </w:tc>
        <w:tc>
          <w:tcPr>
            <w:tcW w:w="618" w:type="pct"/>
            <w:tcBorders>
              <w:top w:val="single" w:sz="4" w:space="0" w:color="auto"/>
              <w:left w:val="nil"/>
              <w:bottom w:val="single" w:sz="4" w:space="0" w:color="auto"/>
              <w:right w:val="single" w:sz="4" w:space="0" w:color="auto"/>
            </w:tcBorders>
            <w:shd w:val="clear" w:color="000000" w:fill="FFFFFF"/>
            <w:vAlign w:val="center"/>
            <w:hideMark/>
          </w:tcPr>
          <w:p w14:paraId="0AB0F358" w14:textId="77777777" w:rsidR="00341629" w:rsidRPr="00341629" w:rsidRDefault="00341629" w:rsidP="00341629">
            <w:pPr>
              <w:spacing w:after="0" w:line="240" w:lineRule="auto"/>
              <w:jc w:val="center"/>
              <w:rPr>
                <w:rFonts w:ascii="Sylfaen" w:eastAsia="Times New Roman" w:hAnsi="Sylfaen" w:cs="Arial CYR"/>
                <w:b/>
                <w:bCs/>
                <w:sz w:val="16"/>
                <w:szCs w:val="16"/>
              </w:rPr>
            </w:pPr>
            <w:r w:rsidRPr="00341629">
              <w:rPr>
                <w:rFonts w:ascii="Sylfaen" w:eastAsia="Times New Roman" w:hAnsi="Sylfaen" w:cs="Arial CYR"/>
                <w:b/>
                <w:bCs/>
                <w:sz w:val="16"/>
                <w:szCs w:val="16"/>
              </w:rPr>
              <w:t xml:space="preserve"> 2022 წლის პროექტი </w:t>
            </w:r>
          </w:p>
        </w:tc>
      </w:tr>
      <w:tr w:rsidR="00341629" w:rsidRPr="00341629" w14:paraId="5DB826B6" w14:textId="77777777" w:rsidTr="00341629">
        <w:trPr>
          <w:trHeight w:val="510"/>
        </w:trPr>
        <w:tc>
          <w:tcPr>
            <w:tcW w:w="3015" w:type="pct"/>
            <w:tcBorders>
              <w:top w:val="nil"/>
              <w:left w:val="single" w:sz="4" w:space="0" w:color="auto"/>
              <w:bottom w:val="single" w:sz="4" w:space="0" w:color="auto"/>
              <w:right w:val="single" w:sz="4" w:space="0" w:color="auto"/>
            </w:tcBorders>
            <w:shd w:val="clear" w:color="000000" w:fill="FFFFFF"/>
            <w:noWrap/>
            <w:vAlign w:val="center"/>
            <w:hideMark/>
          </w:tcPr>
          <w:p w14:paraId="21987D10" w14:textId="77777777" w:rsidR="00341629" w:rsidRPr="00341629" w:rsidRDefault="00341629" w:rsidP="00341629">
            <w:pPr>
              <w:spacing w:after="0" w:line="240" w:lineRule="auto"/>
              <w:jc w:val="center"/>
              <w:rPr>
                <w:rFonts w:ascii="Sylfaen" w:eastAsia="Times New Roman" w:hAnsi="Sylfaen" w:cs="Arial CYR"/>
                <w:sz w:val="16"/>
                <w:szCs w:val="16"/>
              </w:rPr>
            </w:pPr>
            <w:r w:rsidRPr="00341629">
              <w:rPr>
                <w:rFonts w:ascii="Sylfaen" w:eastAsia="Times New Roman" w:hAnsi="Sylfaen" w:cs="Arial CYR"/>
                <w:sz w:val="16"/>
                <w:szCs w:val="16"/>
              </w:rPr>
              <w:t xml:space="preserve"> საოპერაციო სალდო </w:t>
            </w:r>
          </w:p>
        </w:tc>
        <w:tc>
          <w:tcPr>
            <w:tcW w:w="618" w:type="pct"/>
            <w:tcBorders>
              <w:top w:val="nil"/>
              <w:left w:val="nil"/>
              <w:bottom w:val="single" w:sz="4" w:space="0" w:color="auto"/>
              <w:right w:val="single" w:sz="4" w:space="0" w:color="auto"/>
            </w:tcBorders>
            <w:shd w:val="clear" w:color="000000" w:fill="FFFFFF"/>
            <w:noWrap/>
            <w:vAlign w:val="center"/>
            <w:hideMark/>
          </w:tcPr>
          <w:p w14:paraId="72028236" w14:textId="77777777" w:rsidR="00341629" w:rsidRPr="00341629" w:rsidRDefault="00341629" w:rsidP="00341629">
            <w:pPr>
              <w:spacing w:after="0" w:line="240" w:lineRule="auto"/>
              <w:jc w:val="center"/>
              <w:rPr>
                <w:rFonts w:ascii="Sylfaen" w:eastAsia="Times New Roman" w:hAnsi="Sylfaen" w:cs="Arial CYR"/>
                <w:sz w:val="16"/>
                <w:szCs w:val="16"/>
              </w:rPr>
            </w:pPr>
            <w:r w:rsidRPr="00341629">
              <w:rPr>
                <w:rFonts w:ascii="Sylfaen" w:eastAsia="Times New Roman" w:hAnsi="Sylfaen" w:cs="Arial CYR"/>
                <w:sz w:val="16"/>
                <w:szCs w:val="16"/>
              </w:rPr>
              <w:t xml:space="preserve">       11,679.3   </w:t>
            </w:r>
          </w:p>
        </w:tc>
        <w:tc>
          <w:tcPr>
            <w:tcW w:w="749" w:type="pct"/>
            <w:tcBorders>
              <w:top w:val="nil"/>
              <w:left w:val="nil"/>
              <w:bottom w:val="single" w:sz="4" w:space="0" w:color="auto"/>
              <w:right w:val="single" w:sz="4" w:space="0" w:color="auto"/>
            </w:tcBorders>
            <w:shd w:val="clear" w:color="000000" w:fill="FFFFFF"/>
            <w:noWrap/>
            <w:vAlign w:val="center"/>
            <w:hideMark/>
          </w:tcPr>
          <w:p w14:paraId="654A42AF" w14:textId="77777777" w:rsidR="00341629" w:rsidRPr="00341629" w:rsidRDefault="00341629" w:rsidP="00341629">
            <w:pPr>
              <w:spacing w:after="0" w:line="240" w:lineRule="auto"/>
              <w:jc w:val="center"/>
              <w:rPr>
                <w:rFonts w:ascii="Sylfaen" w:eastAsia="Times New Roman" w:hAnsi="Sylfaen" w:cs="Arial CYR"/>
                <w:sz w:val="16"/>
                <w:szCs w:val="16"/>
              </w:rPr>
            </w:pPr>
            <w:r w:rsidRPr="00341629">
              <w:rPr>
                <w:rFonts w:ascii="Sylfaen" w:eastAsia="Times New Roman" w:hAnsi="Sylfaen" w:cs="Arial CYR"/>
                <w:sz w:val="16"/>
                <w:szCs w:val="16"/>
              </w:rPr>
              <w:t xml:space="preserve">       7,471.9   </w:t>
            </w:r>
          </w:p>
        </w:tc>
        <w:tc>
          <w:tcPr>
            <w:tcW w:w="618" w:type="pct"/>
            <w:tcBorders>
              <w:top w:val="nil"/>
              <w:left w:val="nil"/>
              <w:bottom w:val="single" w:sz="4" w:space="0" w:color="auto"/>
              <w:right w:val="single" w:sz="4" w:space="0" w:color="auto"/>
            </w:tcBorders>
            <w:shd w:val="clear" w:color="000000" w:fill="FFFFFF"/>
            <w:noWrap/>
            <w:vAlign w:val="center"/>
            <w:hideMark/>
          </w:tcPr>
          <w:p w14:paraId="6CED1128" w14:textId="77777777" w:rsidR="00341629" w:rsidRPr="00341629" w:rsidRDefault="00341629" w:rsidP="00341629">
            <w:pPr>
              <w:spacing w:after="0" w:line="240" w:lineRule="auto"/>
              <w:jc w:val="center"/>
              <w:rPr>
                <w:rFonts w:ascii="Sylfaen" w:eastAsia="Times New Roman" w:hAnsi="Sylfaen" w:cs="Arial CYR"/>
                <w:sz w:val="16"/>
                <w:szCs w:val="16"/>
              </w:rPr>
            </w:pPr>
            <w:r w:rsidRPr="00341629">
              <w:rPr>
                <w:rFonts w:ascii="Sylfaen" w:eastAsia="Times New Roman" w:hAnsi="Sylfaen" w:cs="Arial CYR"/>
                <w:sz w:val="16"/>
                <w:szCs w:val="16"/>
              </w:rPr>
              <w:t xml:space="preserve">         4,587.5   </w:t>
            </w:r>
          </w:p>
        </w:tc>
      </w:tr>
      <w:tr w:rsidR="00341629" w:rsidRPr="00341629" w14:paraId="408BD31A" w14:textId="77777777" w:rsidTr="00341629">
        <w:trPr>
          <w:trHeight w:val="510"/>
        </w:trPr>
        <w:tc>
          <w:tcPr>
            <w:tcW w:w="3015" w:type="pct"/>
            <w:tcBorders>
              <w:top w:val="nil"/>
              <w:left w:val="single" w:sz="4" w:space="0" w:color="auto"/>
              <w:bottom w:val="single" w:sz="4" w:space="0" w:color="auto"/>
              <w:right w:val="single" w:sz="4" w:space="0" w:color="auto"/>
            </w:tcBorders>
            <w:shd w:val="clear" w:color="000000" w:fill="FFFFFF"/>
            <w:noWrap/>
            <w:vAlign w:val="center"/>
            <w:hideMark/>
          </w:tcPr>
          <w:p w14:paraId="7CB205A1" w14:textId="77777777" w:rsidR="00341629" w:rsidRPr="00341629" w:rsidRDefault="00341629" w:rsidP="00341629">
            <w:pPr>
              <w:spacing w:after="0" w:line="240" w:lineRule="auto"/>
              <w:jc w:val="center"/>
              <w:rPr>
                <w:rFonts w:ascii="Sylfaen" w:eastAsia="Times New Roman" w:hAnsi="Sylfaen" w:cs="Arial CYR"/>
                <w:sz w:val="16"/>
                <w:szCs w:val="16"/>
              </w:rPr>
            </w:pPr>
            <w:r w:rsidRPr="00341629">
              <w:rPr>
                <w:rFonts w:ascii="Sylfaen" w:eastAsia="Times New Roman" w:hAnsi="Sylfaen" w:cs="Arial CYR"/>
                <w:sz w:val="16"/>
                <w:szCs w:val="16"/>
              </w:rPr>
              <w:t xml:space="preserve"> მთლიანი სალდო </w:t>
            </w:r>
          </w:p>
        </w:tc>
        <w:tc>
          <w:tcPr>
            <w:tcW w:w="618" w:type="pct"/>
            <w:tcBorders>
              <w:top w:val="nil"/>
              <w:left w:val="nil"/>
              <w:bottom w:val="single" w:sz="4" w:space="0" w:color="auto"/>
              <w:right w:val="single" w:sz="4" w:space="0" w:color="auto"/>
            </w:tcBorders>
            <w:shd w:val="clear" w:color="000000" w:fill="FFFFFF"/>
            <w:noWrap/>
            <w:vAlign w:val="center"/>
            <w:hideMark/>
          </w:tcPr>
          <w:p w14:paraId="548EF8CF" w14:textId="77777777" w:rsidR="00341629" w:rsidRPr="00341629" w:rsidRDefault="00341629" w:rsidP="00341629">
            <w:pPr>
              <w:spacing w:after="0" w:line="240" w:lineRule="auto"/>
              <w:jc w:val="center"/>
              <w:rPr>
                <w:rFonts w:ascii="Sylfaen" w:eastAsia="Times New Roman" w:hAnsi="Sylfaen" w:cs="Arial CYR"/>
                <w:sz w:val="16"/>
                <w:szCs w:val="16"/>
              </w:rPr>
            </w:pPr>
            <w:r w:rsidRPr="00341629">
              <w:rPr>
                <w:rFonts w:ascii="Sylfaen" w:eastAsia="Times New Roman" w:hAnsi="Sylfaen" w:cs="Arial CYR"/>
                <w:sz w:val="16"/>
                <w:szCs w:val="16"/>
              </w:rPr>
              <w:t xml:space="preserve">-       1,132.3   </w:t>
            </w:r>
          </w:p>
        </w:tc>
        <w:tc>
          <w:tcPr>
            <w:tcW w:w="749" w:type="pct"/>
            <w:tcBorders>
              <w:top w:val="nil"/>
              <w:left w:val="nil"/>
              <w:bottom w:val="single" w:sz="4" w:space="0" w:color="auto"/>
              <w:right w:val="single" w:sz="4" w:space="0" w:color="auto"/>
            </w:tcBorders>
            <w:shd w:val="clear" w:color="000000" w:fill="FFFFFF"/>
            <w:noWrap/>
            <w:vAlign w:val="center"/>
            <w:hideMark/>
          </w:tcPr>
          <w:p w14:paraId="0BEBF8D7" w14:textId="77777777" w:rsidR="00341629" w:rsidRPr="00341629" w:rsidRDefault="00341629" w:rsidP="00341629">
            <w:pPr>
              <w:spacing w:after="0" w:line="240" w:lineRule="auto"/>
              <w:jc w:val="center"/>
              <w:rPr>
                <w:rFonts w:ascii="Sylfaen" w:eastAsia="Times New Roman" w:hAnsi="Sylfaen" w:cs="Arial CYR"/>
                <w:sz w:val="16"/>
                <w:szCs w:val="16"/>
              </w:rPr>
            </w:pPr>
            <w:r w:rsidRPr="00341629">
              <w:rPr>
                <w:rFonts w:ascii="Sylfaen" w:eastAsia="Times New Roman" w:hAnsi="Sylfaen" w:cs="Arial CYR"/>
                <w:sz w:val="16"/>
                <w:szCs w:val="16"/>
              </w:rPr>
              <w:t xml:space="preserve">-      5,641.2   </w:t>
            </w:r>
          </w:p>
        </w:tc>
        <w:tc>
          <w:tcPr>
            <w:tcW w:w="618" w:type="pct"/>
            <w:tcBorders>
              <w:top w:val="nil"/>
              <w:left w:val="nil"/>
              <w:bottom w:val="single" w:sz="4" w:space="0" w:color="auto"/>
              <w:right w:val="single" w:sz="4" w:space="0" w:color="auto"/>
            </w:tcBorders>
            <w:shd w:val="clear" w:color="000000" w:fill="FFFFFF"/>
            <w:noWrap/>
            <w:vAlign w:val="center"/>
            <w:hideMark/>
          </w:tcPr>
          <w:p w14:paraId="76B60933" w14:textId="77777777" w:rsidR="00341629" w:rsidRPr="00341629" w:rsidRDefault="00341629" w:rsidP="00341629">
            <w:pPr>
              <w:spacing w:after="0" w:line="240" w:lineRule="auto"/>
              <w:jc w:val="center"/>
              <w:rPr>
                <w:rFonts w:ascii="Sylfaen" w:eastAsia="Times New Roman" w:hAnsi="Sylfaen" w:cs="Arial CYR"/>
                <w:sz w:val="16"/>
                <w:szCs w:val="16"/>
              </w:rPr>
            </w:pPr>
            <w:r w:rsidRPr="00341629">
              <w:rPr>
                <w:rFonts w:ascii="Sylfaen" w:eastAsia="Times New Roman" w:hAnsi="Sylfaen" w:cs="Arial CYR"/>
                <w:sz w:val="16"/>
                <w:szCs w:val="16"/>
              </w:rPr>
              <w:t xml:space="preserve">-       1,204.2   </w:t>
            </w:r>
          </w:p>
        </w:tc>
      </w:tr>
    </w:tbl>
    <w:p w14:paraId="49A1CDB3" w14:textId="77777777" w:rsidR="00C524B5" w:rsidRDefault="00C524B5" w:rsidP="00C524B5">
      <w:pPr>
        <w:ind w:right="283" w:firstLine="708"/>
        <w:rPr>
          <w:rFonts w:ascii="Sylfaen" w:hAnsi="Sylfaen" w:cs="Sylfaen"/>
          <w:lang w:val="ka-GE"/>
        </w:rPr>
      </w:pPr>
    </w:p>
    <w:p w14:paraId="60B17504" w14:textId="77777777" w:rsidR="00AF59B8" w:rsidRDefault="00AF59B8" w:rsidP="00C524B5">
      <w:pPr>
        <w:ind w:right="283" w:firstLine="708"/>
        <w:rPr>
          <w:rFonts w:ascii="Sylfaen" w:hAnsi="Sylfaen" w:cs="Sylfaen"/>
          <w:lang w:val="ka-GE"/>
        </w:rPr>
      </w:pPr>
    </w:p>
    <w:p w14:paraId="12E2F6B1" w14:textId="77777777" w:rsidR="00AF59B8" w:rsidRDefault="00AF59B8" w:rsidP="00C524B5">
      <w:pPr>
        <w:ind w:right="283" w:firstLine="708"/>
        <w:rPr>
          <w:rFonts w:ascii="Sylfaen" w:hAnsi="Sylfaen" w:cs="Sylfaen"/>
          <w:lang w:val="ka-GE"/>
        </w:rPr>
      </w:pPr>
    </w:p>
    <w:p w14:paraId="281EAEC8" w14:textId="77777777" w:rsidR="00AF59B8" w:rsidRDefault="00AF59B8" w:rsidP="00C524B5">
      <w:pPr>
        <w:ind w:right="283" w:firstLine="708"/>
        <w:rPr>
          <w:rFonts w:ascii="Sylfaen" w:hAnsi="Sylfaen" w:cs="Sylfaen"/>
          <w:lang w:val="ka-GE"/>
        </w:rPr>
      </w:pPr>
    </w:p>
    <w:p w14:paraId="5F5D317B" w14:textId="77777777" w:rsidR="00C524B5" w:rsidRPr="00B54647" w:rsidRDefault="00C524B5" w:rsidP="00972292">
      <w:pPr>
        <w:ind w:firstLine="708"/>
        <w:jc w:val="both"/>
        <w:rPr>
          <w:rFonts w:ascii="Sylfaen" w:hAnsi="Sylfaen"/>
          <w:sz w:val="24"/>
          <w:szCs w:val="24"/>
          <w:lang w:val="ka-GE"/>
        </w:rPr>
      </w:pPr>
      <w:r w:rsidRPr="00B54647">
        <w:rPr>
          <w:rFonts w:ascii="Sylfaen" w:hAnsi="Sylfaen"/>
          <w:b/>
          <w:sz w:val="24"/>
          <w:szCs w:val="24"/>
          <w:lang w:val="ka-GE"/>
        </w:rPr>
        <w:lastRenderedPageBreak/>
        <w:t>მუხლი 11. მუნიციპალიტეტის ბიუჯეტის ფინანსური აქტივების ცვლილება</w:t>
      </w:r>
    </w:p>
    <w:p w14:paraId="15401347" w14:textId="5AE3B0E8" w:rsidR="00C524B5" w:rsidRPr="00B54647" w:rsidRDefault="00C524B5" w:rsidP="00C524B5">
      <w:pPr>
        <w:ind w:right="283" w:firstLine="708"/>
        <w:rPr>
          <w:rFonts w:ascii="Sylfaen" w:hAnsi="Sylfaen" w:cs="Sylfaen"/>
          <w:sz w:val="20"/>
          <w:szCs w:val="20"/>
          <w:lang w:val="ka-GE"/>
        </w:rPr>
      </w:pPr>
      <w:r w:rsidRPr="00B54647">
        <w:rPr>
          <w:rFonts w:ascii="Sylfaen" w:hAnsi="Sylfaen" w:cs="Sylfaen"/>
          <w:sz w:val="20"/>
          <w:szCs w:val="20"/>
          <w:lang w:val="ka-GE"/>
        </w:rPr>
        <w:t xml:space="preserve">ბიუჯეტის ფინანსური აქტივების ცვლილება განისაზღვროს </w:t>
      </w:r>
      <w:r w:rsidR="00341629">
        <w:rPr>
          <w:rFonts w:ascii="Sylfaen" w:hAnsi="Sylfaen" w:cs="Sylfaen"/>
          <w:sz w:val="20"/>
          <w:szCs w:val="20"/>
        </w:rPr>
        <w:t>-1,259.8</w:t>
      </w:r>
      <w:r w:rsidR="00273825">
        <w:rPr>
          <w:rFonts w:ascii="Sylfaen" w:hAnsi="Sylfaen" w:cs="Sylfaen"/>
          <w:sz w:val="20"/>
          <w:szCs w:val="20"/>
          <w:lang w:val="ka-GE"/>
        </w:rPr>
        <w:t xml:space="preserve"> </w:t>
      </w:r>
      <w:r w:rsidRPr="00B54647">
        <w:rPr>
          <w:rFonts w:ascii="Sylfaen" w:hAnsi="Sylfaen" w:cs="Sylfaen"/>
          <w:sz w:val="20"/>
          <w:szCs w:val="20"/>
          <w:lang w:val="ka-GE"/>
        </w:rPr>
        <w:t>ათასი ლარით:</w:t>
      </w:r>
    </w:p>
    <w:p w14:paraId="74FB1DC1" w14:textId="77777777" w:rsidR="00AF59B8" w:rsidRDefault="00AF59B8" w:rsidP="00972292">
      <w:pPr>
        <w:ind w:right="283" w:firstLine="708"/>
        <w:jc w:val="right"/>
        <w:rPr>
          <w:rFonts w:ascii="Sylfaen" w:hAnsi="Sylfaen" w:cs="Sylfaen"/>
          <w:b/>
          <w:i/>
          <w:sz w:val="16"/>
          <w:szCs w:val="16"/>
          <w:lang w:val="ka-GE"/>
        </w:rPr>
      </w:pPr>
    </w:p>
    <w:p w14:paraId="56304B3B" w14:textId="77777777" w:rsidR="00972292" w:rsidRPr="00972292" w:rsidRDefault="00972292" w:rsidP="00972292">
      <w:pPr>
        <w:ind w:right="283" w:firstLine="708"/>
        <w:jc w:val="right"/>
        <w:rPr>
          <w:rFonts w:ascii="Sylfaen" w:hAnsi="Sylfaen" w:cs="Sylfaen"/>
          <w:b/>
          <w:i/>
          <w:sz w:val="16"/>
          <w:szCs w:val="16"/>
          <w:lang w:val="ka-GE"/>
        </w:rPr>
      </w:pPr>
      <w:r>
        <w:rPr>
          <w:rFonts w:ascii="Sylfaen" w:hAnsi="Sylfaen" w:cs="Sylfaen"/>
          <w:b/>
          <w:i/>
          <w:sz w:val="16"/>
          <w:szCs w:val="16"/>
          <w:lang w:val="ka-GE"/>
        </w:rPr>
        <w:t>ათას ლარში</w:t>
      </w:r>
    </w:p>
    <w:tbl>
      <w:tblPr>
        <w:tblW w:w="5000" w:type="pct"/>
        <w:tblLook w:val="04A0" w:firstRow="1" w:lastRow="0" w:firstColumn="1" w:lastColumn="0" w:noHBand="0" w:noVBand="1"/>
      </w:tblPr>
      <w:tblGrid>
        <w:gridCol w:w="6478"/>
        <w:gridCol w:w="1356"/>
        <w:gridCol w:w="1286"/>
        <w:gridCol w:w="1356"/>
      </w:tblGrid>
      <w:tr w:rsidR="00341629" w:rsidRPr="00341629" w14:paraId="353EA8FC" w14:textId="77777777" w:rsidTr="00341629">
        <w:trPr>
          <w:trHeight w:val="675"/>
        </w:trPr>
        <w:tc>
          <w:tcPr>
            <w:tcW w:w="30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40F07A" w14:textId="77777777" w:rsidR="00341629" w:rsidRPr="00341629" w:rsidRDefault="00341629" w:rsidP="00341629">
            <w:pPr>
              <w:spacing w:after="0" w:line="240" w:lineRule="auto"/>
              <w:jc w:val="center"/>
              <w:rPr>
                <w:rFonts w:ascii="Sylfaen" w:eastAsia="Times New Roman" w:hAnsi="Sylfaen" w:cs="Arial CYR"/>
                <w:b/>
                <w:bCs/>
                <w:sz w:val="16"/>
                <w:szCs w:val="16"/>
              </w:rPr>
            </w:pPr>
            <w:r w:rsidRPr="00341629">
              <w:rPr>
                <w:rFonts w:ascii="Sylfaen" w:eastAsia="Times New Roman" w:hAnsi="Sylfaen" w:cs="Arial CYR"/>
                <w:b/>
                <w:bCs/>
                <w:sz w:val="16"/>
                <w:szCs w:val="16"/>
              </w:rPr>
              <w:t xml:space="preserve">დასახელება </w:t>
            </w:r>
          </w:p>
        </w:tc>
        <w:tc>
          <w:tcPr>
            <w:tcW w:w="647" w:type="pct"/>
            <w:tcBorders>
              <w:top w:val="single" w:sz="4" w:space="0" w:color="auto"/>
              <w:left w:val="nil"/>
              <w:bottom w:val="single" w:sz="4" w:space="0" w:color="auto"/>
              <w:right w:val="single" w:sz="4" w:space="0" w:color="auto"/>
            </w:tcBorders>
            <w:shd w:val="clear" w:color="000000" w:fill="FFFFFF"/>
            <w:vAlign w:val="center"/>
            <w:hideMark/>
          </w:tcPr>
          <w:p w14:paraId="3B564A38" w14:textId="77777777" w:rsidR="00341629" w:rsidRPr="00341629" w:rsidRDefault="00341629" w:rsidP="00341629">
            <w:pPr>
              <w:spacing w:after="0" w:line="240" w:lineRule="auto"/>
              <w:jc w:val="center"/>
              <w:rPr>
                <w:rFonts w:ascii="Sylfaen" w:eastAsia="Times New Roman" w:hAnsi="Sylfaen" w:cs="Arial CYR"/>
                <w:b/>
                <w:bCs/>
                <w:sz w:val="16"/>
                <w:szCs w:val="16"/>
              </w:rPr>
            </w:pPr>
            <w:r w:rsidRPr="00341629">
              <w:rPr>
                <w:rFonts w:ascii="Sylfaen" w:eastAsia="Times New Roman" w:hAnsi="Sylfaen" w:cs="Arial CYR"/>
                <w:b/>
                <w:bCs/>
                <w:sz w:val="16"/>
                <w:szCs w:val="16"/>
              </w:rPr>
              <w:t xml:space="preserve"> 2020 წლის  ფაქტი </w:t>
            </w:r>
          </w:p>
        </w:tc>
        <w:tc>
          <w:tcPr>
            <w:tcW w:w="614" w:type="pct"/>
            <w:tcBorders>
              <w:top w:val="single" w:sz="4" w:space="0" w:color="auto"/>
              <w:left w:val="nil"/>
              <w:bottom w:val="single" w:sz="4" w:space="0" w:color="auto"/>
              <w:right w:val="single" w:sz="4" w:space="0" w:color="auto"/>
            </w:tcBorders>
            <w:shd w:val="clear" w:color="000000" w:fill="FFFFFF"/>
            <w:vAlign w:val="center"/>
            <w:hideMark/>
          </w:tcPr>
          <w:p w14:paraId="786A0E46" w14:textId="77777777" w:rsidR="00341629" w:rsidRPr="00341629" w:rsidRDefault="00341629" w:rsidP="00341629">
            <w:pPr>
              <w:spacing w:after="0" w:line="240" w:lineRule="auto"/>
              <w:jc w:val="center"/>
              <w:rPr>
                <w:rFonts w:ascii="Sylfaen" w:eastAsia="Times New Roman" w:hAnsi="Sylfaen" w:cs="Arial CYR"/>
                <w:b/>
                <w:bCs/>
                <w:sz w:val="16"/>
                <w:szCs w:val="16"/>
              </w:rPr>
            </w:pPr>
            <w:r w:rsidRPr="00341629">
              <w:rPr>
                <w:rFonts w:ascii="Sylfaen" w:eastAsia="Times New Roman" w:hAnsi="Sylfaen" w:cs="Arial CYR"/>
                <w:b/>
                <w:bCs/>
                <w:sz w:val="16"/>
                <w:szCs w:val="16"/>
              </w:rPr>
              <w:t xml:space="preserve"> 2021 წლის  გეგმა </w:t>
            </w:r>
          </w:p>
        </w:tc>
        <w:tc>
          <w:tcPr>
            <w:tcW w:w="647" w:type="pct"/>
            <w:tcBorders>
              <w:top w:val="single" w:sz="4" w:space="0" w:color="auto"/>
              <w:left w:val="nil"/>
              <w:bottom w:val="single" w:sz="4" w:space="0" w:color="auto"/>
              <w:right w:val="single" w:sz="4" w:space="0" w:color="auto"/>
            </w:tcBorders>
            <w:shd w:val="clear" w:color="000000" w:fill="FFFFFF"/>
            <w:vAlign w:val="center"/>
            <w:hideMark/>
          </w:tcPr>
          <w:p w14:paraId="17B27BA8" w14:textId="77777777" w:rsidR="00341629" w:rsidRPr="00341629" w:rsidRDefault="00341629" w:rsidP="00341629">
            <w:pPr>
              <w:spacing w:after="0" w:line="240" w:lineRule="auto"/>
              <w:jc w:val="center"/>
              <w:rPr>
                <w:rFonts w:ascii="Sylfaen" w:eastAsia="Times New Roman" w:hAnsi="Sylfaen" w:cs="Arial CYR"/>
                <w:b/>
                <w:bCs/>
                <w:sz w:val="16"/>
                <w:szCs w:val="16"/>
              </w:rPr>
            </w:pPr>
            <w:r w:rsidRPr="00341629">
              <w:rPr>
                <w:rFonts w:ascii="Sylfaen" w:eastAsia="Times New Roman" w:hAnsi="Sylfaen" w:cs="Arial CYR"/>
                <w:b/>
                <w:bCs/>
                <w:sz w:val="16"/>
                <w:szCs w:val="16"/>
              </w:rPr>
              <w:t xml:space="preserve"> 2022 წლის პროგნოზი </w:t>
            </w:r>
          </w:p>
        </w:tc>
      </w:tr>
      <w:tr w:rsidR="00341629" w:rsidRPr="00341629" w14:paraId="4DD7248C" w14:textId="77777777" w:rsidTr="00341629">
        <w:trPr>
          <w:trHeight w:val="495"/>
        </w:trPr>
        <w:tc>
          <w:tcPr>
            <w:tcW w:w="3092" w:type="pct"/>
            <w:tcBorders>
              <w:top w:val="nil"/>
              <w:left w:val="single" w:sz="4" w:space="0" w:color="auto"/>
              <w:bottom w:val="single" w:sz="4" w:space="0" w:color="auto"/>
              <w:right w:val="single" w:sz="4" w:space="0" w:color="auto"/>
            </w:tcBorders>
            <w:shd w:val="clear" w:color="000000" w:fill="FFFFFF"/>
            <w:noWrap/>
            <w:vAlign w:val="center"/>
            <w:hideMark/>
          </w:tcPr>
          <w:p w14:paraId="3FE593EE" w14:textId="77777777" w:rsidR="00341629" w:rsidRPr="00341629" w:rsidRDefault="00341629" w:rsidP="00341629">
            <w:pPr>
              <w:spacing w:after="0" w:line="240" w:lineRule="auto"/>
              <w:jc w:val="center"/>
              <w:rPr>
                <w:rFonts w:ascii="Sylfaen" w:eastAsia="Times New Roman" w:hAnsi="Sylfaen" w:cs="Arial CYR"/>
                <w:b/>
                <w:bCs/>
                <w:sz w:val="16"/>
                <w:szCs w:val="16"/>
              </w:rPr>
            </w:pPr>
            <w:r w:rsidRPr="00341629">
              <w:rPr>
                <w:rFonts w:ascii="Sylfaen" w:eastAsia="Times New Roman" w:hAnsi="Sylfaen" w:cs="Arial CYR"/>
                <w:b/>
                <w:bCs/>
                <w:sz w:val="16"/>
                <w:szCs w:val="16"/>
              </w:rPr>
              <w:t xml:space="preserve"> ფინანსური აქტივების ცვლილება </w:t>
            </w:r>
          </w:p>
        </w:tc>
        <w:tc>
          <w:tcPr>
            <w:tcW w:w="647" w:type="pct"/>
            <w:tcBorders>
              <w:top w:val="nil"/>
              <w:left w:val="nil"/>
              <w:bottom w:val="single" w:sz="4" w:space="0" w:color="auto"/>
              <w:right w:val="single" w:sz="4" w:space="0" w:color="auto"/>
            </w:tcBorders>
            <w:shd w:val="clear" w:color="000000" w:fill="FFFFFF"/>
            <w:noWrap/>
            <w:vAlign w:val="center"/>
            <w:hideMark/>
          </w:tcPr>
          <w:p w14:paraId="6568D6C5" w14:textId="77777777" w:rsidR="00341629" w:rsidRPr="00341629" w:rsidRDefault="00341629" w:rsidP="00341629">
            <w:pPr>
              <w:spacing w:after="0" w:line="240" w:lineRule="auto"/>
              <w:jc w:val="center"/>
              <w:rPr>
                <w:rFonts w:ascii="Sylfaen" w:eastAsia="Times New Roman" w:hAnsi="Sylfaen" w:cs="Arial CYR"/>
                <w:b/>
                <w:bCs/>
                <w:sz w:val="16"/>
                <w:szCs w:val="16"/>
              </w:rPr>
            </w:pPr>
            <w:r w:rsidRPr="00341629">
              <w:rPr>
                <w:rFonts w:ascii="Sylfaen" w:eastAsia="Times New Roman" w:hAnsi="Sylfaen" w:cs="Arial CYR"/>
                <w:b/>
                <w:bCs/>
                <w:sz w:val="16"/>
                <w:szCs w:val="16"/>
              </w:rPr>
              <w:t xml:space="preserve">-   1,187.9   </w:t>
            </w:r>
          </w:p>
        </w:tc>
        <w:tc>
          <w:tcPr>
            <w:tcW w:w="614" w:type="pct"/>
            <w:tcBorders>
              <w:top w:val="nil"/>
              <w:left w:val="nil"/>
              <w:bottom w:val="single" w:sz="4" w:space="0" w:color="auto"/>
              <w:right w:val="single" w:sz="4" w:space="0" w:color="auto"/>
            </w:tcBorders>
            <w:shd w:val="clear" w:color="000000" w:fill="FFFFFF"/>
            <w:noWrap/>
            <w:vAlign w:val="center"/>
            <w:hideMark/>
          </w:tcPr>
          <w:p w14:paraId="02041E15" w14:textId="77777777" w:rsidR="00341629" w:rsidRPr="00341629" w:rsidRDefault="00341629" w:rsidP="00341629">
            <w:pPr>
              <w:spacing w:after="0" w:line="240" w:lineRule="auto"/>
              <w:jc w:val="center"/>
              <w:rPr>
                <w:rFonts w:ascii="Sylfaen" w:eastAsia="Times New Roman" w:hAnsi="Sylfaen" w:cs="Arial CYR"/>
                <w:b/>
                <w:bCs/>
                <w:sz w:val="16"/>
                <w:szCs w:val="16"/>
              </w:rPr>
            </w:pPr>
            <w:r w:rsidRPr="00341629">
              <w:rPr>
                <w:rFonts w:ascii="Sylfaen" w:eastAsia="Times New Roman" w:hAnsi="Sylfaen" w:cs="Arial CYR"/>
                <w:b/>
                <w:bCs/>
                <w:sz w:val="16"/>
                <w:szCs w:val="16"/>
              </w:rPr>
              <w:t xml:space="preserve">-  5,696.8   </w:t>
            </w:r>
          </w:p>
        </w:tc>
        <w:tc>
          <w:tcPr>
            <w:tcW w:w="647" w:type="pct"/>
            <w:tcBorders>
              <w:top w:val="nil"/>
              <w:left w:val="nil"/>
              <w:bottom w:val="single" w:sz="4" w:space="0" w:color="auto"/>
              <w:right w:val="single" w:sz="4" w:space="0" w:color="auto"/>
            </w:tcBorders>
            <w:shd w:val="clear" w:color="000000" w:fill="FFFFFF"/>
            <w:noWrap/>
            <w:vAlign w:val="center"/>
            <w:hideMark/>
          </w:tcPr>
          <w:p w14:paraId="7302CF49" w14:textId="77777777" w:rsidR="00341629" w:rsidRPr="00341629" w:rsidRDefault="00341629" w:rsidP="00341629">
            <w:pPr>
              <w:spacing w:after="0" w:line="240" w:lineRule="auto"/>
              <w:jc w:val="center"/>
              <w:rPr>
                <w:rFonts w:ascii="Sylfaen" w:eastAsia="Times New Roman" w:hAnsi="Sylfaen" w:cs="Arial CYR"/>
                <w:b/>
                <w:bCs/>
                <w:sz w:val="16"/>
                <w:szCs w:val="16"/>
              </w:rPr>
            </w:pPr>
            <w:r w:rsidRPr="00341629">
              <w:rPr>
                <w:rFonts w:ascii="Sylfaen" w:eastAsia="Times New Roman" w:hAnsi="Sylfaen" w:cs="Arial CYR"/>
                <w:b/>
                <w:bCs/>
                <w:sz w:val="16"/>
                <w:szCs w:val="16"/>
              </w:rPr>
              <w:t xml:space="preserve">-   1,259.8   </w:t>
            </w:r>
          </w:p>
        </w:tc>
      </w:tr>
      <w:tr w:rsidR="00341629" w:rsidRPr="00341629" w14:paraId="4269E0E5" w14:textId="77777777" w:rsidTr="00341629">
        <w:trPr>
          <w:trHeight w:val="420"/>
        </w:trPr>
        <w:tc>
          <w:tcPr>
            <w:tcW w:w="3092" w:type="pct"/>
            <w:tcBorders>
              <w:top w:val="nil"/>
              <w:left w:val="single" w:sz="4" w:space="0" w:color="auto"/>
              <w:bottom w:val="single" w:sz="4" w:space="0" w:color="auto"/>
              <w:right w:val="single" w:sz="4" w:space="0" w:color="auto"/>
            </w:tcBorders>
            <w:shd w:val="clear" w:color="000000" w:fill="FFFFFF"/>
            <w:noWrap/>
            <w:vAlign w:val="center"/>
            <w:hideMark/>
          </w:tcPr>
          <w:p w14:paraId="51A1F789" w14:textId="77777777" w:rsidR="00341629" w:rsidRPr="00341629" w:rsidRDefault="00341629" w:rsidP="00341629">
            <w:pPr>
              <w:spacing w:after="0" w:line="240" w:lineRule="auto"/>
              <w:rPr>
                <w:rFonts w:ascii="Sylfaen" w:eastAsia="Times New Roman" w:hAnsi="Sylfaen" w:cs="Arial CYR"/>
                <w:sz w:val="16"/>
                <w:szCs w:val="16"/>
              </w:rPr>
            </w:pPr>
            <w:r w:rsidRPr="00341629">
              <w:rPr>
                <w:rFonts w:ascii="Sylfaen" w:eastAsia="Times New Roman" w:hAnsi="Sylfaen" w:cs="Arial CYR"/>
                <w:sz w:val="16"/>
                <w:szCs w:val="16"/>
              </w:rPr>
              <w:t xml:space="preserve"> ზრდა </w:t>
            </w:r>
          </w:p>
        </w:tc>
        <w:tc>
          <w:tcPr>
            <w:tcW w:w="647" w:type="pct"/>
            <w:tcBorders>
              <w:top w:val="nil"/>
              <w:left w:val="nil"/>
              <w:bottom w:val="single" w:sz="4" w:space="0" w:color="auto"/>
              <w:right w:val="single" w:sz="4" w:space="0" w:color="auto"/>
            </w:tcBorders>
            <w:shd w:val="clear" w:color="000000" w:fill="FFFFFF"/>
            <w:noWrap/>
            <w:vAlign w:val="center"/>
            <w:hideMark/>
          </w:tcPr>
          <w:p w14:paraId="4DA21318" w14:textId="77777777" w:rsidR="00341629" w:rsidRPr="00341629" w:rsidRDefault="00341629" w:rsidP="00341629">
            <w:pPr>
              <w:spacing w:after="0" w:line="240" w:lineRule="auto"/>
              <w:jc w:val="center"/>
              <w:rPr>
                <w:rFonts w:ascii="Sylfaen" w:eastAsia="Times New Roman" w:hAnsi="Sylfaen" w:cs="Arial CYR"/>
                <w:sz w:val="16"/>
                <w:szCs w:val="16"/>
              </w:rPr>
            </w:pPr>
            <w:r w:rsidRPr="00341629">
              <w:rPr>
                <w:rFonts w:ascii="Sylfaen" w:eastAsia="Times New Roman" w:hAnsi="Sylfaen" w:cs="Arial CYR"/>
                <w:sz w:val="16"/>
                <w:szCs w:val="16"/>
              </w:rPr>
              <w:t xml:space="preserve">                 -     </w:t>
            </w:r>
          </w:p>
        </w:tc>
        <w:tc>
          <w:tcPr>
            <w:tcW w:w="614" w:type="pct"/>
            <w:tcBorders>
              <w:top w:val="nil"/>
              <w:left w:val="nil"/>
              <w:bottom w:val="single" w:sz="4" w:space="0" w:color="auto"/>
              <w:right w:val="single" w:sz="4" w:space="0" w:color="auto"/>
            </w:tcBorders>
            <w:shd w:val="clear" w:color="000000" w:fill="FFFFFF"/>
            <w:noWrap/>
            <w:vAlign w:val="center"/>
            <w:hideMark/>
          </w:tcPr>
          <w:p w14:paraId="5DC34EC4" w14:textId="77777777" w:rsidR="00341629" w:rsidRPr="00341629" w:rsidRDefault="00341629" w:rsidP="00341629">
            <w:pPr>
              <w:spacing w:after="0" w:line="240" w:lineRule="auto"/>
              <w:jc w:val="center"/>
              <w:rPr>
                <w:rFonts w:ascii="Sylfaen" w:eastAsia="Times New Roman" w:hAnsi="Sylfaen" w:cs="Arial CYR"/>
                <w:sz w:val="16"/>
                <w:szCs w:val="16"/>
              </w:rPr>
            </w:pPr>
            <w:r w:rsidRPr="00341629">
              <w:rPr>
                <w:rFonts w:ascii="Sylfaen" w:eastAsia="Times New Roman" w:hAnsi="Sylfaen" w:cs="Arial CYR"/>
                <w:sz w:val="16"/>
                <w:szCs w:val="16"/>
              </w:rPr>
              <w:t xml:space="preserve">                -     </w:t>
            </w:r>
          </w:p>
        </w:tc>
        <w:tc>
          <w:tcPr>
            <w:tcW w:w="647" w:type="pct"/>
            <w:tcBorders>
              <w:top w:val="nil"/>
              <w:left w:val="nil"/>
              <w:bottom w:val="single" w:sz="4" w:space="0" w:color="auto"/>
              <w:right w:val="single" w:sz="4" w:space="0" w:color="auto"/>
            </w:tcBorders>
            <w:shd w:val="clear" w:color="000000" w:fill="FFFFFF"/>
            <w:noWrap/>
            <w:vAlign w:val="center"/>
            <w:hideMark/>
          </w:tcPr>
          <w:p w14:paraId="28B1A73F" w14:textId="77777777" w:rsidR="00341629" w:rsidRPr="00341629" w:rsidRDefault="00341629" w:rsidP="00341629">
            <w:pPr>
              <w:spacing w:after="0" w:line="240" w:lineRule="auto"/>
              <w:jc w:val="center"/>
              <w:rPr>
                <w:rFonts w:ascii="Sylfaen" w:eastAsia="Times New Roman" w:hAnsi="Sylfaen" w:cs="Arial CYR"/>
                <w:sz w:val="16"/>
                <w:szCs w:val="16"/>
              </w:rPr>
            </w:pPr>
            <w:r w:rsidRPr="00341629">
              <w:rPr>
                <w:rFonts w:ascii="Sylfaen" w:eastAsia="Times New Roman" w:hAnsi="Sylfaen" w:cs="Arial CYR"/>
                <w:sz w:val="16"/>
                <w:szCs w:val="16"/>
              </w:rPr>
              <w:t xml:space="preserve">                 -     </w:t>
            </w:r>
          </w:p>
        </w:tc>
      </w:tr>
      <w:tr w:rsidR="00341629" w:rsidRPr="00341629" w14:paraId="3791ABF9" w14:textId="77777777" w:rsidTr="00341629">
        <w:trPr>
          <w:trHeight w:val="420"/>
        </w:trPr>
        <w:tc>
          <w:tcPr>
            <w:tcW w:w="3092" w:type="pct"/>
            <w:tcBorders>
              <w:top w:val="nil"/>
              <w:left w:val="single" w:sz="4" w:space="0" w:color="auto"/>
              <w:bottom w:val="single" w:sz="4" w:space="0" w:color="auto"/>
              <w:right w:val="single" w:sz="4" w:space="0" w:color="auto"/>
            </w:tcBorders>
            <w:shd w:val="clear" w:color="000000" w:fill="FFFFFF"/>
            <w:noWrap/>
            <w:vAlign w:val="center"/>
            <w:hideMark/>
          </w:tcPr>
          <w:p w14:paraId="72E59631" w14:textId="77777777" w:rsidR="00341629" w:rsidRPr="00341629" w:rsidRDefault="00341629" w:rsidP="00341629">
            <w:pPr>
              <w:spacing w:after="0" w:line="240" w:lineRule="auto"/>
              <w:rPr>
                <w:rFonts w:ascii="Sylfaen" w:eastAsia="Times New Roman" w:hAnsi="Sylfaen" w:cs="Arial CYR"/>
                <w:sz w:val="16"/>
                <w:szCs w:val="16"/>
              </w:rPr>
            </w:pPr>
            <w:r w:rsidRPr="00341629">
              <w:rPr>
                <w:rFonts w:ascii="Sylfaen" w:eastAsia="Times New Roman" w:hAnsi="Sylfaen" w:cs="Arial CYR"/>
                <w:sz w:val="16"/>
                <w:szCs w:val="16"/>
              </w:rPr>
              <w:t xml:space="preserve">         ვალუტა და დეპოზიტი </w:t>
            </w:r>
          </w:p>
        </w:tc>
        <w:tc>
          <w:tcPr>
            <w:tcW w:w="647" w:type="pct"/>
            <w:tcBorders>
              <w:top w:val="nil"/>
              <w:left w:val="nil"/>
              <w:bottom w:val="single" w:sz="4" w:space="0" w:color="auto"/>
              <w:right w:val="single" w:sz="4" w:space="0" w:color="auto"/>
            </w:tcBorders>
            <w:shd w:val="clear" w:color="000000" w:fill="FFFFFF"/>
            <w:noWrap/>
            <w:vAlign w:val="center"/>
            <w:hideMark/>
          </w:tcPr>
          <w:p w14:paraId="6CBFD04E" w14:textId="77777777" w:rsidR="00341629" w:rsidRPr="00341629" w:rsidRDefault="00341629" w:rsidP="00341629">
            <w:pPr>
              <w:spacing w:after="0" w:line="240" w:lineRule="auto"/>
              <w:jc w:val="center"/>
              <w:rPr>
                <w:rFonts w:ascii="Sylfaen" w:eastAsia="Times New Roman" w:hAnsi="Sylfaen" w:cs="Arial CYR"/>
                <w:sz w:val="16"/>
                <w:szCs w:val="16"/>
              </w:rPr>
            </w:pPr>
            <w:r w:rsidRPr="00341629">
              <w:rPr>
                <w:rFonts w:ascii="Sylfaen" w:eastAsia="Times New Roman" w:hAnsi="Sylfaen" w:cs="Arial CYR"/>
                <w:sz w:val="16"/>
                <w:szCs w:val="16"/>
              </w:rPr>
              <w:t xml:space="preserve">                 -     </w:t>
            </w:r>
          </w:p>
        </w:tc>
        <w:tc>
          <w:tcPr>
            <w:tcW w:w="614" w:type="pct"/>
            <w:tcBorders>
              <w:top w:val="nil"/>
              <w:left w:val="nil"/>
              <w:bottom w:val="single" w:sz="4" w:space="0" w:color="auto"/>
              <w:right w:val="single" w:sz="4" w:space="0" w:color="auto"/>
            </w:tcBorders>
            <w:shd w:val="clear" w:color="000000" w:fill="FFFFFF"/>
            <w:noWrap/>
            <w:vAlign w:val="center"/>
            <w:hideMark/>
          </w:tcPr>
          <w:p w14:paraId="15A73FF1" w14:textId="77777777" w:rsidR="00341629" w:rsidRPr="00341629" w:rsidRDefault="00341629" w:rsidP="00341629">
            <w:pPr>
              <w:spacing w:after="0" w:line="240" w:lineRule="auto"/>
              <w:jc w:val="center"/>
              <w:rPr>
                <w:rFonts w:ascii="Sylfaen" w:eastAsia="Times New Roman" w:hAnsi="Sylfaen" w:cs="Arial CYR"/>
                <w:sz w:val="16"/>
                <w:szCs w:val="16"/>
              </w:rPr>
            </w:pPr>
            <w:r w:rsidRPr="00341629">
              <w:rPr>
                <w:rFonts w:ascii="Sylfaen" w:eastAsia="Times New Roman" w:hAnsi="Sylfaen" w:cs="Arial CYR"/>
                <w:sz w:val="16"/>
                <w:szCs w:val="16"/>
              </w:rPr>
              <w:t xml:space="preserve">                -     </w:t>
            </w:r>
          </w:p>
        </w:tc>
        <w:tc>
          <w:tcPr>
            <w:tcW w:w="647" w:type="pct"/>
            <w:tcBorders>
              <w:top w:val="nil"/>
              <w:left w:val="nil"/>
              <w:bottom w:val="single" w:sz="4" w:space="0" w:color="auto"/>
              <w:right w:val="single" w:sz="4" w:space="0" w:color="auto"/>
            </w:tcBorders>
            <w:shd w:val="clear" w:color="000000" w:fill="FFFFFF"/>
            <w:noWrap/>
            <w:vAlign w:val="center"/>
            <w:hideMark/>
          </w:tcPr>
          <w:p w14:paraId="4C4CC0EA" w14:textId="77777777" w:rsidR="00341629" w:rsidRPr="00341629" w:rsidRDefault="00341629" w:rsidP="00341629">
            <w:pPr>
              <w:spacing w:after="0" w:line="240" w:lineRule="auto"/>
              <w:jc w:val="center"/>
              <w:rPr>
                <w:rFonts w:ascii="Sylfaen" w:eastAsia="Times New Roman" w:hAnsi="Sylfaen" w:cs="Arial CYR"/>
                <w:sz w:val="16"/>
                <w:szCs w:val="16"/>
              </w:rPr>
            </w:pPr>
            <w:r w:rsidRPr="00341629">
              <w:rPr>
                <w:rFonts w:ascii="Sylfaen" w:eastAsia="Times New Roman" w:hAnsi="Sylfaen" w:cs="Arial CYR"/>
                <w:sz w:val="16"/>
                <w:szCs w:val="16"/>
              </w:rPr>
              <w:t xml:space="preserve">                 -     </w:t>
            </w:r>
          </w:p>
        </w:tc>
      </w:tr>
      <w:tr w:rsidR="00341629" w:rsidRPr="00341629" w14:paraId="3F2A677F" w14:textId="77777777" w:rsidTr="00341629">
        <w:trPr>
          <w:trHeight w:val="420"/>
        </w:trPr>
        <w:tc>
          <w:tcPr>
            <w:tcW w:w="3092" w:type="pct"/>
            <w:tcBorders>
              <w:top w:val="nil"/>
              <w:left w:val="single" w:sz="4" w:space="0" w:color="auto"/>
              <w:bottom w:val="single" w:sz="4" w:space="0" w:color="auto"/>
              <w:right w:val="single" w:sz="4" w:space="0" w:color="auto"/>
            </w:tcBorders>
            <w:shd w:val="clear" w:color="000000" w:fill="FFFFFF"/>
            <w:noWrap/>
            <w:vAlign w:val="center"/>
            <w:hideMark/>
          </w:tcPr>
          <w:p w14:paraId="6A7F3690" w14:textId="77777777" w:rsidR="00341629" w:rsidRPr="00341629" w:rsidRDefault="00341629" w:rsidP="00341629">
            <w:pPr>
              <w:spacing w:after="0" w:line="240" w:lineRule="auto"/>
              <w:rPr>
                <w:rFonts w:ascii="Sylfaen" w:eastAsia="Times New Roman" w:hAnsi="Sylfaen" w:cs="Arial CYR"/>
                <w:sz w:val="16"/>
                <w:szCs w:val="16"/>
              </w:rPr>
            </w:pPr>
            <w:r w:rsidRPr="00341629">
              <w:rPr>
                <w:rFonts w:ascii="Sylfaen" w:eastAsia="Times New Roman" w:hAnsi="Sylfaen" w:cs="Arial CYR"/>
                <w:sz w:val="16"/>
                <w:szCs w:val="16"/>
              </w:rPr>
              <w:t xml:space="preserve"> კლება </w:t>
            </w:r>
          </w:p>
        </w:tc>
        <w:tc>
          <w:tcPr>
            <w:tcW w:w="647" w:type="pct"/>
            <w:tcBorders>
              <w:top w:val="nil"/>
              <w:left w:val="nil"/>
              <w:bottom w:val="single" w:sz="4" w:space="0" w:color="auto"/>
              <w:right w:val="single" w:sz="4" w:space="0" w:color="auto"/>
            </w:tcBorders>
            <w:shd w:val="clear" w:color="000000" w:fill="FFFFFF"/>
            <w:noWrap/>
            <w:vAlign w:val="center"/>
            <w:hideMark/>
          </w:tcPr>
          <w:p w14:paraId="2D5D1A9D" w14:textId="77777777" w:rsidR="00341629" w:rsidRPr="00341629" w:rsidRDefault="00341629" w:rsidP="00341629">
            <w:pPr>
              <w:spacing w:after="0" w:line="240" w:lineRule="auto"/>
              <w:jc w:val="center"/>
              <w:rPr>
                <w:rFonts w:ascii="Sylfaen" w:eastAsia="Times New Roman" w:hAnsi="Sylfaen" w:cs="Arial CYR"/>
                <w:sz w:val="16"/>
                <w:szCs w:val="16"/>
              </w:rPr>
            </w:pPr>
            <w:r w:rsidRPr="00341629">
              <w:rPr>
                <w:rFonts w:ascii="Sylfaen" w:eastAsia="Times New Roman" w:hAnsi="Sylfaen" w:cs="Arial CYR"/>
                <w:sz w:val="16"/>
                <w:szCs w:val="16"/>
              </w:rPr>
              <w:t xml:space="preserve">         1,187.9   </w:t>
            </w:r>
          </w:p>
        </w:tc>
        <w:tc>
          <w:tcPr>
            <w:tcW w:w="614" w:type="pct"/>
            <w:tcBorders>
              <w:top w:val="nil"/>
              <w:left w:val="nil"/>
              <w:bottom w:val="single" w:sz="4" w:space="0" w:color="auto"/>
              <w:right w:val="single" w:sz="4" w:space="0" w:color="auto"/>
            </w:tcBorders>
            <w:shd w:val="clear" w:color="000000" w:fill="FFFFFF"/>
            <w:noWrap/>
            <w:vAlign w:val="center"/>
            <w:hideMark/>
          </w:tcPr>
          <w:p w14:paraId="67D2CCE1" w14:textId="77777777" w:rsidR="00341629" w:rsidRPr="00341629" w:rsidRDefault="00341629" w:rsidP="00341629">
            <w:pPr>
              <w:spacing w:after="0" w:line="240" w:lineRule="auto"/>
              <w:jc w:val="center"/>
              <w:rPr>
                <w:rFonts w:ascii="Sylfaen" w:eastAsia="Times New Roman" w:hAnsi="Sylfaen" w:cs="Arial CYR"/>
                <w:sz w:val="16"/>
                <w:szCs w:val="16"/>
              </w:rPr>
            </w:pPr>
            <w:r w:rsidRPr="00341629">
              <w:rPr>
                <w:rFonts w:ascii="Sylfaen" w:eastAsia="Times New Roman" w:hAnsi="Sylfaen" w:cs="Arial CYR"/>
                <w:sz w:val="16"/>
                <w:szCs w:val="16"/>
              </w:rPr>
              <w:t xml:space="preserve">       5,696.8   </w:t>
            </w:r>
          </w:p>
        </w:tc>
        <w:tc>
          <w:tcPr>
            <w:tcW w:w="647" w:type="pct"/>
            <w:tcBorders>
              <w:top w:val="nil"/>
              <w:left w:val="nil"/>
              <w:bottom w:val="single" w:sz="4" w:space="0" w:color="auto"/>
              <w:right w:val="single" w:sz="4" w:space="0" w:color="auto"/>
            </w:tcBorders>
            <w:shd w:val="clear" w:color="000000" w:fill="FFFFFF"/>
            <w:noWrap/>
            <w:vAlign w:val="center"/>
            <w:hideMark/>
          </w:tcPr>
          <w:p w14:paraId="1D0AB765" w14:textId="77777777" w:rsidR="00341629" w:rsidRPr="00341629" w:rsidRDefault="00341629" w:rsidP="00341629">
            <w:pPr>
              <w:spacing w:after="0" w:line="240" w:lineRule="auto"/>
              <w:jc w:val="center"/>
              <w:rPr>
                <w:rFonts w:ascii="Sylfaen" w:eastAsia="Times New Roman" w:hAnsi="Sylfaen" w:cs="Arial CYR"/>
                <w:sz w:val="16"/>
                <w:szCs w:val="16"/>
              </w:rPr>
            </w:pPr>
            <w:r w:rsidRPr="00341629">
              <w:rPr>
                <w:rFonts w:ascii="Sylfaen" w:eastAsia="Times New Roman" w:hAnsi="Sylfaen" w:cs="Arial CYR"/>
                <w:sz w:val="16"/>
                <w:szCs w:val="16"/>
              </w:rPr>
              <w:t xml:space="preserve">         1,259.8   </w:t>
            </w:r>
          </w:p>
        </w:tc>
      </w:tr>
      <w:tr w:rsidR="00341629" w:rsidRPr="00341629" w14:paraId="486E4FAC" w14:textId="77777777" w:rsidTr="00341629">
        <w:trPr>
          <w:trHeight w:val="420"/>
        </w:trPr>
        <w:tc>
          <w:tcPr>
            <w:tcW w:w="3092" w:type="pct"/>
            <w:tcBorders>
              <w:top w:val="nil"/>
              <w:left w:val="single" w:sz="4" w:space="0" w:color="auto"/>
              <w:bottom w:val="single" w:sz="4" w:space="0" w:color="auto"/>
              <w:right w:val="single" w:sz="4" w:space="0" w:color="auto"/>
            </w:tcBorders>
            <w:shd w:val="clear" w:color="000000" w:fill="FFFFFF"/>
            <w:noWrap/>
            <w:vAlign w:val="center"/>
            <w:hideMark/>
          </w:tcPr>
          <w:p w14:paraId="58D149C1" w14:textId="77777777" w:rsidR="00341629" w:rsidRPr="00341629" w:rsidRDefault="00341629" w:rsidP="00341629">
            <w:pPr>
              <w:spacing w:after="0" w:line="240" w:lineRule="auto"/>
              <w:rPr>
                <w:rFonts w:ascii="Sylfaen" w:eastAsia="Times New Roman" w:hAnsi="Sylfaen" w:cs="Arial CYR"/>
                <w:sz w:val="16"/>
                <w:szCs w:val="16"/>
              </w:rPr>
            </w:pPr>
            <w:r w:rsidRPr="00341629">
              <w:rPr>
                <w:rFonts w:ascii="Sylfaen" w:eastAsia="Times New Roman" w:hAnsi="Sylfaen" w:cs="Arial CYR"/>
                <w:sz w:val="16"/>
                <w:szCs w:val="16"/>
              </w:rPr>
              <w:t xml:space="preserve">        ვალუტა და დეპოზიტი </w:t>
            </w:r>
          </w:p>
        </w:tc>
        <w:tc>
          <w:tcPr>
            <w:tcW w:w="647" w:type="pct"/>
            <w:tcBorders>
              <w:top w:val="nil"/>
              <w:left w:val="nil"/>
              <w:bottom w:val="single" w:sz="4" w:space="0" w:color="auto"/>
              <w:right w:val="single" w:sz="4" w:space="0" w:color="auto"/>
            </w:tcBorders>
            <w:shd w:val="clear" w:color="000000" w:fill="FFFFFF"/>
            <w:noWrap/>
            <w:vAlign w:val="center"/>
            <w:hideMark/>
          </w:tcPr>
          <w:p w14:paraId="70074A0D" w14:textId="77777777" w:rsidR="00341629" w:rsidRPr="00341629" w:rsidRDefault="00341629" w:rsidP="00341629">
            <w:pPr>
              <w:spacing w:after="0" w:line="240" w:lineRule="auto"/>
              <w:jc w:val="center"/>
              <w:rPr>
                <w:rFonts w:ascii="Sylfaen" w:eastAsia="Times New Roman" w:hAnsi="Sylfaen" w:cs="Arial CYR"/>
                <w:sz w:val="16"/>
                <w:szCs w:val="16"/>
              </w:rPr>
            </w:pPr>
            <w:r w:rsidRPr="00341629">
              <w:rPr>
                <w:rFonts w:ascii="Sylfaen" w:eastAsia="Times New Roman" w:hAnsi="Sylfaen" w:cs="Arial CYR"/>
                <w:sz w:val="16"/>
                <w:szCs w:val="16"/>
              </w:rPr>
              <w:t xml:space="preserve">         1,187.9   </w:t>
            </w:r>
          </w:p>
        </w:tc>
        <w:tc>
          <w:tcPr>
            <w:tcW w:w="614" w:type="pct"/>
            <w:tcBorders>
              <w:top w:val="nil"/>
              <w:left w:val="nil"/>
              <w:bottom w:val="single" w:sz="4" w:space="0" w:color="auto"/>
              <w:right w:val="single" w:sz="4" w:space="0" w:color="auto"/>
            </w:tcBorders>
            <w:shd w:val="clear" w:color="000000" w:fill="FFFFFF"/>
            <w:noWrap/>
            <w:vAlign w:val="center"/>
            <w:hideMark/>
          </w:tcPr>
          <w:p w14:paraId="62B0C5DD" w14:textId="77777777" w:rsidR="00341629" w:rsidRPr="00341629" w:rsidRDefault="00341629" w:rsidP="00341629">
            <w:pPr>
              <w:spacing w:after="0" w:line="240" w:lineRule="auto"/>
              <w:jc w:val="center"/>
              <w:rPr>
                <w:rFonts w:ascii="Sylfaen" w:eastAsia="Times New Roman" w:hAnsi="Sylfaen" w:cs="Arial CYR"/>
                <w:sz w:val="16"/>
                <w:szCs w:val="16"/>
              </w:rPr>
            </w:pPr>
            <w:r w:rsidRPr="00341629">
              <w:rPr>
                <w:rFonts w:ascii="Sylfaen" w:eastAsia="Times New Roman" w:hAnsi="Sylfaen" w:cs="Arial CYR"/>
                <w:sz w:val="16"/>
                <w:szCs w:val="16"/>
              </w:rPr>
              <w:t xml:space="preserve">       5,696.8   </w:t>
            </w:r>
          </w:p>
        </w:tc>
        <w:tc>
          <w:tcPr>
            <w:tcW w:w="647" w:type="pct"/>
            <w:tcBorders>
              <w:top w:val="nil"/>
              <w:left w:val="nil"/>
              <w:bottom w:val="single" w:sz="4" w:space="0" w:color="auto"/>
              <w:right w:val="single" w:sz="4" w:space="0" w:color="auto"/>
            </w:tcBorders>
            <w:shd w:val="clear" w:color="000000" w:fill="FFFFFF"/>
            <w:noWrap/>
            <w:vAlign w:val="center"/>
            <w:hideMark/>
          </w:tcPr>
          <w:p w14:paraId="32A393EA" w14:textId="77777777" w:rsidR="00341629" w:rsidRPr="00341629" w:rsidRDefault="00341629" w:rsidP="00341629">
            <w:pPr>
              <w:spacing w:after="0" w:line="240" w:lineRule="auto"/>
              <w:jc w:val="center"/>
              <w:rPr>
                <w:rFonts w:ascii="Sylfaen" w:eastAsia="Times New Roman" w:hAnsi="Sylfaen" w:cs="Arial CYR"/>
                <w:sz w:val="16"/>
                <w:szCs w:val="16"/>
              </w:rPr>
            </w:pPr>
            <w:r w:rsidRPr="00341629">
              <w:rPr>
                <w:rFonts w:ascii="Sylfaen" w:eastAsia="Times New Roman" w:hAnsi="Sylfaen" w:cs="Arial CYR"/>
                <w:sz w:val="16"/>
                <w:szCs w:val="16"/>
              </w:rPr>
              <w:t xml:space="preserve">         1,259.8   </w:t>
            </w:r>
          </w:p>
        </w:tc>
      </w:tr>
    </w:tbl>
    <w:p w14:paraId="399D8C3D" w14:textId="77777777" w:rsidR="005F1CCA" w:rsidRDefault="005F1CCA" w:rsidP="00972292">
      <w:pPr>
        <w:ind w:firstLine="720"/>
        <w:jc w:val="both"/>
        <w:rPr>
          <w:rFonts w:ascii="Sylfaen" w:hAnsi="Sylfaen"/>
          <w:b/>
          <w:lang w:val="ka-GE"/>
        </w:rPr>
      </w:pPr>
    </w:p>
    <w:p w14:paraId="6C19D354" w14:textId="77777777" w:rsidR="00593792" w:rsidRDefault="00593792" w:rsidP="00972292">
      <w:pPr>
        <w:ind w:firstLine="720"/>
        <w:jc w:val="both"/>
        <w:rPr>
          <w:rFonts w:ascii="Sylfaen" w:hAnsi="Sylfaen"/>
          <w:b/>
          <w:lang w:val="ka-GE"/>
        </w:rPr>
      </w:pPr>
    </w:p>
    <w:p w14:paraId="35CD2F2F" w14:textId="77777777" w:rsidR="00593792" w:rsidRDefault="00593792" w:rsidP="00972292">
      <w:pPr>
        <w:ind w:firstLine="720"/>
        <w:jc w:val="both"/>
        <w:rPr>
          <w:rFonts w:ascii="Sylfaen" w:hAnsi="Sylfaen"/>
          <w:b/>
          <w:lang w:val="ka-GE"/>
        </w:rPr>
      </w:pPr>
    </w:p>
    <w:p w14:paraId="1B97E6AF" w14:textId="77777777" w:rsidR="00972292" w:rsidRPr="009B7249" w:rsidRDefault="00972292" w:rsidP="00972292">
      <w:pPr>
        <w:ind w:firstLine="720"/>
        <w:jc w:val="both"/>
        <w:rPr>
          <w:rFonts w:ascii="Sylfaen" w:hAnsi="Sylfaen"/>
          <w:b/>
          <w:sz w:val="24"/>
          <w:szCs w:val="24"/>
          <w:lang w:val="ka-GE"/>
        </w:rPr>
      </w:pPr>
      <w:r w:rsidRPr="009B7249">
        <w:rPr>
          <w:rFonts w:ascii="Sylfaen" w:hAnsi="Sylfaen"/>
          <w:b/>
          <w:sz w:val="24"/>
          <w:szCs w:val="24"/>
          <w:lang w:val="ka-GE"/>
        </w:rPr>
        <w:t>მუხლი 12.  ბორჯომის მუნიციპალიტეტის ბიუჯეტის ვალდებულებების ცვლილება</w:t>
      </w:r>
    </w:p>
    <w:p w14:paraId="2D797B6D" w14:textId="77777777" w:rsidR="00972292" w:rsidRDefault="00972292" w:rsidP="00972292">
      <w:pPr>
        <w:ind w:right="283" w:firstLine="708"/>
        <w:jc w:val="both"/>
        <w:rPr>
          <w:rFonts w:ascii="Sylfaen" w:hAnsi="Sylfaen" w:cs="Sylfaen"/>
          <w:lang w:val="ka-GE"/>
        </w:rPr>
      </w:pPr>
    </w:p>
    <w:p w14:paraId="2880D2C0" w14:textId="4D0FE035" w:rsidR="00972292" w:rsidRPr="009B7249" w:rsidRDefault="00972292" w:rsidP="00972292">
      <w:pPr>
        <w:ind w:right="283" w:firstLine="708"/>
        <w:jc w:val="both"/>
        <w:rPr>
          <w:rFonts w:ascii="Sylfaen" w:hAnsi="Sylfaen" w:cs="Sylfaen"/>
          <w:sz w:val="20"/>
          <w:szCs w:val="20"/>
          <w:lang w:val="ka-GE"/>
        </w:rPr>
      </w:pPr>
      <w:r w:rsidRPr="009B7249">
        <w:rPr>
          <w:rFonts w:ascii="Sylfaen" w:hAnsi="Sylfaen" w:cs="Sylfaen"/>
          <w:sz w:val="20"/>
          <w:szCs w:val="20"/>
          <w:lang w:val="ka-GE"/>
        </w:rPr>
        <w:t xml:space="preserve">ბიუჯეტის ვალდებულებების ცვლილება განისაზღვროს 55,6 ათასი ლარი ოდენობით. აღნიშნული წარმოადგენს სსიპ „მუნიციპალური განვითარების ფონდსა“და ბორჯომის </w:t>
      </w:r>
      <w:r w:rsidR="001A379F">
        <w:rPr>
          <w:rFonts w:ascii="Sylfaen" w:hAnsi="Sylfaen" w:cs="Sylfaen"/>
          <w:sz w:val="20"/>
          <w:szCs w:val="20"/>
          <w:lang w:val="ka-GE"/>
        </w:rPr>
        <w:t>მუნიციპალიტეტ</w:t>
      </w:r>
      <w:r w:rsidRPr="009B7249">
        <w:rPr>
          <w:rFonts w:ascii="Sylfaen" w:hAnsi="Sylfaen" w:cs="Sylfaen"/>
          <w:sz w:val="20"/>
          <w:szCs w:val="20"/>
          <w:lang w:val="ka-GE"/>
        </w:rPr>
        <w:t xml:space="preserve">ს შორის გაფორმებული „საქართველოს მყარი ნარჩენების მართვის პროექტის“ სესხის ძირითადი თანხის  დაფარვას. </w:t>
      </w:r>
      <w:r w:rsidR="00CC65E4">
        <w:rPr>
          <w:rFonts w:ascii="Sylfaen" w:hAnsi="Sylfaen" w:cs="Sylfaen"/>
          <w:sz w:val="20"/>
          <w:szCs w:val="20"/>
          <w:lang w:val="ka-GE"/>
        </w:rPr>
        <w:t>2022</w:t>
      </w:r>
      <w:r w:rsidR="00822297" w:rsidRPr="009B7249">
        <w:rPr>
          <w:rFonts w:ascii="Sylfaen" w:hAnsi="Sylfaen" w:cs="Sylfaen"/>
          <w:sz w:val="20"/>
          <w:szCs w:val="20"/>
          <w:lang w:val="ka-GE"/>
        </w:rPr>
        <w:t xml:space="preserve"> წლის 1 იანვრის მდგომარეობით ბორჯომის მუნიციპალიტეტის სასე</w:t>
      </w:r>
      <w:r w:rsidR="001A379F">
        <w:rPr>
          <w:rFonts w:ascii="Sylfaen" w:hAnsi="Sylfaen" w:cs="Sylfaen"/>
          <w:sz w:val="20"/>
          <w:szCs w:val="20"/>
          <w:lang w:val="ka-GE"/>
        </w:rPr>
        <w:t>ს</w:t>
      </w:r>
      <w:r w:rsidR="00822297" w:rsidRPr="009B7249">
        <w:rPr>
          <w:rFonts w:ascii="Sylfaen" w:hAnsi="Sylfaen" w:cs="Sylfaen"/>
          <w:sz w:val="20"/>
          <w:szCs w:val="20"/>
          <w:lang w:val="ka-GE"/>
        </w:rPr>
        <w:t xml:space="preserve">ხო ვალდებულებები ჯამში შეადგენს </w:t>
      </w:r>
      <w:r w:rsidR="00CC65E4">
        <w:rPr>
          <w:rFonts w:ascii="Sylfaen" w:hAnsi="Sylfaen" w:cs="Sylfaen"/>
          <w:sz w:val="20"/>
          <w:szCs w:val="20"/>
          <w:lang w:val="ka-GE"/>
        </w:rPr>
        <w:t>250.2</w:t>
      </w:r>
      <w:r w:rsidR="00822297" w:rsidRPr="009B7249">
        <w:rPr>
          <w:rFonts w:ascii="Sylfaen" w:hAnsi="Sylfaen" w:cs="Sylfaen"/>
          <w:sz w:val="20"/>
          <w:szCs w:val="20"/>
          <w:lang w:val="ka-GE"/>
        </w:rPr>
        <w:t xml:space="preserve"> ათას ლარს, ხოლო 202</w:t>
      </w:r>
      <w:r w:rsidR="00CC65E4">
        <w:rPr>
          <w:rFonts w:ascii="Sylfaen" w:hAnsi="Sylfaen" w:cs="Sylfaen"/>
          <w:sz w:val="20"/>
          <w:szCs w:val="20"/>
        </w:rPr>
        <w:t xml:space="preserve">2 </w:t>
      </w:r>
      <w:r w:rsidR="00822297" w:rsidRPr="009B7249">
        <w:rPr>
          <w:rFonts w:ascii="Sylfaen" w:hAnsi="Sylfaen" w:cs="Sylfaen"/>
          <w:sz w:val="20"/>
          <w:szCs w:val="20"/>
          <w:lang w:val="ka-GE"/>
        </w:rPr>
        <w:t xml:space="preserve">წლის 31 დეკემბრის მდგომარეობით იგი იქნება </w:t>
      </w:r>
      <w:r w:rsidR="00CC65E4">
        <w:rPr>
          <w:rFonts w:ascii="Sylfaen" w:hAnsi="Sylfaen" w:cs="Sylfaen"/>
          <w:sz w:val="20"/>
          <w:szCs w:val="20"/>
          <w:lang w:val="ka-GE"/>
        </w:rPr>
        <w:t>194.6</w:t>
      </w:r>
      <w:r w:rsidR="00822297" w:rsidRPr="009B7249">
        <w:rPr>
          <w:rFonts w:ascii="Sylfaen" w:hAnsi="Sylfaen" w:cs="Sylfaen"/>
          <w:sz w:val="20"/>
          <w:szCs w:val="20"/>
          <w:lang w:val="ka-GE"/>
        </w:rPr>
        <w:t xml:space="preserve"> ათასი ლარი.</w:t>
      </w:r>
    </w:p>
    <w:p w14:paraId="7121D488" w14:textId="77777777" w:rsidR="00972292" w:rsidRDefault="00972292" w:rsidP="00972292">
      <w:pPr>
        <w:ind w:right="283" w:firstLine="708"/>
        <w:jc w:val="both"/>
        <w:rPr>
          <w:rFonts w:ascii="Sylfaen" w:hAnsi="Sylfaen" w:cs="Sylfaen"/>
          <w:lang w:val="ka-GE"/>
        </w:rPr>
      </w:pPr>
    </w:p>
    <w:p w14:paraId="39E35BDE" w14:textId="77777777" w:rsidR="00C524B5" w:rsidRDefault="00C524B5" w:rsidP="00C524B5">
      <w:pPr>
        <w:ind w:right="283" w:firstLine="708"/>
        <w:jc w:val="both"/>
        <w:rPr>
          <w:rFonts w:ascii="Sylfaen" w:hAnsi="Sylfaen" w:cs="Sylfaen"/>
          <w:lang w:val="ka-GE"/>
        </w:rPr>
      </w:pPr>
    </w:p>
    <w:p w14:paraId="6248343B" w14:textId="083F707D" w:rsidR="00C3560D" w:rsidRPr="00BB45DD" w:rsidRDefault="00C3560D" w:rsidP="00C3560D">
      <w:pPr>
        <w:ind w:right="283" w:firstLine="708"/>
        <w:jc w:val="center"/>
        <w:rPr>
          <w:rFonts w:ascii="Sylfaen" w:hAnsi="Sylfaen" w:cs="Sylfaen"/>
          <w:b/>
          <w:lang w:val="ka-GE"/>
        </w:rPr>
      </w:pPr>
      <w:r w:rsidRPr="009B7249">
        <w:rPr>
          <w:rFonts w:ascii="Sylfaen" w:hAnsi="Sylfaen" w:cs="Sylfaen"/>
          <w:b/>
          <w:sz w:val="24"/>
          <w:szCs w:val="24"/>
          <w:lang w:val="ka-GE"/>
        </w:rPr>
        <w:t xml:space="preserve">თავი II. </w:t>
      </w:r>
      <w:r w:rsidR="00B158AC" w:rsidRPr="00BB45DD">
        <w:rPr>
          <w:rFonts w:ascii="Sylfaen" w:hAnsi="Sylfaen" w:cs="Sylfaen"/>
          <w:b/>
          <w:lang w:val="ka-GE"/>
        </w:rPr>
        <w:t xml:space="preserve">ბორჯომის </w:t>
      </w:r>
      <w:r w:rsidRPr="00BB45DD">
        <w:rPr>
          <w:rFonts w:ascii="Sylfaen" w:hAnsi="Sylfaen" w:cs="Sylfaen"/>
          <w:b/>
          <w:lang w:val="ka-GE"/>
        </w:rPr>
        <w:t>მუნიციპალიტეტის ბიუჯეტის პრიორიტეტები</w:t>
      </w:r>
      <w:r w:rsidR="00BB45DD" w:rsidRPr="00BB45DD">
        <w:rPr>
          <w:rFonts w:ascii="Sylfaen" w:hAnsi="Sylfaen" w:cs="Sylfaen"/>
          <w:b/>
          <w:lang w:val="ka-GE"/>
        </w:rPr>
        <w:t xml:space="preserve"> 2022-2025 წლებისათვის, </w:t>
      </w:r>
      <w:r w:rsidRPr="00BB45DD">
        <w:rPr>
          <w:rFonts w:ascii="Sylfaen" w:hAnsi="Sylfaen" w:cs="Sylfaen"/>
          <w:b/>
          <w:lang w:val="ka-GE"/>
        </w:rPr>
        <w:t>პროგრამები</w:t>
      </w:r>
      <w:r w:rsidR="00BB45DD" w:rsidRPr="00BB45DD">
        <w:rPr>
          <w:rFonts w:ascii="Sylfaen" w:hAnsi="Sylfaen" w:cs="Sylfaen"/>
          <w:b/>
          <w:lang w:val="ka-GE"/>
        </w:rPr>
        <w:t xml:space="preserve"> /</w:t>
      </w:r>
      <w:r w:rsidRPr="00BB45DD">
        <w:rPr>
          <w:rFonts w:ascii="Sylfaen" w:hAnsi="Sylfaen" w:cs="Sylfaen"/>
          <w:b/>
          <w:lang w:val="ka-GE"/>
        </w:rPr>
        <w:t xml:space="preserve"> ქვეპროგრამები</w:t>
      </w:r>
    </w:p>
    <w:p w14:paraId="07089A72" w14:textId="77777777" w:rsidR="00C3560D" w:rsidRPr="0094090A" w:rsidRDefault="00C3560D" w:rsidP="00C3560D">
      <w:pPr>
        <w:ind w:right="283" w:firstLine="708"/>
        <w:jc w:val="both"/>
        <w:rPr>
          <w:rFonts w:ascii="Sylfaen" w:hAnsi="Sylfaen" w:cs="Sylfaen"/>
        </w:rPr>
      </w:pPr>
    </w:p>
    <w:p w14:paraId="7019C72D" w14:textId="03664666" w:rsidR="003C279E" w:rsidRDefault="003C279E" w:rsidP="003C279E">
      <w:pPr>
        <w:ind w:right="283" w:firstLine="708"/>
        <w:rPr>
          <w:rFonts w:ascii="Sylfaen" w:hAnsi="Sylfaen" w:cs="Sylfaen"/>
          <w:b/>
          <w:sz w:val="24"/>
          <w:szCs w:val="24"/>
          <w:lang w:val="ka-GE"/>
        </w:rPr>
      </w:pPr>
      <w:r w:rsidRPr="009B7249">
        <w:rPr>
          <w:rFonts w:ascii="Sylfaen" w:hAnsi="Sylfaen" w:cs="Sylfaen"/>
          <w:b/>
          <w:sz w:val="24"/>
          <w:szCs w:val="24"/>
          <w:lang w:val="ka-GE"/>
        </w:rPr>
        <w:t>მუხლი 13.</w:t>
      </w:r>
      <w:r w:rsidR="003D709E">
        <w:rPr>
          <w:rFonts w:ascii="Sylfaen" w:hAnsi="Sylfaen" w:cs="Sylfaen"/>
          <w:b/>
          <w:sz w:val="24"/>
          <w:szCs w:val="24"/>
          <w:lang w:val="ka-GE"/>
        </w:rPr>
        <w:t xml:space="preserve"> </w:t>
      </w:r>
      <w:r w:rsidRPr="009B7249">
        <w:rPr>
          <w:rFonts w:ascii="Sylfaen" w:hAnsi="Sylfaen" w:cs="Sylfaen"/>
          <w:b/>
          <w:sz w:val="24"/>
          <w:szCs w:val="24"/>
          <w:lang w:val="ka-GE"/>
        </w:rPr>
        <w:t>ინფრასტრუქტურის განვითარება</w:t>
      </w:r>
      <w:r w:rsidR="00243F58">
        <w:rPr>
          <w:rFonts w:ascii="Sylfaen" w:hAnsi="Sylfaen" w:cs="Sylfaen"/>
          <w:b/>
          <w:sz w:val="24"/>
          <w:szCs w:val="24"/>
          <w:lang w:val="ka-GE"/>
        </w:rPr>
        <w:t xml:space="preserve"> ( 02 00)</w:t>
      </w:r>
    </w:p>
    <w:p w14:paraId="27FAF94B" w14:textId="2CA1EF80" w:rsidR="003C279E" w:rsidRPr="009B7249" w:rsidRDefault="00243F58" w:rsidP="00554EF1">
      <w:pPr>
        <w:ind w:right="283"/>
        <w:jc w:val="both"/>
        <w:rPr>
          <w:rFonts w:ascii="Sylfaen" w:hAnsi="Sylfaen" w:cs="Sylfaen"/>
          <w:sz w:val="20"/>
          <w:szCs w:val="20"/>
          <w:lang w:val="ka-GE"/>
        </w:rPr>
      </w:pPr>
      <w:r>
        <w:rPr>
          <w:rFonts w:ascii="Sylfaen" w:hAnsi="Sylfaen" w:cs="Sylfaen"/>
          <w:sz w:val="20"/>
          <w:szCs w:val="20"/>
          <w:lang w:val="ka-GE"/>
        </w:rPr>
        <w:t xml:space="preserve">   </w:t>
      </w:r>
      <w:r w:rsidRPr="00243F58">
        <w:rPr>
          <w:rFonts w:ascii="Sylfaen" w:hAnsi="Sylfaen" w:cs="Sylfaen"/>
          <w:sz w:val="20"/>
          <w:szCs w:val="20"/>
          <w:lang w:val="ka-GE"/>
        </w:rPr>
        <w:t>მუნიციპალიტეტის ეკონომიკური განვითარებისათვის აუცილებელ პირობას წარმოადგენს</w:t>
      </w:r>
      <w:r>
        <w:rPr>
          <w:rFonts w:ascii="Sylfaen" w:hAnsi="Sylfaen" w:cs="Sylfaen"/>
          <w:sz w:val="20"/>
          <w:szCs w:val="20"/>
          <w:lang w:val="ka-GE"/>
        </w:rPr>
        <w:t xml:space="preserve"> მ</w:t>
      </w:r>
      <w:r w:rsidRPr="00243F58">
        <w:rPr>
          <w:rFonts w:ascii="Sylfaen" w:hAnsi="Sylfaen" w:cs="Sylfaen"/>
          <w:sz w:val="20"/>
          <w:szCs w:val="20"/>
          <w:lang w:val="ka-GE"/>
        </w:rPr>
        <w:t xml:space="preserve">უნიციპალური ინფრასტრუქტურის შემდგომი გაუმჯობესება და აღნიშნული მიმართულება </w:t>
      </w:r>
      <w:r>
        <w:rPr>
          <w:rFonts w:ascii="Sylfaen" w:hAnsi="Sylfaen" w:cs="Sylfaen"/>
          <w:sz w:val="20"/>
          <w:szCs w:val="20"/>
          <w:lang w:val="ka-GE"/>
        </w:rPr>
        <w:t xml:space="preserve">ბორჯომის </w:t>
      </w:r>
      <w:r w:rsidRPr="00243F58">
        <w:rPr>
          <w:rFonts w:ascii="Sylfaen" w:hAnsi="Sylfaen" w:cs="Sylfaen"/>
          <w:sz w:val="20"/>
          <w:szCs w:val="20"/>
          <w:lang w:val="ka-GE"/>
        </w:rPr>
        <w:t xml:space="preserve">მუნიციპალიტეტის </w:t>
      </w:r>
      <w:r w:rsidRPr="00243F58">
        <w:rPr>
          <w:rFonts w:ascii="Sylfaen" w:hAnsi="Sylfaen" w:cs="Sylfaen"/>
          <w:sz w:val="20"/>
          <w:szCs w:val="20"/>
          <w:lang w:val="ka-GE"/>
        </w:rPr>
        <w:lastRenderedPageBreak/>
        <w:t>ბიუჯეტის ერთ-ერთ მთავარ პრიორიტეტს წარმოადგენს. აქედან გამომდინარე</w:t>
      </w:r>
      <w:r>
        <w:rPr>
          <w:rFonts w:ascii="Sylfaen" w:hAnsi="Sylfaen" w:cs="Sylfaen"/>
          <w:sz w:val="20"/>
          <w:szCs w:val="20"/>
          <w:lang w:val="ka-GE"/>
        </w:rPr>
        <w:t xml:space="preserve"> 2022 </w:t>
      </w:r>
      <w:r w:rsidRPr="00243F58">
        <w:rPr>
          <w:rFonts w:ascii="Sylfaen" w:hAnsi="Sylfaen" w:cs="Sylfaen"/>
          <w:sz w:val="20"/>
          <w:szCs w:val="20"/>
          <w:lang w:val="ka-GE"/>
        </w:rPr>
        <w:t xml:space="preserve">წლის განმავლობაში გაგრძელდება საგზაო ინფრასტრუქტურის მშენებლობა-რეაბილიტაცია, ქალაქის საცხოვრებელი უბნების ეზოების,  არსებული წყალმომარაგების და საკანალიზაციო სისტემის, აგრეთვე გარე განათების ქსელის  რეაბილიტაცია.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 </w:t>
      </w:r>
      <w:r w:rsidR="003C279E" w:rsidRPr="00243F58">
        <w:rPr>
          <w:rFonts w:ascii="Sylfaen" w:hAnsi="Sylfaen" w:cs="Sylfaen"/>
          <w:sz w:val="20"/>
          <w:szCs w:val="20"/>
          <w:lang w:val="ka-GE"/>
        </w:rPr>
        <w:t xml:space="preserve">ინფრასტრუქტურის განვითარების პრიორიტეტის დაფინანსებისათვის განისაზღვროს </w:t>
      </w:r>
      <w:r w:rsidR="00B327C7" w:rsidRPr="00243F58">
        <w:rPr>
          <w:rFonts w:ascii="Sylfaen" w:hAnsi="Sylfaen" w:cs="Sylfaen"/>
          <w:sz w:val="20"/>
          <w:szCs w:val="20"/>
          <w:lang w:val="ka-GE"/>
        </w:rPr>
        <w:t>9</w:t>
      </w:r>
      <w:r w:rsidR="00B327C7">
        <w:rPr>
          <w:rFonts w:ascii="Sylfaen" w:hAnsi="Sylfaen" w:cs="Sylfaen"/>
          <w:sz w:val="20"/>
          <w:szCs w:val="20"/>
          <w:lang w:val="ka-GE"/>
        </w:rPr>
        <w:t>,</w:t>
      </w:r>
      <w:r w:rsidR="00337BA3">
        <w:rPr>
          <w:rFonts w:ascii="Sylfaen" w:hAnsi="Sylfaen" w:cs="Sylfaen"/>
          <w:sz w:val="20"/>
          <w:szCs w:val="20"/>
        </w:rPr>
        <w:t>923.3</w:t>
      </w:r>
      <w:r w:rsidR="003C279E" w:rsidRPr="009B7249">
        <w:rPr>
          <w:rFonts w:ascii="Sylfaen" w:hAnsi="Sylfaen" w:cs="Sylfaen"/>
          <w:sz w:val="20"/>
          <w:szCs w:val="20"/>
          <w:lang w:val="ka-GE"/>
        </w:rPr>
        <w:t xml:space="preserve"> ათასი ლარი. ინფრასტრუქტურის განვითარების პიორიტეტის ფარგლებში დაფინანსებული პროგრამების და ქვეპროგრამების მიზნები განისაზღვროს შემდეგი რ</w:t>
      </w:r>
      <w:r w:rsidR="00A81C6E">
        <w:rPr>
          <w:rFonts w:ascii="Sylfaen" w:hAnsi="Sylfaen" w:cs="Sylfaen"/>
          <w:sz w:val="20"/>
          <w:szCs w:val="20"/>
          <w:lang w:val="ka-GE"/>
        </w:rPr>
        <w:t>ე</w:t>
      </w:r>
      <w:r w:rsidR="003C279E" w:rsidRPr="009B7249">
        <w:rPr>
          <w:rFonts w:ascii="Sylfaen" w:hAnsi="Sylfaen" w:cs="Sylfaen"/>
          <w:sz w:val="20"/>
          <w:szCs w:val="20"/>
          <w:lang w:val="ka-GE"/>
        </w:rPr>
        <w:t>დაქციით:</w:t>
      </w:r>
    </w:p>
    <w:p w14:paraId="623A741B" w14:textId="77777777" w:rsidR="009B7249" w:rsidRDefault="009B7249" w:rsidP="00593792">
      <w:pPr>
        <w:ind w:right="283" w:firstLine="708"/>
        <w:jc w:val="right"/>
        <w:rPr>
          <w:rFonts w:ascii="Sylfaen" w:hAnsi="Sylfaen" w:cs="Sylfaen"/>
          <w:b/>
          <w:sz w:val="16"/>
          <w:szCs w:val="16"/>
          <w:lang w:val="ka-GE"/>
        </w:rPr>
      </w:pPr>
    </w:p>
    <w:p w14:paraId="7785230C" w14:textId="77777777" w:rsidR="008D64AF" w:rsidRPr="00593792" w:rsidRDefault="00593792" w:rsidP="00593792">
      <w:pPr>
        <w:ind w:right="283" w:firstLine="708"/>
        <w:jc w:val="right"/>
        <w:rPr>
          <w:rFonts w:ascii="Sylfaen" w:hAnsi="Sylfaen" w:cs="Sylfaen"/>
          <w:b/>
          <w:sz w:val="16"/>
          <w:szCs w:val="16"/>
          <w:lang w:val="ka-GE"/>
        </w:rPr>
      </w:pPr>
      <w:r>
        <w:rPr>
          <w:rFonts w:ascii="Sylfaen" w:hAnsi="Sylfaen" w:cs="Sylfaen"/>
          <w:b/>
          <w:sz w:val="16"/>
          <w:szCs w:val="16"/>
          <w:lang w:val="ka-GE"/>
        </w:rPr>
        <w:t>ათას 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820"/>
        <w:gridCol w:w="1517"/>
        <w:gridCol w:w="1902"/>
        <w:gridCol w:w="1548"/>
      </w:tblGrid>
      <w:tr w:rsidR="005E7505" w:rsidRPr="005E7505" w14:paraId="6AE90605" w14:textId="77777777" w:rsidTr="005E7505">
        <w:trPr>
          <w:trHeight w:val="1350"/>
        </w:trPr>
        <w:tc>
          <w:tcPr>
            <w:tcW w:w="806" w:type="pct"/>
            <w:shd w:val="clear" w:color="000000" w:fill="FFFFFF"/>
            <w:vAlign w:val="center"/>
            <w:hideMark/>
          </w:tcPr>
          <w:p w14:paraId="672B7EBC"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პროგრამული კოდი  </w:t>
            </w:r>
          </w:p>
        </w:tc>
        <w:tc>
          <w:tcPr>
            <w:tcW w:w="1823" w:type="pct"/>
            <w:shd w:val="clear" w:color="000000" w:fill="FFFFFF"/>
            <w:vAlign w:val="center"/>
            <w:hideMark/>
          </w:tcPr>
          <w:p w14:paraId="0AA9F008"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პრიორიტეტი, პროგრამა, ქვეპროგრამა  </w:t>
            </w:r>
          </w:p>
        </w:tc>
        <w:tc>
          <w:tcPr>
            <w:tcW w:w="724" w:type="pct"/>
            <w:shd w:val="clear" w:color="000000" w:fill="FFFFFF"/>
            <w:vAlign w:val="center"/>
            <w:hideMark/>
          </w:tcPr>
          <w:p w14:paraId="346A0E71"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2020 წლის  შესრულება </w:t>
            </w:r>
          </w:p>
        </w:tc>
        <w:tc>
          <w:tcPr>
            <w:tcW w:w="908" w:type="pct"/>
            <w:shd w:val="clear" w:color="000000" w:fill="FFFFFF"/>
            <w:vAlign w:val="center"/>
            <w:hideMark/>
          </w:tcPr>
          <w:p w14:paraId="63B8CCFB"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2021 წლის დაზუსტებული </w:t>
            </w:r>
          </w:p>
        </w:tc>
        <w:tc>
          <w:tcPr>
            <w:tcW w:w="739" w:type="pct"/>
            <w:shd w:val="clear" w:color="000000" w:fill="FFFFFF"/>
            <w:vAlign w:val="center"/>
            <w:hideMark/>
          </w:tcPr>
          <w:p w14:paraId="439CA169"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2022 წლის პროექტი </w:t>
            </w:r>
          </w:p>
        </w:tc>
      </w:tr>
      <w:tr w:rsidR="005E7505" w:rsidRPr="005E7505" w14:paraId="02899F82" w14:textId="77777777" w:rsidTr="005E7505">
        <w:trPr>
          <w:trHeight w:val="450"/>
        </w:trPr>
        <w:tc>
          <w:tcPr>
            <w:tcW w:w="806" w:type="pct"/>
            <w:shd w:val="clear" w:color="000000" w:fill="FFFFFF"/>
            <w:vAlign w:val="center"/>
            <w:hideMark/>
          </w:tcPr>
          <w:p w14:paraId="0898D599"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02 00  </w:t>
            </w:r>
          </w:p>
        </w:tc>
        <w:tc>
          <w:tcPr>
            <w:tcW w:w="1823" w:type="pct"/>
            <w:shd w:val="clear" w:color="000000" w:fill="FFFFFF"/>
            <w:vAlign w:val="center"/>
            <w:hideMark/>
          </w:tcPr>
          <w:p w14:paraId="6A46F1B9"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ინფრასტრუქტურის განვითარება  </w:t>
            </w:r>
          </w:p>
        </w:tc>
        <w:tc>
          <w:tcPr>
            <w:tcW w:w="724" w:type="pct"/>
            <w:shd w:val="clear" w:color="000000" w:fill="FFFFFF"/>
            <w:vAlign w:val="center"/>
            <w:hideMark/>
          </w:tcPr>
          <w:p w14:paraId="3EB42751"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14,672.8   </w:t>
            </w:r>
          </w:p>
        </w:tc>
        <w:tc>
          <w:tcPr>
            <w:tcW w:w="908" w:type="pct"/>
            <w:shd w:val="clear" w:color="000000" w:fill="FFFFFF"/>
            <w:vAlign w:val="center"/>
            <w:hideMark/>
          </w:tcPr>
          <w:p w14:paraId="2055117D"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18,436.9   </w:t>
            </w:r>
          </w:p>
        </w:tc>
        <w:tc>
          <w:tcPr>
            <w:tcW w:w="739" w:type="pct"/>
            <w:shd w:val="clear" w:color="000000" w:fill="FFFFFF"/>
            <w:vAlign w:val="center"/>
            <w:hideMark/>
          </w:tcPr>
          <w:p w14:paraId="7A8CB1B0"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9,923.3   </w:t>
            </w:r>
          </w:p>
        </w:tc>
      </w:tr>
      <w:tr w:rsidR="005E7505" w:rsidRPr="005E7505" w14:paraId="19659FD9" w14:textId="77777777" w:rsidTr="005E7505">
        <w:trPr>
          <w:trHeight w:val="315"/>
        </w:trPr>
        <w:tc>
          <w:tcPr>
            <w:tcW w:w="806" w:type="pct"/>
            <w:shd w:val="clear" w:color="000000" w:fill="FFFFFF"/>
            <w:vAlign w:val="center"/>
            <w:hideMark/>
          </w:tcPr>
          <w:p w14:paraId="74B8E75C"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02 01 </w:t>
            </w:r>
          </w:p>
        </w:tc>
        <w:tc>
          <w:tcPr>
            <w:tcW w:w="1823" w:type="pct"/>
            <w:shd w:val="clear" w:color="000000" w:fill="FFFFFF"/>
            <w:vAlign w:val="center"/>
            <w:hideMark/>
          </w:tcPr>
          <w:p w14:paraId="7490A9E9"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საგზაო ინფრასტრუქტურის მშენებლობა-რეაბილიტაცია და მოვლა-შენახვა </w:t>
            </w:r>
          </w:p>
        </w:tc>
        <w:tc>
          <w:tcPr>
            <w:tcW w:w="724" w:type="pct"/>
            <w:shd w:val="clear" w:color="000000" w:fill="FFFFFF"/>
            <w:vAlign w:val="center"/>
            <w:hideMark/>
          </w:tcPr>
          <w:p w14:paraId="6CD3395E"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9,194.0   </w:t>
            </w:r>
          </w:p>
        </w:tc>
        <w:tc>
          <w:tcPr>
            <w:tcW w:w="908" w:type="pct"/>
            <w:shd w:val="clear" w:color="000000" w:fill="FFFFFF"/>
            <w:vAlign w:val="center"/>
            <w:hideMark/>
          </w:tcPr>
          <w:p w14:paraId="7E4CB060"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5,691.8   </w:t>
            </w:r>
          </w:p>
        </w:tc>
        <w:tc>
          <w:tcPr>
            <w:tcW w:w="739" w:type="pct"/>
            <w:shd w:val="clear" w:color="000000" w:fill="FFFFFF"/>
            <w:vAlign w:val="center"/>
            <w:hideMark/>
          </w:tcPr>
          <w:p w14:paraId="5F173BFF"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1,314.8   </w:t>
            </w:r>
          </w:p>
        </w:tc>
      </w:tr>
      <w:tr w:rsidR="005E7505" w:rsidRPr="005E7505" w14:paraId="43B8BDD5" w14:textId="77777777" w:rsidTr="005E7505">
        <w:trPr>
          <w:trHeight w:val="450"/>
        </w:trPr>
        <w:tc>
          <w:tcPr>
            <w:tcW w:w="806" w:type="pct"/>
            <w:shd w:val="clear" w:color="000000" w:fill="FFFFFF"/>
            <w:vAlign w:val="center"/>
            <w:hideMark/>
          </w:tcPr>
          <w:p w14:paraId="6AB2051F"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02 01 01 </w:t>
            </w:r>
          </w:p>
        </w:tc>
        <w:tc>
          <w:tcPr>
            <w:tcW w:w="1823" w:type="pct"/>
            <w:shd w:val="clear" w:color="000000" w:fill="FFFFFF"/>
            <w:vAlign w:val="center"/>
            <w:hideMark/>
          </w:tcPr>
          <w:p w14:paraId="4A7B666E" w14:textId="77777777" w:rsidR="005E7505" w:rsidRPr="005E7505" w:rsidRDefault="005E7505" w:rsidP="005E7505">
            <w:pPr>
              <w:spacing w:after="0" w:line="240" w:lineRule="auto"/>
              <w:rPr>
                <w:rFonts w:ascii="Sylfaen" w:eastAsia="Times New Roman" w:hAnsi="Sylfaen" w:cs="Arial CYR"/>
                <w:sz w:val="16"/>
                <w:szCs w:val="16"/>
              </w:rPr>
            </w:pPr>
            <w:r w:rsidRPr="005E7505">
              <w:rPr>
                <w:rFonts w:ascii="Sylfaen" w:eastAsia="Times New Roman" w:hAnsi="Sylfaen" w:cs="Arial CYR"/>
                <w:sz w:val="16"/>
                <w:szCs w:val="16"/>
              </w:rPr>
              <w:t xml:space="preserve"> მუნიციპალიტეტის ტერიტორიაზე გზების რეაბილიტაცია </w:t>
            </w:r>
          </w:p>
        </w:tc>
        <w:tc>
          <w:tcPr>
            <w:tcW w:w="724" w:type="pct"/>
            <w:shd w:val="clear" w:color="000000" w:fill="FFFFFF"/>
            <w:vAlign w:val="center"/>
            <w:hideMark/>
          </w:tcPr>
          <w:p w14:paraId="7B156093"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7,914.6   </w:t>
            </w:r>
          </w:p>
        </w:tc>
        <w:tc>
          <w:tcPr>
            <w:tcW w:w="908" w:type="pct"/>
            <w:shd w:val="clear" w:color="000000" w:fill="FFFFFF"/>
            <w:vAlign w:val="center"/>
            <w:hideMark/>
          </w:tcPr>
          <w:p w14:paraId="7E26E6B4"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3,477.9   </w:t>
            </w:r>
          </w:p>
        </w:tc>
        <w:tc>
          <w:tcPr>
            <w:tcW w:w="739" w:type="pct"/>
            <w:shd w:val="clear" w:color="000000" w:fill="FFFFFF"/>
            <w:vAlign w:val="center"/>
            <w:hideMark/>
          </w:tcPr>
          <w:p w14:paraId="356D789C"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264.8   </w:t>
            </w:r>
          </w:p>
        </w:tc>
      </w:tr>
      <w:tr w:rsidR="005E7505" w:rsidRPr="005E7505" w14:paraId="0399DC90" w14:textId="77777777" w:rsidTr="005E7505">
        <w:trPr>
          <w:trHeight w:val="450"/>
        </w:trPr>
        <w:tc>
          <w:tcPr>
            <w:tcW w:w="806" w:type="pct"/>
            <w:shd w:val="clear" w:color="000000" w:fill="FFFFFF"/>
            <w:vAlign w:val="center"/>
            <w:hideMark/>
          </w:tcPr>
          <w:p w14:paraId="215760F5"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02 01 02 </w:t>
            </w:r>
          </w:p>
        </w:tc>
        <w:tc>
          <w:tcPr>
            <w:tcW w:w="1823" w:type="pct"/>
            <w:shd w:val="clear" w:color="000000" w:fill="FFFFFF"/>
            <w:vAlign w:val="center"/>
            <w:hideMark/>
          </w:tcPr>
          <w:p w14:paraId="302F62E8" w14:textId="77777777" w:rsidR="005E7505" w:rsidRPr="005E7505" w:rsidRDefault="005E7505" w:rsidP="005E7505">
            <w:pPr>
              <w:spacing w:after="0" w:line="240" w:lineRule="auto"/>
              <w:rPr>
                <w:rFonts w:ascii="Sylfaen" w:eastAsia="Times New Roman" w:hAnsi="Sylfaen" w:cs="Arial CYR"/>
                <w:sz w:val="16"/>
                <w:szCs w:val="16"/>
              </w:rPr>
            </w:pPr>
            <w:r w:rsidRPr="005E7505">
              <w:rPr>
                <w:rFonts w:ascii="Sylfaen" w:eastAsia="Times New Roman" w:hAnsi="Sylfaen" w:cs="Arial CYR"/>
                <w:sz w:val="16"/>
                <w:szCs w:val="16"/>
              </w:rPr>
              <w:t xml:space="preserve"> ფეხით სავალი ნაწილის მოპირკეთება </w:t>
            </w:r>
          </w:p>
        </w:tc>
        <w:tc>
          <w:tcPr>
            <w:tcW w:w="724" w:type="pct"/>
            <w:shd w:val="clear" w:color="000000" w:fill="FFFFFF"/>
            <w:vAlign w:val="center"/>
            <w:hideMark/>
          </w:tcPr>
          <w:p w14:paraId="24F23832"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352.5   </w:t>
            </w:r>
          </w:p>
        </w:tc>
        <w:tc>
          <w:tcPr>
            <w:tcW w:w="908" w:type="pct"/>
            <w:shd w:val="clear" w:color="000000" w:fill="FFFFFF"/>
            <w:vAlign w:val="center"/>
            <w:hideMark/>
          </w:tcPr>
          <w:p w14:paraId="7B62AECD"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724.6   </w:t>
            </w:r>
          </w:p>
        </w:tc>
        <w:tc>
          <w:tcPr>
            <w:tcW w:w="739" w:type="pct"/>
            <w:shd w:val="clear" w:color="000000" w:fill="FFFFFF"/>
            <w:vAlign w:val="center"/>
            <w:hideMark/>
          </w:tcPr>
          <w:p w14:paraId="13D8EA1B"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550.0   </w:t>
            </w:r>
          </w:p>
        </w:tc>
      </w:tr>
      <w:tr w:rsidR="005E7505" w:rsidRPr="005E7505" w14:paraId="0B53508C" w14:textId="77777777" w:rsidTr="005E7505">
        <w:trPr>
          <w:trHeight w:val="450"/>
        </w:trPr>
        <w:tc>
          <w:tcPr>
            <w:tcW w:w="806" w:type="pct"/>
            <w:shd w:val="clear" w:color="000000" w:fill="FFFFFF"/>
            <w:vAlign w:val="center"/>
            <w:hideMark/>
          </w:tcPr>
          <w:p w14:paraId="40AF301E"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02 01 03 </w:t>
            </w:r>
          </w:p>
        </w:tc>
        <w:tc>
          <w:tcPr>
            <w:tcW w:w="1823" w:type="pct"/>
            <w:shd w:val="clear" w:color="000000" w:fill="FFFFFF"/>
            <w:vAlign w:val="center"/>
            <w:hideMark/>
          </w:tcPr>
          <w:p w14:paraId="1BD5C465" w14:textId="77777777" w:rsidR="005E7505" w:rsidRPr="005E7505" w:rsidRDefault="005E7505" w:rsidP="005E7505">
            <w:pPr>
              <w:spacing w:after="0" w:line="240" w:lineRule="auto"/>
              <w:rPr>
                <w:rFonts w:ascii="Sylfaen" w:eastAsia="Times New Roman" w:hAnsi="Sylfaen" w:cs="Arial CYR"/>
                <w:sz w:val="16"/>
                <w:szCs w:val="16"/>
              </w:rPr>
            </w:pPr>
            <w:r w:rsidRPr="005E7505">
              <w:rPr>
                <w:rFonts w:ascii="Sylfaen" w:eastAsia="Times New Roman" w:hAnsi="Sylfaen" w:cs="Arial CYR"/>
                <w:sz w:val="16"/>
                <w:szCs w:val="16"/>
              </w:rPr>
              <w:t xml:space="preserve"> მუნიციპალიტეტის ტერიტორიაზე ხიდების რეაბილიტაცია </w:t>
            </w:r>
          </w:p>
        </w:tc>
        <w:tc>
          <w:tcPr>
            <w:tcW w:w="724" w:type="pct"/>
            <w:shd w:val="clear" w:color="000000" w:fill="FFFFFF"/>
            <w:vAlign w:val="center"/>
            <w:hideMark/>
          </w:tcPr>
          <w:p w14:paraId="72DC13D5"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221.9   </w:t>
            </w:r>
          </w:p>
        </w:tc>
        <w:tc>
          <w:tcPr>
            <w:tcW w:w="908" w:type="pct"/>
            <w:shd w:val="clear" w:color="000000" w:fill="FFFFFF"/>
            <w:vAlign w:val="center"/>
            <w:hideMark/>
          </w:tcPr>
          <w:p w14:paraId="7FF1B49B"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17.3   </w:t>
            </w:r>
          </w:p>
        </w:tc>
        <w:tc>
          <w:tcPr>
            <w:tcW w:w="739" w:type="pct"/>
            <w:shd w:val="clear" w:color="000000" w:fill="FFFFFF"/>
            <w:vAlign w:val="center"/>
            <w:hideMark/>
          </w:tcPr>
          <w:p w14:paraId="76AAA39A"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     </w:t>
            </w:r>
          </w:p>
        </w:tc>
      </w:tr>
      <w:tr w:rsidR="005E7505" w:rsidRPr="005E7505" w14:paraId="2CFE8CFC" w14:textId="77777777" w:rsidTr="005E7505">
        <w:trPr>
          <w:trHeight w:val="1125"/>
        </w:trPr>
        <w:tc>
          <w:tcPr>
            <w:tcW w:w="806" w:type="pct"/>
            <w:shd w:val="clear" w:color="000000" w:fill="FFFFFF"/>
            <w:vAlign w:val="center"/>
            <w:hideMark/>
          </w:tcPr>
          <w:p w14:paraId="1645B93E"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02 01 04 </w:t>
            </w:r>
          </w:p>
        </w:tc>
        <w:tc>
          <w:tcPr>
            <w:tcW w:w="1823" w:type="pct"/>
            <w:shd w:val="clear" w:color="000000" w:fill="FFFFFF"/>
            <w:vAlign w:val="center"/>
            <w:hideMark/>
          </w:tcPr>
          <w:p w14:paraId="0BE043B6" w14:textId="77777777" w:rsidR="005E7505" w:rsidRPr="005E7505" w:rsidRDefault="005E7505" w:rsidP="005E7505">
            <w:pPr>
              <w:spacing w:after="0" w:line="240" w:lineRule="auto"/>
              <w:rPr>
                <w:rFonts w:ascii="Sylfaen" w:eastAsia="Times New Roman" w:hAnsi="Sylfaen" w:cs="Arial CYR"/>
                <w:sz w:val="16"/>
                <w:szCs w:val="16"/>
              </w:rPr>
            </w:pPr>
            <w:r w:rsidRPr="005E7505">
              <w:rPr>
                <w:rFonts w:ascii="Sylfaen" w:eastAsia="Times New Roman" w:hAnsi="Sylfaen" w:cs="Arial CYR"/>
                <w:sz w:val="16"/>
                <w:szCs w:val="16"/>
              </w:rPr>
              <w:t xml:space="preserve"> გარე-ვიდეო სამეთვალყურეო,სიჩქარის შემზღუდველი ბარიერების და სიჩქარის რადარების შეძენა-დამონტაჟება </w:t>
            </w:r>
          </w:p>
        </w:tc>
        <w:tc>
          <w:tcPr>
            <w:tcW w:w="724" w:type="pct"/>
            <w:shd w:val="clear" w:color="000000" w:fill="FFFFFF"/>
            <w:vAlign w:val="center"/>
            <w:hideMark/>
          </w:tcPr>
          <w:p w14:paraId="35925BD5"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251.5   </w:t>
            </w:r>
          </w:p>
        </w:tc>
        <w:tc>
          <w:tcPr>
            <w:tcW w:w="908" w:type="pct"/>
            <w:shd w:val="clear" w:color="000000" w:fill="FFFFFF"/>
            <w:vAlign w:val="center"/>
            <w:hideMark/>
          </w:tcPr>
          <w:p w14:paraId="4AD9D57E"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64.8   </w:t>
            </w:r>
          </w:p>
        </w:tc>
        <w:tc>
          <w:tcPr>
            <w:tcW w:w="739" w:type="pct"/>
            <w:shd w:val="clear" w:color="000000" w:fill="FFFFFF"/>
            <w:vAlign w:val="center"/>
            <w:hideMark/>
          </w:tcPr>
          <w:p w14:paraId="21E017D2"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100.0   </w:t>
            </w:r>
          </w:p>
        </w:tc>
      </w:tr>
      <w:tr w:rsidR="005E7505" w:rsidRPr="005E7505" w14:paraId="79BBBE34" w14:textId="77777777" w:rsidTr="005E7505">
        <w:trPr>
          <w:trHeight w:val="450"/>
        </w:trPr>
        <w:tc>
          <w:tcPr>
            <w:tcW w:w="806" w:type="pct"/>
            <w:shd w:val="clear" w:color="000000" w:fill="FFFFFF"/>
            <w:vAlign w:val="center"/>
            <w:hideMark/>
          </w:tcPr>
          <w:p w14:paraId="3C737424"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02 01 05 </w:t>
            </w:r>
          </w:p>
        </w:tc>
        <w:tc>
          <w:tcPr>
            <w:tcW w:w="1823" w:type="pct"/>
            <w:shd w:val="clear" w:color="000000" w:fill="FFFFFF"/>
            <w:vAlign w:val="center"/>
            <w:hideMark/>
          </w:tcPr>
          <w:p w14:paraId="343B65B1" w14:textId="77777777" w:rsidR="005E7505" w:rsidRPr="005E7505" w:rsidRDefault="005E7505" w:rsidP="005E7505">
            <w:pPr>
              <w:spacing w:after="0" w:line="240" w:lineRule="auto"/>
              <w:rPr>
                <w:rFonts w:ascii="Sylfaen" w:eastAsia="Times New Roman" w:hAnsi="Sylfaen" w:cs="Arial CYR"/>
                <w:sz w:val="16"/>
                <w:szCs w:val="16"/>
              </w:rPr>
            </w:pPr>
            <w:r w:rsidRPr="005E7505">
              <w:rPr>
                <w:rFonts w:ascii="Sylfaen" w:eastAsia="Times New Roman" w:hAnsi="Sylfaen" w:cs="Arial CYR"/>
                <w:sz w:val="16"/>
                <w:szCs w:val="16"/>
              </w:rPr>
              <w:t xml:space="preserve"> საგზაო ინფრასტრუქტურის მოვლა პატრონობა </w:t>
            </w:r>
          </w:p>
        </w:tc>
        <w:tc>
          <w:tcPr>
            <w:tcW w:w="724" w:type="pct"/>
            <w:shd w:val="clear" w:color="000000" w:fill="FFFFFF"/>
            <w:vAlign w:val="center"/>
            <w:hideMark/>
          </w:tcPr>
          <w:p w14:paraId="65B8FE42"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453.5   </w:t>
            </w:r>
          </w:p>
        </w:tc>
        <w:tc>
          <w:tcPr>
            <w:tcW w:w="908" w:type="pct"/>
            <w:shd w:val="clear" w:color="000000" w:fill="FFFFFF"/>
            <w:vAlign w:val="center"/>
            <w:hideMark/>
          </w:tcPr>
          <w:p w14:paraId="04FF0458"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1,407.3   </w:t>
            </w:r>
          </w:p>
        </w:tc>
        <w:tc>
          <w:tcPr>
            <w:tcW w:w="739" w:type="pct"/>
            <w:shd w:val="clear" w:color="000000" w:fill="FFFFFF"/>
            <w:vAlign w:val="center"/>
            <w:hideMark/>
          </w:tcPr>
          <w:p w14:paraId="465659B1"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400.0   </w:t>
            </w:r>
          </w:p>
        </w:tc>
      </w:tr>
      <w:tr w:rsidR="005E7505" w:rsidRPr="005E7505" w14:paraId="6E057699" w14:textId="77777777" w:rsidTr="005E7505">
        <w:trPr>
          <w:trHeight w:val="225"/>
        </w:trPr>
        <w:tc>
          <w:tcPr>
            <w:tcW w:w="806" w:type="pct"/>
            <w:shd w:val="clear" w:color="000000" w:fill="FFFFFF"/>
            <w:vAlign w:val="center"/>
            <w:hideMark/>
          </w:tcPr>
          <w:p w14:paraId="327CC81A"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w:t>
            </w:r>
          </w:p>
        </w:tc>
        <w:tc>
          <w:tcPr>
            <w:tcW w:w="1823" w:type="pct"/>
            <w:shd w:val="clear" w:color="000000" w:fill="FFFFFF"/>
            <w:vAlign w:val="center"/>
            <w:hideMark/>
          </w:tcPr>
          <w:p w14:paraId="781566FB" w14:textId="77777777" w:rsidR="005E7505" w:rsidRPr="005E7505" w:rsidRDefault="005E7505" w:rsidP="005E7505">
            <w:pPr>
              <w:spacing w:after="0" w:line="240" w:lineRule="auto"/>
              <w:rPr>
                <w:rFonts w:ascii="Sylfaen" w:eastAsia="Times New Roman" w:hAnsi="Sylfaen" w:cs="Arial CYR"/>
                <w:sz w:val="16"/>
                <w:szCs w:val="16"/>
              </w:rPr>
            </w:pPr>
            <w:r w:rsidRPr="005E7505">
              <w:rPr>
                <w:rFonts w:ascii="Sylfaen" w:eastAsia="Times New Roman" w:hAnsi="Sylfaen" w:cs="Arial CYR"/>
                <w:sz w:val="16"/>
                <w:szCs w:val="16"/>
              </w:rPr>
              <w:t> </w:t>
            </w:r>
          </w:p>
        </w:tc>
        <w:tc>
          <w:tcPr>
            <w:tcW w:w="724" w:type="pct"/>
            <w:shd w:val="clear" w:color="000000" w:fill="FFFFFF"/>
            <w:vAlign w:val="center"/>
            <w:hideMark/>
          </w:tcPr>
          <w:p w14:paraId="681CADB5"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w:t>
            </w:r>
          </w:p>
        </w:tc>
        <w:tc>
          <w:tcPr>
            <w:tcW w:w="908" w:type="pct"/>
            <w:shd w:val="clear" w:color="000000" w:fill="FFFFFF"/>
            <w:vAlign w:val="center"/>
            <w:hideMark/>
          </w:tcPr>
          <w:p w14:paraId="2F40E2C7"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w:t>
            </w:r>
          </w:p>
        </w:tc>
        <w:tc>
          <w:tcPr>
            <w:tcW w:w="739" w:type="pct"/>
            <w:shd w:val="clear" w:color="000000" w:fill="FFFFFF"/>
            <w:vAlign w:val="center"/>
            <w:hideMark/>
          </w:tcPr>
          <w:p w14:paraId="6748C6F4"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w:t>
            </w:r>
          </w:p>
        </w:tc>
      </w:tr>
      <w:tr w:rsidR="005E7505" w:rsidRPr="005E7505" w14:paraId="04B95A5A" w14:textId="77777777" w:rsidTr="005E7505">
        <w:trPr>
          <w:trHeight w:val="450"/>
        </w:trPr>
        <w:tc>
          <w:tcPr>
            <w:tcW w:w="806" w:type="pct"/>
            <w:shd w:val="clear" w:color="000000" w:fill="FFFFFF"/>
            <w:vAlign w:val="center"/>
            <w:hideMark/>
          </w:tcPr>
          <w:p w14:paraId="62A3C45D"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02 02  </w:t>
            </w:r>
          </w:p>
        </w:tc>
        <w:tc>
          <w:tcPr>
            <w:tcW w:w="1823" w:type="pct"/>
            <w:shd w:val="clear" w:color="000000" w:fill="FFFFFF"/>
            <w:vAlign w:val="center"/>
            <w:hideMark/>
          </w:tcPr>
          <w:p w14:paraId="3FB11C7F"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წყლის სისტემების განვითარება  </w:t>
            </w:r>
          </w:p>
        </w:tc>
        <w:tc>
          <w:tcPr>
            <w:tcW w:w="724" w:type="pct"/>
            <w:shd w:val="clear" w:color="000000" w:fill="FFFFFF"/>
            <w:vAlign w:val="center"/>
            <w:hideMark/>
          </w:tcPr>
          <w:p w14:paraId="089EFF85"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781.0   </w:t>
            </w:r>
          </w:p>
        </w:tc>
        <w:tc>
          <w:tcPr>
            <w:tcW w:w="908" w:type="pct"/>
            <w:shd w:val="clear" w:color="000000" w:fill="FFFFFF"/>
            <w:vAlign w:val="center"/>
            <w:hideMark/>
          </w:tcPr>
          <w:p w14:paraId="56BD3A73"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1,363.0   </w:t>
            </w:r>
          </w:p>
        </w:tc>
        <w:tc>
          <w:tcPr>
            <w:tcW w:w="739" w:type="pct"/>
            <w:shd w:val="clear" w:color="000000" w:fill="FFFFFF"/>
            <w:vAlign w:val="center"/>
            <w:hideMark/>
          </w:tcPr>
          <w:p w14:paraId="34784344"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578.0   </w:t>
            </w:r>
          </w:p>
        </w:tc>
      </w:tr>
      <w:tr w:rsidR="005E7505" w:rsidRPr="005E7505" w14:paraId="0AA04FDE" w14:textId="77777777" w:rsidTr="005E7505">
        <w:trPr>
          <w:trHeight w:val="675"/>
        </w:trPr>
        <w:tc>
          <w:tcPr>
            <w:tcW w:w="806" w:type="pct"/>
            <w:shd w:val="clear" w:color="000000" w:fill="FFFFFF"/>
            <w:vAlign w:val="center"/>
            <w:hideMark/>
          </w:tcPr>
          <w:p w14:paraId="55CBEF95"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02 02 01 </w:t>
            </w:r>
          </w:p>
        </w:tc>
        <w:tc>
          <w:tcPr>
            <w:tcW w:w="1823" w:type="pct"/>
            <w:shd w:val="clear" w:color="000000" w:fill="FFFFFF"/>
            <w:vAlign w:val="center"/>
            <w:hideMark/>
          </w:tcPr>
          <w:p w14:paraId="0BB30C83" w14:textId="77777777" w:rsidR="005E7505" w:rsidRPr="005E7505" w:rsidRDefault="005E7505" w:rsidP="005E7505">
            <w:pPr>
              <w:spacing w:after="0" w:line="240" w:lineRule="auto"/>
              <w:rPr>
                <w:rFonts w:ascii="Sylfaen" w:eastAsia="Times New Roman" w:hAnsi="Sylfaen" w:cs="Arial CYR"/>
                <w:sz w:val="16"/>
                <w:szCs w:val="16"/>
              </w:rPr>
            </w:pPr>
            <w:r w:rsidRPr="005E7505">
              <w:rPr>
                <w:rFonts w:ascii="Sylfaen" w:eastAsia="Times New Roman" w:hAnsi="Sylfaen" w:cs="Arial CYR"/>
                <w:sz w:val="16"/>
                <w:szCs w:val="16"/>
              </w:rPr>
              <w:t xml:space="preserve"> წყალსადენებისა და საკანალიზაციო სისტემების  მოწყობა რეაბილიტაცია და მოვლა-პატრონობა </w:t>
            </w:r>
          </w:p>
        </w:tc>
        <w:tc>
          <w:tcPr>
            <w:tcW w:w="724" w:type="pct"/>
            <w:shd w:val="clear" w:color="000000" w:fill="FFFFFF"/>
            <w:vAlign w:val="center"/>
            <w:hideMark/>
          </w:tcPr>
          <w:p w14:paraId="6EF3A7D9"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393.7   </w:t>
            </w:r>
          </w:p>
        </w:tc>
        <w:tc>
          <w:tcPr>
            <w:tcW w:w="908" w:type="pct"/>
            <w:shd w:val="clear" w:color="000000" w:fill="FFFFFF"/>
            <w:vAlign w:val="center"/>
            <w:hideMark/>
          </w:tcPr>
          <w:p w14:paraId="147B1AC2"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923.0   </w:t>
            </w:r>
          </w:p>
        </w:tc>
        <w:tc>
          <w:tcPr>
            <w:tcW w:w="739" w:type="pct"/>
            <w:shd w:val="clear" w:color="000000" w:fill="FFFFFF"/>
            <w:vAlign w:val="center"/>
            <w:hideMark/>
          </w:tcPr>
          <w:p w14:paraId="51BE3FBE"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15.0   </w:t>
            </w:r>
          </w:p>
        </w:tc>
      </w:tr>
      <w:tr w:rsidR="005E7505" w:rsidRPr="005E7505" w14:paraId="3C769A30" w14:textId="77777777" w:rsidTr="005E7505">
        <w:trPr>
          <w:trHeight w:val="225"/>
        </w:trPr>
        <w:tc>
          <w:tcPr>
            <w:tcW w:w="806" w:type="pct"/>
            <w:shd w:val="clear" w:color="000000" w:fill="FFFFFF"/>
            <w:vAlign w:val="center"/>
            <w:hideMark/>
          </w:tcPr>
          <w:p w14:paraId="4324A415"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02 02 02 </w:t>
            </w:r>
          </w:p>
        </w:tc>
        <w:tc>
          <w:tcPr>
            <w:tcW w:w="1823" w:type="pct"/>
            <w:shd w:val="clear" w:color="000000" w:fill="FFFFFF"/>
            <w:vAlign w:val="center"/>
            <w:hideMark/>
          </w:tcPr>
          <w:p w14:paraId="6FB78873" w14:textId="77777777" w:rsidR="005E7505" w:rsidRPr="005E7505" w:rsidRDefault="005E7505" w:rsidP="005E7505">
            <w:pPr>
              <w:spacing w:after="0" w:line="240" w:lineRule="auto"/>
              <w:rPr>
                <w:rFonts w:ascii="Sylfaen" w:eastAsia="Times New Roman" w:hAnsi="Sylfaen" w:cs="Arial CYR"/>
                <w:sz w:val="16"/>
                <w:szCs w:val="16"/>
              </w:rPr>
            </w:pPr>
            <w:r w:rsidRPr="005E7505">
              <w:rPr>
                <w:rFonts w:ascii="Sylfaen" w:eastAsia="Times New Roman" w:hAnsi="Sylfaen" w:cs="Arial CYR"/>
                <w:sz w:val="16"/>
                <w:szCs w:val="16"/>
              </w:rPr>
              <w:t xml:space="preserve">  ბორჯომის სოფლის წყალი </w:t>
            </w:r>
          </w:p>
        </w:tc>
        <w:tc>
          <w:tcPr>
            <w:tcW w:w="724" w:type="pct"/>
            <w:shd w:val="clear" w:color="000000" w:fill="FFFFFF"/>
            <w:vAlign w:val="center"/>
            <w:hideMark/>
          </w:tcPr>
          <w:p w14:paraId="6EFAA746"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387.3   </w:t>
            </w:r>
          </w:p>
        </w:tc>
        <w:tc>
          <w:tcPr>
            <w:tcW w:w="908" w:type="pct"/>
            <w:shd w:val="clear" w:color="000000" w:fill="FFFFFF"/>
            <w:vAlign w:val="center"/>
            <w:hideMark/>
          </w:tcPr>
          <w:p w14:paraId="20F0203E"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440.0   </w:t>
            </w:r>
          </w:p>
        </w:tc>
        <w:tc>
          <w:tcPr>
            <w:tcW w:w="739" w:type="pct"/>
            <w:shd w:val="clear" w:color="000000" w:fill="FFFFFF"/>
            <w:vAlign w:val="center"/>
            <w:hideMark/>
          </w:tcPr>
          <w:p w14:paraId="3711AF15"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563.0   </w:t>
            </w:r>
          </w:p>
        </w:tc>
      </w:tr>
      <w:tr w:rsidR="005E7505" w:rsidRPr="005E7505" w14:paraId="281A25E0" w14:textId="77777777" w:rsidTr="005E7505">
        <w:trPr>
          <w:trHeight w:val="225"/>
        </w:trPr>
        <w:tc>
          <w:tcPr>
            <w:tcW w:w="806" w:type="pct"/>
            <w:shd w:val="clear" w:color="000000" w:fill="FFFFFF"/>
            <w:vAlign w:val="center"/>
            <w:hideMark/>
          </w:tcPr>
          <w:p w14:paraId="2D05E9F2"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02 03 </w:t>
            </w:r>
          </w:p>
        </w:tc>
        <w:tc>
          <w:tcPr>
            <w:tcW w:w="1823" w:type="pct"/>
            <w:shd w:val="clear" w:color="000000" w:fill="FFFFFF"/>
            <w:vAlign w:val="center"/>
            <w:hideMark/>
          </w:tcPr>
          <w:p w14:paraId="56ECBFD4" w14:textId="77777777" w:rsidR="005E7505" w:rsidRPr="005E7505" w:rsidRDefault="005E7505" w:rsidP="005E7505">
            <w:pPr>
              <w:spacing w:after="0" w:line="240" w:lineRule="auto"/>
              <w:rPr>
                <w:rFonts w:ascii="Sylfaen" w:eastAsia="Times New Roman" w:hAnsi="Sylfaen" w:cs="Arial CYR"/>
                <w:b/>
                <w:bCs/>
                <w:sz w:val="16"/>
                <w:szCs w:val="16"/>
              </w:rPr>
            </w:pPr>
            <w:r w:rsidRPr="005E7505">
              <w:rPr>
                <w:rFonts w:ascii="Sylfaen" w:eastAsia="Times New Roman" w:hAnsi="Sylfaen" w:cs="Arial CYR"/>
                <w:b/>
                <w:bCs/>
                <w:sz w:val="16"/>
                <w:szCs w:val="16"/>
              </w:rPr>
              <w:t xml:space="preserve">    გარე განათება </w:t>
            </w:r>
          </w:p>
        </w:tc>
        <w:tc>
          <w:tcPr>
            <w:tcW w:w="724" w:type="pct"/>
            <w:shd w:val="clear" w:color="000000" w:fill="FFFFFF"/>
            <w:vAlign w:val="center"/>
            <w:hideMark/>
          </w:tcPr>
          <w:p w14:paraId="53881CD4"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790.7   </w:t>
            </w:r>
          </w:p>
        </w:tc>
        <w:tc>
          <w:tcPr>
            <w:tcW w:w="908" w:type="pct"/>
            <w:shd w:val="clear" w:color="000000" w:fill="FFFFFF"/>
            <w:vAlign w:val="center"/>
            <w:hideMark/>
          </w:tcPr>
          <w:p w14:paraId="27C6D1AD"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1,170.2   </w:t>
            </w:r>
          </w:p>
        </w:tc>
        <w:tc>
          <w:tcPr>
            <w:tcW w:w="739" w:type="pct"/>
            <w:shd w:val="clear" w:color="000000" w:fill="FFFFFF"/>
            <w:vAlign w:val="center"/>
            <w:hideMark/>
          </w:tcPr>
          <w:p w14:paraId="11669977"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1,231.0   </w:t>
            </w:r>
          </w:p>
        </w:tc>
      </w:tr>
      <w:tr w:rsidR="005E7505" w:rsidRPr="005E7505" w14:paraId="6161CFC1" w14:textId="77777777" w:rsidTr="005E7505">
        <w:trPr>
          <w:trHeight w:val="450"/>
        </w:trPr>
        <w:tc>
          <w:tcPr>
            <w:tcW w:w="806" w:type="pct"/>
            <w:shd w:val="clear" w:color="000000" w:fill="FFFFFF"/>
            <w:vAlign w:val="center"/>
            <w:hideMark/>
          </w:tcPr>
          <w:p w14:paraId="0E2BCC55"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02 03 01 </w:t>
            </w:r>
          </w:p>
        </w:tc>
        <w:tc>
          <w:tcPr>
            <w:tcW w:w="1823" w:type="pct"/>
            <w:shd w:val="clear" w:color="000000" w:fill="FFFFFF"/>
            <w:vAlign w:val="center"/>
            <w:hideMark/>
          </w:tcPr>
          <w:p w14:paraId="414A9712" w14:textId="77777777" w:rsidR="005E7505" w:rsidRPr="005E7505" w:rsidRDefault="005E7505" w:rsidP="005E7505">
            <w:pPr>
              <w:spacing w:after="0" w:line="240" w:lineRule="auto"/>
              <w:rPr>
                <w:rFonts w:ascii="Sylfaen" w:eastAsia="Times New Roman" w:hAnsi="Sylfaen" w:cs="Arial CYR"/>
                <w:sz w:val="16"/>
                <w:szCs w:val="16"/>
              </w:rPr>
            </w:pPr>
            <w:r w:rsidRPr="005E7505">
              <w:rPr>
                <w:rFonts w:ascii="Sylfaen" w:eastAsia="Times New Roman" w:hAnsi="Sylfaen" w:cs="Arial CYR"/>
                <w:sz w:val="16"/>
                <w:szCs w:val="16"/>
              </w:rPr>
              <w:t xml:space="preserve"> გარე განათების ქსელის მოწყობა რეაბილიტაცია და ექსპლოატაცია </w:t>
            </w:r>
          </w:p>
        </w:tc>
        <w:tc>
          <w:tcPr>
            <w:tcW w:w="724" w:type="pct"/>
            <w:shd w:val="clear" w:color="000000" w:fill="FFFFFF"/>
            <w:vAlign w:val="center"/>
            <w:hideMark/>
          </w:tcPr>
          <w:p w14:paraId="65925E3C"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543.7   </w:t>
            </w:r>
          </w:p>
        </w:tc>
        <w:tc>
          <w:tcPr>
            <w:tcW w:w="908" w:type="pct"/>
            <w:shd w:val="clear" w:color="000000" w:fill="FFFFFF"/>
            <w:vAlign w:val="center"/>
            <w:hideMark/>
          </w:tcPr>
          <w:p w14:paraId="3B3615B0"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810.0   </w:t>
            </w:r>
          </w:p>
        </w:tc>
        <w:tc>
          <w:tcPr>
            <w:tcW w:w="739" w:type="pct"/>
            <w:shd w:val="clear" w:color="000000" w:fill="FFFFFF"/>
            <w:vAlign w:val="center"/>
            <w:hideMark/>
          </w:tcPr>
          <w:p w14:paraId="24EADE60"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950.0   </w:t>
            </w:r>
          </w:p>
        </w:tc>
      </w:tr>
      <w:tr w:rsidR="005E7505" w:rsidRPr="005E7505" w14:paraId="183D3E50" w14:textId="77777777" w:rsidTr="005E7505">
        <w:trPr>
          <w:trHeight w:val="225"/>
        </w:trPr>
        <w:tc>
          <w:tcPr>
            <w:tcW w:w="806" w:type="pct"/>
            <w:shd w:val="clear" w:color="000000" w:fill="FFFFFF"/>
            <w:vAlign w:val="center"/>
            <w:hideMark/>
          </w:tcPr>
          <w:p w14:paraId="006C18E0"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02 03 02 </w:t>
            </w:r>
          </w:p>
        </w:tc>
        <w:tc>
          <w:tcPr>
            <w:tcW w:w="1823" w:type="pct"/>
            <w:shd w:val="clear" w:color="000000" w:fill="FFFFFF"/>
            <w:vAlign w:val="center"/>
            <w:hideMark/>
          </w:tcPr>
          <w:p w14:paraId="4E030338" w14:textId="77777777" w:rsidR="005E7505" w:rsidRPr="005E7505" w:rsidRDefault="005E7505" w:rsidP="005E7505">
            <w:pPr>
              <w:spacing w:after="0" w:line="240" w:lineRule="auto"/>
              <w:rPr>
                <w:rFonts w:ascii="Sylfaen" w:eastAsia="Times New Roman" w:hAnsi="Sylfaen" w:cs="Arial CYR"/>
                <w:sz w:val="16"/>
                <w:szCs w:val="16"/>
              </w:rPr>
            </w:pPr>
            <w:r w:rsidRPr="005E7505">
              <w:rPr>
                <w:rFonts w:ascii="Sylfaen" w:eastAsia="Times New Roman" w:hAnsi="Sylfaen" w:cs="Arial CYR"/>
                <w:sz w:val="16"/>
                <w:szCs w:val="16"/>
              </w:rPr>
              <w:t xml:space="preserve"> ბორჯომის გარე-განათება </w:t>
            </w:r>
          </w:p>
        </w:tc>
        <w:tc>
          <w:tcPr>
            <w:tcW w:w="724" w:type="pct"/>
            <w:shd w:val="clear" w:color="000000" w:fill="FFFFFF"/>
            <w:vAlign w:val="center"/>
            <w:hideMark/>
          </w:tcPr>
          <w:p w14:paraId="649F5DE0"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247.0   </w:t>
            </w:r>
          </w:p>
        </w:tc>
        <w:tc>
          <w:tcPr>
            <w:tcW w:w="908" w:type="pct"/>
            <w:shd w:val="clear" w:color="000000" w:fill="FFFFFF"/>
            <w:vAlign w:val="center"/>
            <w:hideMark/>
          </w:tcPr>
          <w:p w14:paraId="50E13A35"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360.2   </w:t>
            </w:r>
          </w:p>
        </w:tc>
        <w:tc>
          <w:tcPr>
            <w:tcW w:w="739" w:type="pct"/>
            <w:shd w:val="clear" w:color="000000" w:fill="FFFFFF"/>
            <w:vAlign w:val="center"/>
            <w:hideMark/>
          </w:tcPr>
          <w:p w14:paraId="6B82E94E"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281.0   </w:t>
            </w:r>
          </w:p>
        </w:tc>
      </w:tr>
      <w:tr w:rsidR="005E7505" w:rsidRPr="005E7505" w14:paraId="24809414" w14:textId="77777777" w:rsidTr="005E7505">
        <w:trPr>
          <w:trHeight w:val="675"/>
        </w:trPr>
        <w:tc>
          <w:tcPr>
            <w:tcW w:w="806" w:type="pct"/>
            <w:shd w:val="clear" w:color="000000" w:fill="FFFFFF"/>
            <w:vAlign w:val="center"/>
            <w:hideMark/>
          </w:tcPr>
          <w:p w14:paraId="008C48FA"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02 04 </w:t>
            </w:r>
          </w:p>
        </w:tc>
        <w:tc>
          <w:tcPr>
            <w:tcW w:w="1823" w:type="pct"/>
            <w:shd w:val="clear" w:color="000000" w:fill="FFFFFF"/>
            <w:vAlign w:val="center"/>
            <w:hideMark/>
          </w:tcPr>
          <w:p w14:paraId="20D83DFE" w14:textId="77777777" w:rsidR="005E7505" w:rsidRPr="005E7505" w:rsidRDefault="005E7505" w:rsidP="005E7505">
            <w:pPr>
              <w:spacing w:after="0" w:line="240" w:lineRule="auto"/>
              <w:rPr>
                <w:rFonts w:ascii="Sylfaen" w:eastAsia="Times New Roman" w:hAnsi="Sylfaen" w:cs="Arial CYR"/>
                <w:b/>
                <w:bCs/>
                <w:sz w:val="16"/>
                <w:szCs w:val="16"/>
              </w:rPr>
            </w:pPr>
            <w:r w:rsidRPr="005E7505">
              <w:rPr>
                <w:rFonts w:ascii="Sylfaen" w:eastAsia="Times New Roman" w:hAnsi="Sylfaen" w:cs="Arial CYR"/>
                <w:b/>
                <w:bCs/>
                <w:sz w:val="16"/>
                <w:szCs w:val="16"/>
              </w:rPr>
              <w:t xml:space="preserve">   მშენებლობა, ავარიული ობიექტების და შენობების რეაბილიტაცია </w:t>
            </w:r>
          </w:p>
        </w:tc>
        <w:tc>
          <w:tcPr>
            <w:tcW w:w="724" w:type="pct"/>
            <w:shd w:val="clear" w:color="000000" w:fill="FFFFFF"/>
            <w:vAlign w:val="center"/>
            <w:hideMark/>
          </w:tcPr>
          <w:p w14:paraId="22CF0255"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270.8   </w:t>
            </w:r>
          </w:p>
        </w:tc>
        <w:tc>
          <w:tcPr>
            <w:tcW w:w="908" w:type="pct"/>
            <w:shd w:val="clear" w:color="000000" w:fill="FFFFFF"/>
            <w:vAlign w:val="center"/>
            <w:hideMark/>
          </w:tcPr>
          <w:p w14:paraId="7A9939AD"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2,903.2   </w:t>
            </w:r>
          </w:p>
        </w:tc>
        <w:tc>
          <w:tcPr>
            <w:tcW w:w="739" w:type="pct"/>
            <w:shd w:val="clear" w:color="000000" w:fill="FFFFFF"/>
            <w:vAlign w:val="center"/>
            <w:hideMark/>
          </w:tcPr>
          <w:p w14:paraId="63468C48"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1,061.0   </w:t>
            </w:r>
          </w:p>
        </w:tc>
      </w:tr>
      <w:tr w:rsidR="005E7505" w:rsidRPr="005E7505" w14:paraId="34DF31D2" w14:textId="77777777" w:rsidTr="005E7505">
        <w:trPr>
          <w:trHeight w:val="675"/>
        </w:trPr>
        <w:tc>
          <w:tcPr>
            <w:tcW w:w="806" w:type="pct"/>
            <w:shd w:val="clear" w:color="000000" w:fill="FFFFFF"/>
            <w:vAlign w:val="center"/>
            <w:hideMark/>
          </w:tcPr>
          <w:p w14:paraId="73BD88A5"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lastRenderedPageBreak/>
              <w:t xml:space="preserve"> 02 04 01 </w:t>
            </w:r>
          </w:p>
        </w:tc>
        <w:tc>
          <w:tcPr>
            <w:tcW w:w="1823" w:type="pct"/>
            <w:shd w:val="clear" w:color="000000" w:fill="FFFFFF"/>
            <w:vAlign w:val="center"/>
            <w:hideMark/>
          </w:tcPr>
          <w:p w14:paraId="493029C9" w14:textId="77777777" w:rsidR="005E7505" w:rsidRPr="005E7505" w:rsidRDefault="005E7505" w:rsidP="005E7505">
            <w:pPr>
              <w:spacing w:after="0" w:line="240" w:lineRule="auto"/>
              <w:rPr>
                <w:rFonts w:ascii="Sylfaen" w:eastAsia="Times New Roman" w:hAnsi="Sylfaen" w:cs="Arial CYR"/>
                <w:sz w:val="16"/>
                <w:szCs w:val="16"/>
              </w:rPr>
            </w:pPr>
            <w:r w:rsidRPr="005E7505">
              <w:rPr>
                <w:rFonts w:ascii="Sylfaen" w:eastAsia="Times New Roman" w:hAnsi="Sylfaen" w:cs="Arial CYR"/>
                <w:sz w:val="16"/>
                <w:szCs w:val="16"/>
              </w:rPr>
              <w:t xml:space="preserve"> საცხოვრებელი და არასაცხოვრებელი შენობების რეაბილიტაცია </w:t>
            </w:r>
          </w:p>
        </w:tc>
        <w:tc>
          <w:tcPr>
            <w:tcW w:w="724" w:type="pct"/>
            <w:shd w:val="clear" w:color="000000" w:fill="FFFFFF"/>
            <w:vAlign w:val="center"/>
            <w:hideMark/>
          </w:tcPr>
          <w:p w14:paraId="57BFE9FF"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93.5   </w:t>
            </w:r>
          </w:p>
        </w:tc>
        <w:tc>
          <w:tcPr>
            <w:tcW w:w="908" w:type="pct"/>
            <w:shd w:val="clear" w:color="000000" w:fill="FFFFFF"/>
            <w:vAlign w:val="center"/>
            <w:hideMark/>
          </w:tcPr>
          <w:p w14:paraId="7880BDA4"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1,617.5   </w:t>
            </w:r>
          </w:p>
        </w:tc>
        <w:tc>
          <w:tcPr>
            <w:tcW w:w="739" w:type="pct"/>
            <w:shd w:val="clear" w:color="000000" w:fill="FFFFFF"/>
            <w:vAlign w:val="center"/>
            <w:hideMark/>
          </w:tcPr>
          <w:p w14:paraId="7DF82CE4"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620.0   </w:t>
            </w:r>
          </w:p>
        </w:tc>
      </w:tr>
      <w:tr w:rsidR="005E7505" w:rsidRPr="005E7505" w14:paraId="572751A8" w14:textId="77777777" w:rsidTr="005E7505">
        <w:trPr>
          <w:trHeight w:val="450"/>
        </w:trPr>
        <w:tc>
          <w:tcPr>
            <w:tcW w:w="806" w:type="pct"/>
            <w:shd w:val="clear" w:color="000000" w:fill="FFFFFF"/>
            <w:vAlign w:val="center"/>
            <w:hideMark/>
          </w:tcPr>
          <w:p w14:paraId="71871D07"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02 04 02 </w:t>
            </w:r>
          </w:p>
        </w:tc>
        <w:tc>
          <w:tcPr>
            <w:tcW w:w="1823" w:type="pct"/>
            <w:shd w:val="clear" w:color="000000" w:fill="FFFFFF"/>
            <w:vAlign w:val="center"/>
            <w:hideMark/>
          </w:tcPr>
          <w:p w14:paraId="67718A47" w14:textId="77777777" w:rsidR="005E7505" w:rsidRPr="005E7505" w:rsidRDefault="005E7505" w:rsidP="005E7505">
            <w:pPr>
              <w:spacing w:after="0" w:line="240" w:lineRule="auto"/>
              <w:rPr>
                <w:rFonts w:ascii="Sylfaen" w:eastAsia="Times New Roman" w:hAnsi="Sylfaen" w:cs="Arial CYR"/>
                <w:sz w:val="16"/>
                <w:szCs w:val="16"/>
              </w:rPr>
            </w:pPr>
            <w:r w:rsidRPr="005E7505">
              <w:rPr>
                <w:rFonts w:ascii="Sylfaen" w:eastAsia="Times New Roman" w:hAnsi="Sylfaen" w:cs="Arial CYR"/>
                <w:sz w:val="16"/>
                <w:szCs w:val="16"/>
              </w:rPr>
              <w:t xml:space="preserve"> ბინათმესაკუთრეთა ამხანაგობების ხელშეწყობის პროგრამა </w:t>
            </w:r>
          </w:p>
        </w:tc>
        <w:tc>
          <w:tcPr>
            <w:tcW w:w="724" w:type="pct"/>
            <w:shd w:val="clear" w:color="000000" w:fill="FFFFFF"/>
            <w:vAlign w:val="center"/>
            <w:hideMark/>
          </w:tcPr>
          <w:p w14:paraId="09D2C600"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147.6   </w:t>
            </w:r>
          </w:p>
        </w:tc>
        <w:tc>
          <w:tcPr>
            <w:tcW w:w="908" w:type="pct"/>
            <w:shd w:val="clear" w:color="000000" w:fill="FFFFFF"/>
            <w:vAlign w:val="center"/>
            <w:hideMark/>
          </w:tcPr>
          <w:p w14:paraId="7602994E"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397.0   </w:t>
            </w:r>
          </w:p>
        </w:tc>
        <w:tc>
          <w:tcPr>
            <w:tcW w:w="739" w:type="pct"/>
            <w:shd w:val="clear" w:color="000000" w:fill="FFFFFF"/>
            <w:vAlign w:val="center"/>
            <w:hideMark/>
          </w:tcPr>
          <w:p w14:paraId="5CC04516"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391.0   </w:t>
            </w:r>
          </w:p>
        </w:tc>
      </w:tr>
      <w:tr w:rsidR="005E7505" w:rsidRPr="005E7505" w14:paraId="3F71DDFF" w14:textId="77777777" w:rsidTr="005E7505">
        <w:trPr>
          <w:trHeight w:val="900"/>
        </w:trPr>
        <w:tc>
          <w:tcPr>
            <w:tcW w:w="806" w:type="pct"/>
            <w:shd w:val="clear" w:color="000000" w:fill="FFFFFF"/>
            <w:vAlign w:val="center"/>
            <w:hideMark/>
          </w:tcPr>
          <w:p w14:paraId="1A746CC1"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02 04 03 </w:t>
            </w:r>
          </w:p>
        </w:tc>
        <w:tc>
          <w:tcPr>
            <w:tcW w:w="1823" w:type="pct"/>
            <w:shd w:val="clear" w:color="000000" w:fill="FFFFFF"/>
            <w:vAlign w:val="center"/>
            <w:hideMark/>
          </w:tcPr>
          <w:p w14:paraId="7F7CEFF7" w14:textId="77777777" w:rsidR="005E7505" w:rsidRPr="005E7505" w:rsidRDefault="005E7505" w:rsidP="005E7505">
            <w:pPr>
              <w:spacing w:after="0" w:line="240" w:lineRule="auto"/>
              <w:rPr>
                <w:rFonts w:ascii="Sylfaen" w:eastAsia="Times New Roman" w:hAnsi="Sylfaen" w:cs="Arial CYR"/>
                <w:sz w:val="16"/>
                <w:szCs w:val="16"/>
              </w:rPr>
            </w:pPr>
            <w:r w:rsidRPr="005E7505">
              <w:rPr>
                <w:rFonts w:ascii="Sylfaen" w:eastAsia="Times New Roman" w:hAnsi="Sylfaen" w:cs="Arial CYR"/>
                <w:sz w:val="16"/>
                <w:szCs w:val="16"/>
              </w:rPr>
              <w:t xml:space="preserve">     საყრდენი კედლების, ნაპირსამაგრი ნაგებობების  და გაბიონების მოწყობა, რეაბილიტაცია და ექსპლოატაცია </w:t>
            </w:r>
          </w:p>
        </w:tc>
        <w:tc>
          <w:tcPr>
            <w:tcW w:w="724" w:type="pct"/>
            <w:shd w:val="clear" w:color="000000" w:fill="FFFFFF"/>
            <w:vAlign w:val="center"/>
            <w:hideMark/>
          </w:tcPr>
          <w:p w14:paraId="770EDE59"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29.6   </w:t>
            </w:r>
          </w:p>
        </w:tc>
        <w:tc>
          <w:tcPr>
            <w:tcW w:w="908" w:type="pct"/>
            <w:shd w:val="clear" w:color="000000" w:fill="FFFFFF"/>
            <w:vAlign w:val="center"/>
            <w:hideMark/>
          </w:tcPr>
          <w:p w14:paraId="1074F3D9"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888.7   </w:t>
            </w:r>
          </w:p>
        </w:tc>
        <w:tc>
          <w:tcPr>
            <w:tcW w:w="739" w:type="pct"/>
            <w:shd w:val="clear" w:color="000000" w:fill="FFFFFF"/>
            <w:vAlign w:val="center"/>
            <w:hideMark/>
          </w:tcPr>
          <w:p w14:paraId="71BB7484"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50.0   </w:t>
            </w:r>
          </w:p>
        </w:tc>
      </w:tr>
      <w:tr w:rsidR="005E7505" w:rsidRPr="005E7505" w14:paraId="311640C6" w14:textId="77777777" w:rsidTr="005E7505">
        <w:trPr>
          <w:trHeight w:val="450"/>
        </w:trPr>
        <w:tc>
          <w:tcPr>
            <w:tcW w:w="806" w:type="pct"/>
            <w:shd w:val="clear" w:color="000000" w:fill="FFFFFF"/>
            <w:vAlign w:val="center"/>
            <w:hideMark/>
          </w:tcPr>
          <w:p w14:paraId="0E5E44CD"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02 05 </w:t>
            </w:r>
          </w:p>
        </w:tc>
        <w:tc>
          <w:tcPr>
            <w:tcW w:w="1823" w:type="pct"/>
            <w:shd w:val="clear" w:color="000000" w:fill="FFFFFF"/>
            <w:vAlign w:val="center"/>
            <w:hideMark/>
          </w:tcPr>
          <w:p w14:paraId="518212AF" w14:textId="77777777" w:rsidR="005E7505" w:rsidRPr="005E7505" w:rsidRDefault="005E7505" w:rsidP="005E7505">
            <w:pPr>
              <w:spacing w:after="0" w:line="240" w:lineRule="auto"/>
              <w:rPr>
                <w:rFonts w:ascii="Sylfaen" w:eastAsia="Times New Roman" w:hAnsi="Sylfaen" w:cs="Arial CYR"/>
                <w:b/>
                <w:bCs/>
                <w:sz w:val="16"/>
                <w:szCs w:val="16"/>
              </w:rPr>
            </w:pPr>
            <w:r w:rsidRPr="005E7505">
              <w:rPr>
                <w:rFonts w:ascii="Sylfaen" w:eastAsia="Times New Roman" w:hAnsi="Sylfaen" w:cs="Arial CYR"/>
                <w:b/>
                <w:bCs/>
                <w:sz w:val="16"/>
                <w:szCs w:val="16"/>
              </w:rPr>
              <w:t xml:space="preserve">   კეთილმოწყობის ღონისძიებები </w:t>
            </w:r>
          </w:p>
        </w:tc>
        <w:tc>
          <w:tcPr>
            <w:tcW w:w="724" w:type="pct"/>
            <w:shd w:val="clear" w:color="000000" w:fill="FFFFFF"/>
            <w:vAlign w:val="center"/>
            <w:hideMark/>
          </w:tcPr>
          <w:p w14:paraId="0613B5D8"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880.7   </w:t>
            </w:r>
          </w:p>
        </w:tc>
        <w:tc>
          <w:tcPr>
            <w:tcW w:w="908" w:type="pct"/>
            <w:shd w:val="clear" w:color="000000" w:fill="FFFFFF"/>
            <w:vAlign w:val="center"/>
            <w:hideMark/>
          </w:tcPr>
          <w:p w14:paraId="3D33D305"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4,803.2   </w:t>
            </w:r>
          </w:p>
        </w:tc>
        <w:tc>
          <w:tcPr>
            <w:tcW w:w="739" w:type="pct"/>
            <w:shd w:val="clear" w:color="000000" w:fill="FFFFFF"/>
            <w:vAlign w:val="center"/>
            <w:hideMark/>
          </w:tcPr>
          <w:p w14:paraId="08333F76"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781.3   </w:t>
            </w:r>
          </w:p>
        </w:tc>
      </w:tr>
      <w:tr w:rsidR="005E7505" w:rsidRPr="005E7505" w14:paraId="5063EE4F" w14:textId="77777777" w:rsidTr="005E7505">
        <w:trPr>
          <w:trHeight w:val="675"/>
        </w:trPr>
        <w:tc>
          <w:tcPr>
            <w:tcW w:w="806" w:type="pct"/>
            <w:shd w:val="clear" w:color="000000" w:fill="FFFFFF"/>
            <w:vAlign w:val="center"/>
            <w:hideMark/>
          </w:tcPr>
          <w:p w14:paraId="3DBFBA88"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02 05 01 </w:t>
            </w:r>
          </w:p>
        </w:tc>
        <w:tc>
          <w:tcPr>
            <w:tcW w:w="1823" w:type="pct"/>
            <w:shd w:val="clear" w:color="000000" w:fill="FFFFFF"/>
            <w:vAlign w:val="center"/>
            <w:hideMark/>
          </w:tcPr>
          <w:p w14:paraId="7F63BBA2" w14:textId="77777777" w:rsidR="005E7505" w:rsidRPr="005E7505" w:rsidRDefault="005E7505" w:rsidP="005E7505">
            <w:pPr>
              <w:spacing w:after="0" w:line="240" w:lineRule="auto"/>
              <w:rPr>
                <w:rFonts w:ascii="Sylfaen" w:eastAsia="Times New Roman" w:hAnsi="Sylfaen" w:cs="Arial CYR"/>
                <w:sz w:val="16"/>
                <w:szCs w:val="16"/>
              </w:rPr>
            </w:pPr>
            <w:r w:rsidRPr="005E7505">
              <w:rPr>
                <w:rFonts w:ascii="Sylfaen" w:eastAsia="Times New Roman" w:hAnsi="Sylfaen" w:cs="Arial CYR"/>
                <w:sz w:val="16"/>
                <w:szCs w:val="16"/>
              </w:rPr>
              <w:t xml:space="preserve"> სანიაღვრე და სარწყავი არხების გაწმენდა, კეთილმოწყობა და რეაბილიტაცია </w:t>
            </w:r>
          </w:p>
        </w:tc>
        <w:tc>
          <w:tcPr>
            <w:tcW w:w="724" w:type="pct"/>
            <w:shd w:val="clear" w:color="000000" w:fill="FFFFFF"/>
            <w:vAlign w:val="center"/>
            <w:hideMark/>
          </w:tcPr>
          <w:p w14:paraId="302239F4"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30.7   </w:t>
            </w:r>
          </w:p>
        </w:tc>
        <w:tc>
          <w:tcPr>
            <w:tcW w:w="908" w:type="pct"/>
            <w:shd w:val="clear" w:color="000000" w:fill="FFFFFF"/>
            <w:vAlign w:val="center"/>
            <w:hideMark/>
          </w:tcPr>
          <w:p w14:paraId="2C16021C"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27.3   </w:t>
            </w:r>
          </w:p>
        </w:tc>
        <w:tc>
          <w:tcPr>
            <w:tcW w:w="739" w:type="pct"/>
            <w:shd w:val="clear" w:color="000000" w:fill="FFFFFF"/>
            <w:vAlign w:val="center"/>
            <w:hideMark/>
          </w:tcPr>
          <w:p w14:paraId="635BB60D"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     </w:t>
            </w:r>
          </w:p>
        </w:tc>
      </w:tr>
      <w:tr w:rsidR="005E7505" w:rsidRPr="005E7505" w14:paraId="5B077808" w14:textId="77777777" w:rsidTr="005E7505">
        <w:trPr>
          <w:trHeight w:val="450"/>
        </w:trPr>
        <w:tc>
          <w:tcPr>
            <w:tcW w:w="806" w:type="pct"/>
            <w:shd w:val="clear" w:color="000000" w:fill="FFFFFF"/>
            <w:vAlign w:val="center"/>
            <w:hideMark/>
          </w:tcPr>
          <w:p w14:paraId="24BA2185"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02 05 02 </w:t>
            </w:r>
          </w:p>
        </w:tc>
        <w:tc>
          <w:tcPr>
            <w:tcW w:w="1823" w:type="pct"/>
            <w:shd w:val="clear" w:color="000000" w:fill="FFFFFF"/>
            <w:vAlign w:val="center"/>
            <w:hideMark/>
          </w:tcPr>
          <w:p w14:paraId="13A4B679" w14:textId="77777777" w:rsidR="005E7505" w:rsidRPr="005E7505" w:rsidRDefault="005E7505" w:rsidP="005E7505">
            <w:pPr>
              <w:spacing w:after="0" w:line="240" w:lineRule="auto"/>
              <w:rPr>
                <w:rFonts w:ascii="Sylfaen" w:eastAsia="Times New Roman" w:hAnsi="Sylfaen" w:cs="Arial CYR"/>
                <w:sz w:val="16"/>
                <w:szCs w:val="16"/>
              </w:rPr>
            </w:pPr>
            <w:r w:rsidRPr="005E7505">
              <w:rPr>
                <w:rFonts w:ascii="Sylfaen" w:eastAsia="Times New Roman" w:hAnsi="Sylfaen" w:cs="Arial CYR"/>
                <w:sz w:val="16"/>
                <w:szCs w:val="16"/>
              </w:rPr>
              <w:t xml:space="preserve"> ქუჩების გამწვანება და სკვერების კეთილმოწყობა </w:t>
            </w:r>
          </w:p>
        </w:tc>
        <w:tc>
          <w:tcPr>
            <w:tcW w:w="724" w:type="pct"/>
            <w:shd w:val="clear" w:color="000000" w:fill="FFFFFF"/>
            <w:vAlign w:val="center"/>
            <w:hideMark/>
          </w:tcPr>
          <w:p w14:paraId="30F8FA8D"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639.1   </w:t>
            </w:r>
          </w:p>
        </w:tc>
        <w:tc>
          <w:tcPr>
            <w:tcW w:w="908" w:type="pct"/>
            <w:shd w:val="clear" w:color="000000" w:fill="FFFFFF"/>
            <w:vAlign w:val="center"/>
            <w:hideMark/>
          </w:tcPr>
          <w:p w14:paraId="5AB0CEB5"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4,552.2   </w:t>
            </w:r>
          </w:p>
        </w:tc>
        <w:tc>
          <w:tcPr>
            <w:tcW w:w="739" w:type="pct"/>
            <w:shd w:val="clear" w:color="000000" w:fill="FFFFFF"/>
            <w:vAlign w:val="center"/>
            <w:hideMark/>
          </w:tcPr>
          <w:p w14:paraId="4BF6EDA4"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500.0   </w:t>
            </w:r>
          </w:p>
        </w:tc>
      </w:tr>
      <w:tr w:rsidR="005E7505" w:rsidRPr="005E7505" w14:paraId="76CCFB09" w14:textId="77777777" w:rsidTr="005E7505">
        <w:trPr>
          <w:trHeight w:val="225"/>
        </w:trPr>
        <w:tc>
          <w:tcPr>
            <w:tcW w:w="806" w:type="pct"/>
            <w:shd w:val="clear" w:color="000000" w:fill="FFFFFF"/>
            <w:vAlign w:val="center"/>
            <w:hideMark/>
          </w:tcPr>
          <w:p w14:paraId="4894A160"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02 05 03 </w:t>
            </w:r>
          </w:p>
        </w:tc>
        <w:tc>
          <w:tcPr>
            <w:tcW w:w="1823" w:type="pct"/>
            <w:shd w:val="clear" w:color="000000" w:fill="FFFFFF"/>
            <w:vAlign w:val="center"/>
            <w:hideMark/>
          </w:tcPr>
          <w:p w14:paraId="08FFAAE2" w14:textId="77777777" w:rsidR="005E7505" w:rsidRPr="005E7505" w:rsidRDefault="005E7505" w:rsidP="005E7505">
            <w:pPr>
              <w:spacing w:after="0" w:line="240" w:lineRule="auto"/>
              <w:rPr>
                <w:rFonts w:ascii="Sylfaen" w:eastAsia="Times New Roman" w:hAnsi="Sylfaen" w:cs="Arial CYR"/>
                <w:sz w:val="16"/>
                <w:szCs w:val="16"/>
              </w:rPr>
            </w:pPr>
            <w:r w:rsidRPr="005E7505">
              <w:rPr>
                <w:rFonts w:ascii="Sylfaen" w:eastAsia="Times New Roman" w:hAnsi="Sylfaen" w:cs="Arial CYR"/>
                <w:sz w:val="16"/>
                <w:szCs w:val="16"/>
              </w:rPr>
              <w:t xml:space="preserve"> ბორჯომის გამწვანება 2012 </w:t>
            </w:r>
          </w:p>
        </w:tc>
        <w:tc>
          <w:tcPr>
            <w:tcW w:w="724" w:type="pct"/>
            <w:shd w:val="clear" w:color="000000" w:fill="FFFFFF"/>
            <w:vAlign w:val="center"/>
            <w:hideMark/>
          </w:tcPr>
          <w:p w14:paraId="534B4CC2"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146.7   </w:t>
            </w:r>
          </w:p>
        </w:tc>
        <w:tc>
          <w:tcPr>
            <w:tcW w:w="908" w:type="pct"/>
            <w:shd w:val="clear" w:color="000000" w:fill="FFFFFF"/>
            <w:vAlign w:val="center"/>
            <w:hideMark/>
          </w:tcPr>
          <w:p w14:paraId="0ACC9236"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152.4   </w:t>
            </w:r>
          </w:p>
        </w:tc>
        <w:tc>
          <w:tcPr>
            <w:tcW w:w="739" w:type="pct"/>
            <w:shd w:val="clear" w:color="000000" w:fill="FFFFFF"/>
            <w:vAlign w:val="center"/>
            <w:hideMark/>
          </w:tcPr>
          <w:p w14:paraId="6511CC06"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195.0   </w:t>
            </w:r>
          </w:p>
        </w:tc>
      </w:tr>
      <w:tr w:rsidR="005E7505" w:rsidRPr="005E7505" w14:paraId="6B4D2875" w14:textId="77777777" w:rsidTr="005E7505">
        <w:trPr>
          <w:trHeight w:val="900"/>
        </w:trPr>
        <w:tc>
          <w:tcPr>
            <w:tcW w:w="806" w:type="pct"/>
            <w:shd w:val="clear" w:color="000000" w:fill="FFFFFF"/>
            <w:vAlign w:val="center"/>
            <w:hideMark/>
          </w:tcPr>
          <w:p w14:paraId="30C787F3"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02 05  04 </w:t>
            </w:r>
          </w:p>
        </w:tc>
        <w:tc>
          <w:tcPr>
            <w:tcW w:w="1823" w:type="pct"/>
            <w:shd w:val="clear" w:color="000000" w:fill="FFFFFF"/>
            <w:vAlign w:val="center"/>
            <w:hideMark/>
          </w:tcPr>
          <w:p w14:paraId="71B73C88" w14:textId="77777777" w:rsidR="005E7505" w:rsidRPr="005E7505" w:rsidRDefault="005E7505" w:rsidP="005E7505">
            <w:pPr>
              <w:spacing w:after="0" w:line="240" w:lineRule="auto"/>
              <w:rPr>
                <w:rFonts w:ascii="Sylfaen" w:eastAsia="Times New Roman" w:hAnsi="Sylfaen" w:cs="Arial CYR"/>
                <w:sz w:val="16"/>
                <w:szCs w:val="16"/>
              </w:rPr>
            </w:pPr>
            <w:r w:rsidRPr="005E7505">
              <w:rPr>
                <w:rFonts w:ascii="Sylfaen" w:eastAsia="Times New Roman" w:hAnsi="Sylfaen" w:cs="Arial CYR"/>
                <w:sz w:val="16"/>
                <w:szCs w:val="16"/>
              </w:rPr>
              <w:t xml:space="preserve"> სარიტუალო დარბაზების კეთილმოწყობა ჭურჭლის შეძენა, სასაფლაოების და ეკლესიების შემოღობვა </w:t>
            </w:r>
          </w:p>
        </w:tc>
        <w:tc>
          <w:tcPr>
            <w:tcW w:w="724" w:type="pct"/>
            <w:shd w:val="clear" w:color="000000" w:fill="FFFFFF"/>
            <w:vAlign w:val="center"/>
            <w:hideMark/>
          </w:tcPr>
          <w:p w14:paraId="1D9A23A5"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     </w:t>
            </w:r>
          </w:p>
        </w:tc>
        <w:tc>
          <w:tcPr>
            <w:tcW w:w="908" w:type="pct"/>
            <w:shd w:val="clear" w:color="000000" w:fill="FFFFFF"/>
            <w:vAlign w:val="center"/>
            <w:hideMark/>
          </w:tcPr>
          <w:p w14:paraId="3D563CB2"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     </w:t>
            </w:r>
          </w:p>
        </w:tc>
        <w:tc>
          <w:tcPr>
            <w:tcW w:w="739" w:type="pct"/>
            <w:shd w:val="clear" w:color="000000" w:fill="FFFFFF"/>
            <w:vAlign w:val="center"/>
            <w:hideMark/>
          </w:tcPr>
          <w:p w14:paraId="306344A5"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     </w:t>
            </w:r>
          </w:p>
        </w:tc>
      </w:tr>
      <w:tr w:rsidR="005E7505" w:rsidRPr="005E7505" w14:paraId="23BAAA16" w14:textId="77777777" w:rsidTr="005E7505">
        <w:trPr>
          <w:trHeight w:val="225"/>
        </w:trPr>
        <w:tc>
          <w:tcPr>
            <w:tcW w:w="806" w:type="pct"/>
            <w:shd w:val="clear" w:color="000000" w:fill="FFFFFF"/>
            <w:vAlign w:val="center"/>
            <w:hideMark/>
          </w:tcPr>
          <w:p w14:paraId="0A160B64"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02 05 05 </w:t>
            </w:r>
          </w:p>
        </w:tc>
        <w:tc>
          <w:tcPr>
            <w:tcW w:w="1823" w:type="pct"/>
            <w:shd w:val="clear" w:color="000000" w:fill="FFFFFF"/>
            <w:vAlign w:val="center"/>
            <w:hideMark/>
          </w:tcPr>
          <w:p w14:paraId="0ABFAA9D" w14:textId="77777777" w:rsidR="005E7505" w:rsidRPr="005E7505" w:rsidRDefault="005E7505" w:rsidP="005E7505">
            <w:pPr>
              <w:spacing w:after="0" w:line="240" w:lineRule="auto"/>
              <w:rPr>
                <w:rFonts w:ascii="Sylfaen" w:eastAsia="Times New Roman" w:hAnsi="Sylfaen" w:cs="Arial CYR"/>
                <w:sz w:val="16"/>
                <w:szCs w:val="16"/>
              </w:rPr>
            </w:pPr>
            <w:r w:rsidRPr="005E7505">
              <w:rPr>
                <w:rFonts w:ascii="Sylfaen" w:eastAsia="Times New Roman" w:hAnsi="Sylfaen" w:cs="Arial CYR"/>
                <w:sz w:val="16"/>
                <w:szCs w:val="16"/>
              </w:rPr>
              <w:t xml:space="preserve">       სასაფლაობის მოვლა-პატრონობა </w:t>
            </w:r>
          </w:p>
        </w:tc>
        <w:tc>
          <w:tcPr>
            <w:tcW w:w="724" w:type="pct"/>
            <w:shd w:val="clear" w:color="000000" w:fill="FFFFFF"/>
            <w:vAlign w:val="center"/>
            <w:hideMark/>
          </w:tcPr>
          <w:p w14:paraId="7600EDBF"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64.1   </w:t>
            </w:r>
          </w:p>
        </w:tc>
        <w:tc>
          <w:tcPr>
            <w:tcW w:w="908" w:type="pct"/>
            <w:shd w:val="clear" w:color="000000" w:fill="FFFFFF"/>
            <w:vAlign w:val="center"/>
            <w:hideMark/>
          </w:tcPr>
          <w:p w14:paraId="1CADB8BE"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71.3   </w:t>
            </w:r>
          </w:p>
        </w:tc>
        <w:tc>
          <w:tcPr>
            <w:tcW w:w="739" w:type="pct"/>
            <w:shd w:val="clear" w:color="000000" w:fill="FFFFFF"/>
            <w:vAlign w:val="center"/>
            <w:hideMark/>
          </w:tcPr>
          <w:p w14:paraId="4F950A58"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86.3   </w:t>
            </w:r>
          </w:p>
        </w:tc>
      </w:tr>
      <w:tr w:rsidR="005E7505" w:rsidRPr="005E7505" w14:paraId="7C53BBE8" w14:textId="77777777" w:rsidTr="005E7505">
        <w:trPr>
          <w:trHeight w:val="450"/>
        </w:trPr>
        <w:tc>
          <w:tcPr>
            <w:tcW w:w="806" w:type="pct"/>
            <w:shd w:val="clear" w:color="000000" w:fill="FFFFFF"/>
            <w:vAlign w:val="center"/>
            <w:hideMark/>
          </w:tcPr>
          <w:p w14:paraId="4B1BD8D8"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02 06 </w:t>
            </w:r>
          </w:p>
        </w:tc>
        <w:tc>
          <w:tcPr>
            <w:tcW w:w="1823" w:type="pct"/>
            <w:shd w:val="clear" w:color="000000" w:fill="FFFFFF"/>
            <w:vAlign w:val="center"/>
            <w:hideMark/>
          </w:tcPr>
          <w:p w14:paraId="065AC1EB" w14:textId="77777777" w:rsidR="005E7505" w:rsidRPr="005E7505" w:rsidRDefault="005E7505" w:rsidP="005E7505">
            <w:pPr>
              <w:spacing w:after="0" w:line="240" w:lineRule="auto"/>
              <w:rPr>
                <w:rFonts w:ascii="Sylfaen" w:eastAsia="Times New Roman" w:hAnsi="Sylfaen" w:cs="Arial CYR"/>
                <w:b/>
                <w:bCs/>
                <w:sz w:val="16"/>
                <w:szCs w:val="16"/>
              </w:rPr>
            </w:pPr>
            <w:r w:rsidRPr="005E7505">
              <w:rPr>
                <w:rFonts w:ascii="Sylfaen" w:eastAsia="Times New Roman" w:hAnsi="Sylfaen" w:cs="Arial CYR"/>
                <w:b/>
                <w:bCs/>
                <w:sz w:val="16"/>
                <w:szCs w:val="16"/>
              </w:rPr>
              <w:t xml:space="preserve"> მუნიციპალური ტრანსპორტის განვითარება </w:t>
            </w:r>
          </w:p>
        </w:tc>
        <w:tc>
          <w:tcPr>
            <w:tcW w:w="724" w:type="pct"/>
            <w:shd w:val="clear" w:color="000000" w:fill="FFFFFF"/>
            <w:vAlign w:val="center"/>
            <w:hideMark/>
          </w:tcPr>
          <w:p w14:paraId="62CE19FA"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935.8   </w:t>
            </w:r>
          </w:p>
        </w:tc>
        <w:tc>
          <w:tcPr>
            <w:tcW w:w="908" w:type="pct"/>
            <w:shd w:val="clear" w:color="000000" w:fill="FFFFFF"/>
            <w:vAlign w:val="center"/>
            <w:hideMark/>
          </w:tcPr>
          <w:p w14:paraId="17C78236"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838.0   </w:t>
            </w:r>
          </w:p>
        </w:tc>
        <w:tc>
          <w:tcPr>
            <w:tcW w:w="739" w:type="pct"/>
            <w:shd w:val="clear" w:color="000000" w:fill="FFFFFF"/>
            <w:vAlign w:val="center"/>
            <w:hideMark/>
          </w:tcPr>
          <w:p w14:paraId="5BDB04CB"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978.0   </w:t>
            </w:r>
          </w:p>
        </w:tc>
      </w:tr>
      <w:tr w:rsidR="005E7505" w:rsidRPr="005E7505" w14:paraId="3B4E9C59" w14:textId="77777777" w:rsidTr="005E7505">
        <w:trPr>
          <w:trHeight w:val="450"/>
        </w:trPr>
        <w:tc>
          <w:tcPr>
            <w:tcW w:w="806" w:type="pct"/>
            <w:shd w:val="clear" w:color="000000" w:fill="FFFFFF"/>
            <w:vAlign w:val="center"/>
            <w:hideMark/>
          </w:tcPr>
          <w:p w14:paraId="335C9D28"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02 06 01 </w:t>
            </w:r>
          </w:p>
        </w:tc>
        <w:tc>
          <w:tcPr>
            <w:tcW w:w="1823" w:type="pct"/>
            <w:shd w:val="clear" w:color="000000" w:fill="FFFFFF"/>
            <w:vAlign w:val="center"/>
            <w:hideMark/>
          </w:tcPr>
          <w:p w14:paraId="0305D456" w14:textId="77777777" w:rsidR="005E7505" w:rsidRPr="005E7505" w:rsidRDefault="005E7505" w:rsidP="005E7505">
            <w:pPr>
              <w:spacing w:after="0" w:line="240" w:lineRule="auto"/>
              <w:rPr>
                <w:rFonts w:ascii="Sylfaen" w:eastAsia="Times New Roman" w:hAnsi="Sylfaen" w:cs="Arial CYR"/>
                <w:sz w:val="16"/>
                <w:szCs w:val="16"/>
              </w:rPr>
            </w:pPr>
            <w:r w:rsidRPr="005E7505">
              <w:rPr>
                <w:rFonts w:ascii="Sylfaen" w:eastAsia="Times New Roman" w:hAnsi="Sylfaen" w:cs="Arial CYR"/>
                <w:sz w:val="16"/>
                <w:szCs w:val="16"/>
              </w:rPr>
              <w:t xml:space="preserve"> მუნიციპალური ტრანსპორტის სუბსიდირება </w:t>
            </w:r>
          </w:p>
        </w:tc>
        <w:tc>
          <w:tcPr>
            <w:tcW w:w="724" w:type="pct"/>
            <w:shd w:val="clear" w:color="000000" w:fill="FFFFFF"/>
            <w:vAlign w:val="center"/>
            <w:hideMark/>
          </w:tcPr>
          <w:p w14:paraId="11AFA1B0"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935.8   </w:t>
            </w:r>
          </w:p>
        </w:tc>
        <w:tc>
          <w:tcPr>
            <w:tcW w:w="908" w:type="pct"/>
            <w:shd w:val="clear" w:color="000000" w:fill="FFFFFF"/>
            <w:vAlign w:val="center"/>
            <w:hideMark/>
          </w:tcPr>
          <w:p w14:paraId="19DAAA7E"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838.0   </w:t>
            </w:r>
          </w:p>
        </w:tc>
        <w:tc>
          <w:tcPr>
            <w:tcW w:w="739" w:type="pct"/>
            <w:shd w:val="clear" w:color="000000" w:fill="FFFFFF"/>
            <w:vAlign w:val="center"/>
            <w:hideMark/>
          </w:tcPr>
          <w:p w14:paraId="74CB6E2D"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978.0   </w:t>
            </w:r>
          </w:p>
        </w:tc>
      </w:tr>
      <w:tr w:rsidR="005E7505" w:rsidRPr="005E7505" w14:paraId="4747C820" w14:textId="77777777" w:rsidTr="005E7505">
        <w:trPr>
          <w:trHeight w:val="450"/>
        </w:trPr>
        <w:tc>
          <w:tcPr>
            <w:tcW w:w="806" w:type="pct"/>
            <w:shd w:val="clear" w:color="000000" w:fill="FFFFFF"/>
            <w:vAlign w:val="center"/>
            <w:hideMark/>
          </w:tcPr>
          <w:p w14:paraId="51D0E0AA"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02 06 02 </w:t>
            </w:r>
          </w:p>
        </w:tc>
        <w:tc>
          <w:tcPr>
            <w:tcW w:w="1823" w:type="pct"/>
            <w:shd w:val="clear" w:color="000000" w:fill="FFFFFF"/>
            <w:vAlign w:val="center"/>
            <w:hideMark/>
          </w:tcPr>
          <w:p w14:paraId="5547CDE5" w14:textId="77777777" w:rsidR="005E7505" w:rsidRPr="005E7505" w:rsidRDefault="005E7505" w:rsidP="005E7505">
            <w:pPr>
              <w:spacing w:after="0" w:line="240" w:lineRule="auto"/>
              <w:rPr>
                <w:rFonts w:ascii="Sylfaen" w:eastAsia="Times New Roman" w:hAnsi="Sylfaen" w:cs="Arial CYR"/>
                <w:sz w:val="16"/>
                <w:szCs w:val="16"/>
              </w:rPr>
            </w:pPr>
            <w:r w:rsidRPr="005E7505">
              <w:rPr>
                <w:rFonts w:ascii="Sylfaen" w:eastAsia="Times New Roman" w:hAnsi="Sylfaen" w:cs="Arial CYR"/>
                <w:sz w:val="16"/>
                <w:szCs w:val="16"/>
              </w:rPr>
              <w:t xml:space="preserve"> სატრანსპორტო საშუალებების შეძენა </w:t>
            </w:r>
          </w:p>
        </w:tc>
        <w:tc>
          <w:tcPr>
            <w:tcW w:w="724" w:type="pct"/>
            <w:shd w:val="clear" w:color="000000" w:fill="FFFFFF"/>
            <w:vAlign w:val="center"/>
            <w:hideMark/>
          </w:tcPr>
          <w:p w14:paraId="3EB2B8DC"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     </w:t>
            </w:r>
          </w:p>
        </w:tc>
        <w:tc>
          <w:tcPr>
            <w:tcW w:w="908" w:type="pct"/>
            <w:shd w:val="clear" w:color="000000" w:fill="FFFFFF"/>
            <w:vAlign w:val="center"/>
            <w:hideMark/>
          </w:tcPr>
          <w:p w14:paraId="696AB4A0"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     </w:t>
            </w:r>
          </w:p>
        </w:tc>
        <w:tc>
          <w:tcPr>
            <w:tcW w:w="739" w:type="pct"/>
            <w:shd w:val="clear" w:color="000000" w:fill="FFFFFF"/>
            <w:vAlign w:val="center"/>
            <w:hideMark/>
          </w:tcPr>
          <w:p w14:paraId="3DA03CC3"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xml:space="preserve">                     -     </w:t>
            </w:r>
          </w:p>
        </w:tc>
      </w:tr>
      <w:tr w:rsidR="005E7505" w:rsidRPr="005E7505" w14:paraId="27C538D3" w14:textId="77777777" w:rsidTr="005E7505">
        <w:trPr>
          <w:trHeight w:val="675"/>
        </w:trPr>
        <w:tc>
          <w:tcPr>
            <w:tcW w:w="806" w:type="pct"/>
            <w:shd w:val="clear" w:color="000000" w:fill="FFFFFF"/>
            <w:vAlign w:val="center"/>
            <w:hideMark/>
          </w:tcPr>
          <w:p w14:paraId="27D551D0"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02 07 </w:t>
            </w:r>
          </w:p>
        </w:tc>
        <w:tc>
          <w:tcPr>
            <w:tcW w:w="1823" w:type="pct"/>
            <w:shd w:val="clear" w:color="000000" w:fill="FFFFFF"/>
            <w:vAlign w:val="center"/>
            <w:hideMark/>
          </w:tcPr>
          <w:p w14:paraId="3DB05867" w14:textId="77777777" w:rsidR="005E7505" w:rsidRPr="005E7505" w:rsidRDefault="005E7505" w:rsidP="005E7505">
            <w:pPr>
              <w:spacing w:after="0" w:line="240" w:lineRule="auto"/>
              <w:rPr>
                <w:rFonts w:ascii="Sylfaen" w:eastAsia="Times New Roman" w:hAnsi="Sylfaen" w:cs="Arial CYR"/>
                <w:b/>
                <w:bCs/>
                <w:sz w:val="16"/>
                <w:szCs w:val="16"/>
              </w:rPr>
            </w:pPr>
            <w:r w:rsidRPr="005E7505">
              <w:rPr>
                <w:rFonts w:ascii="Sylfaen" w:eastAsia="Times New Roman" w:hAnsi="Sylfaen" w:cs="Arial CYR"/>
                <w:b/>
                <w:bCs/>
                <w:sz w:val="16"/>
                <w:szCs w:val="16"/>
              </w:rPr>
              <w:t xml:space="preserve">   საპროექტო დოკუმენტაციისა და საექსპორტო მომსახურების შესყიდვა </w:t>
            </w:r>
          </w:p>
        </w:tc>
        <w:tc>
          <w:tcPr>
            <w:tcW w:w="724" w:type="pct"/>
            <w:shd w:val="clear" w:color="000000" w:fill="FFFFFF"/>
            <w:vAlign w:val="center"/>
            <w:hideMark/>
          </w:tcPr>
          <w:p w14:paraId="313C37F8"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788.5   </w:t>
            </w:r>
          </w:p>
        </w:tc>
        <w:tc>
          <w:tcPr>
            <w:tcW w:w="908" w:type="pct"/>
            <w:shd w:val="clear" w:color="000000" w:fill="FFFFFF"/>
            <w:vAlign w:val="center"/>
            <w:hideMark/>
          </w:tcPr>
          <w:p w14:paraId="6E3BE2AF"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779.2   </w:t>
            </w:r>
          </w:p>
        </w:tc>
        <w:tc>
          <w:tcPr>
            <w:tcW w:w="739" w:type="pct"/>
            <w:shd w:val="clear" w:color="000000" w:fill="FFFFFF"/>
            <w:vAlign w:val="center"/>
            <w:hideMark/>
          </w:tcPr>
          <w:p w14:paraId="0A743941"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700.0   </w:t>
            </w:r>
          </w:p>
        </w:tc>
      </w:tr>
      <w:tr w:rsidR="005E7505" w:rsidRPr="005E7505" w14:paraId="0D3D171C" w14:textId="77777777" w:rsidTr="005E7505">
        <w:trPr>
          <w:trHeight w:val="450"/>
        </w:trPr>
        <w:tc>
          <w:tcPr>
            <w:tcW w:w="806" w:type="pct"/>
            <w:shd w:val="clear" w:color="000000" w:fill="FFFFFF"/>
            <w:vAlign w:val="center"/>
            <w:hideMark/>
          </w:tcPr>
          <w:p w14:paraId="5421B1B2"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02 08 </w:t>
            </w:r>
          </w:p>
        </w:tc>
        <w:tc>
          <w:tcPr>
            <w:tcW w:w="1823" w:type="pct"/>
            <w:shd w:val="clear" w:color="000000" w:fill="FFFFFF"/>
            <w:vAlign w:val="center"/>
            <w:hideMark/>
          </w:tcPr>
          <w:p w14:paraId="2BAAD89A" w14:textId="77777777" w:rsidR="005E7505" w:rsidRPr="005E7505" w:rsidRDefault="005E7505" w:rsidP="005E7505">
            <w:pPr>
              <w:spacing w:after="0" w:line="240" w:lineRule="auto"/>
              <w:rPr>
                <w:rFonts w:ascii="Sylfaen" w:eastAsia="Times New Roman" w:hAnsi="Sylfaen" w:cs="Arial CYR"/>
                <w:b/>
                <w:bCs/>
                <w:sz w:val="16"/>
                <w:szCs w:val="16"/>
              </w:rPr>
            </w:pPr>
            <w:r w:rsidRPr="005E7505">
              <w:rPr>
                <w:rFonts w:ascii="Sylfaen" w:eastAsia="Times New Roman" w:hAnsi="Sylfaen" w:cs="Arial CYR"/>
                <w:b/>
                <w:bCs/>
                <w:sz w:val="16"/>
                <w:szCs w:val="16"/>
              </w:rPr>
              <w:t xml:space="preserve"> განახლებული რეგიონების დაფინანსება (მგფ) </w:t>
            </w:r>
          </w:p>
        </w:tc>
        <w:tc>
          <w:tcPr>
            <w:tcW w:w="724" w:type="pct"/>
            <w:shd w:val="clear" w:color="000000" w:fill="FFFFFF"/>
            <w:vAlign w:val="center"/>
            <w:hideMark/>
          </w:tcPr>
          <w:p w14:paraId="544444BD"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     </w:t>
            </w:r>
          </w:p>
        </w:tc>
        <w:tc>
          <w:tcPr>
            <w:tcW w:w="908" w:type="pct"/>
            <w:shd w:val="clear" w:color="000000" w:fill="FFFFFF"/>
            <w:vAlign w:val="center"/>
            <w:hideMark/>
          </w:tcPr>
          <w:p w14:paraId="5A0DFAB9"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     </w:t>
            </w:r>
          </w:p>
        </w:tc>
        <w:tc>
          <w:tcPr>
            <w:tcW w:w="739" w:type="pct"/>
            <w:shd w:val="clear" w:color="000000" w:fill="FFFFFF"/>
            <w:vAlign w:val="center"/>
            <w:hideMark/>
          </w:tcPr>
          <w:p w14:paraId="655872E8"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2,959.2   </w:t>
            </w:r>
          </w:p>
        </w:tc>
      </w:tr>
      <w:tr w:rsidR="005E7505" w:rsidRPr="005E7505" w14:paraId="24FF725E" w14:textId="77777777" w:rsidTr="005E7505">
        <w:trPr>
          <w:trHeight w:val="675"/>
        </w:trPr>
        <w:tc>
          <w:tcPr>
            <w:tcW w:w="806" w:type="pct"/>
            <w:shd w:val="clear" w:color="000000" w:fill="FFFFFF"/>
            <w:vAlign w:val="center"/>
            <w:hideMark/>
          </w:tcPr>
          <w:p w14:paraId="7BAC4511"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02 09 </w:t>
            </w:r>
          </w:p>
        </w:tc>
        <w:tc>
          <w:tcPr>
            <w:tcW w:w="1823" w:type="pct"/>
            <w:shd w:val="clear" w:color="000000" w:fill="FFFFFF"/>
            <w:vAlign w:val="center"/>
            <w:hideMark/>
          </w:tcPr>
          <w:p w14:paraId="1AE28A59" w14:textId="77777777" w:rsidR="005E7505" w:rsidRPr="005E7505" w:rsidRDefault="005E7505" w:rsidP="005E7505">
            <w:pPr>
              <w:spacing w:after="0" w:line="240" w:lineRule="auto"/>
              <w:rPr>
                <w:rFonts w:ascii="Sylfaen" w:eastAsia="Times New Roman" w:hAnsi="Sylfaen" w:cs="Arial CYR"/>
                <w:b/>
                <w:bCs/>
                <w:sz w:val="16"/>
                <w:szCs w:val="16"/>
              </w:rPr>
            </w:pPr>
            <w:r w:rsidRPr="005E7505">
              <w:rPr>
                <w:rFonts w:ascii="Sylfaen" w:eastAsia="Times New Roman" w:hAnsi="Sylfaen" w:cs="Arial CYR"/>
                <w:b/>
                <w:bCs/>
                <w:sz w:val="16"/>
                <w:szCs w:val="16"/>
              </w:rPr>
              <w:t xml:space="preserve"> სტიქიის შედეგად მიყენებული ზიანის აღმოფხვრის ღონისძიებები </w:t>
            </w:r>
          </w:p>
        </w:tc>
        <w:tc>
          <w:tcPr>
            <w:tcW w:w="724" w:type="pct"/>
            <w:shd w:val="clear" w:color="000000" w:fill="FFFFFF"/>
            <w:vAlign w:val="center"/>
            <w:hideMark/>
          </w:tcPr>
          <w:p w14:paraId="7FE244D5"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230.4   </w:t>
            </w:r>
          </w:p>
        </w:tc>
        <w:tc>
          <w:tcPr>
            <w:tcW w:w="908" w:type="pct"/>
            <w:shd w:val="clear" w:color="000000" w:fill="FFFFFF"/>
            <w:vAlign w:val="center"/>
            <w:hideMark/>
          </w:tcPr>
          <w:p w14:paraId="26778AAE"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16.2   </w:t>
            </w:r>
          </w:p>
        </w:tc>
        <w:tc>
          <w:tcPr>
            <w:tcW w:w="739" w:type="pct"/>
            <w:shd w:val="clear" w:color="000000" w:fill="FFFFFF"/>
            <w:vAlign w:val="center"/>
            <w:hideMark/>
          </w:tcPr>
          <w:p w14:paraId="530FECE2"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     </w:t>
            </w:r>
          </w:p>
        </w:tc>
      </w:tr>
      <w:tr w:rsidR="005E7505" w:rsidRPr="005E7505" w14:paraId="067A678A" w14:textId="77777777" w:rsidTr="005E7505">
        <w:trPr>
          <w:trHeight w:val="450"/>
        </w:trPr>
        <w:tc>
          <w:tcPr>
            <w:tcW w:w="806" w:type="pct"/>
            <w:shd w:val="clear" w:color="000000" w:fill="FFFFFF"/>
            <w:vAlign w:val="center"/>
            <w:hideMark/>
          </w:tcPr>
          <w:p w14:paraId="76D358EF"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02 10 </w:t>
            </w:r>
          </w:p>
        </w:tc>
        <w:tc>
          <w:tcPr>
            <w:tcW w:w="1823" w:type="pct"/>
            <w:shd w:val="clear" w:color="000000" w:fill="FFFFFF"/>
            <w:vAlign w:val="center"/>
            <w:hideMark/>
          </w:tcPr>
          <w:p w14:paraId="2507D265" w14:textId="77777777" w:rsidR="005E7505" w:rsidRPr="005E7505" w:rsidRDefault="005E7505" w:rsidP="005E7505">
            <w:pPr>
              <w:spacing w:after="0" w:line="240" w:lineRule="auto"/>
              <w:rPr>
                <w:rFonts w:ascii="Sylfaen" w:eastAsia="Times New Roman" w:hAnsi="Sylfaen" w:cs="Arial CYR"/>
                <w:b/>
                <w:bCs/>
                <w:sz w:val="16"/>
                <w:szCs w:val="16"/>
              </w:rPr>
            </w:pPr>
            <w:r w:rsidRPr="005E7505">
              <w:rPr>
                <w:rFonts w:ascii="Sylfaen" w:eastAsia="Times New Roman" w:hAnsi="Sylfaen" w:cs="Arial CYR"/>
                <w:b/>
                <w:bCs/>
                <w:sz w:val="16"/>
                <w:szCs w:val="16"/>
              </w:rPr>
              <w:t xml:space="preserve"> სოფლის მხარდაჭერის პროგრამა </w:t>
            </w:r>
          </w:p>
        </w:tc>
        <w:tc>
          <w:tcPr>
            <w:tcW w:w="724" w:type="pct"/>
            <w:shd w:val="clear" w:color="000000" w:fill="FFFFFF"/>
            <w:vAlign w:val="center"/>
            <w:hideMark/>
          </w:tcPr>
          <w:p w14:paraId="381F330D"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800.9   </w:t>
            </w:r>
          </w:p>
        </w:tc>
        <w:tc>
          <w:tcPr>
            <w:tcW w:w="908" w:type="pct"/>
            <w:shd w:val="clear" w:color="000000" w:fill="FFFFFF"/>
            <w:vAlign w:val="center"/>
            <w:hideMark/>
          </w:tcPr>
          <w:p w14:paraId="1FF642B5"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872.0   </w:t>
            </w:r>
          </w:p>
        </w:tc>
        <w:tc>
          <w:tcPr>
            <w:tcW w:w="739" w:type="pct"/>
            <w:shd w:val="clear" w:color="000000" w:fill="FFFFFF"/>
            <w:vAlign w:val="center"/>
            <w:hideMark/>
          </w:tcPr>
          <w:p w14:paraId="4569CA15"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     </w:t>
            </w:r>
          </w:p>
        </w:tc>
      </w:tr>
      <w:tr w:rsidR="005E7505" w:rsidRPr="005E7505" w14:paraId="71E0D98C" w14:textId="77777777" w:rsidTr="005E7505">
        <w:trPr>
          <w:trHeight w:val="225"/>
        </w:trPr>
        <w:tc>
          <w:tcPr>
            <w:tcW w:w="806" w:type="pct"/>
            <w:shd w:val="clear" w:color="000000" w:fill="FFFFFF"/>
            <w:vAlign w:val="center"/>
            <w:hideMark/>
          </w:tcPr>
          <w:p w14:paraId="20E2DFCB"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02 11 </w:t>
            </w:r>
          </w:p>
        </w:tc>
        <w:tc>
          <w:tcPr>
            <w:tcW w:w="1823" w:type="pct"/>
            <w:shd w:val="clear" w:color="000000" w:fill="FFFFFF"/>
            <w:vAlign w:val="center"/>
            <w:hideMark/>
          </w:tcPr>
          <w:p w14:paraId="3AB02D3D" w14:textId="77777777" w:rsidR="005E7505" w:rsidRPr="005E7505" w:rsidRDefault="005E7505" w:rsidP="005E7505">
            <w:pPr>
              <w:spacing w:after="0" w:line="240" w:lineRule="auto"/>
              <w:rPr>
                <w:rFonts w:ascii="Sylfaen" w:eastAsia="Times New Roman" w:hAnsi="Sylfaen" w:cs="Arial CYR"/>
                <w:b/>
                <w:bCs/>
                <w:sz w:val="16"/>
                <w:szCs w:val="16"/>
              </w:rPr>
            </w:pPr>
            <w:r w:rsidRPr="005E7505">
              <w:rPr>
                <w:rFonts w:ascii="Sylfaen" w:eastAsia="Times New Roman" w:hAnsi="Sylfaen" w:cs="Arial CYR"/>
                <w:b/>
                <w:bCs/>
                <w:sz w:val="16"/>
                <w:szCs w:val="16"/>
              </w:rPr>
              <w:t xml:space="preserve"> სამოქალაქო ბიუჯეტი </w:t>
            </w:r>
          </w:p>
        </w:tc>
        <w:tc>
          <w:tcPr>
            <w:tcW w:w="724" w:type="pct"/>
            <w:shd w:val="clear" w:color="000000" w:fill="FFFFFF"/>
            <w:vAlign w:val="center"/>
            <w:hideMark/>
          </w:tcPr>
          <w:p w14:paraId="13C4435F"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w:t>
            </w:r>
          </w:p>
        </w:tc>
        <w:tc>
          <w:tcPr>
            <w:tcW w:w="908" w:type="pct"/>
            <w:shd w:val="clear" w:color="000000" w:fill="FFFFFF"/>
            <w:vAlign w:val="center"/>
            <w:hideMark/>
          </w:tcPr>
          <w:p w14:paraId="6B594E8E" w14:textId="77777777" w:rsidR="005E7505" w:rsidRPr="005E7505" w:rsidRDefault="005E7505" w:rsidP="005E7505">
            <w:pPr>
              <w:spacing w:after="0" w:line="240" w:lineRule="auto"/>
              <w:jc w:val="center"/>
              <w:rPr>
                <w:rFonts w:ascii="Sylfaen" w:eastAsia="Times New Roman" w:hAnsi="Sylfaen" w:cs="Arial CYR"/>
                <w:sz w:val="16"/>
                <w:szCs w:val="16"/>
              </w:rPr>
            </w:pPr>
            <w:r w:rsidRPr="005E7505">
              <w:rPr>
                <w:rFonts w:ascii="Sylfaen" w:eastAsia="Times New Roman" w:hAnsi="Sylfaen" w:cs="Arial CYR"/>
                <w:sz w:val="16"/>
                <w:szCs w:val="16"/>
              </w:rPr>
              <w:t> </w:t>
            </w:r>
          </w:p>
        </w:tc>
        <w:tc>
          <w:tcPr>
            <w:tcW w:w="739" w:type="pct"/>
            <w:shd w:val="clear" w:color="000000" w:fill="FFFFFF"/>
            <w:vAlign w:val="center"/>
            <w:hideMark/>
          </w:tcPr>
          <w:p w14:paraId="5C277C85" w14:textId="77777777" w:rsidR="005E7505" w:rsidRPr="005E7505" w:rsidRDefault="005E7505" w:rsidP="005E7505">
            <w:pPr>
              <w:spacing w:after="0" w:line="240" w:lineRule="auto"/>
              <w:jc w:val="center"/>
              <w:rPr>
                <w:rFonts w:ascii="Sylfaen" w:eastAsia="Times New Roman" w:hAnsi="Sylfaen" w:cs="Arial CYR"/>
                <w:b/>
                <w:bCs/>
                <w:sz w:val="16"/>
                <w:szCs w:val="16"/>
              </w:rPr>
            </w:pPr>
            <w:r w:rsidRPr="005E7505">
              <w:rPr>
                <w:rFonts w:ascii="Sylfaen" w:eastAsia="Times New Roman" w:hAnsi="Sylfaen" w:cs="Arial CYR"/>
                <w:b/>
                <w:bCs/>
                <w:sz w:val="16"/>
                <w:szCs w:val="16"/>
              </w:rPr>
              <w:t xml:space="preserve">         320.0   </w:t>
            </w:r>
          </w:p>
        </w:tc>
      </w:tr>
    </w:tbl>
    <w:p w14:paraId="75BD1079" w14:textId="77777777" w:rsidR="008D64AF" w:rsidRDefault="008D64AF" w:rsidP="003C279E">
      <w:pPr>
        <w:ind w:right="283" w:firstLine="708"/>
        <w:jc w:val="both"/>
        <w:rPr>
          <w:rFonts w:ascii="Sylfaen" w:hAnsi="Sylfaen" w:cs="Sylfaen"/>
          <w:lang w:val="ka-GE"/>
        </w:rPr>
      </w:pPr>
    </w:p>
    <w:p w14:paraId="712DD875" w14:textId="77777777" w:rsidR="008D64AF" w:rsidRDefault="008D64AF" w:rsidP="003C279E">
      <w:pPr>
        <w:ind w:right="283" w:firstLine="708"/>
        <w:jc w:val="both"/>
        <w:rPr>
          <w:rFonts w:ascii="Sylfaen" w:hAnsi="Sylfaen" w:cs="Sylfaen"/>
          <w:lang w:val="ka-GE"/>
        </w:rPr>
      </w:pPr>
    </w:p>
    <w:p w14:paraId="06D5ECEE" w14:textId="77777777" w:rsidR="008D64AF" w:rsidRDefault="008D64AF" w:rsidP="003C279E">
      <w:pPr>
        <w:ind w:right="283" w:firstLine="708"/>
        <w:jc w:val="both"/>
        <w:rPr>
          <w:rFonts w:ascii="Sylfaen" w:hAnsi="Sylfaen" w:cs="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255"/>
        <w:gridCol w:w="1251"/>
        <w:gridCol w:w="1226"/>
        <w:gridCol w:w="1251"/>
        <w:gridCol w:w="1251"/>
      </w:tblGrid>
      <w:tr w:rsidR="009A4307" w:rsidRPr="009A4307" w14:paraId="41AB5B7F" w14:textId="77777777" w:rsidTr="00276220">
        <w:trPr>
          <w:trHeight w:val="520"/>
        </w:trPr>
        <w:tc>
          <w:tcPr>
            <w:tcW w:w="3221" w:type="pct"/>
            <w:gridSpan w:val="3"/>
            <w:shd w:val="clear" w:color="000000" w:fill="FFFFFF"/>
            <w:vAlign w:val="center"/>
            <w:hideMark/>
          </w:tcPr>
          <w:p w14:paraId="57EF13A4" w14:textId="77777777" w:rsidR="009A4307" w:rsidRPr="00661764" w:rsidRDefault="009A4307" w:rsidP="009A4307">
            <w:pPr>
              <w:spacing w:after="0" w:line="240" w:lineRule="auto"/>
              <w:rPr>
                <w:rFonts w:ascii="Sylfaen" w:eastAsia="Times New Roman" w:hAnsi="Sylfaen" w:cs="Calibri"/>
                <w:b/>
                <w:bCs/>
                <w:sz w:val="16"/>
                <w:szCs w:val="16"/>
              </w:rPr>
            </w:pPr>
            <w:r w:rsidRPr="00661764">
              <w:rPr>
                <w:rFonts w:ascii="Sylfaen" w:eastAsia="Times New Roman" w:hAnsi="Sylfaen" w:cs="Calibri"/>
                <w:b/>
                <w:bCs/>
                <w:sz w:val="16"/>
                <w:szCs w:val="16"/>
              </w:rPr>
              <w:t>პრიორიტეტის დასახელება, რომლის ფარგლებშიც ხორციელდება პროგრამა:</w:t>
            </w:r>
          </w:p>
        </w:tc>
        <w:tc>
          <w:tcPr>
            <w:tcW w:w="1779" w:type="pct"/>
            <w:gridSpan w:val="3"/>
            <w:shd w:val="clear" w:color="auto" w:fill="auto"/>
            <w:vAlign w:val="center"/>
            <w:hideMark/>
          </w:tcPr>
          <w:p w14:paraId="09D168BA" w14:textId="77777777" w:rsidR="009A4307" w:rsidRPr="00661764" w:rsidRDefault="009A4307" w:rsidP="009A4307">
            <w:pPr>
              <w:spacing w:after="0" w:line="240" w:lineRule="auto"/>
              <w:jc w:val="center"/>
              <w:rPr>
                <w:rFonts w:ascii="Sylfaen" w:eastAsia="Times New Roman" w:hAnsi="Sylfaen" w:cs="Calibri"/>
                <w:sz w:val="16"/>
                <w:szCs w:val="16"/>
              </w:rPr>
            </w:pPr>
            <w:r w:rsidRPr="00661764">
              <w:rPr>
                <w:rFonts w:ascii="Sylfaen" w:eastAsia="Times New Roman" w:hAnsi="Sylfaen" w:cs="Calibri"/>
                <w:sz w:val="16"/>
                <w:szCs w:val="16"/>
              </w:rPr>
              <w:t>ინფრასტრუქტურის განვითარება</w:t>
            </w:r>
          </w:p>
        </w:tc>
      </w:tr>
      <w:tr w:rsidR="009A4307" w:rsidRPr="009A4307" w14:paraId="2C55440D" w14:textId="77777777" w:rsidTr="00276220">
        <w:trPr>
          <w:trHeight w:val="322"/>
        </w:trPr>
        <w:tc>
          <w:tcPr>
            <w:tcW w:w="4403" w:type="pct"/>
            <w:gridSpan w:val="5"/>
            <w:shd w:val="clear" w:color="auto" w:fill="auto"/>
            <w:noWrap/>
            <w:vAlign w:val="center"/>
            <w:hideMark/>
          </w:tcPr>
          <w:p w14:paraId="65E1EC41" w14:textId="77777777" w:rsidR="009A4307" w:rsidRPr="00661764" w:rsidRDefault="009A4307" w:rsidP="009A4307">
            <w:pPr>
              <w:spacing w:after="0" w:line="240" w:lineRule="auto"/>
              <w:rPr>
                <w:rFonts w:ascii="Sylfaen" w:eastAsia="Times New Roman" w:hAnsi="Sylfaen" w:cs="Calibri"/>
                <w:b/>
                <w:bCs/>
                <w:sz w:val="16"/>
                <w:szCs w:val="16"/>
              </w:rPr>
            </w:pPr>
            <w:r w:rsidRPr="00661764">
              <w:rPr>
                <w:rFonts w:ascii="Sylfaen" w:eastAsia="Times New Roman" w:hAnsi="Sylfaen" w:cs="Calibri"/>
                <w:b/>
                <w:bCs/>
                <w:sz w:val="16"/>
                <w:szCs w:val="16"/>
              </w:rPr>
              <w:t>პროგრამის კლასიფიკაციის კოდი:</w:t>
            </w:r>
          </w:p>
        </w:tc>
        <w:tc>
          <w:tcPr>
            <w:tcW w:w="597" w:type="pct"/>
            <w:shd w:val="clear" w:color="auto" w:fill="auto"/>
            <w:noWrap/>
            <w:vAlign w:val="center"/>
            <w:hideMark/>
          </w:tcPr>
          <w:p w14:paraId="273160A4" w14:textId="77777777" w:rsidR="009A4307" w:rsidRPr="00661764" w:rsidRDefault="009A4307" w:rsidP="009A4307">
            <w:pPr>
              <w:spacing w:after="0" w:line="240" w:lineRule="auto"/>
              <w:rPr>
                <w:rFonts w:ascii="Sylfaen" w:eastAsia="Times New Roman" w:hAnsi="Sylfaen" w:cs="Calibri"/>
                <w:sz w:val="16"/>
                <w:szCs w:val="16"/>
              </w:rPr>
            </w:pPr>
            <w:r w:rsidRPr="00661764">
              <w:rPr>
                <w:rFonts w:ascii="Sylfaen" w:eastAsia="Times New Roman" w:hAnsi="Sylfaen" w:cs="Calibri"/>
                <w:sz w:val="16"/>
                <w:szCs w:val="16"/>
              </w:rPr>
              <w:t>02 01</w:t>
            </w:r>
          </w:p>
        </w:tc>
      </w:tr>
      <w:tr w:rsidR="009A4307" w:rsidRPr="009A4307" w14:paraId="0F412D59" w14:textId="77777777" w:rsidTr="00276220">
        <w:trPr>
          <w:trHeight w:val="340"/>
        </w:trPr>
        <w:tc>
          <w:tcPr>
            <w:tcW w:w="2624" w:type="pct"/>
            <w:gridSpan w:val="2"/>
            <w:shd w:val="clear" w:color="auto" w:fill="auto"/>
            <w:noWrap/>
            <w:vAlign w:val="center"/>
            <w:hideMark/>
          </w:tcPr>
          <w:p w14:paraId="5E2083B5" w14:textId="77777777" w:rsidR="009A4307" w:rsidRPr="00661764" w:rsidRDefault="009A4307" w:rsidP="009A4307">
            <w:pPr>
              <w:spacing w:after="0" w:line="240" w:lineRule="auto"/>
              <w:rPr>
                <w:rFonts w:ascii="Sylfaen" w:eastAsia="Times New Roman" w:hAnsi="Sylfaen" w:cs="Calibri"/>
                <w:b/>
                <w:bCs/>
                <w:sz w:val="16"/>
                <w:szCs w:val="16"/>
              </w:rPr>
            </w:pPr>
            <w:r w:rsidRPr="00661764">
              <w:rPr>
                <w:rFonts w:ascii="Sylfaen" w:eastAsia="Times New Roman" w:hAnsi="Sylfaen" w:cs="Calibri"/>
                <w:b/>
                <w:bCs/>
                <w:sz w:val="16"/>
                <w:szCs w:val="16"/>
              </w:rPr>
              <w:t>პროგრამის დასახელება:</w:t>
            </w:r>
          </w:p>
        </w:tc>
        <w:tc>
          <w:tcPr>
            <w:tcW w:w="2376" w:type="pct"/>
            <w:gridSpan w:val="4"/>
            <w:shd w:val="clear" w:color="auto" w:fill="auto"/>
            <w:vAlign w:val="center"/>
            <w:hideMark/>
          </w:tcPr>
          <w:p w14:paraId="2069A08E" w14:textId="77777777" w:rsidR="009A4307" w:rsidRPr="00661764" w:rsidRDefault="009A4307" w:rsidP="00E817FB">
            <w:pPr>
              <w:spacing w:after="0" w:line="240" w:lineRule="auto"/>
              <w:jc w:val="center"/>
              <w:rPr>
                <w:rFonts w:ascii="Sylfaen" w:eastAsia="Times New Roman" w:hAnsi="Sylfaen" w:cs="Calibri"/>
                <w:sz w:val="16"/>
                <w:szCs w:val="16"/>
              </w:rPr>
            </w:pPr>
            <w:r w:rsidRPr="00661764">
              <w:rPr>
                <w:rFonts w:ascii="Sylfaen" w:eastAsia="Times New Roman" w:hAnsi="Sylfaen" w:cs="Calibri"/>
                <w:sz w:val="16"/>
                <w:szCs w:val="16"/>
              </w:rPr>
              <w:t>საგზაო ინფრასტრუქტურის მშენებლობა - რეაბლიტაცია და მოვლ</w:t>
            </w:r>
            <w:r w:rsidR="00E817FB">
              <w:rPr>
                <w:rFonts w:ascii="Sylfaen" w:eastAsia="Times New Roman" w:hAnsi="Sylfaen" w:cs="Calibri"/>
                <w:sz w:val="16"/>
                <w:szCs w:val="16"/>
                <w:lang w:val="ka-GE"/>
              </w:rPr>
              <w:t>ა-</w:t>
            </w:r>
            <w:r w:rsidRPr="00661764">
              <w:rPr>
                <w:rFonts w:ascii="Sylfaen" w:eastAsia="Times New Roman" w:hAnsi="Sylfaen" w:cs="Calibri"/>
                <w:sz w:val="16"/>
                <w:szCs w:val="16"/>
              </w:rPr>
              <w:t xml:space="preserve"> შენახვა</w:t>
            </w:r>
          </w:p>
        </w:tc>
      </w:tr>
      <w:tr w:rsidR="009A4307" w:rsidRPr="009A4307" w14:paraId="3283B464" w14:textId="77777777" w:rsidTr="00276220">
        <w:trPr>
          <w:trHeight w:val="430"/>
        </w:trPr>
        <w:tc>
          <w:tcPr>
            <w:tcW w:w="2624" w:type="pct"/>
            <w:gridSpan w:val="2"/>
            <w:shd w:val="clear" w:color="auto" w:fill="auto"/>
            <w:noWrap/>
            <w:vAlign w:val="center"/>
            <w:hideMark/>
          </w:tcPr>
          <w:p w14:paraId="527566EE" w14:textId="77777777" w:rsidR="009A4307" w:rsidRPr="00661764" w:rsidRDefault="009A4307" w:rsidP="009A4307">
            <w:pPr>
              <w:spacing w:after="0" w:line="240" w:lineRule="auto"/>
              <w:rPr>
                <w:rFonts w:ascii="Sylfaen" w:eastAsia="Times New Roman" w:hAnsi="Sylfaen" w:cs="Calibri"/>
                <w:b/>
                <w:bCs/>
                <w:sz w:val="16"/>
                <w:szCs w:val="16"/>
              </w:rPr>
            </w:pPr>
            <w:r w:rsidRPr="00661764">
              <w:rPr>
                <w:rFonts w:ascii="Sylfaen" w:eastAsia="Times New Roman" w:hAnsi="Sylfaen" w:cs="Calibri"/>
                <w:b/>
                <w:bCs/>
                <w:sz w:val="16"/>
                <w:szCs w:val="16"/>
              </w:rPr>
              <w:t>პროგრამის განმახორციელებელი:</w:t>
            </w:r>
          </w:p>
        </w:tc>
        <w:tc>
          <w:tcPr>
            <w:tcW w:w="2376" w:type="pct"/>
            <w:gridSpan w:val="4"/>
            <w:shd w:val="clear" w:color="auto" w:fill="auto"/>
            <w:vAlign w:val="center"/>
            <w:hideMark/>
          </w:tcPr>
          <w:p w14:paraId="7CFA89C1" w14:textId="138897B1" w:rsidR="009A4307" w:rsidRPr="00661764" w:rsidRDefault="009A4307" w:rsidP="00256FA0">
            <w:pPr>
              <w:spacing w:after="0" w:line="240" w:lineRule="auto"/>
              <w:jc w:val="center"/>
              <w:rPr>
                <w:rFonts w:ascii="Sylfaen" w:eastAsia="Times New Roman" w:hAnsi="Sylfaen" w:cs="Calibri"/>
                <w:sz w:val="16"/>
                <w:szCs w:val="16"/>
              </w:rPr>
            </w:pPr>
            <w:r w:rsidRPr="00661764">
              <w:rPr>
                <w:rFonts w:ascii="Sylfaen" w:eastAsia="Times New Roman" w:hAnsi="Sylfaen" w:cs="Calibri"/>
                <w:sz w:val="16"/>
                <w:szCs w:val="16"/>
              </w:rPr>
              <w:t xml:space="preserve"> მუნიციპა</w:t>
            </w:r>
            <w:r w:rsidR="00256FA0">
              <w:rPr>
                <w:rFonts w:ascii="Sylfaen" w:eastAsia="Times New Roman" w:hAnsi="Sylfaen" w:cs="Calibri"/>
                <w:sz w:val="16"/>
                <w:szCs w:val="16"/>
              </w:rPr>
              <w:t>ლიტეტის მერია (ინფრასტრუქტურისა</w:t>
            </w:r>
            <w:r w:rsidRPr="00661764">
              <w:rPr>
                <w:rFonts w:ascii="Sylfaen" w:eastAsia="Times New Roman" w:hAnsi="Sylfaen" w:cs="Calibri"/>
                <w:sz w:val="16"/>
                <w:szCs w:val="16"/>
              </w:rPr>
              <w:t xml:space="preserve"> და ზედამხედველობის სამსახური </w:t>
            </w:r>
          </w:p>
        </w:tc>
      </w:tr>
      <w:tr w:rsidR="009A4307" w:rsidRPr="009A4307" w14:paraId="2E42D280" w14:textId="77777777" w:rsidTr="00276220">
        <w:trPr>
          <w:trHeight w:val="520"/>
        </w:trPr>
        <w:tc>
          <w:tcPr>
            <w:tcW w:w="3806" w:type="pct"/>
            <w:gridSpan w:val="4"/>
            <w:shd w:val="clear" w:color="auto" w:fill="auto"/>
            <w:noWrap/>
            <w:vAlign w:val="center"/>
            <w:hideMark/>
          </w:tcPr>
          <w:p w14:paraId="01AC1CCD" w14:textId="77777777" w:rsidR="009A4307" w:rsidRPr="00661764" w:rsidRDefault="009A4307" w:rsidP="009A4307">
            <w:pPr>
              <w:spacing w:after="0" w:line="240" w:lineRule="auto"/>
              <w:rPr>
                <w:rFonts w:ascii="Sylfaen" w:eastAsia="Times New Roman" w:hAnsi="Sylfaen" w:cs="Calibri"/>
                <w:b/>
                <w:bCs/>
                <w:sz w:val="16"/>
                <w:szCs w:val="16"/>
              </w:rPr>
            </w:pPr>
            <w:r w:rsidRPr="00661764">
              <w:rPr>
                <w:rFonts w:ascii="Sylfaen" w:eastAsia="Times New Roman" w:hAnsi="Sylfaen" w:cs="Calibri"/>
                <w:b/>
                <w:bCs/>
                <w:sz w:val="16"/>
                <w:szCs w:val="16"/>
              </w:rPr>
              <w:t>პროგრამის განხორციელების პერიოდი:</w:t>
            </w:r>
          </w:p>
        </w:tc>
        <w:tc>
          <w:tcPr>
            <w:tcW w:w="1194" w:type="pct"/>
            <w:gridSpan w:val="2"/>
            <w:shd w:val="clear" w:color="auto" w:fill="auto"/>
            <w:noWrap/>
            <w:vAlign w:val="center"/>
            <w:hideMark/>
          </w:tcPr>
          <w:p w14:paraId="42D987FD" w14:textId="76B8A7F9" w:rsidR="009A4307" w:rsidRPr="00EE24BC" w:rsidRDefault="00CD37EF" w:rsidP="009A4307">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rPr>
              <w:t xml:space="preserve">2022-2025 </w:t>
            </w:r>
            <w:r w:rsidR="00EE24BC">
              <w:rPr>
                <w:rFonts w:ascii="Sylfaen" w:eastAsia="Times New Roman" w:hAnsi="Sylfaen" w:cs="Calibri"/>
                <w:b/>
                <w:bCs/>
                <w:sz w:val="16"/>
                <w:szCs w:val="16"/>
                <w:lang w:val="ka-GE"/>
              </w:rPr>
              <w:t>წლები</w:t>
            </w:r>
          </w:p>
        </w:tc>
      </w:tr>
      <w:tr w:rsidR="009A4307" w:rsidRPr="009A4307" w14:paraId="3A99EBEC" w14:textId="77777777" w:rsidTr="00276220">
        <w:trPr>
          <w:trHeight w:val="1537"/>
        </w:trPr>
        <w:tc>
          <w:tcPr>
            <w:tcW w:w="593" w:type="pct"/>
            <w:shd w:val="clear" w:color="auto" w:fill="auto"/>
            <w:vAlign w:val="center"/>
            <w:hideMark/>
          </w:tcPr>
          <w:p w14:paraId="54923DF5" w14:textId="77777777" w:rsidR="009A4307" w:rsidRPr="00661764" w:rsidRDefault="009A4307" w:rsidP="009A4307">
            <w:pPr>
              <w:spacing w:after="0" w:line="240" w:lineRule="auto"/>
              <w:rPr>
                <w:rFonts w:ascii="Sylfaen" w:eastAsia="Times New Roman" w:hAnsi="Sylfaen" w:cs="Calibri"/>
                <w:b/>
                <w:bCs/>
                <w:sz w:val="16"/>
                <w:szCs w:val="16"/>
              </w:rPr>
            </w:pPr>
            <w:r w:rsidRPr="00661764">
              <w:rPr>
                <w:rFonts w:ascii="Sylfaen" w:eastAsia="Times New Roman" w:hAnsi="Sylfaen" w:cs="Calibri"/>
                <w:b/>
                <w:bCs/>
                <w:sz w:val="16"/>
                <w:szCs w:val="16"/>
              </w:rPr>
              <w:lastRenderedPageBreak/>
              <w:t>პროგრამის მიზანი და აღწერა</w:t>
            </w:r>
          </w:p>
        </w:tc>
        <w:tc>
          <w:tcPr>
            <w:tcW w:w="4407" w:type="pct"/>
            <w:gridSpan w:val="5"/>
            <w:shd w:val="clear" w:color="auto" w:fill="auto"/>
            <w:vAlign w:val="center"/>
            <w:hideMark/>
          </w:tcPr>
          <w:p w14:paraId="095FC875" w14:textId="06AAC3F5" w:rsidR="009A4307" w:rsidRPr="00661764" w:rsidRDefault="009A4307" w:rsidP="00B12500">
            <w:pPr>
              <w:spacing w:after="0" w:line="240" w:lineRule="auto"/>
              <w:rPr>
                <w:rFonts w:ascii="Sylfaen" w:eastAsia="Times New Roman" w:hAnsi="Sylfaen" w:cs="Calibri"/>
                <w:b/>
                <w:bCs/>
                <w:sz w:val="16"/>
                <w:szCs w:val="16"/>
              </w:rPr>
            </w:pPr>
            <w:r w:rsidRPr="00661764">
              <w:rPr>
                <w:rFonts w:ascii="Sylfaen" w:eastAsia="Times New Roman" w:hAnsi="Sylfaen" w:cs="Calibri"/>
                <w:b/>
                <w:bCs/>
                <w:sz w:val="16"/>
                <w:szCs w:val="16"/>
              </w:rPr>
              <w:t>საგზაო ინფრასტრ</w:t>
            </w:r>
            <w:r w:rsidR="00CC0B78">
              <w:rPr>
                <w:rFonts w:ascii="Sylfaen" w:eastAsia="Times New Roman" w:hAnsi="Sylfaen" w:cs="Calibri"/>
                <w:b/>
                <w:bCs/>
                <w:sz w:val="16"/>
                <w:szCs w:val="16"/>
              </w:rPr>
              <w:t>უქტურის გამართული ფუნქციონირებ</w:t>
            </w:r>
            <w:r w:rsidR="00B12500">
              <w:rPr>
                <w:rFonts w:ascii="Sylfaen" w:eastAsia="Times New Roman" w:hAnsi="Sylfaen" w:cs="Calibri"/>
                <w:b/>
                <w:bCs/>
                <w:sz w:val="16"/>
                <w:szCs w:val="16"/>
                <w:lang w:val="ka-GE"/>
              </w:rPr>
              <w:t xml:space="preserve">ის </w:t>
            </w:r>
            <w:r w:rsidR="00CC0B78">
              <w:rPr>
                <w:rFonts w:ascii="Sylfaen" w:eastAsia="Times New Roman" w:hAnsi="Sylfaen" w:cs="Calibri"/>
                <w:b/>
                <w:bCs/>
                <w:sz w:val="16"/>
                <w:szCs w:val="16"/>
                <w:lang w:val="ka-GE"/>
              </w:rPr>
              <w:t>ის ხელშეწყობა</w:t>
            </w:r>
            <w:r w:rsidRPr="00661764">
              <w:rPr>
                <w:rFonts w:ascii="Sylfaen" w:eastAsia="Times New Roman" w:hAnsi="Sylfaen" w:cs="Calibri"/>
                <w:b/>
                <w:bCs/>
                <w:sz w:val="16"/>
                <w:szCs w:val="16"/>
              </w:rPr>
              <w:t xml:space="preserve"> ტრანსპორტის და მოსახლეობის შეუფერხებელი გადაადგილება,პროგრამის ფარგლებში განხორციელდება მუნიციპალიტეტში არსებული შიდასახელმწიფოებრივი მნიშვნელობის  გზების , ხიდების, ქუჩებისა და ფეხით სავალი ნაწილის  რეაბილიტაცია , კაპიტალური მშენებლობა, საგზაო ინფრასტრუქტურის  მოვლა-პატრონობა. </w:t>
            </w:r>
          </w:p>
        </w:tc>
      </w:tr>
      <w:tr w:rsidR="009A4307" w:rsidRPr="009A4307" w14:paraId="3EC4FCFF" w14:textId="77777777" w:rsidTr="00276220">
        <w:trPr>
          <w:trHeight w:val="340"/>
        </w:trPr>
        <w:tc>
          <w:tcPr>
            <w:tcW w:w="2624" w:type="pct"/>
            <w:gridSpan w:val="2"/>
            <w:shd w:val="clear" w:color="auto" w:fill="auto"/>
            <w:vAlign w:val="center"/>
            <w:hideMark/>
          </w:tcPr>
          <w:p w14:paraId="3DFC9826" w14:textId="77777777" w:rsidR="009A4307" w:rsidRPr="00661764" w:rsidRDefault="009A4307" w:rsidP="009A4307">
            <w:pPr>
              <w:spacing w:after="0" w:line="240" w:lineRule="auto"/>
              <w:jc w:val="center"/>
              <w:rPr>
                <w:rFonts w:ascii="Sylfaen" w:eastAsia="Times New Roman" w:hAnsi="Sylfaen" w:cs="Calibri"/>
                <w:sz w:val="16"/>
                <w:szCs w:val="16"/>
              </w:rPr>
            </w:pPr>
            <w:r w:rsidRPr="00661764">
              <w:rPr>
                <w:rFonts w:ascii="Sylfaen" w:eastAsia="Times New Roman" w:hAnsi="Sylfaen" w:cs="Calibri"/>
                <w:sz w:val="16"/>
                <w:szCs w:val="16"/>
              </w:rPr>
              <w:t xml:space="preserve">ქვეპროგრამის დასახელება </w:t>
            </w:r>
          </w:p>
        </w:tc>
        <w:tc>
          <w:tcPr>
            <w:tcW w:w="2376" w:type="pct"/>
            <w:gridSpan w:val="4"/>
            <w:shd w:val="clear" w:color="auto" w:fill="auto"/>
            <w:vAlign w:val="center"/>
            <w:hideMark/>
          </w:tcPr>
          <w:p w14:paraId="1E65B45C" w14:textId="1CA95996" w:rsidR="009A4307" w:rsidRPr="00661764" w:rsidRDefault="009A4307" w:rsidP="00CC54B0">
            <w:pPr>
              <w:spacing w:after="0" w:line="240" w:lineRule="auto"/>
              <w:jc w:val="center"/>
              <w:rPr>
                <w:rFonts w:ascii="Sylfaen" w:eastAsia="Times New Roman" w:hAnsi="Sylfaen" w:cs="Calibri"/>
                <w:sz w:val="16"/>
                <w:szCs w:val="16"/>
              </w:rPr>
            </w:pPr>
            <w:r w:rsidRPr="00661764">
              <w:rPr>
                <w:rFonts w:ascii="Sylfaen" w:eastAsia="Times New Roman" w:hAnsi="Sylfaen" w:cs="Calibri"/>
                <w:sz w:val="16"/>
                <w:szCs w:val="16"/>
              </w:rPr>
              <w:t>202</w:t>
            </w:r>
            <w:r w:rsidR="00051B4D">
              <w:rPr>
                <w:rFonts w:ascii="Sylfaen" w:eastAsia="Times New Roman" w:hAnsi="Sylfaen" w:cs="Calibri"/>
                <w:sz w:val="16"/>
                <w:szCs w:val="16"/>
                <w:lang w:val="ka-GE"/>
              </w:rPr>
              <w:t>2</w:t>
            </w:r>
            <w:r w:rsidRPr="00661764">
              <w:rPr>
                <w:rFonts w:ascii="Sylfaen" w:eastAsia="Times New Roman" w:hAnsi="Sylfaen" w:cs="Calibri"/>
                <w:sz w:val="16"/>
                <w:szCs w:val="16"/>
              </w:rPr>
              <w:t xml:space="preserve"> წელი</w:t>
            </w:r>
          </w:p>
        </w:tc>
      </w:tr>
      <w:tr w:rsidR="009A4307" w:rsidRPr="009A4307" w14:paraId="6AE7EFD8" w14:textId="77777777" w:rsidTr="00276220">
        <w:trPr>
          <w:trHeight w:val="350"/>
        </w:trPr>
        <w:tc>
          <w:tcPr>
            <w:tcW w:w="593" w:type="pct"/>
            <w:shd w:val="clear" w:color="auto" w:fill="auto"/>
            <w:noWrap/>
            <w:vAlign w:val="center"/>
            <w:hideMark/>
          </w:tcPr>
          <w:p w14:paraId="262A98BB" w14:textId="77777777" w:rsidR="009A4307" w:rsidRPr="00661764" w:rsidRDefault="009A4307" w:rsidP="009A4307">
            <w:pPr>
              <w:spacing w:after="0" w:line="240" w:lineRule="auto"/>
              <w:rPr>
                <w:rFonts w:ascii="Sylfaen" w:eastAsia="Times New Roman" w:hAnsi="Sylfaen" w:cs="Calibri"/>
                <w:sz w:val="16"/>
                <w:szCs w:val="16"/>
              </w:rPr>
            </w:pPr>
            <w:r w:rsidRPr="00661764">
              <w:rPr>
                <w:rFonts w:ascii="Sylfaen" w:eastAsia="Times New Roman" w:hAnsi="Sylfaen" w:cs="Calibri"/>
                <w:sz w:val="16"/>
                <w:szCs w:val="16"/>
              </w:rPr>
              <w:t>02 01 01</w:t>
            </w:r>
          </w:p>
        </w:tc>
        <w:tc>
          <w:tcPr>
            <w:tcW w:w="2031" w:type="pct"/>
            <w:shd w:val="clear" w:color="000000" w:fill="FFFFFF"/>
            <w:vAlign w:val="center"/>
            <w:hideMark/>
          </w:tcPr>
          <w:p w14:paraId="4B320C75" w14:textId="77777777" w:rsidR="009A4307" w:rsidRPr="00661764" w:rsidRDefault="009A4307" w:rsidP="009A4307">
            <w:pPr>
              <w:spacing w:after="0" w:line="240" w:lineRule="auto"/>
              <w:rPr>
                <w:rFonts w:ascii="Sylfaen" w:eastAsia="Times New Roman" w:hAnsi="Sylfaen" w:cs="Calibri"/>
                <w:sz w:val="16"/>
                <w:szCs w:val="16"/>
              </w:rPr>
            </w:pPr>
            <w:r w:rsidRPr="00661764">
              <w:rPr>
                <w:rFonts w:ascii="Sylfaen" w:eastAsia="Times New Roman" w:hAnsi="Sylfaen" w:cs="Calibri"/>
                <w:sz w:val="16"/>
                <w:szCs w:val="16"/>
              </w:rPr>
              <w:t>მუნიციპალიტეტის ტერიტორიაზე გზების რეაბილიტაცია</w:t>
            </w:r>
          </w:p>
        </w:tc>
        <w:tc>
          <w:tcPr>
            <w:tcW w:w="2376" w:type="pct"/>
            <w:gridSpan w:val="4"/>
            <w:shd w:val="clear" w:color="000000" w:fill="FFFFFF"/>
            <w:vAlign w:val="center"/>
            <w:hideMark/>
          </w:tcPr>
          <w:p w14:paraId="5A14CC21" w14:textId="1784F4DE" w:rsidR="009A4307" w:rsidRPr="00173ECD" w:rsidRDefault="00CD37EF" w:rsidP="009A4307">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264.8</w:t>
            </w:r>
          </w:p>
        </w:tc>
      </w:tr>
      <w:tr w:rsidR="009A4307" w:rsidRPr="009A4307" w14:paraId="2DEF4D27" w14:textId="77777777" w:rsidTr="00173ECD">
        <w:trPr>
          <w:trHeight w:val="395"/>
        </w:trPr>
        <w:tc>
          <w:tcPr>
            <w:tcW w:w="593" w:type="pct"/>
            <w:shd w:val="clear" w:color="auto" w:fill="auto"/>
            <w:noWrap/>
            <w:vAlign w:val="center"/>
            <w:hideMark/>
          </w:tcPr>
          <w:p w14:paraId="5EE913D9" w14:textId="77777777" w:rsidR="009A4307" w:rsidRPr="00661764" w:rsidRDefault="009A4307" w:rsidP="009A4307">
            <w:pPr>
              <w:spacing w:after="0" w:line="240" w:lineRule="auto"/>
              <w:rPr>
                <w:rFonts w:ascii="Sylfaen" w:eastAsia="Times New Roman" w:hAnsi="Sylfaen" w:cs="Calibri"/>
                <w:sz w:val="16"/>
                <w:szCs w:val="16"/>
              </w:rPr>
            </w:pPr>
            <w:r w:rsidRPr="00661764">
              <w:rPr>
                <w:rFonts w:ascii="Sylfaen" w:eastAsia="Times New Roman" w:hAnsi="Sylfaen" w:cs="Calibri"/>
                <w:sz w:val="16"/>
                <w:szCs w:val="16"/>
              </w:rPr>
              <w:t>02 01 02</w:t>
            </w:r>
          </w:p>
        </w:tc>
        <w:tc>
          <w:tcPr>
            <w:tcW w:w="2031" w:type="pct"/>
            <w:shd w:val="clear" w:color="000000" w:fill="FFFFFF"/>
            <w:vAlign w:val="center"/>
            <w:hideMark/>
          </w:tcPr>
          <w:p w14:paraId="2EAB58B4" w14:textId="77777777" w:rsidR="009A4307" w:rsidRPr="00661764" w:rsidRDefault="009A4307" w:rsidP="009A4307">
            <w:pPr>
              <w:spacing w:after="0" w:line="240" w:lineRule="auto"/>
              <w:rPr>
                <w:rFonts w:ascii="Sylfaen" w:eastAsia="Times New Roman" w:hAnsi="Sylfaen" w:cs="Calibri"/>
                <w:sz w:val="16"/>
                <w:szCs w:val="16"/>
              </w:rPr>
            </w:pPr>
            <w:r w:rsidRPr="00661764">
              <w:rPr>
                <w:rFonts w:ascii="Sylfaen" w:eastAsia="Times New Roman" w:hAnsi="Sylfaen" w:cs="Calibri"/>
                <w:sz w:val="16"/>
                <w:szCs w:val="16"/>
              </w:rPr>
              <w:t>ფეხით სავალი ნაწილის მოპირკეთება</w:t>
            </w:r>
          </w:p>
        </w:tc>
        <w:tc>
          <w:tcPr>
            <w:tcW w:w="2376" w:type="pct"/>
            <w:gridSpan w:val="4"/>
            <w:shd w:val="clear" w:color="000000" w:fill="FFFFFF"/>
            <w:vAlign w:val="center"/>
            <w:hideMark/>
          </w:tcPr>
          <w:p w14:paraId="7E76C84E" w14:textId="787870AA" w:rsidR="009A4307" w:rsidRPr="001B04DA" w:rsidRDefault="00CD37EF" w:rsidP="009A4307">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550.0</w:t>
            </w:r>
          </w:p>
        </w:tc>
      </w:tr>
      <w:tr w:rsidR="009A4307" w:rsidRPr="009A4307" w14:paraId="47678D7A" w14:textId="77777777" w:rsidTr="00276220">
        <w:trPr>
          <w:trHeight w:val="350"/>
        </w:trPr>
        <w:tc>
          <w:tcPr>
            <w:tcW w:w="593" w:type="pct"/>
            <w:shd w:val="clear" w:color="auto" w:fill="auto"/>
            <w:noWrap/>
            <w:vAlign w:val="center"/>
            <w:hideMark/>
          </w:tcPr>
          <w:p w14:paraId="506F8B89" w14:textId="77777777" w:rsidR="009A4307" w:rsidRPr="00661764" w:rsidRDefault="009A4307" w:rsidP="009A4307">
            <w:pPr>
              <w:spacing w:after="0" w:line="240" w:lineRule="auto"/>
              <w:rPr>
                <w:rFonts w:ascii="Sylfaen" w:eastAsia="Times New Roman" w:hAnsi="Sylfaen" w:cs="Calibri"/>
                <w:sz w:val="16"/>
                <w:szCs w:val="16"/>
              </w:rPr>
            </w:pPr>
            <w:r w:rsidRPr="00661764">
              <w:rPr>
                <w:rFonts w:ascii="Sylfaen" w:eastAsia="Times New Roman" w:hAnsi="Sylfaen" w:cs="Calibri"/>
                <w:sz w:val="16"/>
                <w:szCs w:val="16"/>
              </w:rPr>
              <w:t>02 01 03</w:t>
            </w:r>
          </w:p>
        </w:tc>
        <w:tc>
          <w:tcPr>
            <w:tcW w:w="2031" w:type="pct"/>
            <w:shd w:val="clear" w:color="000000" w:fill="FFFFFF"/>
            <w:vAlign w:val="center"/>
            <w:hideMark/>
          </w:tcPr>
          <w:p w14:paraId="6248F3B7" w14:textId="77777777" w:rsidR="009A4307" w:rsidRPr="00661764" w:rsidRDefault="009A4307" w:rsidP="009A4307">
            <w:pPr>
              <w:spacing w:after="0" w:line="240" w:lineRule="auto"/>
              <w:rPr>
                <w:rFonts w:ascii="Sylfaen" w:eastAsia="Times New Roman" w:hAnsi="Sylfaen" w:cs="Calibri"/>
                <w:sz w:val="16"/>
                <w:szCs w:val="16"/>
              </w:rPr>
            </w:pPr>
            <w:r w:rsidRPr="00661764">
              <w:rPr>
                <w:rFonts w:ascii="Sylfaen" w:eastAsia="Times New Roman" w:hAnsi="Sylfaen" w:cs="Calibri"/>
                <w:sz w:val="16"/>
                <w:szCs w:val="16"/>
              </w:rPr>
              <w:t>მუნიციპალიტეტის ტერიტორიაზე ხიდების რეაბილიტაცია</w:t>
            </w:r>
          </w:p>
        </w:tc>
        <w:tc>
          <w:tcPr>
            <w:tcW w:w="2376" w:type="pct"/>
            <w:gridSpan w:val="4"/>
            <w:shd w:val="clear" w:color="000000" w:fill="FFFFFF"/>
            <w:vAlign w:val="center"/>
            <w:hideMark/>
          </w:tcPr>
          <w:p w14:paraId="23BA915E" w14:textId="40056CAB" w:rsidR="009A4307" w:rsidRPr="00661764" w:rsidRDefault="00CD37EF" w:rsidP="009A4307">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0.0</w:t>
            </w:r>
          </w:p>
        </w:tc>
      </w:tr>
      <w:tr w:rsidR="009A4307" w:rsidRPr="009A4307" w14:paraId="16271EDF" w14:textId="77777777" w:rsidTr="00276220">
        <w:trPr>
          <w:trHeight w:val="368"/>
        </w:trPr>
        <w:tc>
          <w:tcPr>
            <w:tcW w:w="593" w:type="pct"/>
            <w:shd w:val="clear" w:color="auto" w:fill="auto"/>
            <w:noWrap/>
            <w:vAlign w:val="center"/>
            <w:hideMark/>
          </w:tcPr>
          <w:p w14:paraId="6AAB625A" w14:textId="77777777" w:rsidR="009A4307" w:rsidRPr="00661764" w:rsidRDefault="009A4307" w:rsidP="009A4307">
            <w:pPr>
              <w:spacing w:after="0" w:line="240" w:lineRule="auto"/>
              <w:rPr>
                <w:rFonts w:ascii="Sylfaen" w:eastAsia="Times New Roman" w:hAnsi="Sylfaen" w:cs="Calibri"/>
                <w:sz w:val="16"/>
                <w:szCs w:val="16"/>
              </w:rPr>
            </w:pPr>
            <w:r w:rsidRPr="00661764">
              <w:rPr>
                <w:rFonts w:ascii="Sylfaen" w:eastAsia="Times New Roman" w:hAnsi="Sylfaen" w:cs="Calibri"/>
                <w:sz w:val="16"/>
                <w:szCs w:val="16"/>
              </w:rPr>
              <w:t>02 01 04</w:t>
            </w:r>
          </w:p>
        </w:tc>
        <w:tc>
          <w:tcPr>
            <w:tcW w:w="2031" w:type="pct"/>
            <w:shd w:val="clear" w:color="000000" w:fill="FFFFFF"/>
            <w:vAlign w:val="center"/>
            <w:hideMark/>
          </w:tcPr>
          <w:p w14:paraId="4BE8F927" w14:textId="77777777" w:rsidR="009A4307" w:rsidRPr="00661764" w:rsidRDefault="009A4307" w:rsidP="009A4307">
            <w:pPr>
              <w:spacing w:after="0" w:line="240" w:lineRule="auto"/>
              <w:rPr>
                <w:rFonts w:ascii="Sylfaen" w:eastAsia="Times New Roman" w:hAnsi="Sylfaen" w:cs="Calibri"/>
                <w:sz w:val="16"/>
                <w:szCs w:val="16"/>
              </w:rPr>
            </w:pPr>
            <w:r w:rsidRPr="00661764">
              <w:rPr>
                <w:rFonts w:ascii="Sylfaen" w:eastAsia="Times New Roman" w:hAnsi="Sylfaen" w:cs="Calibri"/>
                <w:sz w:val="16"/>
                <w:szCs w:val="16"/>
              </w:rPr>
              <w:t>გარე-ვიდეო სამეთვალყურეო , სიჩქარის შემზღუდველი ბარიერებისს და სიჩქარის რადარების შეძენა- დამონტაჟება</w:t>
            </w:r>
          </w:p>
        </w:tc>
        <w:tc>
          <w:tcPr>
            <w:tcW w:w="2376" w:type="pct"/>
            <w:gridSpan w:val="4"/>
            <w:shd w:val="clear" w:color="000000" w:fill="FFFFFF"/>
            <w:vAlign w:val="center"/>
            <w:hideMark/>
          </w:tcPr>
          <w:p w14:paraId="43AB1A92" w14:textId="065918F7" w:rsidR="009A4307" w:rsidRPr="005036C4" w:rsidRDefault="00CD37EF" w:rsidP="009A4307">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100.0</w:t>
            </w:r>
          </w:p>
        </w:tc>
      </w:tr>
      <w:tr w:rsidR="009A4307" w:rsidRPr="009A4307" w14:paraId="4686E734" w14:textId="77777777" w:rsidTr="00276220">
        <w:trPr>
          <w:trHeight w:val="440"/>
        </w:trPr>
        <w:tc>
          <w:tcPr>
            <w:tcW w:w="593" w:type="pct"/>
            <w:shd w:val="clear" w:color="auto" w:fill="auto"/>
            <w:noWrap/>
            <w:vAlign w:val="center"/>
            <w:hideMark/>
          </w:tcPr>
          <w:p w14:paraId="75D7FD97" w14:textId="4F3884B8" w:rsidR="009A4307" w:rsidRPr="00C944C0" w:rsidRDefault="00C944C0" w:rsidP="009A4307">
            <w:pPr>
              <w:spacing w:after="0" w:line="240" w:lineRule="auto"/>
              <w:rPr>
                <w:rFonts w:ascii="Sylfaen" w:eastAsia="Times New Roman" w:hAnsi="Sylfaen" w:cs="Calibri"/>
                <w:sz w:val="16"/>
                <w:szCs w:val="16"/>
                <w:lang w:val="ka-GE"/>
              </w:rPr>
            </w:pPr>
            <w:r>
              <w:rPr>
                <w:rFonts w:ascii="Sylfaen" w:eastAsia="Times New Roman" w:hAnsi="Sylfaen" w:cs="Calibri"/>
                <w:sz w:val="16"/>
                <w:szCs w:val="16"/>
              </w:rPr>
              <w:t>02 01 0</w:t>
            </w:r>
            <w:r>
              <w:rPr>
                <w:rFonts w:ascii="Sylfaen" w:eastAsia="Times New Roman" w:hAnsi="Sylfaen" w:cs="Calibri"/>
                <w:sz w:val="16"/>
                <w:szCs w:val="16"/>
                <w:lang w:val="ka-GE"/>
              </w:rPr>
              <w:t>5</w:t>
            </w:r>
          </w:p>
        </w:tc>
        <w:tc>
          <w:tcPr>
            <w:tcW w:w="2031" w:type="pct"/>
            <w:shd w:val="clear" w:color="000000" w:fill="FFFFFF"/>
            <w:vAlign w:val="center"/>
            <w:hideMark/>
          </w:tcPr>
          <w:p w14:paraId="7A288CFA" w14:textId="77777777" w:rsidR="009A4307" w:rsidRPr="00661764" w:rsidRDefault="009A4307" w:rsidP="009A4307">
            <w:pPr>
              <w:spacing w:after="0" w:line="240" w:lineRule="auto"/>
              <w:rPr>
                <w:rFonts w:ascii="Sylfaen" w:eastAsia="Times New Roman" w:hAnsi="Sylfaen" w:cs="Calibri"/>
                <w:sz w:val="16"/>
                <w:szCs w:val="16"/>
              </w:rPr>
            </w:pPr>
            <w:r w:rsidRPr="00661764">
              <w:rPr>
                <w:rFonts w:ascii="Sylfaen" w:eastAsia="Times New Roman" w:hAnsi="Sylfaen" w:cs="Calibri"/>
                <w:sz w:val="16"/>
                <w:szCs w:val="16"/>
              </w:rPr>
              <w:t>საგზაო ინფრასტრუქტურის მოვლა პატრონობა</w:t>
            </w:r>
          </w:p>
        </w:tc>
        <w:tc>
          <w:tcPr>
            <w:tcW w:w="2376" w:type="pct"/>
            <w:gridSpan w:val="4"/>
            <w:shd w:val="clear" w:color="000000" w:fill="FFFFFF"/>
            <w:vAlign w:val="center"/>
            <w:hideMark/>
          </w:tcPr>
          <w:p w14:paraId="00B54E3B" w14:textId="0A475B6B" w:rsidR="009A4307" w:rsidRPr="005036C4" w:rsidRDefault="00CD37EF" w:rsidP="009A4307">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400.0</w:t>
            </w:r>
          </w:p>
        </w:tc>
      </w:tr>
      <w:tr w:rsidR="007F6A54" w:rsidRPr="009A4307" w14:paraId="76ED2BDF" w14:textId="77777777" w:rsidTr="00CD37EF">
        <w:trPr>
          <w:trHeight w:val="593"/>
        </w:trPr>
        <w:tc>
          <w:tcPr>
            <w:tcW w:w="2624" w:type="pct"/>
            <w:gridSpan w:val="2"/>
            <w:shd w:val="clear" w:color="000000" w:fill="FFFFFF"/>
            <w:vAlign w:val="center"/>
            <w:hideMark/>
          </w:tcPr>
          <w:p w14:paraId="40609174" w14:textId="77777777" w:rsidR="007F6A54" w:rsidRPr="00661764" w:rsidRDefault="007F6A54" w:rsidP="009A4307">
            <w:pPr>
              <w:spacing w:after="0" w:line="240" w:lineRule="auto"/>
              <w:jc w:val="center"/>
              <w:rPr>
                <w:rFonts w:ascii="Sylfaen" w:eastAsia="Times New Roman" w:hAnsi="Sylfaen" w:cs="Calibri"/>
                <w:b/>
                <w:bCs/>
                <w:sz w:val="16"/>
                <w:szCs w:val="16"/>
              </w:rPr>
            </w:pPr>
            <w:r w:rsidRPr="00661764">
              <w:rPr>
                <w:rFonts w:ascii="Sylfaen" w:eastAsia="Times New Roman" w:hAnsi="Sylfaen" w:cs="Calibri"/>
                <w:b/>
                <w:bCs/>
                <w:sz w:val="16"/>
                <w:szCs w:val="16"/>
              </w:rPr>
              <w:t>სულ პროგრამა</w:t>
            </w:r>
          </w:p>
        </w:tc>
        <w:tc>
          <w:tcPr>
            <w:tcW w:w="2376" w:type="pct"/>
            <w:gridSpan w:val="4"/>
            <w:shd w:val="clear" w:color="000000" w:fill="FFFFFF"/>
            <w:vAlign w:val="center"/>
            <w:hideMark/>
          </w:tcPr>
          <w:p w14:paraId="53B8F318" w14:textId="77777777" w:rsidR="0083035B" w:rsidRPr="00661764" w:rsidRDefault="0083035B" w:rsidP="009A4307">
            <w:pPr>
              <w:spacing w:after="0" w:line="240" w:lineRule="auto"/>
              <w:jc w:val="center"/>
              <w:rPr>
                <w:rFonts w:ascii="Sylfaen" w:eastAsia="Times New Roman" w:hAnsi="Sylfaen" w:cs="Calibri"/>
                <w:b/>
                <w:sz w:val="16"/>
                <w:szCs w:val="16"/>
              </w:rPr>
            </w:pPr>
          </w:p>
          <w:p w14:paraId="7952C565" w14:textId="3AA8E2B0" w:rsidR="007F6A54" w:rsidRPr="00173ECD" w:rsidRDefault="00CD37EF" w:rsidP="00B12500">
            <w:pPr>
              <w:spacing w:after="0" w:line="240" w:lineRule="auto"/>
              <w:rPr>
                <w:rFonts w:ascii="Sylfaen" w:eastAsia="Times New Roman" w:hAnsi="Sylfaen" w:cs="Calibri"/>
                <w:b/>
                <w:sz w:val="16"/>
                <w:szCs w:val="16"/>
                <w:lang w:val="ka-GE"/>
              </w:rPr>
            </w:pPr>
            <w:r>
              <w:rPr>
                <w:rFonts w:ascii="Sylfaen" w:eastAsia="Times New Roman" w:hAnsi="Sylfaen" w:cs="Calibri"/>
                <w:b/>
                <w:sz w:val="16"/>
                <w:szCs w:val="16"/>
                <w:lang w:val="ka-GE"/>
              </w:rPr>
              <w:t xml:space="preserve">                                                  1,314.8</w:t>
            </w:r>
          </w:p>
          <w:p w14:paraId="492ADF0C" w14:textId="77777777" w:rsidR="00D77276" w:rsidRPr="00D77276" w:rsidRDefault="00D77276" w:rsidP="00B12500">
            <w:pPr>
              <w:spacing w:after="0" w:line="240" w:lineRule="auto"/>
              <w:rPr>
                <w:rFonts w:ascii="Sylfaen" w:eastAsia="Times New Roman" w:hAnsi="Sylfaen" w:cs="Calibri"/>
                <w:b/>
                <w:sz w:val="16"/>
                <w:szCs w:val="16"/>
              </w:rPr>
            </w:pPr>
          </w:p>
          <w:p w14:paraId="776BA02F" w14:textId="77777777" w:rsidR="007F6A54" w:rsidRPr="00661764" w:rsidRDefault="007F6A54" w:rsidP="007F6A54">
            <w:pPr>
              <w:spacing w:after="0" w:line="240" w:lineRule="auto"/>
              <w:jc w:val="center"/>
              <w:rPr>
                <w:rFonts w:ascii="Sylfaen" w:eastAsia="Times New Roman" w:hAnsi="Sylfaen" w:cs="Calibri"/>
                <w:sz w:val="16"/>
                <w:szCs w:val="16"/>
              </w:rPr>
            </w:pPr>
          </w:p>
        </w:tc>
      </w:tr>
      <w:tr w:rsidR="00280FB9" w:rsidRPr="009A4307" w14:paraId="31923E97" w14:textId="77777777" w:rsidTr="00CD37EF">
        <w:trPr>
          <w:trHeight w:val="593"/>
        </w:trPr>
        <w:tc>
          <w:tcPr>
            <w:tcW w:w="2624" w:type="pct"/>
            <w:gridSpan w:val="2"/>
            <w:shd w:val="clear" w:color="000000" w:fill="FFFFFF"/>
            <w:vAlign w:val="center"/>
          </w:tcPr>
          <w:p w14:paraId="75DBC224" w14:textId="66EA4BDA" w:rsidR="00280FB9" w:rsidRPr="00661764" w:rsidRDefault="00280FB9" w:rsidP="009A4307">
            <w:pPr>
              <w:spacing w:after="0" w:line="240" w:lineRule="auto"/>
              <w:jc w:val="center"/>
              <w:rPr>
                <w:rFonts w:ascii="Sylfaen" w:eastAsia="Times New Roman" w:hAnsi="Sylfaen" w:cs="Calibri"/>
                <w:b/>
                <w:bCs/>
                <w:sz w:val="16"/>
                <w:szCs w:val="16"/>
              </w:rPr>
            </w:pPr>
            <w:r w:rsidRPr="00280FB9">
              <w:rPr>
                <w:rFonts w:ascii="Sylfaen" w:eastAsia="Times New Roman" w:hAnsi="Sylfaen" w:cs="Calibri"/>
                <w:b/>
                <w:bCs/>
                <w:sz w:val="16"/>
                <w:szCs w:val="16"/>
              </w:rPr>
              <w:t>მოსალოდნელი საბოლოო შედეგი</w:t>
            </w:r>
          </w:p>
        </w:tc>
        <w:tc>
          <w:tcPr>
            <w:tcW w:w="2376" w:type="pct"/>
            <w:gridSpan w:val="4"/>
            <w:shd w:val="clear" w:color="000000" w:fill="FFFFFF"/>
            <w:vAlign w:val="center"/>
          </w:tcPr>
          <w:p w14:paraId="0AB3DF82" w14:textId="41E8FC2D" w:rsidR="00280FB9" w:rsidRPr="00661764" w:rsidRDefault="00280FB9" w:rsidP="009A4307">
            <w:pPr>
              <w:spacing w:after="0" w:line="240" w:lineRule="auto"/>
              <w:jc w:val="center"/>
              <w:rPr>
                <w:rFonts w:ascii="Sylfaen" w:eastAsia="Times New Roman" w:hAnsi="Sylfaen" w:cs="Calibri"/>
                <w:b/>
                <w:sz w:val="16"/>
                <w:szCs w:val="16"/>
              </w:rPr>
            </w:pPr>
            <w:r w:rsidRPr="00280FB9">
              <w:rPr>
                <w:rFonts w:ascii="Sylfaen" w:eastAsia="Times New Roman" w:hAnsi="Sylfaen" w:cs="Calibri"/>
                <w:b/>
                <w:sz w:val="16"/>
                <w:szCs w:val="16"/>
              </w:rPr>
              <w:t>შექმნილია თანამედროვე სტანდარტების შესაბამისი საგზაო ინფრასტრუქტურა, მოსახლეობის კმაყოფილება</w:t>
            </w:r>
          </w:p>
        </w:tc>
      </w:tr>
    </w:tbl>
    <w:p w14:paraId="03B91382" w14:textId="0CBBB5CA" w:rsidR="009A4307" w:rsidRDefault="009A4307" w:rsidP="003C279E">
      <w:pPr>
        <w:ind w:right="283" w:firstLine="708"/>
        <w:jc w:val="both"/>
        <w:rPr>
          <w:rFonts w:ascii="Sylfaen" w:hAnsi="Sylfaen" w:cs="Sylfaen"/>
          <w:lang w:val="ka-GE"/>
        </w:rPr>
      </w:pPr>
    </w:p>
    <w:tbl>
      <w:tblPr>
        <w:tblW w:w="5000" w:type="pct"/>
        <w:tblLook w:val="04A0" w:firstRow="1" w:lastRow="0" w:firstColumn="1" w:lastColumn="0" w:noHBand="0" w:noVBand="1"/>
      </w:tblPr>
      <w:tblGrid>
        <w:gridCol w:w="1798"/>
        <w:gridCol w:w="2250"/>
        <w:gridCol w:w="1764"/>
        <w:gridCol w:w="1360"/>
        <w:gridCol w:w="1427"/>
        <w:gridCol w:w="1877"/>
      </w:tblGrid>
      <w:tr w:rsidR="00431485" w:rsidRPr="007E0714" w14:paraId="7F57A9DB" w14:textId="77777777" w:rsidTr="00431485">
        <w:trPr>
          <w:trHeight w:val="705"/>
        </w:trPr>
        <w:tc>
          <w:tcPr>
            <w:tcW w:w="2774" w:type="pct"/>
            <w:gridSpan w:val="3"/>
            <w:tcBorders>
              <w:top w:val="single" w:sz="8" w:space="0" w:color="auto"/>
              <w:left w:val="single" w:sz="8" w:space="0" w:color="auto"/>
              <w:bottom w:val="single" w:sz="8" w:space="0" w:color="auto"/>
              <w:right w:val="nil"/>
            </w:tcBorders>
            <w:shd w:val="clear" w:color="auto" w:fill="auto"/>
            <w:vAlign w:val="center"/>
            <w:hideMark/>
          </w:tcPr>
          <w:p w14:paraId="6E2E21B0" w14:textId="77777777" w:rsidR="00431485" w:rsidRPr="007E0714" w:rsidRDefault="00431485" w:rsidP="00431485">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 xml:space="preserve">პროგრამის დასახელება, რის ფარგლებშიც ხორციელდება ქვეპროგრამა: </w:t>
            </w:r>
          </w:p>
        </w:tc>
        <w:tc>
          <w:tcPr>
            <w:tcW w:w="222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ACF575E" w14:textId="77777777" w:rsidR="00431485" w:rsidRPr="007E0714" w:rsidRDefault="00431485" w:rsidP="00431485">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საგზაო ინფრასტრუქტურის მშენებლობა-რეაბილიტაცია და მოვლა-შენახვა</w:t>
            </w:r>
          </w:p>
        </w:tc>
      </w:tr>
      <w:tr w:rsidR="00431485" w:rsidRPr="007E0714" w14:paraId="5F19F7D7" w14:textId="77777777" w:rsidTr="009F3249">
        <w:trPr>
          <w:trHeight w:val="322"/>
        </w:trPr>
        <w:tc>
          <w:tcPr>
            <w:tcW w:w="4104"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11C285F" w14:textId="77777777" w:rsidR="00431485" w:rsidRPr="007E0714" w:rsidRDefault="00431485" w:rsidP="00431485">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ქვეპროგრამის კლასიფიკაციის კოდი:</w:t>
            </w:r>
          </w:p>
        </w:tc>
        <w:tc>
          <w:tcPr>
            <w:tcW w:w="896" w:type="pct"/>
            <w:tcBorders>
              <w:top w:val="nil"/>
              <w:left w:val="nil"/>
              <w:bottom w:val="single" w:sz="8" w:space="0" w:color="auto"/>
              <w:right w:val="single" w:sz="8" w:space="0" w:color="auto"/>
            </w:tcBorders>
            <w:shd w:val="clear" w:color="auto" w:fill="auto"/>
            <w:vAlign w:val="center"/>
            <w:hideMark/>
          </w:tcPr>
          <w:p w14:paraId="1045C16C" w14:textId="77777777" w:rsidR="00431485" w:rsidRPr="007E0714" w:rsidRDefault="00431485" w:rsidP="00431485">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02 01  01</w:t>
            </w:r>
          </w:p>
        </w:tc>
      </w:tr>
      <w:tr w:rsidR="00431485" w:rsidRPr="007E0714" w14:paraId="722A84DD" w14:textId="77777777" w:rsidTr="00CC0B78">
        <w:trPr>
          <w:trHeight w:val="358"/>
        </w:trPr>
        <w:tc>
          <w:tcPr>
            <w:tcW w:w="277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245E85F" w14:textId="77777777" w:rsidR="00431485" w:rsidRPr="007E0714" w:rsidRDefault="00431485" w:rsidP="00431485">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ქვეპროგრამის დასახელება:</w:t>
            </w:r>
          </w:p>
        </w:tc>
        <w:tc>
          <w:tcPr>
            <w:tcW w:w="2226" w:type="pct"/>
            <w:gridSpan w:val="3"/>
            <w:tcBorders>
              <w:top w:val="single" w:sz="8" w:space="0" w:color="auto"/>
              <w:left w:val="nil"/>
              <w:bottom w:val="single" w:sz="8" w:space="0" w:color="auto"/>
              <w:right w:val="single" w:sz="8" w:space="0" w:color="000000"/>
            </w:tcBorders>
            <w:shd w:val="clear" w:color="auto" w:fill="auto"/>
            <w:vAlign w:val="center"/>
            <w:hideMark/>
          </w:tcPr>
          <w:p w14:paraId="4EF04241" w14:textId="77777777" w:rsidR="00431485" w:rsidRPr="007E0714" w:rsidRDefault="00431485" w:rsidP="00431485">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 xml:space="preserve">მუნიციპალიტეტის ტერიტორიაზე გზების რეაბილიტაცია  </w:t>
            </w:r>
          </w:p>
        </w:tc>
      </w:tr>
      <w:tr w:rsidR="00431485" w:rsidRPr="007E0714" w14:paraId="4757FC8D" w14:textId="77777777" w:rsidTr="009F3249">
        <w:trPr>
          <w:trHeight w:val="367"/>
        </w:trPr>
        <w:tc>
          <w:tcPr>
            <w:tcW w:w="342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4380D8A" w14:textId="77777777" w:rsidR="00431485" w:rsidRPr="007E0714" w:rsidRDefault="00431485" w:rsidP="00431485">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არის ქვეპროგრამა ახალი</w:t>
            </w:r>
            <w:r w:rsidRPr="007E0714">
              <w:rPr>
                <w:rFonts w:ascii="Sylfaen" w:eastAsia="Times New Roman" w:hAnsi="Sylfaen" w:cs="Calibri"/>
                <w:b/>
                <w:bCs/>
                <w:sz w:val="16"/>
                <w:szCs w:val="16"/>
              </w:rPr>
              <w:t xml:space="preserve">? </w:t>
            </w:r>
            <w:r w:rsidRPr="007E0714">
              <w:rPr>
                <w:rFonts w:ascii="Sylfaen" w:eastAsia="Times New Roman" w:hAnsi="Sylfaen" w:cs="Calibri"/>
                <w:sz w:val="16"/>
                <w:szCs w:val="16"/>
              </w:rPr>
              <w:t xml:space="preserve">       </w:t>
            </w:r>
          </w:p>
        </w:tc>
        <w:tc>
          <w:tcPr>
            <w:tcW w:w="681" w:type="pct"/>
            <w:tcBorders>
              <w:top w:val="single" w:sz="4" w:space="0" w:color="auto"/>
              <w:left w:val="nil"/>
              <w:bottom w:val="single" w:sz="8" w:space="0" w:color="auto"/>
              <w:right w:val="single" w:sz="8" w:space="0" w:color="auto"/>
            </w:tcBorders>
            <w:shd w:val="clear" w:color="auto" w:fill="auto"/>
            <w:vAlign w:val="center"/>
            <w:hideMark/>
          </w:tcPr>
          <w:p w14:paraId="556C5FB1" w14:textId="77777777" w:rsidR="00431485" w:rsidRPr="007E0714" w:rsidRDefault="00431485" w:rsidP="00431485">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 </w:t>
            </w:r>
          </w:p>
        </w:tc>
        <w:tc>
          <w:tcPr>
            <w:tcW w:w="896" w:type="pct"/>
            <w:tcBorders>
              <w:top w:val="single" w:sz="4" w:space="0" w:color="auto"/>
              <w:left w:val="nil"/>
              <w:bottom w:val="single" w:sz="8" w:space="0" w:color="auto"/>
              <w:right w:val="single" w:sz="8" w:space="0" w:color="auto"/>
            </w:tcBorders>
            <w:shd w:val="clear" w:color="auto" w:fill="auto"/>
            <w:vAlign w:val="center"/>
            <w:hideMark/>
          </w:tcPr>
          <w:p w14:paraId="399FED1B" w14:textId="77777777" w:rsidR="00431485" w:rsidRPr="007E0714" w:rsidRDefault="00431485" w:rsidP="00431485">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არა</w:t>
            </w:r>
          </w:p>
        </w:tc>
      </w:tr>
      <w:tr w:rsidR="00431485" w:rsidRPr="007E0714" w14:paraId="48501F2A" w14:textId="77777777" w:rsidTr="009F3249">
        <w:trPr>
          <w:trHeight w:val="313"/>
        </w:trPr>
        <w:tc>
          <w:tcPr>
            <w:tcW w:w="277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5807B9A" w14:textId="77777777" w:rsidR="00431485" w:rsidRPr="007E0714" w:rsidRDefault="00431485" w:rsidP="00431485">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თუ ქვეპროგრამა ახალია, ვინ წარმოადგინა?</w:t>
            </w:r>
          </w:p>
        </w:tc>
        <w:tc>
          <w:tcPr>
            <w:tcW w:w="2226" w:type="pct"/>
            <w:gridSpan w:val="3"/>
            <w:tcBorders>
              <w:top w:val="single" w:sz="8" w:space="0" w:color="auto"/>
              <w:left w:val="nil"/>
              <w:bottom w:val="single" w:sz="8" w:space="0" w:color="auto"/>
              <w:right w:val="single" w:sz="8" w:space="0" w:color="000000"/>
            </w:tcBorders>
            <w:shd w:val="clear" w:color="auto" w:fill="auto"/>
            <w:vAlign w:val="center"/>
            <w:hideMark/>
          </w:tcPr>
          <w:p w14:paraId="7D127645" w14:textId="77777777" w:rsidR="00431485" w:rsidRPr="007E0714" w:rsidRDefault="00431485" w:rsidP="00431485">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 </w:t>
            </w:r>
          </w:p>
        </w:tc>
      </w:tr>
      <w:tr w:rsidR="00431485" w:rsidRPr="007E0714" w14:paraId="404AC222" w14:textId="77777777" w:rsidTr="00431485">
        <w:trPr>
          <w:trHeight w:val="585"/>
        </w:trPr>
        <w:tc>
          <w:tcPr>
            <w:tcW w:w="2774" w:type="pct"/>
            <w:gridSpan w:val="3"/>
            <w:tcBorders>
              <w:top w:val="single" w:sz="8" w:space="0" w:color="auto"/>
              <w:left w:val="single" w:sz="8" w:space="0" w:color="auto"/>
              <w:bottom w:val="single" w:sz="8" w:space="0" w:color="auto"/>
              <w:right w:val="nil"/>
            </w:tcBorders>
            <w:shd w:val="clear" w:color="auto" w:fill="auto"/>
            <w:vAlign w:val="center"/>
            <w:hideMark/>
          </w:tcPr>
          <w:p w14:paraId="44C86FE4" w14:textId="77777777" w:rsidR="00431485" w:rsidRPr="007E0714" w:rsidRDefault="00431485" w:rsidP="00431485">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ქვეპროგრამის განმახორციელებელი:</w:t>
            </w:r>
          </w:p>
        </w:tc>
        <w:tc>
          <w:tcPr>
            <w:tcW w:w="222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8794B4E" w14:textId="1EA877F0" w:rsidR="00431485" w:rsidRPr="007E0714" w:rsidRDefault="00431485" w:rsidP="00431485">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მუნიციპალიტეტის მერი</w:t>
            </w:r>
            <w:r w:rsidR="001C0BE0">
              <w:rPr>
                <w:rFonts w:ascii="Sylfaen" w:eastAsia="Times New Roman" w:hAnsi="Sylfaen" w:cs="Calibri"/>
                <w:b/>
                <w:bCs/>
                <w:sz w:val="16"/>
                <w:szCs w:val="16"/>
              </w:rPr>
              <w:t>ა (ინფრასტრუქტურისა</w:t>
            </w:r>
            <w:r w:rsidRPr="007E0714">
              <w:rPr>
                <w:rFonts w:ascii="Sylfaen" w:eastAsia="Times New Roman" w:hAnsi="Sylfaen" w:cs="Calibri"/>
                <w:b/>
                <w:bCs/>
                <w:sz w:val="16"/>
                <w:szCs w:val="16"/>
              </w:rPr>
              <w:t xml:space="preserve"> და ზედამხედველობის სამსახური )</w:t>
            </w:r>
          </w:p>
        </w:tc>
      </w:tr>
      <w:tr w:rsidR="00431485" w:rsidRPr="007E0714" w14:paraId="3ADFDE6B" w14:textId="77777777" w:rsidTr="009F3249">
        <w:trPr>
          <w:trHeight w:val="367"/>
        </w:trPr>
        <w:tc>
          <w:tcPr>
            <w:tcW w:w="193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0F06612E" w14:textId="77777777" w:rsidR="00431485" w:rsidRPr="007E0714" w:rsidRDefault="00431485" w:rsidP="00431485">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დაფინანსების წყარო</w:t>
            </w:r>
          </w:p>
        </w:tc>
        <w:tc>
          <w:tcPr>
            <w:tcW w:w="3068" w:type="pct"/>
            <w:gridSpan w:val="4"/>
            <w:tcBorders>
              <w:top w:val="single" w:sz="8" w:space="0" w:color="auto"/>
              <w:left w:val="nil"/>
              <w:bottom w:val="single" w:sz="8" w:space="0" w:color="auto"/>
              <w:right w:val="single" w:sz="8" w:space="0" w:color="000000"/>
            </w:tcBorders>
            <w:shd w:val="clear" w:color="auto" w:fill="auto"/>
            <w:vAlign w:val="center"/>
            <w:hideMark/>
          </w:tcPr>
          <w:p w14:paraId="02CAD87D" w14:textId="739A551D" w:rsidR="00431485" w:rsidRPr="007E0714" w:rsidRDefault="00D545DD" w:rsidP="001C0BE0">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w:t>
            </w:r>
            <w:r w:rsidR="001C0BE0">
              <w:rPr>
                <w:rFonts w:ascii="Sylfaen" w:eastAsia="Times New Roman" w:hAnsi="Sylfaen" w:cs="Calibri"/>
                <w:b/>
                <w:bCs/>
                <w:sz w:val="16"/>
                <w:szCs w:val="16"/>
                <w:lang w:val="ka-GE"/>
              </w:rPr>
              <w:t>2</w:t>
            </w:r>
            <w:r>
              <w:rPr>
                <w:rFonts w:ascii="Sylfaen" w:eastAsia="Times New Roman" w:hAnsi="Sylfaen" w:cs="Calibri"/>
                <w:b/>
                <w:bCs/>
                <w:sz w:val="16"/>
                <w:szCs w:val="16"/>
              </w:rPr>
              <w:t xml:space="preserve"> </w:t>
            </w:r>
            <w:r w:rsidR="00431485" w:rsidRPr="007E0714">
              <w:rPr>
                <w:rFonts w:ascii="Sylfaen" w:eastAsia="Times New Roman" w:hAnsi="Sylfaen" w:cs="Calibri"/>
                <w:b/>
                <w:bCs/>
                <w:sz w:val="16"/>
                <w:szCs w:val="16"/>
              </w:rPr>
              <w:t>წელი</w:t>
            </w:r>
          </w:p>
        </w:tc>
      </w:tr>
      <w:tr w:rsidR="00431485" w:rsidRPr="007E0714" w14:paraId="68CA276A" w14:textId="77777777" w:rsidTr="00CC0B78">
        <w:trPr>
          <w:trHeight w:val="250"/>
        </w:trPr>
        <w:tc>
          <w:tcPr>
            <w:tcW w:w="193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396492C1" w14:textId="77777777" w:rsidR="00431485" w:rsidRPr="007E0714" w:rsidRDefault="00431485" w:rsidP="00431485">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მუნიციპალური ბიუჯეტი</w:t>
            </w:r>
          </w:p>
        </w:tc>
        <w:tc>
          <w:tcPr>
            <w:tcW w:w="3068" w:type="pct"/>
            <w:gridSpan w:val="4"/>
            <w:tcBorders>
              <w:top w:val="single" w:sz="8" w:space="0" w:color="auto"/>
              <w:left w:val="nil"/>
              <w:bottom w:val="single" w:sz="8" w:space="0" w:color="auto"/>
              <w:right w:val="single" w:sz="8" w:space="0" w:color="000000"/>
            </w:tcBorders>
            <w:shd w:val="clear" w:color="auto" w:fill="auto"/>
            <w:vAlign w:val="center"/>
            <w:hideMark/>
          </w:tcPr>
          <w:p w14:paraId="625EC576" w14:textId="1F9CC5A4" w:rsidR="00431485" w:rsidRPr="00276220" w:rsidRDefault="001C0BE0" w:rsidP="00431485">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264.8</w:t>
            </w:r>
          </w:p>
        </w:tc>
      </w:tr>
      <w:tr w:rsidR="00532E20" w:rsidRPr="007E0714" w14:paraId="2F50F730" w14:textId="77777777" w:rsidTr="009F3249">
        <w:trPr>
          <w:trHeight w:val="340"/>
        </w:trPr>
        <w:tc>
          <w:tcPr>
            <w:tcW w:w="193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2E570EC3" w14:textId="77777777" w:rsidR="00431485" w:rsidRPr="007E0714" w:rsidRDefault="00431485" w:rsidP="00431485">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სახელმწიფო ბიუჯეტი</w:t>
            </w:r>
          </w:p>
        </w:tc>
        <w:tc>
          <w:tcPr>
            <w:tcW w:w="842" w:type="pct"/>
            <w:tcBorders>
              <w:top w:val="nil"/>
              <w:left w:val="nil"/>
              <w:bottom w:val="single" w:sz="4" w:space="0" w:color="auto"/>
              <w:right w:val="nil"/>
            </w:tcBorders>
            <w:shd w:val="clear" w:color="auto" w:fill="auto"/>
            <w:vAlign w:val="center"/>
            <w:hideMark/>
          </w:tcPr>
          <w:p w14:paraId="5CDE0EFA" w14:textId="77777777" w:rsidR="00431485" w:rsidRPr="00F70112" w:rsidRDefault="00431485" w:rsidP="00431485">
            <w:pPr>
              <w:spacing w:after="0" w:line="240" w:lineRule="auto"/>
              <w:jc w:val="center"/>
              <w:rPr>
                <w:rFonts w:ascii="Sylfaen" w:eastAsia="Times New Roman" w:hAnsi="Sylfaen" w:cs="Calibri"/>
                <w:b/>
                <w:bCs/>
                <w:sz w:val="16"/>
                <w:szCs w:val="16"/>
                <w:lang w:val="ka-GE"/>
              </w:rPr>
            </w:pPr>
            <w:r w:rsidRPr="00F70112">
              <w:rPr>
                <w:rFonts w:ascii="Sylfaen" w:eastAsia="Times New Roman" w:hAnsi="Sylfaen" w:cs="Calibri"/>
                <w:b/>
                <w:bCs/>
                <w:sz w:val="16"/>
                <w:szCs w:val="16"/>
                <w:lang w:val="ka-GE"/>
              </w:rPr>
              <w:t> </w:t>
            </w:r>
          </w:p>
        </w:tc>
        <w:tc>
          <w:tcPr>
            <w:tcW w:w="649" w:type="pct"/>
            <w:tcBorders>
              <w:top w:val="nil"/>
              <w:left w:val="nil"/>
              <w:bottom w:val="single" w:sz="4" w:space="0" w:color="auto"/>
              <w:right w:val="nil"/>
            </w:tcBorders>
            <w:shd w:val="clear" w:color="auto" w:fill="auto"/>
            <w:vAlign w:val="center"/>
            <w:hideMark/>
          </w:tcPr>
          <w:p w14:paraId="4DF1793E" w14:textId="77777777" w:rsidR="00532E20" w:rsidRPr="00F70112" w:rsidRDefault="00532E20" w:rsidP="00421918">
            <w:pPr>
              <w:spacing w:after="0" w:line="240" w:lineRule="auto"/>
              <w:jc w:val="center"/>
              <w:rPr>
                <w:rFonts w:ascii="Sylfaen" w:eastAsia="Times New Roman" w:hAnsi="Sylfaen" w:cs="Calibri"/>
                <w:b/>
                <w:bCs/>
                <w:sz w:val="16"/>
                <w:szCs w:val="16"/>
                <w:lang w:val="ka-GE"/>
              </w:rPr>
            </w:pPr>
          </w:p>
        </w:tc>
        <w:tc>
          <w:tcPr>
            <w:tcW w:w="681" w:type="pct"/>
            <w:tcBorders>
              <w:top w:val="nil"/>
              <w:left w:val="nil"/>
              <w:bottom w:val="single" w:sz="4" w:space="0" w:color="auto"/>
              <w:right w:val="nil"/>
            </w:tcBorders>
            <w:shd w:val="clear" w:color="auto" w:fill="auto"/>
            <w:vAlign w:val="center"/>
            <w:hideMark/>
          </w:tcPr>
          <w:p w14:paraId="43C512FE" w14:textId="37F72ADF" w:rsidR="00431485" w:rsidRPr="00F70112" w:rsidRDefault="00431485" w:rsidP="00431485">
            <w:pPr>
              <w:spacing w:after="0" w:line="240" w:lineRule="auto"/>
              <w:jc w:val="center"/>
              <w:rPr>
                <w:rFonts w:ascii="Sylfaen" w:eastAsia="Times New Roman" w:hAnsi="Sylfaen" w:cs="Calibri"/>
                <w:b/>
                <w:bCs/>
                <w:sz w:val="16"/>
                <w:szCs w:val="16"/>
                <w:lang w:val="ka-GE"/>
              </w:rPr>
            </w:pPr>
          </w:p>
        </w:tc>
        <w:tc>
          <w:tcPr>
            <w:tcW w:w="896" w:type="pct"/>
            <w:tcBorders>
              <w:top w:val="nil"/>
              <w:left w:val="nil"/>
              <w:bottom w:val="single" w:sz="4" w:space="0" w:color="auto"/>
              <w:right w:val="single" w:sz="8" w:space="0" w:color="auto"/>
            </w:tcBorders>
            <w:shd w:val="clear" w:color="auto" w:fill="auto"/>
            <w:vAlign w:val="center"/>
            <w:hideMark/>
          </w:tcPr>
          <w:p w14:paraId="7A768172" w14:textId="77777777" w:rsidR="00431485" w:rsidRPr="00F70112" w:rsidRDefault="00431485" w:rsidP="00431485">
            <w:pPr>
              <w:spacing w:after="0" w:line="240" w:lineRule="auto"/>
              <w:jc w:val="center"/>
              <w:rPr>
                <w:rFonts w:ascii="Sylfaen" w:eastAsia="Times New Roman" w:hAnsi="Sylfaen" w:cs="Calibri"/>
                <w:b/>
                <w:bCs/>
                <w:sz w:val="16"/>
                <w:szCs w:val="16"/>
                <w:lang w:val="ka-GE"/>
              </w:rPr>
            </w:pPr>
            <w:r w:rsidRPr="00F70112">
              <w:rPr>
                <w:rFonts w:ascii="Sylfaen" w:eastAsia="Times New Roman" w:hAnsi="Sylfaen" w:cs="Calibri"/>
                <w:b/>
                <w:bCs/>
                <w:sz w:val="16"/>
                <w:szCs w:val="16"/>
                <w:lang w:val="ka-GE"/>
              </w:rPr>
              <w:t> </w:t>
            </w:r>
          </w:p>
        </w:tc>
      </w:tr>
      <w:tr w:rsidR="00532E20" w:rsidRPr="007E0714" w14:paraId="57E2E319" w14:textId="77777777" w:rsidTr="00CC0B78">
        <w:trPr>
          <w:trHeight w:val="160"/>
        </w:trPr>
        <w:tc>
          <w:tcPr>
            <w:tcW w:w="1932" w:type="pct"/>
            <w:gridSpan w:val="2"/>
            <w:tcBorders>
              <w:top w:val="single" w:sz="4" w:space="0" w:color="auto"/>
              <w:left w:val="single" w:sz="8" w:space="0" w:color="auto"/>
              <w:bottom w:val="nil"/>
              <w:right w:val="single" w:sz="4" w:space="0" w:color="000000"/>
            </w:tcBorders>
            <w:shd w:val="clear" w:color="auto" w:fill="auto"/>
            <w:vAlign w:val="center"/>
            <w:hideMark/>
          </w:tcPr>
          <w:p w14:paraId="5027C12E" w14:textId="31572CCE" w:rsidR="00431485" w:rsidRPr="007E0714" w:rsidRDefault="00431485" w:rsidP="00431485">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სხვა ......</w:t>
            </w:r>
          </w:p>
        </w:tc>
        <w:tc>
          <w:tcPr>
            <w:tcW w:w="842" w:type="pct"/>
            <w:tcBorders>
              <w:top w:val="single" w:sz="8" w:space="0" w:color="auto"/>
              <w:left w:val="nil"/>
              <w:bottom w:val="single" w:sz="4" w:space="0" w:color="auto"/>
              <w:right w:val="nil"/>
            </w:tcBorders>
            <w:shd w:val="clear" w:color="auto" w:fill="auto"/>
            <w:vAlign w:val="center"/>
            <w:hideMark/>
          </w:tcPr>
          <w:p w14:paraId="202AEC43" w14:textId="77777777" w:rsidR="00431485" w:rsidRPr="007E0714" w:rsidRDefault="00431485" w:rsidP="00431485">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 </w:t>
            </w:r>
          </w:p>
        </w:tc>
        <w:tc>
          <w:tcPr>
            <w:tcW w:w="649" w:type="pct"/>
            <w:tcBorders>
              <w:top w:val="single" w:sz="8" w:space="0" w:color="auto"/>
              <w:left w:val="nil"/>
              <w:bottom w:val="single" w:sz="4" w:space="0" w:color="auto"/>
              <w:right w:val="nil"/>
            </w:tcBorders>
            <w:shd w:val="clear" w:color="auto" w:fill="auto"/>
            <w:vAlign w:val="center"/>
            <w:hideMark/>
          </w:tcPr>
          <w:p w14:paraId="29B6850E" w14:textId="77777777" w:rsidR="00431485" w:rsidRPr="007E0714" w:rsidRDefault="00431485" w:rsidP="00431485">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 </w:t>
            </w:r>
          </w:p>
        </w:tc>
        <w:tc>
          <w:tcPr>
            <w:tcW w:w="681" w:type="pct"/>
            <w:tcBorders>
              <w:top w:val="single" w:sz="8" w:space="0" w:color="auto"/>
              <w:left w:val="nil"/>
              <w:bottom w:val="single" w:sz="4" w:space="0" w:color="auto"/>
              <w:right w:val="nil"/>
            </w:tcBorders>
            <w:shd w:val="clear" w:color="auto" w:fill="auto"/>
            <w:vAlign w:val="center"/>
            <w:hideMark/>
          </w:tcPr>
          <w:p w14:paraId="5A1B4533" w14:textId="77777777" w:rsidR="00431485" w:rsidRPr="007E0714" w:rsidRDefault="00431485" w:rsidP="00431485">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 </w:t>
            </w:r>
          </w:p>
        </w:tc>
        <w:tc>
          <w:tcPr>
            <w:tcW w:w="896" w:type="pct"/>
            <w:tcBorders>
              <w:top w:val="single" w:sz="8" w:space="0" w:color="auto"/>
              <w:left w:val="nil"/>
              <w:bottom w:val="single" w:sz="4" w:space="0" w:color="auto"/>
              <w:right w:val="single" w:sz="8" w:space="0" w:color="auto"/>
            </w:tcBorders>
            <w:shd w:val="clear" w:color="auto" w:fill="auto"/>
            <w:vAlign w:val="center"/>
            <w:hideMark/>
          </w:tcPr>
          <w:p w14:paraId="633A8A92" w14:textId="77777777" w:rsidR="00431485" w:rsidRPr="007E0714" w:rsidRDefault="00431485" w:rsidP="00431485">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 </w:t>
            </w:r>
          </w:p>
        </w:tc>
      </w:tr>
      <w:tr w:rsidR="00431485" w:rsidRPr="007E0714" w14:paraId="755C54D2" w14:textId="77777777" w:rsidTr="00431485">
        <w:trPr>
          <w:trHeight w:val="360"/>
        </w:trPr>
        <w:tc>
          <w:tcPr>
            <w:tcW w:w="1932"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362F0AAD" w14:textId="77777777" w:rsidR="00431485" w:rsidRPr="007E0714" w:rsidRDefault="00431485" w:rsidP="00431485">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 xml:space="preserve">სულ ქვეპროგრამა  </w:t>
            </w:r>
          </w:p>
        </w:tc>
        <w:tc>
          <w:tcPr>
            <w:tcW w:w="3068" w:type="pct"/>
            <w:gridSpan w:val="4"/>
            <w:tcBorders>
              <w:top w:val="single" w:sz="8" w:space="0" w:color="auto"/>
              <w:left w:val="nil"/>
              <w:bottom w:val="single" w:sz="4" w:space="0" w:color="auto"/>
              <w:right w:val="single" w:sz="8" w:space="0" w:color="000000"/>
            </w:tcBorders>
            <w:shd w:val="clear" w:color="auto" w:fill="auto"/>
            <w:vAlign w:val="center"/>
            <w:hideMark/>
          </w:tcPr>
          <w:p w14:paraId="45B96B76" w14:textId="1A9EFC71" w:rsidR="00431485" w:rsidRPr="00276220" w:rsidRDefault="008401F8" w:rsidP="00431485">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264.8</w:t>
            </w:r>
          </w:p>
        </w:tc>
      </w:tr>
      <w:tr w:rsidR="00532E20" w:rsidRPr="007E0714" w14:paraId="3B4610F1" w14:textId="77777777" w:rsidTr="009F3249">
        <w:trPr>
          <w:trHeight w:val="315"/>
        </w:trPr>
        <w:tc>
          <w:tcPr>
            <w:tcW w:w="1932"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22EFD03" w14:textId="77777777" w:rsidR="00431485" w:rsidRPr="007E0714" w:rsidRDefault="00431485" w:rsidP="00431485">
            <w:pPr>
              <w:spacing w:after="0" w:line="240" w:lineRule="auto"/>
              <w:jc w:val="center"/>
              <w:rPr>
                <w:rFonts w:ascii="Sylfaen" w:eastAsia="Times New Roman" w:hAnsi="Sylfaen" w:cs="Calibri"/>
                <w:i/>
                <w:iCs/>
                <w:sz w:val="16"/>
                <w:szCs w:val="16"/>
              </w:rPr>
            </w:pPr>
            <w:r w:rsidRPr="007E0714">
              <w:rPr>
                <w:rFonts w:ascii="Sylfaen" w:eastAsia="Times New Roman" w:hAnsi="Sylfaen" w:cs="Calibri"/>
                <w:i/>
                <w:iCs/>
                <w:sz w:val="16"/>
                <w:szCs w:val="16"/>
              </w:rPr>
              <w:t>მ.შ. კაპიტალური პროექტები</w:t>
            </w:r>
          </w:p>
        </w:tc>
        <w:tc>
          <w:tcPr>
            <w:tcW w:w="842" w:type="pct"/>
            <w:tcBorders>
              <w:top w:val="nil"/>
              <w:left w:val="nil"/>
              <w:bottom w:val="single" w:sz="8" w:space="0" w:color="auto"/>
              <w:right w:val="single" w:sz="4" w:space="0" w:color="auto"/>
            </w:tcBorders>
            <w:shd w:val="clear" w:color="auto" w:fill="auto"/>
            <w:vAlign w:val="center"/>
            <w:hideMark/>
          </w:tcPr>
          <w:p w14:paraId="0FAD5EB1" w14:textId="77777777" w:rsidR="00431485" w:rsidRPr="007E0714" w:rsidRDefault="00431485" w:rsidP="00431485">
            <w:pPr>
              <w:spacing w:after="0" w:line="240" w:lineRule="auto"/>
              <w:rPr>
                <w:rFonts w:ascii="Sylfaen" w:eastAsia="Times New Roman" w:hAnsi="Sylfaen" w:cs="Calibri"/>
                <w:i/>
                <w:iCs/>
                <w:sz w:val="16"/>
                <w:szCs w:val="16"/>
              </w:rPr>
            </w:pPr>
            <w:r w:rsidRPr="007E0714">
              <w:rPr>
                <w:rFonts w:ascii="Sylfaen" w:eastAsia="Times New Roman" w:hAnsi="Sylfaen" w:cs="Calibri"/>
                <w:i/>
                <w:iCs/>
                <w:sz w:val="16"/>
                <w:szCs w:val="16"/>
              </w:rPr>
              <w:t> </w:t>
            </w:r>
          </w:p>
        </w:tc>
        <w:tc>
          <w:tcPr>
            <w:tcW w:w="649" w:type="pct"/>
            <w:tcBorders>
              <w:top w:val="nil"/>
              <w:left w:val="nil"/>
              <w:bottom w:val="single" w:sz="8" w:space="0" w:color="auto"/>
              <w:right w:val="single" w:sz="4" w:space="0" w:color="auto"/>
            </w:tcBorders>
            <w:shd w:val="clear" w:color="auto" w:fill="auto"/>
            <w:vAlign w:val="center"/>
            <w:hideMark/>
          </w:tcPr>
          <w:p w14:paraId="091676DC" w14:textId="77777777" w:rsidR="00431485" w:rsidRPr="007E0714" w:rsidRDefault="00431485" w:rsidP="00431485">
            <w:pPr>
              <w:spacing w:after="0" w:line="240" w:lineRule="auto"/>
              <w:rPr>
                <w:rFonts w:ascii="Sylfaen" w:eastAsia="Times New Roman" w:hAnsi="Sylfaen" w:cs="Calibri"/>
                <w:i/>
                <w:iCs/>
                <w:sz w:val="16"/>
                <w:szCs w:val="16"/>
              </w:rPr>
            </w:pPr>
            <w:r w:rsidRPr="007E0714">
              <w:rPr>
                <w:rFonts w:ascii="Sylfaen" w:eastAsia="Times New Roman" w:hAnsi="Sylfaen" w:cs="Calibri"/>
                <w:i/>
                <w:iCs/>
                <w:sz w:val="16"/>
                <w:szCs w:val="16"/>
              </w:rPr>
              <w:t> </w:t>
            </w:r>
          </w:p>
        </w:tc>
        <w:tc>
          <w:tcPr>
            <w:tcW w:w="681" w:type="pct"/>
            <w:tcBorders>
              <w:top w:val="nil"/>
              <w:left w:val="nil"/>
              <w:bottom w:val="single" w:sz="8" w:space="0" w:color="auto"/>
              <w:right w:val="single" w:sz="4" w:space="0" w:color="auto"/>
            </w:tcBorders>
            <w:shd w:val="clear" w:color="auto" w:fill="auto"/>
            <w:vAlign w:val="center"/>
            <w:hideMark/>
          </w:tcPr>
          <w:p w14:paraId="3DDA7F22" w14:textId="77777777" w:rsidR="00431485" w:rsidRPr="007E0714" w:rsidRDefault="00431485" w:rsidP="00431485">
            <w:pPr>
              <w:spacing w:after="0" w:line="240" w:lineRule="auto"/>
              <w:rPr>
                <w:rFonts w:ascii="Sylfaen" w:eastAsia="Times New Roman" w:hAnsi="Sylfaen" w:cs="Calibri"/>
                <w:i/>
                <w:iCs/>
                <w:sz w:val="16"/>
                <w:szCs w:val="16"/>
              </w:rPr>
            </w:pPr>
            <w:r w:rsidRPr="007E0714">
              <w:rPr>
                <w:rFonts w:ascii="Sylfaen" w:eastAsia="Times New Roman" w:hAnsi="Sylfaen" w:cs="Calibri"/>
                <w:i/>
                <w:iCs/>
                <w:sz w:val="16"/>
                <w:szCs w:val="16"/>
              </w:rPr>
              <w:t> </w:t>
            </w:r>
          </w:p>
        </w:tc>
        <w:tc>
          <w:tcPr>
            <w:tcW w:w="896" w:type="pct"/>
            <w:tcBorders>
              <w:top w:val="nil"/>
              <w:left w:val="nil"/>
              <w:bottom w:val="single" w:sz="8" w:space="0" w:color="auto"/>
              <w:right w:val="single" w:sz="8" w:space="0" w:color="auto"/>
            </w:tcBorders>
            <w:shd w:val="clear" w:color="auto" w:fill="auto"/>
            <w:vAlign w:val="center"/>
            <w:hideMark/>
          </w:tcPr>
          <w:p w14:paraId="024C1173" w14:textId="77777777" w:rsidR="00431485" w:rsidRPr="007E0714" w:rsidRDefault="00431485" w:rsidP="00431485">
            <w:pPr>
              <w:spacing w:after="0" w:line="240" w:lineRule="auto"/>
              <w:rPr>
                <w:rFonts w:ascii="Sylfaen" w:eastAsia="Times New Roman" w:hAnsi="Sylfaen" w:cs="Calibri"/>
                <w:i/>
                <w:iCs/>
                <w:sz w:val="16"/>
                <w:szCs w:val="16"/>
              </w:rPr>
            </w:pPr>
            <w:r w:rsidRPr="007E0714">
              <w:rPr>
                <w:rFonts w:ascii="Sylfaen" w:eastAsia="Times New Roman" w:hAnsi="Sylfaen" w:cs="Calibri"/>
                <w:i/>
                <w:iCs/>
                <w:sz w:val="16"/>
                <w:szCs w:val="16"/>
              </w:rPr>
              <w:t> </w:t>
            </w:r>
          </w:p>
        </w:tc>
      </w:tr>
      <w:tr w:rsidR="00431485" w:rsidRPr="007E0714" w14:paraId="2BA0BA8D" w14:textId="77777777" w:rsidTr="00D545DD">
        <w:trPr>
          <w:trHeight w:val="1087"/>
        </w:trPr>
        <w:tc>
          <w:tcPr>
            <w:tcW w:w="858" w:type="pct"/>
            <w:tcBorders>
              <w:top w:val="nil"/>
              <w:left w:val="single" w:sz="8" w:space="0" w:color="auto"/>
              <w:bottom w:val="single" w:sz="4" w:space="0" w:color="auto"/>
              <w:right w:val="nil"/>
            </w:tcBorders>
            <w:shd w:val="clear" w:color="auto" w:fill="auto"/>
            <w:vAlign w:val="center"/>
            <w:hideMark/>
          </w:tcPr>
          <w:p w14:paraId="0A04AED2" w14:textId="77777777" w:rsidR="00431485" w:rsidRPr="007E0714" w:rsidRDefault="00431485" w:rsidP="00431485">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მიზანი და აღწერა</w:t>
            </w:r>
          </w:p>
        </w:tc>
        <w:tc>
          <w:tcPr>
            <w:tcW w:w="4142" w:type="pct"/>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70B35A6B" w14:textId="04E15030" w:rsidR="00431485" w:rsidRPr="00421918" w:rsidRDefault="00431485" w:rsidP="00421918">
            <w:pPr>
              <w:spacing w:after="0" w:line="240" w:lineRule="auto"/>
              <w:rPr>
                <w:rFonts w:ascii="Sylfaen" w:eastAsia="Times New Roman" w:hAnsi="Sylfaen" w:cs="Calibri"/>
                <w:sz w:val="16"/>
                <w:szCs w:val="16"/>
                <w:lang w:val="ka-GE"/>
              </w:rPr>
            </w:pPr>
            <w:r w:rsidRPr="007E0714">
              <w:rPr>
                <w:rFonts w:ascii="Sylfaen" w:eastAsia="Times New Roman" w:hAnsi="Sylfaen" w:cs="Calibri"/>
                <w:sz w:val="16"/>
                <w:szCs w:val="16"/>
              </w:rPr>
              <w:t xml:space="preserve">გამართული საგზაო ინფრასტრუქტურა, მუნიციპალიტეტის ტერიტორიაზე არსებული ადგილობრივი მნიშვნელობის გზის  საფარი დღეის მდგომარეობით ნაწილობრივ არის  დაზიანებული და საჭიროებს რეაბილიტაციას,    ქვეპროგრამის მიზანია თანდათანობით განხორციელდეს გზების სრული რეაბილიტაცია </w:t>
            </w:r>
            <w:r w:rsidR="00560536">
              <w:rPr>
                <w:rFonts w:ascii="Sylfaen" w:eastAsia="Times New Roman" w:hAnsi="Sylfaen" w:cs="Calibri"/>
                <w:sz w:val="16"/>
                <w:szCs w:val="16"/>
              </w:rPr>
              <w:t xml:space="preserve"> </w:t>
            </w:r>
            <w:r w:rsidR="00560536">
              <w:rPr>
                <w:rFonts w:ascii="Sylfaen" w:eastAsia="Times New Roman" w:hAnsi="Sylfaen" w:cs="Calibri"/>
                <w:sz w:val="16"/>
                <w:szCs w:val="16"/>
                <w:lang w:val="ka-GE"/>
              </w:rPr>
              <w:t>არსებული სტანდარტების შესაბამისად</w:t>
            </w:r>
            <w:r w:rsidR="00421918">
              <w:rPr>
                <w:rFonts w:ascii="Sylfaen" w:eastAsia="Times New Roman" w:hAnsi="Sylfaen" w:cs="Calibri"/>
                <w:sz w:val="16"/>
                <w:szCs w:val="16"/>
                <w:lang w:val="ka-GE"/>
              </w:rPr>
              <w:t>.</w:t>
            </w:r>
          </w:p>
        </w:tc>
      </w:tr>
    </w:tbl>
    <w:p w14:paraId="50217A7B" w14:textId="77777777" w:rsidR="00B91E91" w:rsidRPr="007E0714" w:rsidRDefault="00B91E91" w:rsidP="003C279E">
      <w:pPr>
        <w:ind w:right="283" w:firstLine="708"/>
        <w:jc w:val="both"/>
        <w:rPr>
          <w:rFonts w:ascii="Sylfaen" w:hAnsi="Sylfaen" w:cs="Sylfae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2250"/>
        <w:gridCol w:w="1764"/>
        <w:gridCol w:w="1360"/>
        <w:gridCol w:w="1427"/>
        <w:gridCol w:w="1877"/>
      </w:tblGrid>
      <w:tr w:rsidR="005D4CAD" w:rsidRPr="00B27BD0" w14:paraId="06683895" w14:textId="77777777" w:rsidTr="00B05784">
        <w:trPr>
          <w:trHeight w:val="315"/>
        </w:trPr>
        <w:tc>
          <w:tcPr>
            <w:tcW w:w="2774" w:type="pct"/>
            <w:gridSpan w:val="3"/>
            <w:shd w:val="clear" w:color="auto" w:fill="auto"/>
            <w:vAlign w:val="center"/>
            <w:hideMark/>
          </w:tcPr>
          <w:p w14:paraId="5616E89F" w14:textId="77777777" w:rsidR="005D4CAD" w:rsidRPr="005D4CAD" w:rsidRDefault="005D4CAD" w:rsidP="005D4CAD">
            <w:pPr>
              <w:spacing w:after="0" w:line="240" w:lineRule="auto"/>
              <w:rPr>
                <w:rFonts w:ascii="Sylfaen" w:eastAsia="Times New Roman" w:hAnsi="Sylfaen" w:cs="Calibri"/>
                <w:b/>
                <w:bCs/>
                <w:sz w:val="16"/>
                <w:szCs w:val="16"/>
              </w:rPr>
            </w:pPr>
            <w:r w:rsidRPr="005D4CAD">
              <w:rPr>
                <w:rFonts w:ascii="Sylfaen" w:eastAsia="Times New Roman" w:hAnsi="Sylfaen" w:cs="Calibri"/>
                <w:b/>
                <w:bCs/>
                <w:sz w:val="16"/>
                <w:szCs w:val="16"/>
              </w:rPr>
              <w:t xml:space="preserve">პროგრამის დასახელება, რის ფარგლებშიც ხორციელდება ქვეპროგრამა: </w:t>
            </w:r>
          </w:p>
        </w:tc>
        <w:tc>
          <w:tcPr>
            <w:tcW w:w="2226" w:type="pct"/>
            <w:gridSpan w:val="3"/>
            <w:shd w:val="clear" w:color="auto" w:fill="auto"/>
            <w:vAlign w:val="center"/>
            <w:hideMark/>
          </w:tcPr>
          <w:p w14:paraId="47E71046" w14:textId="77777777" w:rsidR="005D4CAD" w:rsidRPr="005D4CAD" w:rsidRDefault="005D4CAD" w:rsidP="005D4CAD">
            <w:pPr>
              <w:spacing w:after="0" w:line="240" w:lineRule="auto"/>
              <w:jc w:val="center"/>
              <w:rPr>
                <w:rFonts w:ascii="Sylfaen" w:eastAsia="Times New Roman" w:hAnsi="Sylfaen" w:cs="Calibri"/>
                <w:b/>
                <w:bCs/>
                <w:sz w:val="16"/>
                <w:szCs w:val="16"/>
              </w:rPr>
            </w:pPr>
            <w:r w:rsidRPr="005D4CAD">
              <w:rPr>
                <w:rFonts w:ascii="Sylfaen" w:eastAsia="Times New Roman" w:hAnsi="Sylfaen" w:cs="Calibri"/>
                <w:b/>
                <w:bCs/>
                <w:sz w:val="16"/>
                <w:szCs w:val="16"/>
              </w:rPr>
              <w:t xml:space="preserve">საგზაო ინფრასტრუქტურის მშენებლობა-რეაბილიტაცია და </w:t>
            </w:r>
            <w:r w:rsidRPr="005D4CAD">
              <w:rPr>
                <w:rFonts w:ascii="Sylfaen" w:eastAsia="Times New Roman" w:hAnsi="Sylfaen" w:cs="Calibri"/>
                <w:b/>
                <w:bCs/>
                <w:sz w:val="16"/>
                <w:szCs w:val="16"/>
              </w:rPr>
              <w:lastRenderedPageBreak/>
              <w:t>მოვლა-შენახვა</w:t>
            </w:r>
          </w:p>
        </w:tc>
      </w:tr>
      <w:tr w:rsidR="005D4CAD" w:rsidRPr="00B27BD0" w14:paraId="689F46C9" w14:textId="77777777" w:rsidTr="00B05784">
        <w:trPr>
          <w:trHeight w:val="315"/>
        </w:trPr>
        <w:tc>
          <w:tcPr>
            <w:tcW w:w="4104" w:type="pct"/>
            <w:gridSpan w:val="5"/>
            <w:shd w:val="clear" w:color="auto" w:fill="auto"/>
            <w:vAlign w:val="center"/>
            <w:hideMark/>
          </w:tcPr>
          <w:p w14:paraId="674F55DD" w14:textId="77777777" w:rsidR="005D4CAD" w:rsidRPr="005D4CAD" w:rsidRDefault="005D4CAD" w:rsidP="005D4CAD">
            <w:pPr>
              <w:spacing w:after="0" w:line="240" w:lineRule="auto"/>
              <w:rPr>
                <w:rFonts w:ascii="Sylfaen" w:eastAsia="Times New Roman" w:hAnsi="Sylfaen" w:cs="Calibri"/>
                <w:b/>
                <w:bCs/>
                <w:sz w:val="16"/>
                <w:szCs w:val="16"/>
              </w:rPr>
            </w:pPr>
            <w:r w:rsidRPr="005D4CAD">
              <w:rPr>
                <w:rFonts w:ascii="Sylfaen" w:eastAsia="Times New Roman" w:hAnsi="Sylfaen" w:cs="Calibri"/>
                <w:b/>
                <w:bCs/>
                <w:sz w:val="16"/>
                <w:szCs w:val="16"/>
              </w:rPr>
              <w:lastRenderedPageBreak/>
              <w:t>ქვეპროგრამის კლასიფიკაციის კოდი:</w:t>
            </w:r>
          </w:p>
        </w:tc>
        <w:tc>
          <w:tcPr>
            <w:tcW w:w="896" w:type="pct"/>
            <w:shd w:val="clear" w:color="auto" w:fill="auto"/>
            <w:vAlign w:val="center"/>
            <w:hideMark/>
          </w:tcPr>
          <w:p w14:paraId="699DDFCA" w14:textId="77777777" w:rsidR="005D4CAD" w:rsidRPr="005D4CAD" w:rsidRDefault="005D4CAD" w:rsidP="005D4CAD">
            <w:pPr>
              <w:spacing w:after="0" w:line="240" w:lineRule="auto"/>
              <w:jc w:val="center"/>
              <w:rPr>
                <w:rFonts w:ascii="Sylfaen" w:eastAsia="Times New Roman" w:hAnsi="Sylfaen" w:cs="Calibri"/>
                <w:b/>
                <w:bCs/>
                <w:sz w:val="16"/>
                <w:szCs w:val="16"/>
              </w:rPr>
            </w:pPr>
            <w:r w:rsidRPr="005D4CAD">
              <w:rPr>
                <w:rFonts w:ascii="Sylfaen" w:eastAsia="Times New Roman" w:hAnsi="Sylfaen" w:cs="Calibri"/>
                <w:b/>
                <w:bCs/>
                <w:sz w:val="16"/>
                <w:szCs w:val="16"/>
              </w:rPr>
              <w:t>02 01  02</w:t>
            </w:r>
          </w:p>
        </w:tc>
      </w:tr>
      <w:tr w:rsidR="005D4CAD" w:rsidRPr="00B27BD0" w14:paraId="5E7951A9" w14:textId="77777777" w:rsidTr="00B05784">
        <w:trPr>
          <w:trHeight w:val="315"/>
        </w:trPr>
        <w:tc>
          <w:tcPr>
            <w:tcW w:w="2774" w:type="pct"/>
            <w:gridSpan w:val="3"/>
            <w:shd w:val="clear" w:color="auto" w:fill="auto"/>
            <w:vAlign w:val="center"/>
            <w:hideMark/>
          </w:tcPr>
          <w:p w14:paraId="416B7745" w14:textId="77777777" w:rsidR="005D4CAD" w:rsidRPr="005D4CAD" w:rsidRDefault="005D4CAD" w:rsidP="005D4CAD">
            <w:pPr>
              <w:spacing w:after="0" w:line="240" w:lineRule="auto"/>
              <w:rPr>
                <w:rFonts w:ascii="Sylfaen" w:eastAsia="Times New Roman" w:hAnsi="Sylfaen" w:cs="Calibri"/>
                <w:b/>
                <w:bCs/>
                <w:sz w:val="16"/>
                <w:szCs w:val="16"/>
              </w:rPr>
            </w:pPr>
            <w:r w:rsidRPr="005D4CAD">
              <w:rPr>
                <w:rFonts w:ascii="Sylfaen" w:eastAsia="Times New Roman" w:hAnsi="Sylfaen" w:cs="Calibri"/>
                <w:b/>
                <w:bCs/>
                <w:sz w:val="16"/>
                <w:szCs w:val="16"/>
              </w:rPr>
              <w:t>ქვეპროგრამის დასახელება:</w:t>
            </w:r>
          </w:p>
        </w:tc>
        <w:tc>
          <w:tcPr>
            <w:tcW w:w="2226" w:type="pct"/>
            <w:gridSpan w:val="3"/>
            <w:shd w:val="clear" w:color="auto" w:fill="auto"/>
            <w:vAlign w:val="center"/>
            <w:hideMark/>
          </w:tcPr>
          <w:p w14:paraId="52CB5B45" w14:textId="77777777" w:rsidR="005D4CAD" w:rsidRPr="005D4CAD" w:rsidRDefault="005D4CAD" w:rsidP="005D4CAD">
            <w:pPr>
              <w:spacing w:after="0" w:line="240" w:lineRule="auto"/>
              <w:jc w:val="center"/>
              <w:rPr>
                <w:rFonts w:ascii="Sylfaen" w:eastAsia="Times New Roman" w:hAnsi="Sylfaen" w:cs="Calibri"/>
                <w:b/>
                <w:bCs/>
                <w:sz w:val="16"/>
                <w:szCs w:val="16"/>
              </w:rPr>
            </w:pPr>
            <w:r w:rsidRPr="005D4CAD">
              <w:rPr>
                <w:rFonts w:ascii="Sylfaen" w:eastAsia="Times New Roman" w:hAnsi="Sylfaen" w:cs="Calibri"/>
                <w:b/>
                <w:bCs/>
                <w:sz w:val="16"/>
                <w:szCs w:val="16"/>
              </w:rPr>
              <w:t xml:space="preserve">ფეხით სავალი ნაწილის მოპირკეთება </w:t>
            </w:r>
          </w:p>
        </w:tc>
      </w:tr>
      <w:tr w:rsidR="005D4CAD" w:rsidRPr="00B27BD0" w14:paraId="5DF4F54C" w14:textId="77777777" w:rsidTr="00B05784">
        <w:trPr>
          <w:trHeight w:val="315"/>
        </w:trPr>
        <w:tc>
          <w:tcPr>
            <w:tcW w:w="3423" w:type="pct"/>
            <w:gridSpan w:val="4"/>
            <w:shd w:val="clear" w:color="auto" w:fill="auto"/>
            <w:vAlign w:val="center"/>
            <w:hideMark/>
          </w:tcPr>
          <w:p w14:paraId="6F3EBA4D" w14:textId="77777777" w:rsidR="005D4CAD" w:rsidRPr="005D4CAD" w:rsidRDefault="005D4CAD" w:rsidP="005D4CAD">
            <w:pPr>
              <w:spacing w:after="0" w:line="240" w:lineRule="auto"/>
              <w:rPr>
                <w:rFonts w:ascii="Sylfaen" w:eastAsia="Times New Roman" w:hAnsi="Sylfaen" w:cs="Calibri"/>
                <w:sz w:val="16"/>
                <w:szCs w:val="16"/>
              </w:rPr>
            </w:pPr>
            <w:r w:rsidRPr="005D4CAD">
              <w:rPr>
                <w:rFonts w:ascii="Sylfaen" w:eastAsia="Times New Roman" w:hAnsi="Sylfaen" w:cs="Calibri"/>
                <w:sz w:val="16"/>
                <w:szCs w:val="16"/>
              </w:rPr>
              <w:t>არის ქვეპროგრამა ახალი</w:t>
            </w:r>
            <w:r w:rsidRPr="005D4CAD">
              <w:rPr>
                <w:rFonts w:ascii="Sylfaen" w:eastAsia="Times New Roman" w:hAnsi="Sylfaen" w:cs="Calibri"/>
                <w:b/>
                <w:bCs/>
                <w:sz w:val="16"/>
                <w:szCs w:val="16"/>
              </w:rPr>
              <w:t xml:space="preserve">? </w:t>
            </w:r>
            <w:r w:rsidRPr="005D4CAD">
              <w:rPr>
                <w:rFonts w:ascii="Sylfaen" w:eastAsia="Times New Roman" w:hAnsi="Sylfaen" w:cs="Calibri"/>
                <w:sz w:val="16"/>
                <w:szCs w:val="16"/>
              </w:rPr>
              <w:t xml:space="preserve">       </w:t>
            </w:r>
          </w:p>
        </w:tc>
        <w:tc>
          <w:tcPr>
            <w:tcW w:w="680" w:type="pct"/>
            <w:shd w:val="clear" w:color="auto" w:fill="auto"/>
            <w:vAlign w:val="center"/>
            <w:hideMark/>
          </w:tcPr>
          <w:p w14:paraId="547E0A1E" w14:textId="77777777" w:rsidR="005D4CAD" w:rsidRPr="005D4CAD" w:rsidRDefault="005D4CAD" w:rsidP="005D4CAD">
            <w:pPr>
              <w:spacing w:after="0" w:line="240" w:lineRule="auto"/>
              <w:jc w:val="center"/>
              <w:rPr>
                <w:rFonts w:ascii="Sylfaen" w:eastAsia="Times New Roman" w:hAnsi="Sylfaen" w:cs="Calibri"/>
                <w:sz w:val="16"/>
                <w:szCs w:val="16"/>
              </w:rPr>
            </w:pPr>
            <w:r w:rsidRPr="005D4CAD">
              <w:rPr>
                <w:rFonts w:ascii="Sylfaen" w:eastAsia="Times New Roman" w:hAnsi="Sylfaen" w:cs="Calibri"/>
                <w:sz w:val="16"/>
                <w:szCs w:val="16"/>
              </w:rPr>
              <w:t> </w:t>
            </w:r>
          </w:p>
        </w:tc>
        <w:tc>
          <w:tcPr>
            <w:tcW w:w="896" w:type="pct"/>
            <w:shd w:val="clear" w:color="auto" w:fill="auto"/>
            <w:vAlign w:val="center"/>
            <w:hideMark/>
          </w:tcPr>
          <w:p w14:paraId="0256FB57" w14:textId="77777777" w:rsidR="005D4CAD" w:rsidRPr="005D4CAD" w:rsidRDefault="005D4CAD" w:rsidP="005D4CAD">
            <w:pPr>
              <w:spacing w:after="0" w:line="240" w:lineRule="auto"/>
              <w:jc w:val="center"/>
              <w:rPr>
                <w:rFonts w:ascii="Sylfaen" w:eastAsia="Times New Roman" w:hAnsi="Sylfaen" w:cs="Calibri"/>
                <w:sz w:val="16"/>
                <w:szCs w:val="16"/>
              </w:rPr>
            </w:pPr>
            <w:r w:rsidRPr="005D4CAD">
              <w:rPr>
                <w:rFonts w:ascii="Sylfaen" w:eastAsia="Times New Roman" w:hAnsi="Sylfaen" w:cs="Calibri"/>
                <w:sz w:val="16"/>
                <w:szCs w:val="16"/>
              </w:rPr>
              <w:t>არა</w:t>
            </w:r>
          </w:p>
        </w:tc>
      </w:tr>
      <w:tr w:rsidR="005D4CAD" w:rsidRPr="00B27BD0" w14:paraId="2ED24140" w14:textId="77777777" w:rsidTr="00B05784">
        <w:trPr>
          <w:trHeight w:val="315"/>
        </w:trPr>
        <w:tc>
          <w:tcPr>
            <w:tcW w:w="2774" w:type="pct"/>
            <w:gridSpan w:val="3"/>
            <w:shd w:val="clear" w:color="auto" w:fill="auto"/>
            <w:vAlign w:val="center"/>
            <w:hideMark/>
          </w:tcPr>
          <w:p w14:paraId="19734366" w14:textId="77777777" w:rsidR="005D4CAD" w:rsidRPr="005D4CAD" w:rsidRDefault="005D4CAD" w:rsidP="005D4CAD">
            <w:pPr>
              <w:spacing w:after="0" w:line="240" w:lineRule="auto"/>
              <w:rPr>
                <w:rFonts w:ascii="Sylfaen" w:eastAsia="Times New Roman" w:hAnsi="Sylfaen" w:cs="Calibri"/>
                <w:b/>
                <w:bCs/>
                <w:sz w:val="16"/>
                <w:szCs w:val="16"/>
              </w:rPr>
            </w:pPr>
            <w:r w:rsidRPr="005D4CAD">
              <w:rPr>
                <w:rFonts w:ascii="Sylfaen" w:eastAsia="Times New Roman" w:hAnsi="Sylfaen" w:cs="Calibri"/>
                <w:b/>
                <w:bCs/>
                <w:sz w:val="16"/>
                <w:szCs w:val="16"/>
              </w:rPr>
              <w:t>თუ ქვეპროგრამა ახალია, ვინ წარმოადგინა?</w:t>
            </w:r>
          </w:p>
        </w:tc>
        <w:tc>
          <w:tcPr>
            <w:tcW w:w="2226" w:type="pct"/>
            <w:gridSpan w:val="3"/>
            <w:shd w:val="clear" w:color="auto" w:fill="auto"/>
            <w:vAlign w:val="center"/>
            <w:hideMark/>
          </w:tcPr>
          <w:p w14:paraId="75ED61EA" w14:textId="77777777" w:rsidR="005D4CAD" w:rsidRPr="005D4CAD" w:rsidRDefault="005D4CAD" w:rsidP="005D4CAD">
            <w:pPr>
              <w:spacing w:after="0" w:line="240" w:lineRule="auto"/>
              <w:jc w:val="center"/>
              <w:rPr>
                <w:rFonts w:ascii="Sylfaen" w:eastAsia="Times New Roman" w:hAnsi="Sylfaen" w:cs="Calibri"/>
                <w:b/>
                <w:bCs/>
                <w:sz w:val="16"/>
                <w:szCs w:val="16"/>
              </w:rPr>
            </w:pPr>
            <w:r w:rsidRPr="005D4CAD">
              <w:rPr>
                <w:rFonts w:ascii="Sylfaen" w:eastAsia="Times New Roman" w:hAnsi="Sylfaen" w:cs="Calibri"/>
                <w:b/>
                <w:bCs/>
                <w:sz w:val="16"/>
                <w:szCs w:val="16"/>
              </w:rPr>
              <w:t> </w:t>
            </w:r>
          </w:p>
        </w:tc>
      </w:tr>
      <w:tr w:rsidR="005D4CAD" w:rsidRPr="00B27BD0" w14:paraId="2DDF935C" w14:textId="77777777" w:rsidTr="00B05784">
        <w:trPr>
          <w:trHeight w:val="315"/>
        </w:trPr>
        <w:tc>
          <w:tcPr>
            <w:tcW w:w="2774" w:type="pct"/>
            <w:gridSpan w:val="3"/>
            <w:shd w:val="clear" w:color="auto" w:fill="auto"/>
            <w:vAlign w:val="center"/>
            <w:hideMark/>
          </w:tcPr>
          <w:p w14:paraId="531DF5D0" w14:textId="77777777" w:rsidR="005D4CAD" w:rsidRPr="005D4CAD" w:rsidRDefault="005D4CAD" w:rsidP="005D4CAD">
            <w:pPr>
              <w:spacing w:after="0" w:line="240" w:lineRule="auto"/>
              <w:rPr>
                <w:rFonts w:ascii="Sylfaen" w:eastAsia="Times New Roman" w:hAnsi="Sylfaen" w:cs="Calibri"/>
                <w:b/>
                <w:bCs/>
                <w:sz w:val="16"/>
                <w:szCs w:val="16"/>
              </w:rPr>
            </w:pPr>
            <w:r w:rsidRPr="005D4CAD">
              <w:rPr>
                <w:rFonts w:ascii="Sylfaen" w:eastAsia="Times New Roman" w:hAnsi="Sylfaen" w:cs="Calibri"/>
                <w:b/>
                <w:bCs/>
                <w:sz w:val="16"/>
                <w:szCs w:val="16"/>
              </w:rPr>
              <w:t>ქვეპროგრამის განმახორციელებელი:</w:t>
            </w:r>
          </w:p>
        </w:tc>
        <w:tc>
          <w:tcPr>
            <w:tcW w:w="2226" w:type="pct"/>
            <w:gridSpan w:val="3"/>
            <w:shd w:val="clear" w:color="auto" w:fill="auto"/>
            <w:vAlign w:val="center"/>
            <w:hideMark/>
          </w:tcPr>
          <w:p w14:paraId="3F6C03EE" w14:textId="16DA252E" w:rsidR="005D4CAD" w:rsidRPr="005D4CAD" w:rsidRDefault="005D4CAD" w:rsidP="005D4CAD">
            <w:pPr>
              <w:spacing w:after="0" w:line="240" w:lineRule="auto"/>
              <w:jc w:val="center"/>
              <w:rPr>
                <w:rFonts w:ascii="Sylfaen" w:eastAsia="Times New Roman" w:hAnsi="Sylfaen" w:cs="Calibri"/>
                <w:b/>
                <w:bCs/>
                <w:sz w:val="16"/>
                <w:szCs w:val="16"/>
              </w:rPr>
            </w:pPr>
            <w:r w:rsidRPr="005D4CAD">
              <w:rPr>
                <w:rFonts w:ascii="Sylfaen" w:eastAsia="Times New Roman" w:hAnsi="Sylfaen" w:cs="Calibri"/>
                <w:b/>
                <w:bCs/>
                <w:sz w:val="16"/>
                <w:szCs w:val="16"/>
              </w:rPr>
              <w:t>მუნიციპალიტეტის მერია</w:t>
            </w:r>
            <w:r w:rsidR="008401F8">
              <w:rPr>
                <w:rFonts w:ascii="Sylfaen" w:eastAsia="Times New Roman" w:hAnsi="Sylfaen" w:cs="Calibri"/>
                <w:b/>
                <w:bCs/>
                <w:sz w:val="16"/>
                <w:szCs w:val="16"/>
              </w:rPr>
              <w:t xml:space="preserve"> (ინფრასტრუქტურისა </w:t>
            </w:r>
            <w:r w:rsidRPr="005D4CAD">
              <w:rPr>
                <w:rFonts w:ascii="Sylfaen" w:eastAsia="Times New Roman" w:hAnsi="Sylfaen" w:cs="Calibri"/>
                <w:b/>
                <w:bCs/>
                <w:sz w:val="16"/>
                <w:szCs w:val="16"/>
              </w:rPr>
              <w:t>და ზედამხედველობის სამსახური )</w:t>
            </w:r>
          </w:p>
        </w:tc>
      </w:tr>
      <w:tr w:rsidR="005D4CAD" w:rsidRPr="00B27BD0" w14:paraId="2BBD36B0" w14:textId="77777777" w:rsidTr="00B05784">
        <w:trPr>
          <w:trHeight w:val="315"/>
        </w:trPr>
        <w:tc>
          <w:tcPr>
            <w:tcW w:w="1932" w:type="pct"/>
            <w:gridSpan w:val="2"/>
            <w:shd w:val="clear" w:color="auto" w:fill="auto"/>
            <w:vAlign w:val="center"/>
            <w:hideMark/>
          </w:tcPr>
          <w:p w14:paraId="7524F85A" w14:textId="77777777" w:rsidR="005D4CAD" w:rsidRPr="005D4CAD" w:rsidRDefault="005D4CAD" w:rsidP="005D4CAD">
            <w:pPr>
              <w:spacing w:after="0" w:line="240" w:lineRule="auto"/>
              <w:jc w:val="center"/>
              <w:rPr>
                <w:rFonts w:ascii="Sylfaen" w:eastAsia="Times New Roman" w:hAnsi="Sylfaen" w:cs="Calibri"/>
                <w:b/>
                <w:bCs/>
                <w:sz w:val="16"/>
                <w:szCs w:val="16"/>
              </w:rPr>
            </w:pPr>
            <w:r w:rsidRPr="005D4CAD">
              <w:rPr>
                <w:rFonts w:ascii="Sylfaen" w:eastAsia="Times New Roman" w:hAnsi="Sylfaen" w:cs="Calibri"/>
                <w:b/>
                <w:bCs/>
                <w:sz w:val="16"/>
                <w:szCs w:val="16"/>
              </w:rPr>
              <w:t>დაფინანსების წყარო</w:t>
            </w:r>
          </w:p>
        </w:tc>
        <w:tc>
          <w:tcPr>
            <w:tcW w:w="3068" w:type="pct"/>
            <w:gridSpan w:val="4"/>
            <w:shd w:val="clear" w:color="auto" w:fill="auto"/>
            <w:vAlign w:val="center"/>
            <w:hideMark/>
          </w:tcPr>
          <w:p w14:paraId="26587CEC" w14:textId="273252CF" w:rsidR="005D4CAD" w:rsidRPr="005D4CAD" w:rsidRDefault="008401F8" w:rsidP="005D4CAD">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2022</w:t>
            </w:r>
            <w:r w:rsidR="005D4CAD" w:rsidRPr="005D4CAD">
              <w:rPr>
                <w:rFonts w:ascii="Sylfaen" w:eastAsia="Times New Roman" w:hAnsi="Sylfaen" w:cs="Calibri"/>
                <w:b/>
                <w:bCs/>
                <w:sz w:val="16"/>
                <w:szCs w:val="16"/>
              </w:rPr>
              <w:t xml:space="preserve"> წელი</w:t>
            </w:r>
          </w:p>
        </w:tc>
      </w:tr>
      <w:tr w:rsidR="005D4CAD" w:rsidRPr="00B27BD0" w14:paraId="6C8D8298" w14:textId="77777777" w:rsidTr="00B05784">
        <w:trPr>
          <w:trHeight w:val="300"/>
        </w:trPr>
        <w:tc>
          <w:tcPr>
            <w:tcW w:w="1932" w:type="pct"/>
            <w:gridSpan w:val="2"/>
            <w:shd w:val="clear" w:color="auto" w:fill="auto"/>
            <w:vAlign w:val="center"/>
            <w:hideMark/>
          </w:tcPr>
          <w:p w14:paraId="14E7C652" w14:textId="77777777" w:rsidR="005D4CAD" w:rsidRPr="005D4CAD" w:rsidRDefault="005D4CAD" w:rsidP="005D4CAD">
            <w:pPr>
              <w:spacing w:after="0" w:line="240" w:lineRule="auto"/>
              <w:rPr>
                <w:rFonts w:ascii="Sylfaen" w:eastAsia="Times New Roman" w:hAnsi="Sylfaen" w:cs="Calibri"/>
                <w:sz w:val="16"/>
                <w:szCs w:val="16"/>
              </w:rPr>
            </w:pPr>
            <w:r w:rsidRPr="005D4CAD">
              <w:rPr>
                <w:rFonts w:ascii="Sylfaen" w:eastAsia="Times New Roman" w:hAnsi="Sylfaen" w:cs="Calibri"/>
                <w:sz w:val="16"/>
                <w:szCs w:val="16"/>
              </w:rPr>
              <w:t>მუნიციპალური ბიუჯეტი</w:t>
            </w:r>
          </w:p>
        </w:tc>
        <w:tc>
          <w:tcPr>
            <w:tcW w:w="3068" w:type="pct"/>
            <w:gridSpan w:val="4"/>
            <w:shd w:val="clear" w:color="auto" w:fill="auto"/>
            <w:vAlign w:val="center"/>
            <w:hideMark/>
          </w:tcPr>
          <w:p w14:paraId="1AAFFD1A" w14:textId="75515179" w:rsidR="005D4CAD" w:rsidRPr="005D4CAD" w:rsidRDefault="008401F8" w:rsidP="005D4CAD">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lang w:val="ka-GE"/>
              </w:rPr>
              <w:t>550.0</w:t>
            </w:r>
          </w:p>
        </w:tc>
      </w:tr>
      <w:tr w:rsidR="005D4CAD" w:rsidRPr="00B27BD0" w14:paraId="05B8E4D6" w14:textId="77777777" w:rsidTr="00B05784">
        <w:trPr>
          <w:trHeight w:val="300"/>
        </w:trPr>
        <w:tc>
          <w:tcPr>
            <w:tcW w:w="1932" w:type="pct"/>
            <w:gridSpan w:val="2"/>
            <w:shd w:val="clear" w:color="auto" w:fill="auto"/>
            <w:vAlign w:val="center"/>
            <w:hideMark/>
          </w:tcPr>
          <w:p w14:paraId="0BD7EB3F" w14:textId="77777777" w:rsidR="005D4CAD" w:rsidRPr="005D4CAD" w:rsidRDefault="005D4CAD" w:rsidP="005D4CAD">
            <w:pPr>
              <w:spacing w:after="0" w:line="240" w:lineRule="auto"/>
              <w:rPr>
                <w:rFonts w:ascii="Sylfaen" w:eastAsia="Times New Roman" w:hAnsi="Sylfaen" w:cs="Calibri"/>
                <w:sz w:val="16"/>
                <w:szCs w:val="16"/>
              </w:rPr>
            </w:pPr>
            <w:r w:rsidRPr="005D4CAD">
              <w:rPr>
                <w:rFonts w:ascii="Sylfaen" w:eastAsia="Times New Roman" w:hAnsi="Sylfaen" w:cs="Calibri"/>
                <w:sz w:val="16"/>
                <w:szCs w:val="16"/>
              </w:rPr>
              <w:t>სახელმწიფო ბიუჯეტი</w:t>
            </w:r>
          </w:p>
        </w:tc>
        <w:tc>
          <w:tcPr>
            <w:tcW w:w="842" w:type="pct"/>
            <w:shd w:val="clear" w:color="auto" w:fill="auto"/>
            <w:vAlign w:val="center"/>
            <w:hideMark/>
          </w:tcPr>
          <w:p w14:paraId="75688442" w14:textId="77777777" w:rsidR="005D4CAD" w:rsidRPr="005D4CAD" w:rsidRDefault="005D4CAD" w:rsidP="005D4CAD">
            <w:pPr>
              <w:spacing w:after="0" w:line="240" w:lineRule="auto"/>
              <w:jc w:val="center"/>
              <w:rPr>
                <w:rFonts w:ascii="Sylfaen" w:eastAsia="Times New Roman" w:hAnsi="Sylfaen" w:cs="Calibri"/>
                <w:sz w:val="16"/>
                <w:szCs w:val="16"/>
              </w:rPr>
            </w:pPr>
            <w:r w:rsidRPr="005D4CAD">
              <w:rPr>
                <w:rFonts w:ascii="Sylfaen" w:eastAsia="Times New Roman" w:hAnsi="Sylfaen" w:cs="Calibri"/>
                <w:sz w:val="16"/>
                <w:szCs w:val="16"/>
              </w:rPr>
              <w:t> </w:t>
            </w:r>
          </w:p>
        </w:tc>
        <w:tc>
          <w:tcPr>
            <w:tcW w:w="649" w:type="pct"/>
            <w:shd w:val="clear" w:color="auto" w:fill="auto"/>
            <w:vAlign w:val="center"/>
            <w:hideMark/>
          </w:tcPr>
          <w:p w14:paraId="45A6D6E8" w14:textId="77777777" w:rsidR="005D4CAD" w:rsidRPr="005D4CAD" w:rsidRDefault="005D4CAD" w:rsidP="005D4CAD">
            <w:pPr>
              <w:spacing w:after="0" w:line="240" w:lineRule="auto"/>
              <w:jc w:val="center"/>
              <w:rPr>
                <w:rFonts w:ascii="Sylfaen" w:eastAsia="Times New Roman" w:hAnsi="Sylfaen" w:cs="Calibri"/>
                <w:sz w:val="16"/>
                <w:szCs w:val="16"/>
              </w:rPr>
            </w:pPr>
            <w:r w:rsidRPr="005D4CAD">
              <w:rPr>
                <w:rFonts w:ascii="Sylfaen" w:eastAsia="Times New Roman" w:hAnsi="Sylfaen" w:cs="Calibri"/>
                <w:sz w:val="16"/>
                <w:szCs w:val="16"/>
              </w:rPr>
              <w:t> </w:t>
            </w:r>
          </w:p>
        </w:tc>
        <w:tc>
          <w:tcPr>
            <w:tcW w:w="680" w:type="pct"/>
            <w:shd w:val="clear" w:color="auto" w:fill="auto"/>
            <w:vAlign w:val="center"/>
            <w:hideMark/>
          </w:tcPr>
          <w:p w14:paraId="2C8F50BC" w14:textId="77777777" w:rsidR="005D4CAD" w:rsidRPr="005D4CAD" w:rsidRDefault="005D4CAD" w:rsidP="005D4CAD">
            <w:pPr>
              <w:spacing w:after="0" w:line="240" w:lineRule="auto"/>
              <w:jc w:val="center"/>
              <w:rPr>
                <w:rFonts w:ascii="Sylfaen" w:eastAsia="Times New Roman" w:hAnsi="Sylfaen" w:cs="Calibri"/>
                <w:sz w:val="16"/>
                <w:szCs w:val="16"/>
              </w:rPr>
            </w:pPr>
            <w:r w:rsidRPr="005D4CAD">
              <w:rPr>
                <w:rFonts w:ascii="Sylfaen" w:eastAsia="Times New Roman" w:hAnsi="Sylfaen" w:cs="Calibri"/>
                <w:sz w:val="16"/>
                <w:szCs w:val="16"/>
              </w:rPr>
              <w:t> </w:t>
            </w:r>
          </w:p>
        </w:tc>
        <w:tc>
          <w:tcPr>
            <w:tcW w:w="896" w:type="pct"/>
            <w:shd w:val="clear" w:color="auto" w:fill="auto"/>
            <w:vAlign w:val="center"/>
            <w:hideMark/>
          </w:tcPr>
          <w:p w14:paraId="1118F698" w14:textId="77777777" w:rsidR="005D4CAD" w:rsidRPr="005D4CAD" w:rsidRDefault="005D4CAD" w:rsidP="005D4CAD">
            <w:pPr>
              <w:spacing w:after="0" w:line="240" w:lineRule="auto"/>
              <w:jc w:val="center"/>
              <w:rPr>
                <w:rFonts w:ascii="Sylfaen" w:eastAsia="Times New Roman" w:hAnsi="Sylfaen" w:cs="Calibri"/>
                <w:sz w:val="16"/>
                <w:szCs w:val="16"/>
              </w:rPr>
            </w:pPr>
            <w:r w:rsidRPr="005D4CAD">
              <w:rPr>
                <w:rFonts w:ascii="Sylfaen" w:eastAsia="Times New Roman" w:hAnsi="Sylfaen" w:cs="Calibri"/>
                <w:sz w:val="16"/>
                <w:szCs w:val="16"/>
              </w:rPr>
              <w:t> </w:t>
            </w:r>
          </w:p>
        </w:tc>
      </w:tr>
      <w:tr w:rsidR="005D4CAD" w:rsidRPr="00B27BD0" w14:paraId="3A8C6AA7" w14:textId="77777777" w:rsidTr="00B05784">
        <w:trPr>
          <w:trHeight w:val="315"/>
        </w:trPr>
        <w:tc>
          <w:tcPr>
            <w:tcW w:w="1932" w:type="pct"/>
            <w:gridSpan w:val="2"/>
            <w:shd w:val="clear" w:color="auto" w:fill="auto"/>
            <w:vAlign w:val="center"/>
            <w:hideMark/>
          </w:tcPr>
          <w:p w14:paraId="212FA163" w14:textId="77777777" w:rsidR="005D4CAD" w:rsidRPr="005D4CAD" w:rsidRDefault="005D4CAD" w:rsidP="005D4CAD">
            <w:pPr>
              <w:spacing w:after="0" w:line="240" w:lineRule="auto"/>
              <w:rPr>
                <w:rFonts w:ascii="Sylfaen" w:eastAsia="Times New Roman" w:hAnsi="Sylfaen" w:cs="Calibri"/>
                <w:sz w:val="16"/>
                <w:szCs w:val="16"/>
              </w:rPr>
            </w:pPr>
            <w:r w:rsidRPr="005D4CAD">
              <w:rPr>
                <w:rFonts w:ascii="Sylfaen" w:eastAsia="Times New Roman" w:hAnsi="Sylfaen" w:cs="Calibri"/>
                <w:sz w:val="16"/>
                <w:szCs w:val="16"/>
              </w:rPr>
              <w:t>სხვა ......</w:t>
            </w:r>
          </w:p>
        </w:tc>
        <w:tc>
          <w:tcPr>
            <w:tcW w:w="842" w:type="pct"/>
            <w:shd w:val="clear" w:color="auto" w:fill="auto"/>
            <w:vAlign w:val="center"/>
            <w:hideMark/>
          </w:tcPr>
          <w:p w14:paraId="3B4F1CEB" w14:textId="77777777" w:rsidR="005D4CAD" w:rsidRPr="005D4CAD" w:rsidRDefault="005D4CAD" w:rsidP="005D4CAD">
            <w:pPr>
              <w:spacing w:after="0" w:line="240" w:lineRule="auto"/>
              <w:jc w:val="center"/>
              <w:rPr>
                <w:rFonts w:ascii="Sylfaen" w:eastAsia="Times New Roman" w:hAnsi="Sylfaen" w:cs="Calibri"/>
                <w:sz w:val="16"/>
                <w:szCs w:val="16"/>
              </w:rPr>
            </w:pPr>
            <w:r w:rsidRPr="005D4CAD">
              <w:rPr>
                <w:rFonts w:ascii="Sylfaen" w:eastAsia="Times New Roman" w:hAnsi="Sylfaen" w:cs="Calibri"/>
                <w:sz w:val="16"/>
                <w:szCs w:val="16"/>
              </w:rPr>
              <w:t> </w:t>
            </w:r>
          </w:p>
        </w:tc>
        <w:tc>
          <w:tcPr>
            <w:tcW w:w="649" w:type="pct"/>
            <w:shd w:val="clear" w:color="auto" w:fill="auto"/>
            <w:vAlign w:val="center"/>
            <w:hideMark/>
          </w:tcPr>
          <w:p w14:paraId="651547EC" w14:textId="77777777" w:rsidR="005D4CAD" w:rsidRPr="005D4CAD" w:rsidRDefault="005D4CAD" w:rsidP="005D4CAD">
            <w:pPr>
              <w:spacing w:after="0" w:line="240" w:lineRule="auto"/>
              <w:jc w:val="center"/>
              <w:rPr>
                <w:rFonts w:ascii="Sylfaen" w:eastAsia="Times New Roman" w:hAnsi="Sylfaen" w:cs="Calibri"/>
                <w:sz w:val="16"/>
                <w:szCs w:val="16"/>
              </w:rPr>
            </w:pPr>
            <w:r w:rsidRPr="005D4CAD">
              <w:rPr>
                <w:rFonts w:ascii="Sylfaen" w:eastAsia="Times New Roman" w:hAnsi="Sylfaen" w:cs="Calibri"/>
                <w:sz w:val="16"/>
                <w:szCs w:val="16"/>
              </w:rPr>
              <w:t> </w:t>
            </w:r>
          </w:p>
        </w:tc>
        <w:tc>
          <w:tcPr>
            <w:tcW w:w="680" w:type="pct"/>
            <w:shd w:val="clear" w:color="auto" w:fill="auto"/>
            <w:vAlign w:val="center"/>
            <w:hideMark/>
          </w:tcPr>
          <w:p w14:paraId="7C751FCB" w14:textId="77777777" w:rsidR="005D4CAD" w:rsidRPr="005D4CAD" w:rsidRDefault="005D4CAD" w:rsidP="005D4CAD">
            <w:pPr>
              <w:spacing w:after="0" w:line="240" w:lineRule="auto"/>
              <w:jc w:val="center"/>
              <w:rPr>
                <w:rFonts w:ascii="Sylfaen" w:eastAsia="Times New Roman" w:hAnsi="Sylfaen" w:cs="Calibri"/>
                <w:sz w:val="16"/>
                <w:szCs w:val="16"/>
              </w:rPr>
            </w:pPr>
            <w:r w:rsidRPr="005D4CAD">
              <w:rPr>
                <w:rFonts w:ascii="Sylfaen" w:eastAsia="Times New Roman" w:hAnsi="Sylfaen" w:cs="Calibri"/>
                <w:sz w:val="16"/>
                <w:szCs w:val="16"/>
              </w:rPr>
              <w:t> </w:t>
            </w:r>
          </w:p>
        </w:tc>
        <w:tc>
          <w:tcPr>
            <w:tcW w:w="896" w:type="pct"/>
            <w:shd w:val="clear" w:color="auto" w:fill="auto"/>
            <w:vAlign w:val="center"/>
            <w:hideMark/>
          </w:tcPr>
          <w:p w14:paraId="3451A0A3" w14:textId="77777777" w:rsidR="005D4CAD" w:rsidRPr="005D4CAD" w:rsidRDefault="005D4CAD" w:rsidP="005D4CAD">
            <w:pPr>
              <w:spacing w:after="0" w:line="240" w:lineRule="auto"/>
              <w:jc w:val="center"/>
              <w:rPr>
                <w:rFonts w:ascii="Sylfaen" w:eastAsia="Times New Roman" w:hAnsi="Sylfaen" w:cs="Calibri"/>
                <w:sz w:val="16"/>
                <w:szCs w:val="16"/>
              </w:rPr>
            </w:pPr>
            <w:r w:rsidRPr="005D4CAD">
              <w:rPr>
                <w:rFonts w:ascii="Sylfaen" w:eastAsia="Times New Roman" w:hAnsi="Sylfaen" w:cs="Calibri"/>
                <w:sz w:val="16"/>
                <w:szCs w:val="16"/>
              </w:rPr>
              <w:t> </w:t>
            </w:r>
          </w:p>
        </w:tc>
      </w:tr>
      <w:tr w:rsidR="005D4CAD" w:rsidRPr="00B27BD0" w14:paraId="6247389B" w14:textId="77777777" w:rsidTr="00B05784">
        <w:trPr>
          <w:trHeight w:val="300"/>
        </w:trPr>
        <w:tc>
          <w:tcPr>
            <w:tcW w:w="1932" w:type="pct"/>
            <w:gridSpan w:val="2"/>
            <w:shd w:val="clear" w:color="auto" w:fill="auto"/>
            <w:vAlign w:val="center"/>
            <w:hideMark/>
          </w:tcPr>
          <w:p w14:paraId="37E44F8D" w14:textId="77777777" w:rsidR="005D4CAD" w:rsidRPr="005D4CAD" w:rsidRDefault="005D4CAD" w:rsidP="005D4CAD">
            <w:pPr>
              <w:spacing w:after="0" w:line="240" w:lineRule="auto"/>
              <w:jc w:val="center"/>
              <w:rPr>
                <w:rFonts w:ascii="Sylfaen" w:eastAsia="Times New Roman" w:hAnsi="Sylfaen" w:cs="Calibri"/>
                <w:b/>
                <w:bCs/>
                <w:sz w:val="16"/>
                <w:szCs w:val="16"/>
              </w:rPr>
            </w:pPr>
            <w:r w:rsidRPr="005D4CAD">
              <w:rPr>
                <w:rFonts w:ascii="Sylfaen" w:eastAsia="Times New Roman" w:hAnsi="Sylfaen" w:cs="Calibri"/>
                <w:b/>
                <w:bCs/>
                <w:sz w:val="16"/>
                <w:szCs w:val="16"/>
              </w:rPr>
              <w:t xml:space="preserve">სულ ქვეპროგრამა  </w:t>
            </w:r>
          </w:p>
        </w:tc>
        <w:tc>
          <w:tcPr>
            <w:tcW w:w="3068" w:type="pct"/>
            <w:gridSpan w:val="4"/>
            <w:shd w:val="clear" w:color="auto" w:fill="auto"/>
            <w:vAlign w:val="center"/>
            <w:hideMark/>
          </w:tcPr>
          <w:p w14:paraId="4CCCA79E" w14:textId="2A2ABD06" w:rsidR="005D4CAD" w:rsidRPr="005D4CAD" w:rsidRDefault="008401F8" w:rsidP="005D4CAD">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lang w:val="ka-GE"/>
              </w:rPr>
              <w:t>550.0</w:t>
            </w:r>
          </w:p>
        </w:tc>
      </w:tr>
      <w:tr w:rsidR="005D4CAD" w:rsidRPr="00B27BD0" w14:paraId="312D4D55" w14:textId="77777777" w:rsidTr="00B05784">
        <w:trPr>
          <w:trHeight w:val="315"/>
        </w:trPr>
        <w:tc>
          <w:tcPr>
            <w:tcW w:w="1932" w:type="pct"/>
            <w:gridSpan w:val="2"/>
            <w:shd w:val="clear" w:color="auto" w:fill="auto"/>
            <w:noWrap/>
            <w:vAlign w:val="center"/>
            <w:hideMark/>
          </w:tcPr>
          <w:p w14:paraId="615374D6" w14:textId="77777777" w:rsidR="005D4CAD" w:rsidRPr="005D4CAD" w:rsidRDefault="005D4CAD" w:rsidP="005D4CAD">
            <w:pPr>
              <w:spacing w:after="0" w:line="240" w:lineRule="auto"/>
              <w:jc w:val="center"/>
              <w:rPr>
                <w:rFonts w:ascii="Sylfaen" w:eastAsia="Times New Roman" w:hAnsi="Sylfaen" w:cs="Calibri"/>
                <w:i/>
                <w:iCs/>
                <w:sz w:val="16"/>
                <w:szCs w:val="16"/>
              </w:rPr>
            </w:pPr>
            <w:r w:rsidRPr="005D4CAD">
              <w:rPr>
                <w:rFonts w:ascii="Sylfaen" w:eastAsia="Times New Roman" w:hAnsi="Sylfaen" w:cs="Calibri"/>
                <w:i/>
                <w:iCs/>
                <w:sz w:val="16"/>
                <w:szCs w:val="16"/>
              </w:rPr>
              <w:t>მ.შ. კაპიტალური პროექტები</w:t>
            </w:r>
          </w:p>
        </w:tc>
        <w:tc>
          <w:tcPr>
            <w:tcW w:w="842" w:type="pct"/>
            <w:shd w:val="clear" w:color="auto" w:fill="auto"/>
            <w:vAlign w:val="center"/>
            <w:hideMark/>
          </w:tcPr>
          <w:p w14:paraId="59B63079" w14:textId="77777777" w:rsidR="005D4CAD" w:rsidRPr="005D4CAD" w:rsidRDefault="005D4CAD" w:rsidP="005D4CAD">
            <w:pPr>
              <w:spacing w:after="0" w:line="240" w:lineRule="auto"/>
              <w:rPr>
                <w:rFonts w:ascii="Sylfaen" w:eastAsia="Times New Roman" w:hAnsi="Sylfaen" w:cs="Calibri"/>
                <w:i/>
                <w:iCs/>
                <w:sz w:val="16"/>
                <w:szCs w:val="16"/>
              </w:rPr>
            </w:pPr>
            <w:r w:rsidRPr="005D4CAD">
              <w:rPr>
                <w:rFonts w:ascii="Sylfaen" w:eastAsia="Times New Roman" w:hAnsi="Sylfaen" w:cs="Calibri"/>
                <w:i/>
                <w:iCs/>
                <w:sz w:val="16"/>
                <w:szCs w:val="16"/>
              </w:rPr>
              <w:t> </w:t>
            </w:r>
          </w:p>
        </w:tc>
        <w:tc>
          <w:tcPr>
            <w:tcW w:w="649" w:type="pct"/>
            <w:shd w:val="clear" w:color="auto" w:fill="auto"/>
            <w:vAlign w:val="center"/>
            <w:hideMark/>
          </w:tcPr>
          <w:p w14:paraId="3D6E8007" w14:textId="77777777" w:rsidR="005D4CAD" w:rsidRPr="005D4CAD" w:rsidRDefault="005D4CAD" w:rsidP="005D4CAD">
            <w:pPr>
              <w:spacing w:after="0" w:line="240" w:lineRule="auto"/>
              <w:rPr>
                <w:rFonts w:ascii="Sylfaen" w:eastAsia="Times New Roman" w:hAnsi="Sylfaen" w:cs="Calibri"/>
                <w:i/>
                <w:iCs/>
                <w:sz w:val="16"/>
                <w:szCs w:val="16"/>
              </w:rPr>
            </w:pPr>
            <w:r w:rsidRPr="005D4CAD">
              <w:rPr>
                <w:rFonts w:ascii="Sylfaen" w:eastAsia="Times New Roman" w:hAnsi="Sylfaen" w:cs="Calibri"/>
                <w:i/>
                <w:iCs/>
                <w:sz w:val="16"/>
                <w:szCs w:val="16"/>
              </w:rPr>
              <w:t> </w:t>
            </w:r>
          </w:p>
        </w:tc>
        <w:tc>
          <w:tcPr>
            <w:tcW w:w="680" w:type="pct"/>
            <w:shd w:val="clear" w:color="auto" w:fill="auto"/>
            <w:vAlign w:val="center"/>
            <w:hideMark/>
          </w:tcPr>
          <w:p w14:paraId="53325FDD" w14:textId="77777777" w:rsidR="005D4CAD" w:rsidRPr="005D4CAD" w:rsidRDefault="005D4CAD" w:rsidP="005D4CAD">
            <w:pPr>
              <w:spacing w:after="0" w:line="240" w:lineRule="auto"/>
              <w:rPr>
                <w:rFonts w:ascii="Sylfaen" w:eastAsia="Times New Roman" w:hAnsi="Sylfaen" w:cs="Calibri"/>
                <w:i/>
                <w:iCs/>
                <w:sz w:val="16"/>
                <w:szCs w:val="16"/>
              </w:rPr>
            </w:pPr>
            <w:r w:rsidRPr="005D4CAD">
              <w:rPr>
                <w:rFonts w:ascii="Sylfaen" w:eastAsia="Times New Roman" w:hAnsi="Sylfaen" w:cs="Calibri"/>
                <w:i/>
                <w:iCs/>
                <w:sz w:val="16"/>
                <w:szCs w:val="16"/>
              </w:rPr>
              <w:t> </w:t>
            </w:r>
          </w:p>
        </w:tc>
        <w:tc>
          <w:tcPr>
            <w:tcW w:w="896" w:type="pct"/>
            <w:shd w:val="clear" w:color="auto" w:fill="auto"/>
            <w:vAlign w:val="center"/>
            <w:hideMark/>
          </w:tcPr>
          <w:p w14:paraId="4E947A86" w14:textId="77777777" w:rsidR="005D4CAD" w:rsidRPr="005D4CAD" w:rsidRDefault="005D4CAD" w:rsidP="005D4CAD">
            <w:pPr>
              <w:spacing w:after="0" w:line="240" w:lineRule="auto"/>
              <w:rPr>
                <w:rFonts w:ascii="Sylfaen" w:eastAsia="Times New Roman" w:hAnsi="Sylfaen" w:cs="Calibri"/>
                <w:i/>
                <w:iCs/>
                <w:sz w:val="16"/>
                <w:szCs w:val="16"/>
              </w:rPr>
            </w:pPr>
            <w:r w:rsidRPr="005D4CAD">
              <w:rPr>
                <w:rFonts w:ascii="Sylfaen" w:eastAsia="Times New Roman" w:hAnsi="Sylfaen" w:cs="Calibri"/>
                <w:i/>
                <w:iCs/>
                <w:sz w:val="16"/>
                <w:szCs w:val="16"/>
              </w:rPr>
              <w:t> </w:t>
            </w:r>
          </w:p>
        </w:tc>
      </w:tr>
      <w:tr w:rsidR="005D4CAD" w:rsidRPr="00B27BD0" w14:paraId="440FF8DF" w14:textId="77777777" w:rsidTr="008401F8">
        <w:trPr>
          <w:trHeight w:val="870"/>
        </w:trPr>
        <w:tc>
          <w:tcPr>
            <w:tcW w:w="858" w:type="pct"/>
            <w:shd w:val="clear" w:color="auto" w:fill="auto"/>
            <w:vAlign w:val="center"/>
            <w:hideMark/>
          </w:tcPr>
          <w:p w14:paraId="31FC89E0" w14:textId="77777777" w:rsidR="005D4CAD" w:rsidRPr="005D4CAD" w:rsidRDefault="005D4CAD" w:rsidP="005D4CAD">
            <w:pPr>
              <w:spacing w:after="0" w:line="240" w:lineRule="auto"/>
              <w:rPr>
                <w:rFonts w:ascii="Sylfaen" w:eastAsia="Times New Roman" w:hAnsi="Sylfaen" w:cs="Calibri"/>
                <w:sz w:val="16"/>
                <w:szCs w:val="16"/>
              </w:rPr>
            </w:pPr>
            <w:r w:rsidRPr="005D4CAD">
              <w:rPr>
                <w:rFonts w:ascii="Sylfaen" w:eastAsia="Times New Roman" w:hAnsi="Sylfaen" w:cs="Calibri"/>
                <w:sz w:val="16"/>
                <w:szCs w:val="16"/>
              </w:rPr>
              <w:t>მიზანი და აღწერა</w:t>
            </w:r>
          </w:p>
        </w:tc>
        <w:tc>
          <w:tcPr>
            <w:tcW w:w="4142" w:type="pct"/>
            <w:gridSpan w:val="5"/>
            <w:shd w:val="clear" w:color="auto" w:fill="auto"/>
            <w:vAlign w:val="center"/>
          </w:tcPr>
          <w:p w14:paraId="4042219A" w14:textId="0799FE14" w:rsidR="005D4CAD" w:rsidRPr="008401F8" w:rsidRDefault="008401F8" w:rsidP="005D4CAD">
            <w:pPr>
              <w:spacing w:after="0" w:line="240" w:lineRule="auto"/>
              <w:rPr>
                <w:rFonts w:ascii="Sylfaen" w:eastAsia="Times New Roman" w:hAnsi="Sylfaen" w:cs="Calibri"/>
                <w:sz w:val="16"/>
                <w:szCs w:val="16"/>
                <w:lang w:val="ka-GE"/>
              </w:rPr>
            </w:pPr>
            <w:r w:rsidRPr="008401F8">
              <w:rPr>
                <w:rFonts w:ascii="Sylfaen" w:eastAsia="Times New Roman" w:hAnsi="Sylfaen" w:cs="Calibri"/>
                <w:sz w:val="16"/>
                <w:szCs w:val="16"/>
              </w:rPr>
              <w:t>ქვეპროგრამის  მიზანია მუნიციპალიტეტში არსებული ფეხით სავალი ნაწილის რეაბილიტაცია, მოსაცდელების მოწყობა , ქვეპროგრამის ფარგლებში განხორციელდება მუნიციპალიტეტის ტერიტორიაზე ცენტრალურ ქუჩებზე არსებული ღობეების რეაბილიტაცია</w:t>
            </w:r>
            <w:r>
              <w:rPr>
                <w:rFonts w:ascii="Sylfaen" w:eastAsia="Times New Roman" w:hAnsi="Sylfaen" w:cs="Calibri"/>
                <w:sz w:val="16"/>
                <w:szCs w:val="16"/>
                <w:lang w:val="ka-GE"/>
              </w:rPr>
              <w:t>.</w:t>
            </w:r>
          </w:p>
        </w:tc>
      </w:tr>
    </w:tbl>
    <w:p w14:paraId="2F64908F" w14:textId="77777777" w:rsidR="005252C4" w:rsidRPr="007E0714" w:rsidRDefault="005252C4" w:rsidP="003C279E">
      <w:pPr>
        <w:ind w:right="283" w:firstLine="708"/>
        <w:jc w:val="both"/>
        <w:rPr>
          <w:rFonts w:ascii="Sylfaen" w:hAnsi="Sylfaen" w:cs="Sylfaen"/>
          <w:sz w:val="16"/>
          <w:szCs w:val="16"/>
        </w:rPr>
      </w:pPr>
    </w:p>
    <w:p w14:paraId="2F2DBFBE" w14:textId="77777777" w:rsidR="005252C4" w:rsidRPr="007E0714" w:rsidRDefault="005252C4" w:rsidP="003C279E">
      <w:pPr>
        <w:ind w:right="283" w:firstLine="708"/>
        <w:jc w:val="both"/>
        <w:rPr>
          <w:rFonts w:ascii="Sylfaen" w:hAnsi="Sylfaen" w:cs="Sylfaen"/>
          <w:sz w:val="16"/>
          <w:szCs w:val="16"/>
        </w:rPr>
      </w:pPr>
    </w:p>
    <w:p w14:paraId="09219DF7" w14:textId="3EDF53B9" w:rsidR="005252C4" w:rsidRDefault="007F359E" w:rsidP="003C279E">
      <w:pPr>
        <w:ind w:right="283" w:firstLine="708"/>
        <w:jc w:val="both"/>
        <w:rPr>
          <w:rFonts w:ascii="Sylfaen" w:hAnsi="Sylfaen" w:cs="Sylfaen"/>
          <w:sz w:val="16"/>
          <w:szCs w:val="16"/>
          <w:lang w:val="ka-GE"/>
        </w:rPr>
      </w:pPr>
      <w:r>
        <w:rPr>
          <w:rFonts w:ascii="Sylfaen" w:hAnsi="Sylfaen" w:cs="Sylfaen"/>
          <w:sz w:val="16"/>
          <w:szCs w:val="16"/>
          <w:lang w:val="ka-GE"/>
        </w:rPr>
        <w:t xml:space="preserve">       </w:t>
      </w:r>
    </w:p>
    <w:p w14:paraId="189BB627" w14:textId="77777777" w:rsidR="007F359E" w:rsidRDefault="007F359E" w:rsidP="003C279E">
      <w:pPr>
        <w:ind w:right="283" w:firstLine="708"/>
        <w:jc w:val="both"/>
        <w:rPr>
          <w:rFonts w:ascii="Sylfaen" w:hAnsi="Sylfaen" w:cs="Sylfaen"/>
          <w:sz w:val="16"/>
          <w:szCs w:val="16"/>
          <w:lang w:val="ka-GE"/>
        </w:rPr>
      </w:pPr>
    </w:p>
    <w:tbl>
      <w:tblPr>
        <w:tblW w:w="5000" w:type="pct"/>
        <w:tblLook w:val="04A0" w:firstRow="1" w:lastRow="0" w:firstColumn="1" w:lastColumn="0" w:noHBand="0" w:noVBand="1"/>
      </w:tblPr>
      <w:tblGrid>
        <w:gridCol w:w="1798"/>
        <w:gridCol w:w="2250"/>
        <w:gridCol w:w="1764"/>
        <w:gridCol w:w="1360"/>
        <w:gridCol w:w="1427"/>
        <w:gridCol w:w="1877"/>
      </w:tblGrid>
      <w:tr w:rsidR="00F06FA3" w:rsidRPr="001643E3" w14:paraId="2F4CCC7A" w14:textId="77777777" w:rsidTr="00F06FA3">
        <w:trPr>
          <w:trHeight w:val="705"/>
        </w:trPr>
        <w:tc>
          <w:tcPr>
            <w:tcW w:w="2774" w:type="pct"/>
            <w:gridSpan w:val="3"/>
            <w:tcBorders>
              <w:top w:val="single" w:sz="8" w:space="0" w:color="auto"/>
              <w:left w:val="single" w:sz="8" w:space="0" w:color="auto"/>
              <w:bottom w:val="single" w:sz="8" w:space="0" w:color="auto"/>
              <w:right w:val="nil"/>
            </w:tcBorders>
            <w:shd w:val="clear" w:color="auto" w:fill="auto"/>
            <w:vAlign w:val="center"/>
            <w:hideMark/>
          </w:tcPr>
          <w:p w14:paraId="4E9C977F" w14:textId="77777777" w:rsidR="00F06FA3" w:rsidRPr="001643E3" w:rsidRDefault="00F06FA3" w:rsidP="007C04D7">
            <w:pPr>
              <w:spacing w:after="0" w:line="240" w:lineRule="auto"/>
              <w:rPr>
                <w:rFonts w:ascii="Sylfaen" w:eastAsia="Times New Roman" w:hAnsi="Sylfaen" w:cs="Calibri"/>
                <w:sz w:val="16"/>
                <w:szCs w:val="16"/>
              </w:rPr>
            </w:pPr>
            <w:r w:rsidRPr="001643E3">
              <w:rPr>
                <w:rFonts w:ascii="Sylfaen" w:eastAsia="Times New Roman" w:hAnsi="Sylfaen" w:cs="Calibri"/>
                <w:sz w:val="16"/>
                <w:szCs w:val="16"/>
              </w:rPr>
              <w:t xml:space="preserve">პროგრამის დასახელება, რის ფარგლებშიც ხორციელდება ქვეპროგრამა: </w:t>
            </w:r>
          </w:p>
        </w:tc>
        <w:tc>
          <w:tcPr>
            <w:tcW w:w="222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86CC19F" w14:textId="77777777" w:rsidR="00F06FA3" w:rsidRPr="001643E3" w:rsidRDefault="00F06FA3" w:rsidP="007C04D7">
            <w:pPr>
              <w:spacing w:after="0" w:line="240" w:lineRule="auto"/>
              <w:jc w:val="center"/>
              <w:rPr>
                <w:rFonts w:ascii="Sylfaen" w:eastAsia="Times New Roman" w:hAnsi="Sylfaen" w:cs="Calibri"/>
                <w:sz w:val="16"/>
                <w:szCs w:val="16"/>
              </w:rPr>
            </w:pPr>
            <w:r w:rsidRPr="001643E3">
              <w:rPr>
                <w:rFonts w:ascii="Sylfaen" w:eastAsia="Times New Roman" w:hAnsi="Sylfaen" w:cs="Calibri"/>
                <w:sz w:val="16"/>
                <w:szCs w:val="16"/>
              </w:rPr>
              <w:t>საგზაო ინფრასტრუქტურის მშენებლობა-რეაბილიტაცია და მოვლა-შენახვა</w:t>
            </w:r>
          </w:p>
        </w:tc>
      </w:tr>
      <w:tr w:rsidR="00F06FA3" w:rsidRPr="001643E3" w14:paraId="485755AD" w14:textId="77777777" w:rsidTr="004D36CC">
        <w:trPr>
          <w:trHeight w:val="385"/>
        </w:trPr>
        <w:tc>
          <w:tcPr>
            <w:tcW w:w="4104"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04D2463" w14:textId="77777777" w:rsidR="00F06FA3" w:rsidRPr="001643E3" w:rsidRDefault="00F06FA3" w:rsidP="007C04D7">
            <w:pPr>
              <w:spacing w:after="0" w:line="240" w:lineRule="auto"/>
              <w:rPr>
                <w:rFonts w:ascii="Sylfaen" w:eastAsia="Times New Roman" w:hAnsi="Sylfaen" w:cs="Calibri"/>
                <w:sz w:val="16"/>
                <w:szCs w:val="16"/>
              </w:rPr>
            </w:pPr>
            <w:r w:rsidRPr="001643E3">
              <w:rPr>
                <w:rFonts w:ascii="Sylfaen" w:eastAsia="Times New Roman" w:hAnsi="Sylfaen" w:cs="Calibri"/>
                <w:sz w:val="16"/>
                <w:szCs w:val="16"/>
              </w:rPr>
              <w:t>ქვეპროგრამის კლასიფიკაციის კოდი:</w:t>
            </w:r>
          </w:p>
        </w:tc>
        <w:tc>
          <w:tcPr>
            <w:tcW w:w="896" w:type="pct"/>
            <w:tcBorders>
              <w:top w:val="nil"/>
              <w:left w:val="nil"/>
              <w:bottom w:val="single" w:sz="8" w:space="0" w:color="auto"/>
              <w:right w:val="single" w:sz="8" w:space="0" w:color="auto"/>
            </w:tcBorders>
            <w:shd w:val="clear" w:color="auto" w:fill="auto"/>
            <w:vAlign w:val="center"/>
            <w:hideMark/>
          </w:tcPr>
          <w:p w14:paraId="1A79A90F" w14:textId="77777777" w:rsidR="00F06FA3" w:rsidRPr="001643E3" w:rsidRDefault="00F06FA3" w:rsidP="007C04D7">
            <w:pPr>
              <w:spacing w:after="0" w:line="240" w:lineRule="auto"/>
              <w:jc w:val="center"/>
              <w:rPr>
                <w:rFonts w:ascii="Sylfaen" w:eastAsia="Times New Roman" w:hAnsi="Sylfaen" w:cs="Calibri"/>
                <w:sz w:val="16"/>
                <w:szCs w:val="16"/>
              </w:rPr>
            </w:pPr>
            <w:r w:rsidRPr="001643E3">
              <w:rPr>
                <w:rFonts w:ascii="Sylfaen" w:eastAsia="Times New Roman" w:hAnsi="Sylfaen" w:cs="Calibri"/>
                <w:sz w:val="16"/>
                <w:szCs w:val="16"/>
              </w:rPr>
              <w:t>02 01  04</w:t>
            </w:r>
          </w:p>
        </w:tc>
      </w:tr>
      <w:tr w:rsidR="00F06FA3" w:rsidRPr="001643E3" w14:paraId="2DF8B526" w14:textId="77777777" w:rsidTr="00F06FA3">
        <w:trPr>
          <w:trHeight w:val="585"/>
        </w:trPr>
        <w:tc>
          <w:tcPr>
            <w:tcW w:w="277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97EB4A6" w14:textId="77777777" w:rsidR="00F06FA3" w:rsidRPr="001643E3" w:rsidRDefault="00F06FA3" w:rsidP="007C04D7">
            <w:pPr>
              <w:spacing w:after="0" w:line="240" w:lineRule="auto"/>
              <w:rPr>
                <w:rFonts w:ascii="Sylfaen" w:eastAsia="Times New Roman" w:hAnsi="Sylfaen" w:cs="Calibri"/>
                <w:sz w:val="16"/>
                <w:szCs w:val="16"/>
              </w:rPr>
            </w:pPr>
            <w:r w:rsidRPr="001643E3">
              <w:rPr>
                <w:rFonts w:ascii="Sylfaen" w:eastAsia="Times New Roman" w:hAnsi="Sylfaen" w:cs="Calibri"/>
                <w:sz w:val="16"/>
                <w:szCs w:val="16"/>
              </w:rPr>
              <w:t>ქვეპროგრამის დასახელება:</w:t>
            </w:r>
          </w:p>
        </w:tc>
        <w:tc>
          <w:tcPr>
            <w:tcW w:w="2226" w:type="pct"/>
            <w:gridSpan w:val="3"/>
            <w:tcBorders>
              <w:top w:val="single" w:sz="8" w:space="0" w:color="auto"/>
              <w:left w:val="nil"/>
              <w:bottom w:val="single" w:sz="8" w:space="0" w:color="auto"/>
              <w:right w:val="single" w:sz="8" w:space="0" w:color="000000"/>
            </w:tcBorders>
            <w:shd w:val="clear" w:color="auto" w:fill="auto"/>
            <w:vAlign w:val="center"/>
            <w:hideMark/>
          </w:tcPr>
          <w:p w14:paraId="6CE5263C" w14:textId="77777777" w:rsidR="00F06FA3" w:rsidRPr="001643E3" w:rsidRDefault="00F06FA3" w:rsidP="007C04D7">
            <w:pPr>
              <w:spacing w:after="0" w:line="240" w:lineRule="auto"/>
              <w:jc w:val="center"/>
              <w:rPr>
                <w:rFonts w:ascii="Sylfaen" w:eastAsia="Times New Roman" w:hAnsi="Sylfaen" w:cs="Calibri"/>
                <w:sz w:val="16"/>
                <w:szCs w:val="16"/>
              </w:rPr>
            </w:pPr>
            <w:r w:rsidRPr="001643E3">
              <w:rPr>
                <w:rFonts w:ascii="Sylfaen" w:eastAsia="Times New Roman" w:hAnsi="Sylfaen" w:cs="Calibri"/>
                <w:sz w:val="16"/>
                <w:szCs w:val="16"/>
              </w:rPr>
              <w:t>გარე-ვიდეო სამეთვალყურეო, სიჩქარის შემზრუდველი ბარიერების და სიჩქარის რადარების შეძენა-დამონტაჟება</w:t>
            </w:r>
          </w:p>
        </w:tc>
      </w:tr>
      <w:tr w:rsidR="00F06FA3" w:rsidRPr="001643E3" w14:paraId="637EE3A2" w14:textId="77777777" w:rsidTr="004D36CC">
        <w:trPr>
          <w:trHeight w:val="340"/>
        </w:trPr>
        <w:tc>
          <w:tcPr>
            <w:tcW w:w="342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94A3544" w14:textId="77777777" w:rsidR="00F06FA3" w:rsidRPr="001643E3" w:rsidRDefault="00F06FA3" w:rsidP="007C04D7">
            <w:pPr>
              <w:spacing w:after="0" w:line="240" w:lineRule="auto"/>
              <w:rPr>
                <w:rFonts w:ascii="Sylfaen" w:eastAsia="Times New Roman" w:hAnsi="Sylfaen" w:cs="Calibri"/>
                <w:sz w:val="16"/>
                <w:szCs w:val="16"/>
              </w:rPr>
            </w:pPr>
            <w:r w:rsidRPr="001643E3">
              <w:rPr>
                <w:rFonts w:ascii="Sylfaen" w:eastAsia="Times New Roman" w:hAnsi="Sylfaen" w:cs="Calibri"/>
                <w:sz w:val="16"/>
                <w:szCs w:val="16"/>
              </w:rPr>
              <w:t xml:space="preserve">არის ქვეპროგრამა ახალი?        </w:t>
            </w:r>
          </w:p>
        </w:tc>
        <w:tc>
          <w:tcPr>
            <w:tcW w:w="681" w:type="pct"/>
            <w:tcBorders>
              <w:top w:val="nil"/>
              <w:left w:val="nil"/>
              <w:bottom w:val="single" w:sz="8" w:space="0" w:color="auto"/>
              <w:right w:val="single" w:sz="8" w:space="0" w:color="auto"/>
            </w:tcBorders>
            <w:shd w:val="clear" w:color="auto" w:fill="auto"/>
            <w:vAlign w:val="center"/>
            <w:hideMark/>
          </w:tcPr>
          <w:p w14:paraId="6EEA4FF6" w14:textId="77777777" w:rsidR="00F06FA3" w:rsidRPr="001643E3" w:rsidRDefault="00F06FA3" w:rsidP="007C04D7">
            <w:pPr>
              <w:spacing w:after="0" w:line="240" w:lineRule="auto"/>
              <w:jc w:val="center"/>
              <w:rPr>
                <w:rFonts w:ascii="Sylfaen" w:eastAsia="Times New Roman" w:hAnsi="Sylfaen" w:cs="Calibri"/>
                <w:sz w:val="16"/>
                <w:szCs w:val="16"/>
              </w:rPr>
            </w:pPr>
            <w:r w:rsidRPr="001643E3">
              <w:rPr>
                <w:rFonts w:ascii="Sylfaen" w:eastAsia="Times New Roman" w:hAnsi="Sylfaen" w:cs="Calibri"/>
                <w:sz w:val="16"/>
                <w:szCs w:val="16"/>
              </w:rPr>
              <w:t> </w:t>
            </w:r>
          </w:p>
        </w:tc>
        <w:tc>
          <w:tcPr>
            <w:tcW w:w="896" w:type="pct"/>
            <w:tcBorders>
              <w:top w:val="nil"/>
              <w:left w:val="nil"/>
              <w:bottom w:val="single" w:sz="8" w:space="0" w:color="auto"/>
              <w:right w:val="single" w:sz="8" w:space="0" w:color="auto"/>
            </w:tcBorders>
            <w:shd w:val="clear" w:color="auto" w:fill="auto"/>
            <w:vAlign w:val="center"/>
            <w:hideMark/>
          </w:tcPr>
          <w:p w14:paraId="2E0A7D8A" w14:textId="77777777" w:rsidR="00F06FA3" w:rsidRPr="001643E3" w:rsidRDefault="00F06FA3" w:rsidP="007C04D7">
            <w:pPr>
              <w:spacing w:after="0" w:line="240" w:lineRule="auto"/>
              <w:jc w:val="center"/>
              <w:rPr>
                <w:rFonts w:ascii="Sylfaen" w:eastAsia="Times New Roman" w:hAnsi="Sylfaen" w:cs="Calibri"/>
                <w:sz w:val="16"/>
                <w:szCs w:val="16"/>
              </w:rPr>
            </w:pPr>
            <w:r w:rsidRPr="001643E3">
              <w:rPr>
                <w:rFonts w:ascii="Sylfaen" w:eastAsia="Times New Roman" w:hAnsi="Sylfaen" w:cs="Calibri"/>
                <w:sz w:val="16"/>
                <w:szCs w:val="16"/>
              </w:rPr>
              <w:t>არა</w:t>
            </w:r>
          </w:p>
        </w:tc>
      </w:tr>
      <w:tr w:rsidR="00F06FA3" w:rsidRPr="001643E3" w14:paraId="7215B45E" w14:textId="77777777" w:rsidTr="004D36CC">
        <w:trPr>
          <w:trHeight w:val="367"/>
        </w:trPr>
        <w:tc>
          <w:tcPr>
            <w:tcW w:w="277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5EFA927" w14:textId="77777777" w:rsidR="00F06FA3" w:rsidRPr="001643E3" w:rsidRDefault="00F06FA3" w:rsidP="007C04D7">
            <w:pPr>
              <w:spacing w:after="0" w:line="240" w:lineRule="auto"/>
              <w:rPr>
                <w:rFonts w:ascii="Sylfaen" w:eastAsia="Times New Roman" w:hAnsi="Sylfaen" w:cs="Calibri"/>
                <w:sz w:val="16"/>
                <w:szCs w:val="16"/>
              </w:rPr>
            </w:pPr>
            <w:r w:rsidRPr="001643E3">
              <w:rPr>
                <w:rFonts w:ascii="Sylfaen" w:eastAsia="Times New Roman" w:hAnsi="Sylfaen" w:cs="Calibri"/>
                <w:sz w:val="16"/>
                <w:szCs w:val="16"/>
              </w:rPr>
              <w:t>თუ ქვეპროგრამა ახალია, ვინ წარმოადგინა?</w:t>
            </w:r>
          </w:p>
        </w:tc>
        <w:tc>
          <w:tcPr>
            <w:tcW w:w="2226" w:type="pct"/>
            <w:gridSpan w:val="3"/>
            <w:tcBorders>
              <w:top w:val="single" w:sz="8" w:space="0" w:color="auto"/>
              <w:left w:val="nil"/>
              <w:bottom w:val="single" w:sz="8" w:space="0" w:color="auto"/>
              <w:right w:val="single" w:sz="8" w:space="0" w:color="000000"/>
            </w:tcBorders>
            <w:shd w:val="clear" w:color="auto" w:fill="auto"/>
            <w:vAlign w:val="center"/>
            <w:hideMark/>
          </w:tcPr>
          <w:p w14:paraId="2638F4D7" w14:textId="77777777" w:rsidR="00F06FA3" w:rsidRPr="001643E3" w:rsidRDefault="00F06FA3" w:rsidP="007C04D7">
            <w:pPr>
              <w:spacing w:after="0" w:line="240" w:lineRule="auto"/>
              <w:jc w:val="center"/>
              <w:rPr>
                <w:rFonts w:ascii="Sylfaen" w:eastAsia="Times New Roman" w:hAnsi="Sylfaen" w:cs="Calibri"/>
                <w:sz w:val="16"/>
                <w:szCs w:val="16"/>
              </w:rPr>
            </w:pPr>
            <w:r w:rsidRPr="001643E3">
              <w:rPr>
                <w:rFonts w:ascii="Sylfaen" w:eastAsia="Times New Roman" w:hAnsi="Sylfaen" w:cs="Calibri"/>
                <w:sz w:val="16"/>
                <w:szCs w:val="16"/>
              </w:rPr>
              <w:t> </w:t>
            </w:r>
          </w:p>
        </w:tc>
      </w:tr>
      <w:tr w:rsidR="00F06FA3" w:rsidRPr="001643E3" w14:paraId="0FF524F1" w14:textId="77777777" w:rsidTr="00F06FA3">
        <w:trPr>
          <w:trHeight w:val="585"/>
        </w:trPr>
        <w:tc>
          <w:tcPr>
            <w:tcW w:w="2774" w:type="pct"/>
            <w:gridSpan w:val="3"/>
            <w:tcBorders>
              <w:top w:val="single" w:sz="8" w:space="0" w:color="auto"/>
              <w:left w:val="single" w:sz="8" w:space="0" w:color="auto"/>
              <w:bottom w:val="single" w:sz="8" w:space="0" w:color="auto"/>
              <w:right w:val="nil"/>
            </w:tcBorders>
            <w:shd w:val="clear" w:color="auto" w:fill="auto"/>
            <w:vAlign w:val="center"/>
            <w:hideMark/>
          </w:tcPr>
          <w:p w14:paraId="45B5794D" w14:textId="77777777" w:rsidR="00F06FA3" w:rsidRPr="001643E3" w:rsidRDefault="00F06FA3" w:rsidP="007C04D7">
            <w:pPr>
              <w:spacing w:after="0" w:line="240" w:lineRule="auto"/>
              <w:rPr>
                <w:rFonts w:ascii="Sylfaen" w:eastAsia="Times New Roman" w:hAnsi="Sylfaen" w:cs="Calibri"/>
                <w:sz w:val="16"/>
                <w:szCs w:val="16"/>
              </w:rPr>
            </w:pPr>
            <w:r w:rsidRPr="001643E3">
              <w:rPr>
                <w:rFonts w:ascii="Sylfaen" w:eastAsia="Times New Roman" w:hAnsi="Sylfaen" w:cs="Calibri"/>
                <w:sz w:val="16"/>
                <w:szCs w:val="16"/>
              </w:rPr>
              <w:t>ქვეპროგრამის განმახორციელებელი:</w:t>
            </w:r>
          </w:p>
        </w:tc>
        <w:tc>
          <w:tcPr>
            <w:tcW w:w="222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DFB6240" w14:textId="33931467" w:rsidR="00F06FA3" w:rsidRPr="001643E3" w:rsidRDefault="00F06FA3" w:rsidP="007C04D7">
            <w:pPr>
              <w:spacing w:after="0" w:line="240" w:lineRule="auto"/>
              <w:jc w:val="center"/>
              <w:rPr>
                <w:rFonts w:ascii="Sylfaen" w:eastAsia="Times New Roman" w:hAnsi="Sylfaen" w:cs="Calibri"/>
                <w:sz w:val="16"/>
                <w:szCs w:val="16"/>
              </w:rPr>
            </w:pPr>
            <w:r w:rsidRPr="001643E3">
              <w:rPr>
                <w:rFonts w:ascii="Sylfaen" w:eastAsia="Times New Roman" w:hAnsi="Sylfaen" w:cs="Calibri"/>
                <w:sz w:val="16"/>
                <w:szCs w:val="16"/>
              </w:rPr>
              <w:t xml:space="preserve">მუნიციპალიტეტის მერია </w:t>
            </w:r>
            <w:r w:rsidR="008401F8">
              <w:rPr>
                <w:rFonts w:ascii="Sylfaen" w:eastAsia="Times New Roman" w:hAnsi="Sylfaen" w:cs="Calibri"/>
                <w:sz w:val="16"/>
                <w:szCs w:val="16"/>
              </w:rPr>
              <w:t>(ინფრასტრუქტურის</w:t>
            </w:r>
            <w:r w:rsidRPr="001643E3">
              <w:rPr>
                <w:rFonts w:ascii="Sylfaen" w:eastAsia="Times New Roman" w:hAnsi="Sylfaen" w:cs="Calibri"/>
                <w:sz w:val="16"/>
                <w:szCs w:val="16"/>
              </w:rPr>
              <w:t>ა</w:t>
            </w:r>
            <w:r w:rsidR="008401F8">
              <w:rPr>
                <w:rFonts w:ascii="Sylfaen" w:eastAsia="Times New Roman" w:hAnsi="Sylfaen" w:cs="Calibri"/>
                <w:sz w:val="16"/>
                <w:szCs w:val="16"/>
                <w:lang w:val="ka-GE"/>
              </w:rPr>
              <w:t xml:space="preserve"> </w:t>
            </w:r>
            <w:r w:rsidRPr="001643E3">
              <w:rPr>
                <w:rFonts w:ascii="Sylfaen" w:eastAsia="Times New Roman" w:hAnsi="Sylfaen" w:cs="Calibri"/>
                <w:sz w:val="16"/>
                <w:szCs w:val="16"/>
              </w:rPr>
              <w:t xml:space="preserve"> ზედამხედველობის სამსახური )</w:t>
            </w:r>
          </w:p>
        </w:tc>
      </w:tr>
      <w:tr w:rsidR="00F06FA3" w:rsidRPr="001643E3" w14:paraId="406D8101" w14:textId="77777777" w:rsidTr="008401F8">
        <w:trPr>
          <w:trHeight w:val="277"/>
        </w:trPr>
        <w:tc>
          <w:tcPr>
            <w:tcW w:w="193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4A96F669" w14:textId="77777777" w:rsidR="00F06FA3" w:rsidRPr="001643E3" w:rsidRDefault="00F06FA3" w:rsidP="007C04D7">
            <w:pPr>
              <w:spacing w:after="0" w:line="240" w:lineRule="auto"/>
              <w:jc w:val="center"/>
              <w:rPr>
                <w:rFonts w:ascii="Sylfaen" w:eastAsia="Times New Roman" w:hAnsi="Sylfaen" w:cs="Calibri"/>
                <w:sz w:val="16"/>
                <w:szCs w:val="16"/>
              </w:rPr>
            </w:pPr>
            <w:r w:rsidRPr="001643E3">
              <w:rPr>
                <w:rFonts w:ascii="Sylfaen" w:eastAsia="Times New Roman" w:hAnsi="Sylfaen" w:cs="Calibri"/>
                <w:sz w:val="16"/>
                <w:szCs w:val="16"/>
              </w:rPr>
              <w:t>დაფინანსების წყარო</w:t>
            </w:r>
          </w:p>
        </w:tc>
        <w:tc>
          <w:tcPr>
            <w:tcW w:w="3068" w:type="pct"/>
            <w:gridSpan w:val="4"/>
            <w:tcBorders>
              <w:top w:val="single" w:sz="8" w:space="0" w:color="auto"/>
              <w:left w:val="nil"/>
              <w:bottom w:val="single" w:sz="4" w:space="0" w:color="auto"/>
              <w:right w:val="single" w:sz="8" w:space="0" w:color="000000"/>
            </w:tcBorders>
            <w:shd w:val="clear" w:color="auto" w:fill="auto"/>
            <w:vAlign w:val="center"/>
            <w:hideMark/>
          </w:tcPr>
          <w:p w14:paraId="1C77F137" w14:textId="23E59784" w:rsidR="00F06FA3" w:rsidRPr="001643E3" w:rsidRDefault="00F06FA3" w:rsidP="007C04D7">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202</w:t>
            </w:r>
            <w:r w:rsidR="008401F8">
              <w:rPr>
                <w:rFonts w:ascii="Sylfaen" w:eastAsia="Times New Roman" w:hAnsi="Sylfaen" w:cs="Calibri"/>
                <w:sz w:val="16"/>
                <w:szCs w:val="16"/>
                <w:lang w:val="ka-GE"/>
              </w:rPr>
              <w:t>2</w:t>
            </w:r>
            <w:r w:rsidRPr="001643E3">
              <w:rPr>
                <w:rFonts w:ascii="Sylfaen" w:eastAsia="Times New Roman" w:hAnsi="Sylfaen" w:cs="Calibri"/>
                <w:sz w:val="16"/>
                <w:szCs w:val="16"/>
              </w:rPr>
              <w:t xml:space="preserve"> წელი</w:t>
            </w:r>
          </w:p>
        </w:tc>
      </w:tr>
      <w:tr w:rsidR="00F06FA3" w:rsidRPr="001643E3" w14:paraId="49ADC2C7" w14:textId="77777777" w:rsidTr="008401F8">
        <w:trPr>
          <w:trHeight w:val="340"/>
        </w:trPr>
        <w:tc>
          <w:tcPr>
            <w:tcW w:w="193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43FADBC7" w14:textId="77777777" w:rsidR="00F06FA3" w:rsidRPr="001643E3" w:rsidRDefault="00F06FA3" w:rsidP="007C04D7">
            <w:pPr>
              <w:spacing w:after="0" w:line="240" w:lineRule="auto"/>
              <w:rPr>
                <w:rFonts w:ascii="Sylfaen" w:eastAsia="Times New Roman" w:hAnsi="Sylfaen" w:cs="Calibri"/>
                <w:sz w:val="16"/>
                <w:szCs w:val="16"/>
              </w:rPr>
            </w:pPr>
            <w:r w:rsidRPr="001643E3">
              <w:rPr>
                <w:rFonts w:ascii="Sylfaen" w:eastAsia="Times New Roman" w:hAnsi="Sylfaen" w:cs="Calibri"/>
                <w:sz w:val="16"/>
                <w:szCs w:val="16"/>
              </w:rPr>
              <w:t>მუნიციპალური ბიუჯეტი</w:t>
            </w:r>
          </w:p>
        </w:tc>
        <w:tc>
          <w:tcPr>
            <w:tcW w:w="3068" w:type="pct"/>
            <w:gridSpan w:val="4"/>
            <w:tcBorders>
              <w:top w:val="single" w:sz="8" w:space="0" w:color="auto"/>
              <w:left w:val="nil"/>
              <w:bottom w:val="single" w:sz="4" w:space="0" w:color="auto"/>
              <w:right w:val="single" w:sz="8" w:space="0" w:color="000000"/>
            </w:tcBorders>
            <w:shd w:val="clear" w:color="auto" w:fill="auto"/>
            <w:vAlign w:val="center"/>
            <w:hideMark/>
          </w:tcPr>
          <w:p w14:paraId="09CE4806" w14:textId="26488DD1" w:rsidR="00F06FA3" w:rsidRPr="008401F8" w:rsidRDefault="008401F8" w:rsidP="007C04D7">
            <w:pPr>
              <w:spacing w:after="0" w:line="240" w:lineRule="auto"/>
              <w:jc w:val="center"/>
              <w:rPr>
                <w:rFonts w:ascii="Sylfaen" w:eastAsia="Times New Roman" w:hAnsi="Sylfaen" w:cs="Calibri"/>
                <w:b/>
                <w:sz w:val="16"/>
                <w:szCs w:val="16"/>
                <w:lang w:val="ka-GE"/>
              </w:rPr>
            </w:pPr>
            <w:r w:rsidRPr="008401F8">
              <w:rPr>
                <w:rFonts w:ascii="Sylfaen" w:eastAsia="Times New Roman" w:hAnsi="Sylfaen" w:cs="Calibri"/>
                <w:b/>
                <w:sz w:val="16"/>
                <w:szCs w:val="16"/>
                <w:lang w:val="ka-GE"/>
              </w:rPr>
              <w:t>100.0</w:t>
            </w:r>
          </w:p>
        </w:tc>
      </w:tr>
      <w:tr w:rsidR="00F06FA3" w:rsidRPr="001643E3" w14:paraId="34CDF6ED" w14:textId="77777777" w:rsidTr="008401F8">
        <w:trPr>
          <w:trHeight w:val="197"/>
        </w:trPr>
        <w:tc>
          <w:tcPr>
            <w:tcW w:w="193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2A1639C4" w14:textId="77777777" w:rsidR="00F06FA3" w:rsidRPr="001643E3" w:rsidRDefault="00F06FA3" w:rsidP="007C04D7">
            <w:pPr>
              <w:spacing w:after="0" w:line="240" w:lineRule="auto"/>
              <w:rPr>
                <w:rFonts w:ascii="Sylfaen" w:eastAsia="Times New Roman" w:hAnsi="Sylfaen" w:cs="Calibri"/>
                <w:sz w:val="16"/>
                <w:szCs w:val="16"/>
              </w:rPr>
            </w:pPr>
            <w:r w:rsidRPr="001643E3">
              <w:rPr>
                <w:rFonts w:ascii="Sylfaen" w:eastAsia="Times New Roman" w:hAnsi="Sylfaen" w:cs="Calibri"/>
                <w:sz w:val="16"/>
                <w:szCs w:val="16"/>
              </w:rPr>
              <w:t>სახელმწიფო ბიუჯეტი</w:t>
            </w:r>
          </w:p>
        </w:tc>
        <w:tc>
          <w:tcPr>
            <w:tcW w:w="3068" w:type="pct"/>
            <w:gridSpan w:val="4"/>
            <w:tcBorders>
              <w:top w:val="single" w:sz="4" w:space="0" w:color="auto"/>
              <w:left w:val="nil"/>
              <w:bottom w:val="single" w:sz="4" w:space="0" w:color="auto"/>
              <w:right w:val="single" w:sz="4" w:space="0" w:color="000000"/>
            </w:tcBorders>
            <w:shd w:val="clear" w:color="auto" w:fill="auto"/>
            <w:vAlign w:val="center"/>
            <w:hideMark/>
          </w:tcPr>
          <w:p w14:paraId="31B2D624" w14:textId="77777777" w:rsidR="00F06FA3" w:rsidRPr="001643E3" w:rsidRDefault="00F06FA3" w:rsidP="007C04D7">
            <w:pPr>
              <w:spacing w:after="0" w:line="240" w:lineRule="auto"/>
              <w:jc w:val="center"/>
              <w:rPr>
                <w:rFonts w:ascii="Sylfaen" w:eastAsia="Times New Roman" w:hAnsi="Sylfaen" w:cs="Calibri"/>
                <w:sz w:val="16"/>
                <w:szCs w:val="16"/>
              </w:rPr>
            </w:pPr>
            <w:r w:rsidRPr="001643E3">
              <w:rPr>
                <w:rFonts w:ascii="Sylfaen" w:eastAsia="Times New Roman" w:hAnsi="Sylfaen" w:cs="Calibri"/>
                <w:sz w:val="16"/>
                <w:szCs w:val="16"/>
              </w:rPr>
              <w:t> </w:t>
            </w:r>
          </w:p>
        </w:tc>
      </w:tr>
      <w:tr w:rsidR="00F06FA3" w:rsidRPr="001643E3" w14:paraId="3DA2B3F8" w14:textId="77777777" w:rsidTr="008401F8">
        <w:trPr>
          <w:trHeight w:val="232"/>
        </w:trPr>
        <w:tc>
          <w:tcPr>
            <w:tcW w:w="1932" w:type="pct"/>
            <w:gridSpan w:val="2"/>
            <w:tcBorders>
              <w:top w:val="single" w:sz="4" w:space="0" w:color="auto"/>
              <w:left w:val="single" w:sz="8" w:space="0" w:color="auto"/>
              <w:bottom w:val="nil"/>
              <w:right w:val="single" w:sz="4" w:space="0" w:color="000000"/>
            </w:tcBorders>
            <w:shd w:val="clear" w:color="auto" w:fill="auto"/>
            <w:vAlign w:val="center"/>
            <w:hideMark/>
          </w:tcPr>
          <w:p w14:paraId="5C869F63" w14:textId="77777777" w:rsidR="00F06FA3" w:rsidRPr="001643E3" w:rsidRDefault="00F06FA3" w:rsidP="007C04D7">
            <w:pPr>
              <w:spacing w:after="0" w:line="240" w:lineRule="auto"/>
              <w:rPr>
                <w:rFonts w:ascii="Sylfaen" w:eastAsia="Times New Roman" w:hAnsi="Sylfaen" w:cs="Calibri"/>
                <w:sz w:val="16"/>
                <w:szCs w:val="16"/>
              </w:rPr>
            </w:pPr>
            <w:r w:rsidRPr="001643E3">
              <w:rPr>
                <w:rFonts w:ascii="Sylfaen" w:eastAsia="Times New Roman" w:hAnsi="Sylfaen" w:cs="Calibri"/>
                <w:sz w:val="16"/>
                <w:szCs w:val="16"/>
              </w:rPr>
              <w:t>სხვა ......</w:t>
            </w:r>
          </w:p>
        </w:tc>
        <w:tc>
          <w:tcPr>
            <w:tcW w:w="3068" w:type="pct"/>
            <w:gridSpan w:val="4"/>
            <w:tcBorders>
              <w:top w:val="single" w:sz="8" w:space="0" w:color="auto"/>
              <w:left w:val="nil"/>
              <w:bottom w:val="single" w:sz="4" w:space="0" w:color="auto"/>
              <w:right w:val="single" w:sz="8" w:space="0" w:color="000000"/>
            </w:tcBorders>
            <w:shd w:val="clear" w:color="auto" w:fill="auto"/>
            <w:vAlign w:val="center"/>
            <w:hideMark/>
          </w:tcPr>
          <w:p w14:paraId="339D8922" w14:textId="77777777" w:rsidR="00F06FA3" w:rsidRPr="001643E3" w:rsidRDefault="00F06FA3" w:rsidP="007C04D7">
            <w:pPr>
              <w:spacing w:after="0" w:line="240" w:lineRule="auto"/>
              <w:jc w:val="center"/>
              <w:rPr>
                <w:rFonts w:ascii="Sylfaen" w:eastAsia="Times New Roman" w:hAnsi="Sylfaen" w:cs="Calibri"/>
                <w:sz w:val="16"/>
                <w:szCs w:val="16"/>
              </w:rPr>
            </w:pPr>
            <w:r w:rsidRPr="001643E3">
              <w:rPr>
                <w:rFonts w:ascii="Sylfaen" w:eastAsia="Times New Roman" w:hAnsi="Sylfaen" w:cs="Calibri"/>
                <w:sz w:val="16"/>
                <w:szCs w:val="16"/>
              </w:rPr>
              <w:t> </w:t>
            </w:r>
          </w:p>
        </w:tc>
      </w:tr>
      <w:tr w:rsidR="00F06FA3" w:rsidRPr="001643E3" w14:paraId="650A9ED6" w14:textId="77777777" w:rsidTr="009F62F7">
        <w:trPr>
          <w:trHeight w:val="313"/>
        </w:trPr>
        <w:tc>
          <w:tcPr>
            <w:tcW w:w="1932"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25DF0A09" w14:textId="77777777" w:rsidR="00F06FA3" w:rsidRPr="001643E3" w:rsidRDefault="00F06FA3" w:rsidP="007C04D7">
            <w:pPr>
              <w:spacing w:after="0" w:line="240" w:lineRule="auto"/>
              <w:jc w:val="center"/>
              <w:rPr>
                <w:rFonts w:ascii="Sylfaen" w:eastAsia="Times New Roman" w:hAnsi="Sylfaen" w:cs="Calibri"/>
                <w:sz w:val="16"/>
                <w:szCs w:val="16"/>
              </w:rPr>
            </w:pPr>
            <w:r w:rsidRPr="001643E3">
              <w:rPr>
                <w:rFonts w:ascii="Sylfaen" w:eastAsia="Times New Roman" w:hAnsi="Sylfaen" w:cs="Calibri"/>
                <w:sz w:val="16"/>
                <w:szCs w:val="16"/>
              </w:rPr>
              <w:t xml:space="preserve">სულ ქვეპროგრამა  </w:t>
            </w:r>
          </w:p>
        </w:tc>
        <w:tc>
          <w:tcPr>
            <w:tcW w:w="3068" w:type="pct"/>
            <w:gridSpan w:val="4"/>
            <w:tcBorders>
              <w:top w:val="single" w:sz="8" w:space="0" w:color="auto"/>
              <w:left w:val="nil"/>
              <w:bottom w:val="single" w:sz="4" w:space="0" w:color="auto"/>
              <w:right w:val="single" w:sz="8" w:space="0" w:color="000000"/>
            </w:tcBorders>
            <w:shd w:val="clear" w:color="auto" w:fill="auto"/>
            <w:vAlign w:val="center"/>
            <w:hideMark/>
          </w:tcPr>
          <w:p w14:paraId="7890C60B" w14:textId="58969CAB" w:rsidR="00F06FA3" w:rsidRPr="00F06FA3" w:rsidRDefault="008401F8" w:rsidP="007C04D7">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100.0</w:t>
            </w:r>
          </w:p>
        </w:tc>
      </w:tr>
      <w:tr w:rsidR="00F06FA3" w:rsidRPr="001643E3" w14:paraId="52ACCA24" w14:textId="77777777" w:rsidTr="00F06FA3">
        <w:trPr>
          <w:trHeight w:val="315"/>
        </w:trPr>
        <w:tc>
          <w:tcPr>
            <w:tcW w:w="1932"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37C67E8" w14:textId="77777777" w:rsidR="00F06FA3" w:rsidRPr="001643E3" w:rsidRDefault="00F06FA3" w:rsidP="007C04D7">
            <w:pPr>
              <w:spacing w:after="0" w:line="240" w:lineRule="auto"/>
              <w:jc w:val="center"/>
              <w:rPr>
                <w:rFonts w:ascii="Sylfaen" w:eastAsia="Times New Roman" w:hAnsi="Sylfaen" w:cs="Calibri"/>
                <w:i/>
                <w:iCs/>
                <w:sz w:val="16"/>
                <w:szCs w:val="16"/>
              </w:rPr>
            </w:pPr>
            <w:r w:rsidRPr="001643E3">
              <w:rPr>
                <w:rFonts w:ascii="Sylfaen" w:eastAsia="Times New Roman" w:hAnsi="Sylfaen" w:cs="Calibri"/>
                <w:i/>
                <w:iCs/>
                <w:sz w:val="16"/>
                <w:szCs w:val="16"/>
              </w:rPr>
              <w:t>მ.შ. კაპიტალური პროექტები</w:t>
            </w:r>
          </w:p>
        </w:tc>
        <w:tc>
          <w:tcPr>
            <w:tcW w:w="842" w:type="pct"/>
            <w:tcBorders>
              <w:top w:val="nil"/>
              <w:left w:val="nil"/>
              <w:bottom w:val="single" w:sz="8" w:space="0" w:color="auto"/>
              <w:right w:val="single" w:sz="4" w:space="0" w:color="auto"/>
            </w:tcBorders>
            <w:shd w:val="clear" w:color="auto" w:fill="auto"/>
            <w:vAlign w:val="center"/>
            <w:hideMark/>
          </w:tcPr>
          <w:p w14:paraId="36AB2C43" w14:textId="77777777" w:rsidR="00F06FA3" w:rsidRPr="001643E3" w:rsidRDefault="00F06FA3" w:rsidP="007C04D7">
            <w:pPr>
              <w:spacing w:after="0" w:line="240" w:lineRule="auto"/>
              <w:rPr>
                <w:rFonts w:ascii="Sylfaen" w:eastAsia="Times New Roman" w:hAnsi="Sylfaen" w:cs="Calibri"/>
                <w:i/>
                <w:iCs/>
                <w:sz w:val="16"/>
                <w:szCs w:val="16"/>
              </w:rPr>
            </w:pPr>
            <w:r w:rsidRPr="001643E3">
              <w:rPr>
                <w:rFonts w:ascii="Sylfaen" w:eastAsia="Times New Roman" w:hAnsi="Sylfaen" w:cs="Calibri"/>
                <w:i/>
                <w:iCs/>
                <w:sz w:val="16"/>
                <w:szCs w:val="16"/>
              </w:rPr>
              <w:t> </w:t>
            </w:r>
          </w:p>
        </w:tc>
        <w:tc>
          <w:tcPr>
            <w:tcW w:w="649" w:type="pct"/>
            <w:tcBorders>
              <w:top w:val="nil"/>
              <w:left w:val="nil"/>
              <w:bottom w:val="single" w:sz="8" w:space="0" w:color="auto"/>
              <w:right w:val="single" w:sz="4" w:space="0" w:color="auto"/>
            </w:tcBorders>
            <w:shd w:val="clear" w:color="auto" w:fill="auto"/>
            <w:vAlign w:val="center"/>
            <w:hideMark/>
          </w:tcPr>
          <w:p w14:paraId="5FCDDF47" w14:textId="77777777" w:rsidR="00F06FA3" w:rsidRPr="001643E3" w:rsidRDefault="00F06FA3" w:rsidP="007C04D7">
            <w:pPr>
              <w:spacing w:after="0" w:line="240" w:lineRule="auto"/>
              <w:rPr>
                <w:rFonts w:ascii="Sylfaen" w:eastAsia="Times New Roman" w:hAnsi="Sylfaen" w:cs="Calibri"/>
                <w:i/>
                <w:iCs/>
                <w:sz w:val="16"/>
                <w:szCs w:val="16"/>
              </w:rPr>
            </w:pPr>
            <w:r w:rsidRPr="001643E3">
              <w:rPr>
                <w:rFonts w:ascii="Sylfaen" w:eastAsia="Times New Roman" w:hAnsi="Sylfaen" w:cs="Calibri"/>
                <w:i/>
                <w:iCs/>
                <w:sz w:val="16"/>
                <w:szCs w:val="16"/>
              </w:rPr>
              <w:t> </w:t>
            </w:r>
          </w:p>
        </w:tc>
        <w:tc>
          <w:tcPr>
            <w:tcW w:w="681" w:type="pct"/>
            <w:tcBorders>
              <w:top w:val="nil"/>
              <w:left w:val="nil"/>
              <w:bottom w:val="single" w:sz="8" w:space="0" w:color="auto"/>
              <w:right w:val="single" w:sz="4" w:space="0" w:color="auto"/>
            </w:tcBorders>
            <w:shd w:val="clear" w:color="auto" w:fill="auto"/>
            <w:vAlign w:val="center"/>
            <w:hideMark/>
          </w:tcPr>
          <w:p w14:paraId="77FB97EE" w14:textId="77777777" w:rsidR="00F06FA3" w:rsidRPr="001643E3" w:rsidRDefault="00F06FA3" w:rsidP="007C04D7">
            <w:pPr>
              <w:spacing w:after="0" w:line="240" w:lineRule="auto"/>
              <w:rPr>
                <w:rFonts w:ascii="Sylfaen" w:eastAsia="Times New Roman" w:hAnsi="Sylfaen" w:cs="Calibri"/>
                <w:i/>
                <w:iCs/>
                <w:sz w:val="16"/>
                <w:szCs w:val="16"/>
              </w:rPr>
            </w:pPr>
            <w:r w:rsidRPr="001643E3">
              <w:rPr>
                <w:rFonts w:ascii="Sylfaen" w:eastAsia="Times New Roman" w:hAnsi="Sylfaen" w:cs="Calibri"/>
                <w:i/>
                <w:iCs/>
                <w:sz w:val="16"/>
                <w:szCs w:val="16"/>
              </w:rPr>
              <w:t> </w:t>
            </w:r>
          </w:p>
        </w:tc>
        <w:tc>
          <w:tcPr>
            <w:tcW w:w="896" w:type="pct"/>
            <w:tcBorders>
              <w:top w:val="nil"/>
              <w:left w:val="nil"/>
              <w:bottom w:val="single" w:sz="8" w:space="0" w:color="auto"/>
              <w:right w:val="single" w:sz="8" w:space="0" w:color="auto"/>
            </w:tcBorders>
            <w:shd w:val="clear" w:color="auto" w:fill="auto"/>
            <w:vAlign w:val="center"/>
            <w:hideMark/>
          </w:tcPr>
          <w:p w14:paraId="0A00904F" w14:textId="77777777" w:rsidR="00F06FA3" w:rsidRPr="001643E3" w:rsidRDefault="00F06FA3" w:rsidP="007C04D7">
            <w:pPr>
              <w:spacing w:after="0" w:line="240" w:lineRule="auto"/>
              <w:rPr>
                <w:rFonts w:ascii="Sylfaen" w:eastAsia="Times New Roman" w:hAnsi="Sylfaen" w:cs="Calibri"/>
                <w:i/>
                <w:iCs/>
                <w:sz w:val="16"/>
                <w:szCs w:val="16"/>
              </w:rPr>
            </w:pPr>
            <w:r w:rsidRPr="001643E3">
              <w:rPr>
                <w:rFonts w:ascii="Sylfaen" w:eastAsia="Times New Roman" w:hAnsi="Sylfaen" w:cs="Calibri"/>
                <w:i/>
                <w:iCs/>
                <w:sz w:val="16"/>
                <w:szCs w:val="16"/>
              </w:rPr>
              <w:t> </w:t>
            </w:r>
          </w:p>
        </w:tc>
      </w:tr>
      <w:tr w:rsidR="00F06FA3" w:rsidRPr="001643E3" w14:paraId="2B4C9B17" w14:textId="77777777" w:rsidTr="002938E7">
        <w:trPr>
          <w:trHeight w:val="430"/>
        </w:trPr>
        <w:tc>
          <w:tcPr>
            <w:tcW w:w="858" w:type="pct"/>
            <w:tcBorders>
              <w:top w:val="nil"/>
              <w:left w:val="single" w:sz="8" w:space="0" w:color="auto"/>
              <w:bottom w:val="single" w:sz="4" w:space="0" w:color="auto"/>
              <w:right w:val="nil"/>
            </w:tcBorders>
            <w:shd w:val="clear" w:color="auto" w:fill="auto"/>
            <w:vAlign w:val="center"/>
            <w:hideMark/>
          </w:tcPr>
          <w:p w14:paraId="49D39DB2" w14:textId="77777777" w:rsidR="00F06FA3" w:rsidRPr="001643E3" w:rsidRDefault="00F06FA3" w:rsidP="007C04D7">
            <w:pPr>
              <w:spacing w:after="0" w:line="240" w:lineRule="auto"/>
              <w:rPr>
                <w:rFonts w:ascii="Sylfaen" w:eastAsia="Times New Roman" w:hAnsi="Sylfaen" w:cs="Calibri"/>
                <w:sz w:val="16"/>
                <w:szCs w:val="16"/>
              </w:rPr>
            </w:pPr>
            <w:r w:rsidRPr="001643E3">
              <w:rPr>
                <w:rFonts w:ascii="Sylfaen" w:eastAsia="Times New Roman" w:hAnsi="Sylfaen" w:cs="Calibri"/>
                <w:sz w:val="16"/>
                <w:szCs w:val="16"/>
              </w:rPr>
              <w:t>მიზანი და აღწერა</w:t>
            </w:r>
          </w:p>
        </w:tc>
        <w:tc>
          <w:tcPr>
            <w:tcW w:w="4142" w:type="pct"/>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56558E9A" w14:textId="653B97B6" w:rsidR="00F06FA3" w:rsidRPr="001643E3" w:rsidRDefault="008401F8" w:rsidP="007C04D7">
            <w:pPr>
              <w:spacing w:after="0" w:line="240" w:lineRule="auto"/>
              <w:rPr>
                <w:rFonts w:ascii="Sylfaen" w:eastAsia="Times New Roman" w:hAnsi="Sylfaen" w:cs="Calibri"/>
                <w:sz w:val="16"/>
                <w:szCs w:val="16"/>
              </w:rPr>
            </w:pPr>
            <w:r w:rsidRPr="008401F8">
              <w:rPr>
                <w:rFonts w:ascii="Sylfaen" w:eastAsia="Times New Roman" w:hAnsi="Sylfaen" w:cs="Calibri"/>
                <w:sz w:val="16"/>
                <w:szCs w:val="16"/>
              </w:rPr>
              <w:t>მუნიციპალიტეტის ტერიტორიაზე  უსაფრთხო გარემოს შექმნა</w:t>
            </w:r>
          </w:p>
        </w:tc>
      </w:tr>
    </w:tbl>
    <w:p w14:paraId="28A7B6C2" w14:textId="77777777" w:rsidR="007F359E" w:rsidRDefault="007F359E" w:rsidP="003C279E">
      <w:pPr>
        <w:ind w:right="283" w:firstLine="708"/>
        <w:jc w:val="both"/>
        <w:rPr>
          <w:rFonts w:ascii="Sylfaen" w:hAnsi="Sylfaen" w:cs="Sylfaen"/>
          <w:sz w:val="16"/>
          <w:szCs w:val="16"/>
          <w:lang w:val="ka-GE"/>
        </w:rPr>
      </w:pPr>
    </w:p>
    <w:p w14:paraId="451AF9FB" w14:textId="77777777" w:rsidR="007F359E" w:rsidRPr="007F359E" w:rsidRDefault="007F359E" w:rsidP="003C279E">
      <w:pPr>
        <w:ind w:right="283" w:firstLine="708"/>
        <w:jc w:val="both"/>
        <w:rPr>
          <w:rFonts w:ascii="Sylfaen" w:hAnsi="Sylfaen" w:cs="Sylfaen"/>
          <w:sz w:val="16"/>
          <w:szCs w:val="16"/>
          <w:lang w:val="ka-GE"/>
        </w:rPr>
      </w:pPr>
    </w:p>
    <w:p w14:paraId="69B5BA36" w14:textId="77777777" w:rsidR="005252C4" w:rsidRPr="007E0714" w:rsidRDefault="005252C4" w:rsidP="003C279E">
      <w:pPr>
        <w:ind w:right="283" w:firstLine="708"/>
        <w:jc w:val="both"/>
        <w:rPr>
          <w:rFonts w:ascii="Sylfaen" w:hAnsi="Sylfaen" w:cs="Sylfae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2875"/>
        <w:gridCol w:w="1628"/>
        <w:gridCol w:w="1236"/>
        <w:gridCol w:w="1303"/>
        <w:gridCol w:w="1747"/>
      </w:tblGrid>
      <w:tr w:rsidR="00431485" w:rsidRPr="007E0714" w14:paraId="44B9547D" w14:textId="77777777" w:rsidTr="0094691F">
        <w:trPr>
          <w:trHeight w:val="315"/>
        </w:trPr>
        <w:tc>
          <w:tcPr>
            <w:tcW w:w="2954" w:type="pct"/>
            <w:gridSpan w:val="3"/>
            <w:shd w:val="clear" w:color="auto" w:fill="auto"/>
            <w:vAlign w:val="center"/>
            <w:hideMark/>
          </w:tcPr>
          <w:p w14:paraId="7BB58D45" w14:textId="77777777" w:rsidR="00431485" w:rsidRPr="007E0714" w:rsidRDefault="00431485" w:rsidP="00431485">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 xml:space="preserve">პროგრამის დასახელება, რის ფარგლებშიც ხორციელდება ქვეპროგრამა: </w:t>
            </w:r>
          </w:p>
        </w:tc>
        <w:tc>
          <w:tcPr>
            <w:tcW w:w="2046" w:type="pct"/>
            <w:gridSpan w:val="3"/>
            <w:shd w:val="clear" w:color="auto" w:fill="auto"/>
            <w:vAlign w:val="center"/>
            <w:hideMark/>
          </w:tcPr>
          <w:p w14:paraId="7EF9803B" w14:textId="77777777" w:rsidR="00431485" w:rsidRPr="007E0714" w:rsidRDefault="00431485" w:rsidP="00431485">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საგზაო ინფრასტრუქტურის მშენებლობა-რეაბილიტაცია და მოვლა-შენახვა</w:t>
            </w:r>
          </w:p>
        </w:tc>
      </w:tr>
      <w:tr w:rsidR="00431485" w:rsidRPr="007E0714" w14:paraId="3D5D8B29" w14:textId="77777777" w:rsidTr="0094691F">
        <w:trPr>
          <w:trHeight w:val="315"/>
        </w:trPr>
        <w:tc>
          <w:tcPr>
            <w:tcW w:w="4166" w:type="pct"/>
            <w:gridSpan w:val="5"/>
            <w:shd w:val="clear" w:color="auto" w:fill="auto"/>
            <w:vAlign w:val="center"/>
            <w:hideMark/>
          </w:tcPr>
          <w:p w14:paraId="14EB1F65" w14:textId="77777777" w:rsidR="00431485" w:rsidRPr="007E0714" w:rsidRDefault="00431485" w:rsidP="00431485">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ქვეპროგრამის კლასიფიკაციის კოდი:</w:t>
            </w:r>
          </w:p>
        </w:tc>
        <w:tc>
          <w:tcPr>
            <w:tcW w:w="834" w:type="pct"/>
            <w:shd w:val="clear" w:color="auto" w:fill="auto"/>
            <w:vAlign w:val="center"/>
            <w:hideMark/>
          </w:tcPr>
          <w:p w14:paraId="1B203352" w14:textId="77777777" w:rsidR="00431485" w:rsidRPr="007E0714" w:rsidRDefault="00431485" w:rsidP="00431485">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02 01  05</w:t>
            </w:r>
          </w:p>
        </w:tc>
      </w:tr>
      <w:tr w:rsidR="00431485" w:rsidRPr="007E0714" w14:paraId="7BCEC394" w14:textId="77777777" w:rsidTr="0094691F">
        <w:trPr>
          <w:trHeight w:val="315"/>
        </w:trPr>
        <w:tc>
          <w:tcPr>
            <w:tcW w:w="2954" w:type="pct"/>
            <w:gridSpan w:val="3"/>
            <w:shd w:val="clear" w:color="auto" w:fill="auto"/>
            <w:vAlign w:val="center"/>
            <w:hideMark/>
          </w:tcPr>
          <w:p w14:paraId="48B06A7A" w14:textId="77777777" w:rsidR="00431485" w:rsidRPr="007E0714" w:rsidRDefault="00431485" w:rsidP="00431485">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ქვეპროგრამის დასახელება:</w:t>
            </w:r>
          </w:p>
        </w:tc>
        <w:tc>
          <w:tcPr>
            <w:tcW w:w="2046" w:type="pct"/>
            <w:gridSpan w:val="3"/>
            <w:shd w:val="clear" w:color="auto" w:fill="auto"/>
            <w:vAlign w:val="center"/>
            <w:hideMark/>
          </w:tcPr>
          <w:p w14:paraId="32F1A835" w14:textId="77777777" w:rsidR="00431485" w:rsidRPr="007E0714" w:rsidRDefault="00431485" w:rsidP="00431485">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 xml:space="preserve">საგზაო ინფრასტრუქტურის მოვლა პატრონობა    </w:t>
            </w:r>
          </w:p>
        </w:tc>
      </w:tr>
      <w:tr w:rsidR="00431485" w:rsidRPr="007E0714" w14:paraId="2C5591CD" w14:textId="77777777" w:rsidTr="0094691F">
        <w:trPr>
          <w:trHeight w:val="315"/>
        </w:trPr>
        <w:tc>
          <w:tcPr>
            <w:tcW w:w="3544" w:type="pct"/>
            <w:gridSpan w:val="4"/>
            <w:shd w:val="clear" w:color="auto" w:fill="auto"/>
            <w:vAlign w:val="center"/>
            <w:hideMark/>
          </w:tcPr>
          <w:p w14:paraId="46320C29" w14:textId="77777777" w:rsidR="00431485" w:rsidRPr="007E0714" w:rsidRDefault="00431485" w:rsidP="00431485">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არის ქვეპროგრამა ახალი</w:t>
            </w:r>
            <w:r w:rsidRPr="007E0714">
              <w:rPr>
                <w:rFonts w:ascii="Sylfaen" w:eastAsia="Times New Roman" w:hAnsi="Sylfaen" w:cs="Calibri"/>
                <w:b/>
                <w:bCs/>
                <w:sz w:val="16"/>
                <w:szCs w:val="16"/>
              </w:rPr>
              <w:t xml:space="preserve">? </w:t>
            </w:r>
            <w:r w:rsidRPr="007E0714">
              <w:rPr>
                <w:rFonts w:ascii="Sylfaen" w:eastAsia="Times New Roman" w:hAnsi="Sylfaen" w:cs="Calibri"/>
                <w:sz w:val="16"/>
                <w:szCs w:val="16"/>
              </w:rPr>
              <w:t xml:space="preserve">       </w:t>
            </w:r>
          </w:p>
        </w:tc>
        <w:tc>
          <w:tcPr>
            <w:tcW w:w="622" w:type="pct"/>
            <w:shd w:val="clear" w:color="auto" w:fill="auto"/>
            <w:vAlign w:val="center"/>
            <w:hideMark/>
          </w:tcPr>
          <w:p w14:paraId="0909636E" w14:textId="77777777" w:rsidR="00431485" w:rsidRPr="007E0714" w:rsidRDefault="00431485" w:rsidP="00431485">
            <w:pPr>
              <w:spacing w:after="0" w:line="240" w:lineRule="auto"/>
              <w:jc w:val="center"/>
              <w:rPr>
                <w:rFonts w:ascii="Sylfaen" w:eastAsia="Times New Roman" w:hAnsi="Sylfaen" w:cs="Calibri"/>
                <w:sz w:val="16"/>
                <w:szCs w:val="16"/>
              </w:rPr>
            </w:pPr>
          </w:p>
        </w:tc>
        <w:tc>
          <w:tcPr>
            <w:tcW w:w="834" w:type="pct"/>
            <w:shd w:val="clear" w:color="auto" w:fill="auto"/>
            <w:vAlign w:val="center"/>
            <w:hideMark/>
          </w:tcPr>
          <w:p w14:paraId="483820F7" w14:textId="77777777" w:rsidR="00431485" w:rsidRPr="007E0714" w:rsidRDefault="00431485" w:rsidP="00431485">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არა</w:t>
            </w:r>
          </w:p>
        </w:tc>
      </w:tr>
      <w:tr w:rsidR="00431485" w:rsidRPr="007E0714" w14:paraId="4FC55633" w14:textId="77777777" w:rsidTr="0094691F">
        <w:trPr>
          <w:trHeight w:val="315"/>
        </w:trPr>
        <w:tc>
          <w:tcPr>
            <w:tcW w:w="2954" w:type="pct"/>
            <w:gridSpan w:val="3"/>
            <w:shd w:val="clear" w:color="auto" w:fill="auto"/>
            <w:vAlign w:val="center"/>
            <w:hideMark/>
          </w:tcPr>
          <w:p w14:paraId="69C738CA" w14:textId="77777777" w:rsidR="00431485" w:rsidRPr="007E0714" w:rsidRDefault="00431485" w:rsidP="00431485">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თუ ქვეპროგრამა ახალია, ვინ წარმოადგინა?</w:t>
            </w:r>
          </w:p>
        </w:tc>
        <w:tc>
          <w:tcPr>
            <w:tcW w:w="2046" w:type="pct"/>
            <w:gridSpan w:val="3"/>
            <w:shd w:val="clear" w:color="auto" w:fill="auto"/>
            <w:vAlign w:val="center"/>
            <w:hideMark/>
          </w:tcPr>
          <w:p w14:paraId="1ADA9CFD" w14:textId="77777777" w:rsidR="00431485" w:rsidRPr="007E0714" w:rsidRDefault="00431485" w:rsidP="00431485">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 </w:t>
            </w:r>
          </w:p>
        </w:tc>
      </w:tr>
      <w:tr w:rsidR="00431485" w:rsidRPr="007E0714" w14:paraId="5AEF9535" w14:textId="77777777" w:rsidTr="0094691F">
        <w:trPr>
          <w:trHeight w:val="315"/>
        </w:trPr>
        <w:tc>
          <w:tcPr>
            <w:tcW w:w="2954" w:type="pct"/>
            <w:gridSpan w:val="3"/>
            <w:shd w:val="clear" w:color="auto" w:fill="auto"/>
            <w:vAlign w:val="center"/>
            <w:hideMark/>
          </w:tcPr>
          <w:p w14:paraId="6088B685" w14:textId="77777777" w:rsidR="00431485" w:rsidRPr="007E0714" w:rsidRDefault="00431485" w:rsidP="00431485">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ქვეპროგრამის განმახორციელებელი:</w:t>
            </w:r>
          </w:p>
        </w:tc>
        <w:tc>
          <w:tcPr>
            <w:tcW w:w="2046" w:type="pct"/>
            <w:gridSpan w:val="3"/>
            <w:shd w:val="clear" w:color="auto" w:fill="auto"/>
            <w:vAlign w:val="center"/>
            <w:hideMark/>
          </w:tcPr>
          <w:p w14:paraId="77CEFDE8" w14:textId="3E270EE8" w:rsidR="00431485" w:rsidRPr="007E0714" w:rsidRDefault="00CC0B78" w:rsidP="00431485">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lang w:val="ka-GE"/>
              </w:rPr>
              <w:t xml:space="preserve"> ბორჯომის </w:t>
            </w:r>
            <w:r w:rsidR="00431485" w:rsidRPr="007E0714">
              <w:rPr>
                <w:rFonts w:ascii="Sylfaen" w:eastAsia="Times New Roman" w:hAnsi="Sylfaen" w:cs="Calibri"/>
                <w:b/>
                <w:bCs/>
                <w:sz w:val="16"/>
                <w:szCs w:val="16"/>
              </w:rPr>
              <w:t>მუნიციპალიტეტის მერი</w:t>
            </w:r>
            <w:r w:rsidR="009F62F7">
              <w:rPr>
                <w:rFonts w:ascii="Sylfaen" w:eastAsia="Times New Roman" w:hAnsi="Sylfaen" w:cs="Calibri"/>
                <w:b/>
                <w:bCs/>
                <w:sz w:val="16"/>
                <w:szCs w:val="16"/>
              </w:rPr>
              <w:t>ა (ინფრასტრუქტურისა</w:t>
            </w:r>
            <w:r w:rsidR="00431485" w:rsidRPr="007E0714">
              <w:rPr>
                <w:rFonts w:ascii="Sylfaen" w:eastAsia="Times New Roman" w:hAnsi="Sylfaen" w:cs="Calibri"/>
                <w:b/>
                <w:bCs/>
                <w:sz w:val="16"/>
                <w:szCs w:val="16"/>
              </w:rPr>
              <w:t xml:space="preserve"> და ზედამხედველობის სამსახური )</w:t>
            </w:r>
          </w:p>
        </w:tc>
      </w:tr>
      <w:tr w:rsidR="00431485" w:rsidRPr="007E0714" w14:paraId="6B496737" w14:textId="77777777" w:rsidTr="0094691F">
        <w:trPr>
          <w:trHeight w:val="315"/>
        </w:trPr>
        <w:tc>
          <w:tcPr>
            <w:tcW w:w="2177" w:type="pct"/>
            <w:gridSpan w:val="2"/>
            <w:shd w:val="clear" w:color="auto" w:fill="auto"/>
            <w:vAlign w:val="center"/>
            <w:hideMark/>
          </w:tcPr>
          <w:p w14:paraId="343BE9B2" w14:textId="77777777" w:rsidR="00431485" w:rsidRPr="007E0714" w:rsidRDefault="00431485" w:rsidP="00431485">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დაფინანსების წყარო</w:t>
            </w:r>
          </w:p>
        </w:tc>
        <w:tc>
          <w:tcPr>
            <w:tcW w:w="2823" w:type="pct"/>
            <w:gridSpan w:val="4"/>
            <w:shd w:val="clear" w:color="auto" w:fill="auto"/>
            <w:vAlign w:val="center"/>
            <w:hideMark/>
          </w:tcPr>
          <w:p w14:paraId="79812A87" w14:textId="1FD7C630" w:rsidR="00431485" w:rsidRPr="007E0714" w:rsidRDefault="009F62F7" w:rsidP="00431485">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2022</w:t>
            </w:r>
            <w:r w:rsidR="00431485" w:rsidRPr="007E0714">
              <w:rPr>
                <w:rFonts w:ascii="Sylfaen" w:eastAsia="Times New Roman" w:hAnsi="Sylfaen" w:cs="Calibri"/>
                <w:b/>
                <w:bCs/>
                <w:sz w:val="16"/>
                <w:szCs w:val="16"/>
              </w:rPr>
              <w:t xml:space="preserve"> წელი</w:t>
            </w:r>
          </w:p>
        </w:tc>
      </w:tr>
      <w:tr w:rsidR="00431485" w:rsidRPr="007E0714" w14:paraId="2C08140E" w14:textId="77777777" w:rsidTr="0094691F">
        <w:trPr>
          <w:trHeight w:val="300"/>
        </w:trPr>
        <w:tc>
          <w:tcPr>
            <w:tcW w:w="2177" w:type="pct"/>
            <w:gridSpan w:val="2"/>
            <w:shd w:val="clear" w:color="auto" w:fill="auto"/>
            <w:vAlign w:val="center"/>
            <w:hideMark/>
          </w:tcPr>
          <w:p w14:paraId="7A0991A7" w14:textId="77777777" w:rsidR="00431485" w:rsidRPr="007E0714" w:rsidRDefault="00431485" w:rsidP="00431485">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მუნიციპალური ბიუჯეტი</w:t>
            </w:r>
          </w:p>
        </w:tc>
        <w:tc>
          <w:tcPr>
            <w:tcW w:w="2823" w:type="pct"/>
            <w:gridSpan w:val="4"/>
            <w:shd w:val="clear" w:color="auto" w:fill="auto"/>
            <w:vAlign w:val="center"/>
            <w:hideMark/>
          </w:tcPr>
          <w:p w14:paraId="5C25AA6E" w14:textId="6EC8966F" w:rsidR="00431485" w:rsidRPr="007E0714" w:rsidRDefault="009F62F7" w:rsidP="00431485">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400.0</w:t>
            </w:r>
          </w:p>
        </w:tc>
      </w:tr>
      <w:tr w:rsidR="00431485" w:rsidRPr="007E0714" w14:paraId="19FD3078" w14:textId="77777777" w:rsidTr="0094691F">
        <w:trPr>
          <w:trHeight w:val="300"/>
        </w:trPr>
        <w:tc>
          <w:tcPr>
            <w:tcW w:w="2177" w:type="pct"/>
            <w:gridSpan w:val="2"/>
            <w:shd w:val="clear" w:color="auto" w:fill="auto"/>
            <w:vAlign w:val="center"/>
            <w:hideMark/>
          </w:tcPr>
          <w:p w14:paraId="4CF62B9C" w14:textId="77777777" w:rsidR="00431485" w:rsidRPr="007E0714" w:rsidRDefault="00431485" w:rsidP="00431485">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სახელმწიფო ბიუჯეტი</w:t>
            </w:r>
          </w:p>
        </w:tc>
        <w:tc>
          <w:tcPr>
            <w:tcW w:w="2823" w:type="pct"/>
            <w:gridSpan w:val="4"/>
            <w:shd w:val="clear" w:color="auto" w:fill="auto"/>
            <w:vAlign w:val="center"/>
            <w:hideMark/>
          </w:tcPr>
          <w:p w14:paraId="1AF3E74D" w14:textId="77777777" w:rsidR="00431485" w:rsidRPr="007E0714" w:rsidRDefault="00431485" w:rsidP="00431485">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 </w:t>
            </w:r>
          </w:p>
        </w:tc>
      </w:tr>
      <w:tr w:rsidR="00431485" w:rsidRPr="007E0714" w14:paraId="3B67638B" w14:textId="77777777" w:rsidTr="0094691F">
        <w:trPr>
          <w:trHeight w:val="315"/>
        </w:trPr>
        <w:tc>
          <w:tcPr>
            <w:tcW w:w="2177" w:type="pct"/>
            <w:gridSpan w:val="2"/>
            <w:shd w:val="clear" w:color="auto" w:fill="auto"/>
            <w:vAlign w:val="center"/>
            <w:hideMark/>
          </w:tcPr>
          <w:p w14:paraId="2139279D" w14:textId="77777777" w:rsidR="00431485" w:rsidRPr="007E0714" w:rsidRDefault="00431485" w:rsidP="00431485">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სხვა ......</w:t>
            </w:r>
          </w:p>
        </w:tc>
        <w:tc>
          <w:tcPr>
            <w:tcW w:w="2823" w:type="pct"/>
            <w:gridSpan w:val="4"/>
            <w:shd w:val="clear" w:color="auto" w:fill="auto"/>
            <w:vAlign w:val="center"/>
            <w:hideMark/>
          </w:tcPr>
          <w:p w14:paraId="28B17878" w14:textId="77777777" w:rsidR="00431485" w:rsidRPr="007E0714" w:rsidRDefault="00431485" w:rsidP="00431485">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 </w:t>
            </w:r>
          </w:p>
        </w:tc>
      </w:tr>
      <w:tr w:rsidR="00431485" w:rsidRPr="007E0714" w14:paraId="7FD4BC00" w14:textId="77777777" w:rsidTr="0094691F">
        <w:trPr>
          <w:trHeight w:val="300"/>
        </w:trPr>
        <w:tc>
          <w:tcPr>
            <w:tcW w:w="2177" w:type="pct"/>
            <w:gridSpan w:val="2"/>
            <w:shd w:val="clear" w:color="auto" w:fill="auto"/>
            <w:vAlign w:val="center"/>
            <w:hideMark/>
          </w:tcPr>
          <w:p w14:paraId="08629E12" w14:textId="77777777" w:rsidR="00431485" w:rsidRPr="007E0714" w:rsidRDefault="00431485" w:rsidP="00431485">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 xml:space="preserve">სულ ქვეპროგრამა  </w:t>
            </w:r>
          </w:p>
        </w:tc>
        <w:tc>
          <w:tcPr>
            <w:tcW w:w="2823" w:type="pct"/>
            <w:gridSpan w:val="4"/>
            <w:shd w:val="clear" w:color="auto" w:fill="auto"/>
            <w:vAlign w:val="center"/>
            <w:hideMark/>
          </w:tcPr>
          <w:p w14:paraId="4A56D275" w14:textId="545E0D1F" w:rsidR="00431485" w:rsidRPr="005A45DB" w:rsidRDefault="009F62F7" w:rsidP="00431485">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lang w:val="ka-GE"/>
              </w:rPr>
              <w:t>400.0</w:t>
            </w:r>
          </w:p>
        </w:tc>
      </w:tr>
      <w:tr w:rsidR="00431485" w:rsidRPr="007E0714" w14:paraId="1FE9147E" w14:textId="77777777" w:rsidTr="0094691F">
        <w:trPr>
          <w:trHeight w:val="315"/>
        </w:trPr>
        <w:tc>
          <w:tcPr>
            <w:tcW w:w="2177" w:type="pct"/>
            <w:gridSpan w:val="2"/>
            <w:shd w:val="clear" w:color="auto" w:fill="auto"/>
            <w:noWrap/>
            <w:vAlign w:val="center"/>
            <w:hideMark/>
          </w:tcPr>
          <w:p w14:paraId="1F3D429D" w14:textId="77777777" w:rsidR="00431485" w:rsidRPr="007E0714" w:rsidRDefault="00431485" w:rsidP="00431485">
            <w:pPr>
              <w:spacing w:after="0" w:line="240" w:lineRule="auto"/>
              <w:jc w:val="center"/>
              <w:rPr>
                <w:rFonts w:ascii="Sylfaen" w:eastAsia="Times New Roman" w:hAnsi="Sylfaen" w:cs="Calibri"/>
                <w:i/>
                <w:iCs/>
                <w:sz w:val="16"/>
                <w:szCs w:val="16"/>
              </w:rPr>
            </w:pPr>
            <w:r w:rsidRPr="007E0714">
              <w:rPr>
                <w:rFonts w:ascii="Sylfaen" w:eastAsia="Times New Roman" w:hAnsi="Sylfaen" w:cs="Calibri"/>
                <w:i/>
                <w:iCs/>
                <w:sz w:val="16"/>
                <w:szCs w:val="16"/>
              </w:rPr>
              <w:t>მ.შ. კაპიტალური პროექტები</w:t>
            </w:r>
          </w:p>
        </w:tc>
        <w:tc>
          <w:tcPr>
            <w:tcW w:w="777" w:type="pct"/>
            <w:shd w:val="clear" w:color="auto" w:fill="auto"/>
            <w:vAlign w:val="center"/>
            <w:hideMark/>
          </w:tcPr>
          <w:p w14:paraId="0C314932" w14:textId="77777777" w:rsidR="00431485" w:rsidRPr="007E0714" w:rsidRDefault="00431485" w:rsidP="00431485">
            <w:pPr>
              <w:spacing w:after="0" w:line="240" w:lineRule="auto"/>
              <w:rPr>
                <w:rFonts w:ascii="Sylfaen" w:eastAsia="Times New Roman" w:hAnsi="Sylfaen" w:cs="Calibri"/>
                <w:i/>
                <w:iCs/>
                <w:sz w:val="16"/>
                <w:szCs w:val="16"/>
              </w:rPr>
            </w:pPr>
            <w:r w:rsidRPr="007E0714">
              <w:rPr>
                <w:rFonts w:ascii="Sylfaen" w:eastAsia="Times New Roman" w:hAnsi="Sylfaen" w:cs="Calibri"/>
                <w:i/>
                <w:iCs/>
                <w:sz w:val="16"/>
                <w:szCs w:val="16"/>
              </w:rPr>
              <w:t> </w:t>
            </w:r>
          </w:p>
        </w:tc>
        <w:tc>
          <w:tcPr>
            <w:tcW w:w="590" w:type="pct"/>
            <w:shd w:val="clear" w:color="auto" w:fill="auto"/>
            <w:vAlign w:val="center"/>
            <w:hideMark/>
          </w:tcPr>
          <w:p w14:paraId="59D1B391" w14:textId="77777777" w:rsidR="00431485" w:rsidRPr="007E0714" w:rsidRDefault="00431485" w:rsidP="00431485">
            <w:pPr>
              <w:spacing w:after="0" w:line="240" w:lineRule="auto"/>
              <w:rPr>
                <w:rFonts w:ascii="Sylfaen" w:eastAsia="Times New Roman" w:hAnsi="Sylfaen" w:cs="Calibri"/>
                <w:i/>
                <w:iCs/>
                <w:sz w:val="16"/>
                <w:szCs w:val="16"/>
              </w:rPr>
            </w:pPr>
            <w:r w:rsidRPr="007E0714">
              <w:rPr>
                <w:rFonts w:ascii="Sylfaen" w:eastAsia="Times New Roman" w:hAnsi="Sylfaen" w:cs="Calibri"/>
                <w:i/>
                <w:iCs/>
                <w:sz w:val="16"/>
                <w:szCs w:val="16"/>
              </w:rPr>
              <w:t> </w:t>
            </w:r>
          </w:p>
        </w:tc>
        <w:tc>
          <w:tcPr>
            <w:tcW w:w="622" w:type="pct"/>
            <w:shd w:val="clear" w:color="auto" w:fill="auto"/>
            <w:vAlign w:val="center"/>
            <w:hideMark/>
          </w:tcPr>
          <w:p w14:paraId="5CE2A88D" w14:textId="77777777" w:rsidR="00431485" w:rsidRPr="007E0714" w:rsidRDefault="00431485" w:rsidP="00431485">
            <w:pPr>
              <w:spacing w:after="0" w:line="240" w:lineRule="auto"/>
              <w:rPr>
                <w:rFonts w:ascii="Sylfaen" w:eastAsia="Times New Roman" w:hAnsi="Sylfaen" w:cs="Calibri"/>
                <w:i/>
                <w:iCs/>
                <w:sz w:val="16"/>
                <w:szCs w:val="16"/>
              </w:rPr>
            </w:pPr>
            <w:r w:rsidRPr="007E0714">
              <w:rPr>
                <w:rFonts w:ascii="Sylfaen" w:eastAsia="Times New Roman" w:hAnsi="Sylfaen" w:cs="Calibri"/>
                <w:i/>
                <w:iCs/>
                <w:sz w:val="16"/>
                <w:szCs w:val="16"/>
              </w:rPr>
              <w:t> </w:t>
            </w:r>
          </w:p>
        </w:tc>
        <w:tc>
          <w:tcPr>
            <w:tcW w:w="834" w:type="pct"/>
            <w:shd w:val="clear" w:color="auto" w:fill="auto"/>
            <w:vAlign w:val="center"/>
            <w:hideMark/>
          </w:tcPr>
          <w:p w14:paraId="7E69121E" w14:textId="77777777" w:rsidR="00431485" w:rsidRPr="007E0714" w:rsidRDefault="00431485" w:rsidP="00431485">
            <w:pPr>
              <w:spacing w:after="0" w:line="240" w:lineRule="auto"/>
              <w:rPr>
                <w:rFonts w:ascii="Sylfaen" w:eastAsia="Times New Roman" w:hAnsi="Sylfaen" w:cs="Calibri"/>
                <w:i/>
                <w:iCs/>
                <w:sz w:val="16"/>
                <w:szCs w:val="16"/>
              </w:rPr>
            </w:pPr>
            <w:r w:rsidRPr="007E0714">
              <w:rPr>
                <w:rFonts w:ascii="Sylfaen" w:eastAsia="Times New Roman" w:hAnsi="Sylfaen" w:cs="Calibri"/>
                <w:i/>
                <w:iCs/>
                <w:sz w:val="16"/>
                <w:szCs w:val="16"/>
              </w:rPr>
              <w:t> </w:t>
            </w:r>
          </w:p>
        </w:tc>
      </w:tr>
      <w:tr w:rsidR="00431485" w:rsidRPr="007E0714" w14:paraId="20DAC1D2" w14:textId="77777777" w:rsidTr="0094691F">
        <w:trPr>
          <w:trHeight w:val="315"/>
        </w:trPr>
        <w:tc>
          <w:tcPr>
            <w:tcW w:w="805" w:type="pct"/>
            <w:shd w:val="clear" w:color="auto" w:fill="auto"/>
            <w:vAlign w:val="center"/>
            <w:hideMark/>
          </w:tcPr>
          <w:p w14:paraId="4BC3E889" w14:textId="77777777" w:rsidR="00431485" w:rsidRPr="007E0714" w:rsidRDefault="00431485" w:rsidP="00431485">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მიზანი და აღწერა</w:t>
            </w:r>
          </w:p>
        </w:tc>
        <w:tc>
          <w:tcPr>
            <w:tcW w:w="4195" w:type="pct"/>
            <w:gridSpan w:val="5"/>
            <w:shd w:val="clear" w:color="auto" w:fill="auto"/>
            <w:vAlign w:val="center"/>
            <w:hideMark/>
          </w:tcPr>
          <w:p w14:paraId="3FF829B2" w14:textId="77777777" w:rsidR="008162C0" w:rsidRPr="008162C0" w:rsidRDefault="008162C0" w:rsidP="008162C0">
            <w:pPr>
              <w:spacing w:after="0" w:line="240" w:lineRule="auto"/>
              <w:rPr>
                <w:rFonts w:ascii="Sylfaen" w:eastAsia="Times New Roman" w:hAnsi="Sylfaen" w:cs="Calibri"/>
                <w:sz w:val="16"/>
                <w:szCs w:val="16"/>
              </w:rPr>
            </w:pPr>
            <w:r w:rsidRPr="008162C0">
              <w:rPr>
                <w:rFonts w:ascii="Sylfaen" w:eastAsia="Times New Roman" w:hAnsi="Sylfaen" w:cs="Calibri"/>
                <w:sz w:val="16"/>
                <w:szCs w:val="16"/>
              </w:rPr>
              <w:t>ქვეპროგრამის მიზანია მუნიციპალიტეტში არსებული რეაბილიტირებული გზების ხარისხიანი შენარჩუნება, მუნიციპალიტეტის ტერიტორიაზე ადგილობრივი მნიშვნელობის ასფალტის  გზის  საფარი დღეის მდგომარეობით ნაწილობრივ არის  დაზიანებული,   პროექტის მიზანია განხორციელდეს გზის დაზიანებული საფარის ორმოული შკეთება,მუნიციპალიტეტის ტერიტორიაზე  საგზაო ინფრასტრუქტურის გამართული ფუნქციონირება, ტრანსპორტისა მოსახლეობის  შეუფერხებელი და უსაფრთხო გადაადგილება</w:t>
            </w:r>
          </w:p>
          <w:p w14:paraId="35BCA38A" w14:textId="6C3E750D" w:rsidR="00431485" w:rsidRPr="00E817FB" w:rsidRDefault="00431485" w:rsidP="00E817FB">
            <w:pPr>
              <w:spacing w:after="0" w:line="240" w:lineRule="auto"/>
              <w:rPr>
                <w:rFonts w:ascii="Sylfaen" w:eastAsia="Times New Roman" w:hAnsi="Sylfaen" w:cs="Calibri"/>
                <w:sz w:val="16"/>
                <w:szCs w:val="16"/>
                <w:lang w:val="ka-GE"/>
              </w:rPr>
            </w:pPr>
          </w:p>
        </w:tc>
      </w:tr>
    </w:tbl>
    <w:p w14:paraId="034A6338" w14:textId="77777777" w:rsidR="00431485" w:rsidRPr="007E0714" w:rsidRDefault="00431485" w:rsidP="003C279E">
      <w:pPr>
        <w:ind w:right="283" w:firstLine="708"/>
        <w:jc w:val="both"/>
        <w:rPr>
          <w:rFonts w:ascii="Sylfaen" w:hAnsi="Sylfaen" w:cs="Sylfaen"/>
          <w:sz w:val="16"/>
          <w:szCs w:val="16"/>
        </w:rPr>
      </w:pPr>
    </w:p>
    <w:p w14:paraId="57CD0B39" w14:textId="77777777" w:rsidR="00431485" w:rsidRPr="007E0714" w:rsidRDefault="00431485" w:rsidP="003C279E">
      <w:pPr>
        <w:ind w:right="283" w:firstLine="708"/>
        <w:jc w:val="both"/>
        <w:rPr>
          <w:rFonts w:ascii="Sylfaen" w:hAnsi="Sylfaen" w:cs="Sylfaen"/>
          <w:sz w:val="16"/>
          <w:szCs w:val="16"/>
        </w:rPr>
      </w:pPr>
    </w:p>
    <w:p w14:paraId="7034662B" w14:textId="77777777" w:rsidR="005341FA" w:rsidRPr="007E0714" w:rsidRDefault="005341FA" w:rsidP="003C279E">
      <w:pPr>
        <w:ind w:right="283" w:firstLine="708"/>
        <w:jc w:val="both"/>
        <w:rPr>
          <w:rFonts w:ascii="Sylfaen" w:hAnsi="Sylfaen" w:cs="Sylfae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4285"/>
        <w:gridCol w:w="1165"/>
        <w:gridCol w:w="1259"/>
        <w:gridCol w:w="1259"/>
        <w:gridCol w:w="1257"/>
      </w:tblGrid>
      <w:tr w:rsidR="00532288" w:rsidRPr="007E0714" w14:paraId="433C80DD" w14:textId="77777777" w:rsidTr="0094691F">
        <w:trPr>
          <w:trHeight w:val="412"/>
        </w:trPr>
        <w:tc>
          <w:tcPr>
            <w:tcW w:w="3198" w:type="pct"/>
            <w:gridSpan w:val="3"/>
            <w:shd w:val="clear" w:color="000000" w:fill="FFFFFF"/>
            <w:vAlign w:val="center"/>
            <w:hideMark/>
          </w:tcPr>
          <w:p w14:paraId="25407602" w14:textId="77777777" w:rsidR="00532288" w:rsidRPr="007E0714" w:rsidRDefault="00532288" w:rsidP="00532288">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პრიორიტეტის დასახელება, რომლის ფარგლებშიც ხორციელდება პროგრამა:</w:t>
            </w:r>
          </w:p>
        </w:tc>
        <w:tc>
          <w:tcPr>
            <w:tcW w:w="1802" w:type="pct"/>
            <w:gridSpan w:val="3"/>
            <w:shd w:val="clear" w:color="auto" w:fill="auto"/>
            <w:vAlign w:val="center"/>
            <w:hideMark/>
          </w:tcPr>
          <w:p w14:paraId="34FC0444" w14:textId="77777777" w:rsidR="00532288" w:rsidRPr="007E0714" w:rsidRDefault="00532288" w:rsidP="00532288">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ინფრასტრუქტურის განვითარება</w:t>
            </w:r>
          </w:p>
        </w:tc>
      </w:tr>
      <w:tr w:rsidR="00532288" w:rsidRPr="007E0714" w14:paraId="2007029B" w14:textId="77777777" w:rsidTr="0094691F">
        <w:trPr>
          <w:trHeight w:val="340"/>
        </w:trPr>
        <w:tc>
          <w:tcPr>
            <w:tcW w:w="4400" w:type="pct"/>
            <w:gridSpan w:val="5"/>
            <w:shd w:val="clear" w:color="auto" w:fill="auto"/>
            <w:noWrap/>
            <w:vAlign w:val="center"/>
            <w:hideMark/>
          </w:tcPr>
          <w:p w14:paraId="0328882A" w14:textId="77777777" w:rsidR="00532288" w:rsidRPr="007E0714" w:rsidRDefault="00532288" w:rsidP="00532288">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პროგრამის კლასიფიკაციის კოდი:</w:t>
            </w:r>
          </w:p>
        </w:tc>
        <w:tc>
          <w:tcPr>
            <w:tcW w:w="600" w:type="pct"/>
            <w:shd w:val="clear" w:color="auto" w:fill="auto"/>
            <w:noWrap/>
            <w:vAlign w:val="center"/>
            <w:hideMark/>
          </w:tcPr>
          <w:p w14:paraId="44FC599F" w14:textId="77777777" w:rsidR="00532288" w:rsidRPr="007E0714" w:rsidRDefault="00532288" w:rsidP="00532288">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02 02</w:t>
            </w:r>
          </w:p>
        </w:tc>
      </w:tr>
      <w:tr w:rsidR="00532288" w:rsidRPr="007E0714" w14:paraId="0BB7950C" w14:textId="77777777" w:rsidTr="0094691F">
        <w:trPr>
          <w:trHeight w:val="223"/>
        </w:trPr>
        <w:tc>
          <w:tcPr>
            <w:tcW w:w="2642" w:type="pct"/>
            <w:gridSpan w:val="2"/>
            <w:shd w:val="clear" w:color="auto" w:fill="auto"/>
            <w:noWrap/>
            <w:vAlign w:val="center"/>
            <w:hideMark/>
          </w:tcPr>
          <w:p w14:paraId="47FBB69F" w14:textId="77777777" w:rsidR="00532288" w:rsidRPr="007E0714" w:rsidRDefault="00532288" w:rsidP="00532288">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პროგრამის დასახელება:</w:t>
            </w:r>
          </w:p>
        </w:tc>
        <w:tc>
          <w:tcPr>
            <w:tcW w:w="2358" w:type="pct"/>
            <w:gridSpan w:val="4"/>
            <w:shd w:val="clear" w:color="auto" w:fill="auto"/>
            <w:vAlign w:val="center"/>
            <w:hideMark/>
          </w:tcPr>
          <w:p w14:paraId="1E99C216" w14:textId="4691B4D1" w:rsidR="00532288" w:rsidRPr="007E0714" w:rsidRDefault="00532288" w:rsidP="00532288">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 xml:space="preserve">წყლის სისტემის </w:t>
            </w:r>
            <w:r w:rsidR="00D0576F">
              <w:rPr>
                <w:rFonts w:ascii="Sylfaen" w:eastAsia="Times New Roman" w:hAnsi="Sylfaen" w:cs="Calibri"/>
                <w:sz w:val="16"/>
                <w:szCs w:val="16"/>
                <w:lang w:val="ka-GE"/>
              </w:rPr>
              <w:t xml:space="preserve"> და საკანალიზაციო ქსელის </w:t>
            </w:r>
            <w:r w:rsidR="00040C1B">
              <w:rPr>
                <w:rFonts w:ascii="Sylfaen" w:eastAsia="Times New Roman" w:hAnsi="Sylfaen" w:cs="Calibri"/>
                <w:sz w:val="16"/>
                <w:szCs w:val="16"/>
                <w:lang w:val="ka-GE"/>
              </w:rPr>
              <w:t xml:space="preserve"> </w:t>
            </w:r>
            <w:r w:rsidRPr="007E0714">
              <w:rPr>
                <w:rFonts w:ascii="Sylfaen" w:eastAsia="Times New Roman" w:hAnsi="Sylfaen" w:cs="Calibri"/>
                <w:sz w:val="16"/>
                <w:szCs w:val="16"/>
              </w:rPr>
              <w:t>განვითარება</w:t>
            </w:r>
          </w:p>
        </w:tc>
      </w:tr>
      <w:tr w:rsidR="00532288" w:rsidRPr="007E0714" w14:paraId="6343A58F" w14:textId="77777777" w:rsidTr="0094691F">
        <w:trPr>
          <w:trHeight w:val="885"/>
        </w:trPr>
        <w:tc>
          <w:tcPr>
            <w:tcW w:w="2642" w:type="pct"/>
            <w:gridSpan w:val="2"/>
            <w:shd w:val="clear" w:color="auto" w:fill="auto"/>
            <w:noWrap/>
            <w:vAlign w:val="center"/>
            <w:hideMark/>
          </w:tcPr>
          <w:p w14:paraId="1CDD92AD" w14:textId="77777777" w:rsidR="00532288" w:rsidRPr="007E0714" w:rsidRDefault="00532288" w:rsidP="00532288">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პროგრამის განმახორციელებელი:</w:t>
            </w:r>
          </w:p>
        </w:tc>
        <w:tc>
          <w:tcPr>
            <w:tcW w:w="2358" w:type="pct"/>
            <w:gridSpan w:val="4"/>
            <w:shd w:val="clear" w:color="auto" w:fill="auto"/>
            <w:vAlign w:val="center"/>
            <w:hideMark/>
          </w:tcPr>
          <w:p w14:paraId="7B50BBDA" w14:textId="42151E2F" w:rsidR="00532288" w:rsidRPr="007E0714" w:rsidRDefault="00532288" w:rsidP="00532288">
            <w:pPr>
              <w:spacing w:after="0" w:line="240" w:lineRule="auto"/>
              <w:jc w:val="center"/>
              <w:rPr>
                <w:rFonts w:ascii="Sylfaen" w:eastAsia="Times New Roman" w:hAnsi="Sylfaen" w:cs="Calibri"/>
                <w:sz w:val="16"/>
                <w:szCs w:val="16"/>
                <w:lang w:val="ka-GE"/>
              </w:rPr>
            </w:pPr>
            <w:r w:rsidRPr="007E0714">
              <w:rPr>
                <w:rFonts w:ascii="Sylfaen" w:eastAsia="Times New Roman" w:hAnsi="Sylfaen" w:cs="Calibri"/>
                <w:sz w:val="16"/>
                <w:szCs w:val="16"/>
              </w:rPr>
              <w:t>ბორჯომის  მუნიციპალიტეტის მერ</w:t>
            </w:r>
            <w:r w:rsidR="00040C1B">
              <w:rPr>
                <w:rFonts w:ascii="Sylfaen" w:eastAsia="Times New Roman" w:hAnsi="Sylfaen" w:cs="Calibri"/>
                <w:sz w:val="16"/>
                <w:szCs w:val="16"/>
              </w:rPr>
              <w:t>ია (ინფრასტრუქტურის</w:t>
            </w:r>
            <w:r w:rsidRPr="007E0714">
              <w:rPr>
                <w:rFonts w:ascii="Sylfaen" w:eastAsia="Times New Roman" w:hAnsi="Sylfaen" w:cs="Calibri"/>
                <w:sz w:val="16"/>
                <w:szCs w:val="16"/>
              </w:rPr>
              <w:t>ა და ზედამხედველობის სამსახური )</w:t>
            </w:r>
            <w:r w:rsidR="003C7AF8" w:rsidRPr="007E0714">
              <w:rPr>
                <w:rFonts w:ascii="Sylfaen" w:eastAsia="Times New Roman" w:hAnsi="Sylfaen" w:cs="Calibri"/>
                <w:sz w:val="16"/>
                <w:szCs w:val="16"/>
                <w:lang w:val="ka-GE"/>
              </w:rPr>
              <w:t xml:space="preserve"> და ააიპ ბორჯომის სოფლის წ</w:t>
            </w:r>
            <w:r w:rsidR="00E817FB">
              <w:rPr>
                <w:rFonts w:ascii="Sylfaen" w:eastAsia="Times New Roman" w:hAnsi="Sylfaen" w:cs="Calibri"/>
                <w:sz w:val="16"/>
                <w:szCs w:val="16"/>
                <w:lang w:val="ka-GE"/>
              </w:rPr>
              <w:t>ყ</w:t>
            </w:r>
            <w:r w:rsidR="003C7AF8" w:rsidRPr="007E0714">
              <w:rPr>
                <w:rFonts w:ascii="Sylfaen" w:eastAsia="Times New Roman" w:hAnsi="Sylfaen" w:cs="Calibri"/>
                <w:sz w:val="16"/>
                <w:szCs w:val="16"/>
                <w:lang w:val="ka-GE"/>
              </w:rPr>
              <w:t>ალი</w:t>
            </w:r>
          </w:p>
        </w:tc>
      </w:tr>
      <w:tr w:rsidR="00532288" w:rsidRPr="007E0714" w14:paraId="0C9B9DCF" w14:textId="77777777" w:rsidTr="0094691F">
        <w:trPr>
          <w:trHeight w:val="340"/>
        </w:trPr>
        <w:tc>
          <w:tcPr>
            <w:tcW w:w="3799" w:type="pct"/>
            <w:gridSpan w:val="4"/>
            <w:shd w:val="clear" w:color="auto" w:fill="auto"/>
            <w:noWrap/>
            <w:vAlign w:val="center"/>
            <w:hideMark/>
          </w:tcPr>
          <w:p w14:paraId="35335975" w14:textId="77777777" w:rsidR="00532288" w:rsidRPr="007E0714" w:rsidRDefault="00532288" w:rsidP="00532288">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პროგრამის განხორციელების პერიოდი:</w:t>
            </w:r>
          </w:p>
        </w:tc>
        <w:tc>
          <w:tcPr>
            <w:tcW w:w="1201" w:type="pct"/>
            <w:gridSpan w:val="2"/>
            <w:shd w:val="clear" w:color="auto" w:fill="auto"/>
            <w:noWrap/>
            <w:vAlign w:val="center"/>
            <w:hideMark/>
          </w:tcPr>
          <w:p w14:paraId="0DFBB6AC" w14:textId="7AEACD3C" w:rsidR="00532288" w:rsidRPr="00103E6F" w:rsidRDefault="00B26AFE" w:rsidP="00532288">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2022-2025</w:t>
            </w:r>
            <w:r w:rsidR="00103E6F">
              <w:rPr>
                <w:rFonts w:ascii="Sylfaen" w:eastAsia="Times New Roman" w:hAnsi="Sylfaen" w:cs="Calibri"/>
                <w:b/>
                <w:bCs/>
                <w:sz w:val="16"/>
                <w:szCs w:val="16"/>
                <w:lang w:val="ka-GE"/>
              </w:rPr>
              <w:t xml:space="preserve"> წლები</w:t>
            </w:r>
          </w:p>
        </w:tc>
      </w:tr>
      <w:tr w:rsidR="00532288" w:rsidRPr="007E0714" w14:paraId="1440F752" w14:textId="77777777" w:rsidTr="0094691F">
        <w:trPr>
          <w:trHeight w:val="1555"/>
        </w:trPr>
        <w:tc>
          <w:tcPr>
            <w:tcW w:w="597" w:type="pct"/>
            <w:shd w:val="clear" w:color="auto" w:fill="auto"/>
            <w:vAlign w:val="center"/>
            <w:hideMark/>
          </w:tcPr>
          <w:p w14:paraId="4901BFF4" w14:textId="77777777" w:rsidR="00532288" w:rsidRPr="007E0714" w:rsidRDefault="00532288" w:rsidP="00532288">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პროგრამის მიზანი და აღწერა</w:t>
            </w:r>
          </w:p>
        </w:tc>
        <w:tc>
          <w:tcPr>
            <w:tcW w:w="4403" w:type="pct"/>
            <w:gridSpan w:val="5"/>
            <w:shd w:val="clear" w:color="auto" w:fill="auto"/>
            <w:vAlign w:val="center"/>
            <w:hideMark/>
          </w:tcPr>
          <w:p w14:paraId="632DBE7E" w14:textId="77777777" w:rsidR="00FB0901" w:rsidRDefault="007E1760" w:rsidP="00FB0901">
            <w:pPr>
              <w:spacing w:after="0" w:line="240" w:lineRule="auto"/>
              <w:rPr>
                <w:rFonts w:ascii="Calibri" w:hAnsi="Calibri"/>
                <w:color w:val="000000"/>
                <w:sz w:val="16"/>
                <w:szCs w:val="16"/>
              </w:rPr>
            </w:pPr>
            <w:r w:rsidRPr="007E0714">
              <w:rPr>
                <w:rFonts w:ascii="Sylfaen" w:hAnsi="Sylfaen" w:cs="Sylfaen"/>
                <w:color w:val="000000"/>
                <w:sz w:val="16"/>
                <w:szCs w:val="16"/>
              </w:rPr>
              <w:t>პროგრამა ითვალისწინებს ბორჯომის მუნიცპალიტეტის ტერიტორიაზე არსებული სასმელი წყლის სისტემების და საკანალიაზიო ქსელის რეაბილიტაციას. მოსახლეობის 24 საათიანი სასმელი წყლის უზრუნველყოფა</w:t>
            </w:r>
            <w:r w:rsidR="00E817FB">
              <w:rPr>
                <w:rFonts w:ascii="Sylfaen" w:hAnsi="Sylfaen" w:cs="Sylfaen"/>
                <w:color w:val="000000"/>
                <w:sz w:val="16"/>
                <w:szCs w:val="16"/>
                <w:lang w:val="ka-GE"/>
              </w:rPr>
              <w:t>ს</w:t>
            </w:r>
            <w:r w:rsidRPr="007E0714">
              <w:rPr>
                <w:rFonts w:ascii="Sylfaen" w:hAnsi="Sylfaen" w:cs="Sylfaen"/>
                <w:color w:val="000000"/>
                <w:sz w:val="16"/>
                <w:szCs w:val="16"/>
              </w:rPr>
              <w:t xml:space="preserve"> როგორც ქალაქში, ასევე მუნიციპალიტეტის სოფლებში. </w:t>
            </w:r>
            <w:r w:rsidRPr="007E0714">
              <w:rPr>
                <w:rFonts w:ascii="Calibri" w:hAnsi="Calibri"/>
                <w:color w:val="000000"/>
                <w:sz w:val="16"/>
                <w:szCs w:val="16"/>
              </w:rPr>
              <w:t xml:space="preserve"> </w:t>
            </w:r>
          </w:p>
          <w:p w14:paraId="6CF1D338" w14:textId="77777777" w:rsidR="00532288" w:rsidRPr="007E0714" w:rsidRDefault="007E1760" w:rsidP="00FB0901">
            <w:pPr>
              <w:spacing w:after="0" w:line="240" w:lineRule="auto"/>
              <w:rPr>
                <w:rFonts w:ascii="Sylfaen" w:eastAsia="Times New Roman" w:hAnsi="Sylfaen" w:cs="Calibri"/>
                <w:b/>
                <w:bCs/>
                <w:sz w:val="16"/>
                <w:szCs w:val="16"/>
                <w:lang w:val="ka-GE"/>
              </w:rPr>
            </w:pPr>
            <w:r w:rsidRPr="007E0714">
              <w:rPr>
                <w:rFonts w:ascii="Calibri" w:hAnsi="Calibri"/>
                <w:color w:val="000000"/>
                <w:sz w:val="16"/>
                <w:szCs w:val="16"/>
              </w:rPr>
              <w:t xml:space="preserve"> </w:t>
            </w:r>
            <w:r w:rsidRPr="007E0714">
              <w:rPr>
                <w:rFonts w:ascii="Sylfaen" w:hAnsi="Sylfaen" w:cs="Sylfaen"/>
                <w:color w:val="000000"/>
                <w:sz w:val="16"/>
                <w:szCs w:val="16"/>
              </w:rPr>
              <w:t>მუნიციპალიტეტის</w:t>
            </w:r>
            <w:r w:rsidRPr="007E0714">
              <w:rPr>
                <w:rFonts w:ascii="Calibri" w:hAnsi="Calibri" w:cs="Calibri"/>
                <w:color w:val="000000"/>
                <w:sz w:val="16"/>
                <w:szCs w:val="16"/>
              </w:rPr>
              <w:t xml:space="preserve"> </w:t>
            </w:r>
            <w:r w:rsidRPr="007E0714">
              <w:rPr>
                <w:rFonts w:ascii="Sylfaen" w:hAnsi="Sylfaen" w:cs="Sylfaen"/>
                <w:color w:val="000000"/>
                <w:sz w:val="16"/>
                <w:szCs w:val="16"/>
              </w:rPr>
              <w:t>ყველა</w:t>
            </w:r>
            <w:r w:rsidRPr="007E0714">
              <w:rPr>
                <w:rFonts w:ascii="Calibri" w:hAnsi="Calibri" w:cs="Calibri"/>
                <w:color w:val="000000"/>
                <w:sz w:val="16"/>
                <w:szCs w:val="16"/>
              </w:rPr>
              <w:t xml:space="preserve"> </w:t>
            </w:r>
            <w:r w:rsidRPr="007E0714">
              <w:rPr>
                <w:rFonts w:ascii="Sylfaen" w:hAnsi="Sylfaen" w:cs="Sylfaen"/>
                <w:color w:val="000000"/>
                <w:sz w:val="16"/>
                <w:szCs w:val="16"/>
              </w:rPr>
              <w:t>ოჯახს</w:t>
            </w:r>
            <w:r w:rsidRPr="007E0714">
              <w:rPr>
                <w:rFonts w:ascii="Calibri" w:hAnsi="Calibri"/>
                <w:color w:val="000000"/>
                <w:sz w:val="16"/>
                <w:szCs w:val="16"/>
              </w:rPr>
              <w:t xml:space="preserve"> </w:t>
            </w:r>
            <w:r w:rsidRPr="007E0714">
              <w:rPr>
                <w:rFonts w:ascii="Sylfaen" w:hAnsi="Sylfaen" w:cs="Sylfaen"/>
                <w:color w:val="000000"/>
                <w:sz w:val="16"/>
                <w:szCs w:val="16"/>
              </w:rPr>
              <w:t>გააჩნდეს</w:t>
            </w:r>
            <w:r w:rsidRPr="007E0714">
              <w:rPr>
                <w:rFonts w:ascii="Calibri" w:hAnsi="Calibri" w:cs="Calibri"/>
                <w:color w:val="000000"/>
                <w:sz w:val="16"/>
                <w:szCs w:val="16"/>
              </w:rPr>
              <w:t xml:space="preserve"> </w:t>
            </w:r>
            <w:r w:rsidRPr="007E0714">
              <w:rPr>
                <w:rFonts w:ascii="Sylfaen" w:hAnsi="Sylfaen" w:cs="Sylfaen"/>
                <w:color w:val="000000"/>
                <w:sz w:val="16"/>
                <w:szCs w:val="16"/>
              </w:rPr>
              <w:t>შეუფერხებ</w:t>
            </w:r>
            <w:r w:rsidR="00E817FB">
              <w:rPr>
                <w:rFonts w:ascii="Sylfaen" w:hAnsi="Sylfaen" w:cs="Sylfaen"/>
                <w:color w:val="000000"/>
                <w:sz w:val="16"/>
                <w:szCs w:val="16"/>
                <w:lang w:val="ka-GE"/>
              </w:rPr>
              <w:t>ე</w:t>
            </w:r>
            <w:r w:rsidRPr="007E0714">
              <w:rPr>
                <w:rFonts w:ascii="Sylfaen" w:hAnsi="Sylfaen" w:cs="Sylfaen"/>
                <w:color w:val="000000"/>
                <w:sz w:val="16"/>
                <w:szCs w:val="16"/>
              </w:rPr>
              <w:t>ლი</w:t>
            </w:r>
            <w:r w:rsidRPr="007E0714">
              <w:rPr>
                <w:rFonts w:ascii="Calibri" w:hAnsi="Calibri" w:cs="Calibri"/>
                <w:color w:val="000000"/>
                <w:sz w:val="16"/>
                <w:szCs w:val="16"/>
              </w:rPr>
              <w:t xml:space="preserve"> </w:t>
            </w:r>
            <w:r w:rsidRPr="007E0714">
              <w:rPr>
                <w:rFonts w:ascii="Sylfaen" w:hAnsi="Sylfaen" w:cs="Sylfaen"/>
                <w:color w:val="000000"/>
                <w:sz w:val="16"/>
                <w:szCs w:val="16"/>
              </w:rPr>
              <w:t>წვდომა</w:t>
            </w:r>
            <w:r w:rsidRPr="007E0714">
              <w:rPr>
                <w:rFonts w:ascii="Calibri" w:hAnsi="Calibri" w:cs="Calibri"/>
                <w:color w:val="000000"/>
                <w:sz w:val="16"/>
                <w:szCs w:val="16"/>
              </w:rPr>
              <w:t xml:space="preserve"> </w:t>
            </w:r>
            <w:r w:rsidRPr="007E0714">
              <w:rPr>
                <w:rFonts w:ascii="Sylfaen" w:hAnsi="Sylfaen" w:cs="Sylfaen"/>
                <w:color w:val="000000"/>
                <w:sz w:val="16"/>
                <w:szCs w:val="16"/>
              </w:rPr>
              <w:t>და</w:t>
            </w:r>
            <w:r w:rsidRPr="007E0714">
              <w:rPr>
                <w:rFonts w:ascii="Calibri" w:hAnsi="Calibri" w:cs="Calibri"/>
                <w:color w:val="000000"/>
                <w:sz w:val="16"/>
                <w:szCs w:val="16"/>
              </w:rPr>
              <w:t xml:space="preserve"> </w:t>
            </w:r>
            <w:r w:rsidRPr="007E0714">
              <w:rPr>
                <w:rFonts w:ascii="Sylfaen" w:hAnsi="Sylfaen" w:cs="Sylfaen"/>
                <w:color w:val="000000"/>
                <w:sz w:val="16"/>
                <w:szCs w:val="16"/>
              </w:rPr>
              <w:t>იღებდეს</w:t>
            </w:r>
            <w:r w:rsidRPr="007E0714">
              <w:rPr>
                <w:rFonts w:ascii="Calibri" w:hAnsi="Calibri" w:cs="Calibri"/>
                <w:color w:val="000000"/>
                <w:sz w:val="16"/>
                <w:szCs w:val="16"/>
              </w:rPr>
              <w:t xml:space="preserve"> </w:t>
            </w:r>
            <w:r w:rsidRPr="007E0714">
              <w:rPr>
                <w:rFonts w:ascii="Sylfaen" w:hAnsi="Sylfaen" w:cs="Sylfaen"/>
                <w:color w:val="000000"/>
                <w:sz w:val="16"/>
                <w:szCs w:val="16"/>
              </w:rPr>
              <w:t>სასმელ</w:t>
            </w:r>
            <w:r w:rsidRPr="007E0714">
              <w:rPr>
                <w:rFonts w:ascii="Calibri" w:hAnsi="Calibri" w:cs="Calibri"/>
                <w:color w:val="000000"/>
                <w:sz w:val="16"/>
                <w:szCs w:val="16"/>
              </w:rPr>
              <w:t xml:space="preserve"> </w:t>
            </w:r>
            <w:r w:rsidRPr="007E0714">
              <w:rPr>
                <w:rFonts w:ascii="Sylfaen" w:hAnsi="Sylfaen" w:cs="Sylfaen"/>
                <w:color w:val="000000"/>
                <w:sz w:val="16"/>
                <w:szCs w:val="16"/>
              </w:rPr>
              <w:t>წყალს</w:t>
            </w:r>
            <w:r w:rsidRPr="007E0714">
              <w:rPr>
                <w:rFonts w:ascii="Calibri" w:hAnsi="Calibri" w:cs="Calibri"/>
                <w:color w:val="000000"/>
                <w:sz w:val="16"/>
                <w:szCs w:val="16"/>
              </w:rPr>
              <w:t>;</w:t>
            </w:r>
            <w:r w:rsidRPr="007E0714">
              <w:rPr>
                <w:rFonts w:ascii="Calibri" w:hAnsi="Calibri"/>
                <w:color w:val="000000"/>
                <w:sz w:val="16"/>
                <w:szCs w:val="16"/>
              </w:rPr>
              <w:br/>
              <w:t xml:space="preserve"> - </w:t>
            </w:r>
            <w:r w:rsidRPr="007E0714">
              <w:rPr>
                <w:rFonts w:ascii="Sylfaen" w:hAnsi="Sylfaen" w:cs="Sylfaen"/>
                <w:color w:val="000000"/>
                <w:sz w:val="16"/>
                <w:szCs w:val="16"/>
              </w:rPr>
              <w:t>წყლის</w:t>
            </w:r>
            <w:r w:rsidRPr="007E0714">
              <w:rPr>
                <w:rFonts w:ascii="Calibri" w:hAnsi="Calibri" w:cs="Calibri"/>
                <w:color w:val="000000"/>
                <w:sz w:val="16"/>
                <w:szCs w:val="16"/>
              </w:rPr>
              <w:t xml:space="preserve"> </w:t>
            </w:r>
            <w:r w:rsidRPr="007E0714">
              <w:rPr>
                <w:rFonts w:ascii="Sylfaen" w:hAnsi="Sylfaen" w:cs="Sylfaen"/>
                <w:color w:val="000000"/>
                <w:sz w:val="16"/>
                <w:szCs w:val="16"/>
              </w:rPr>
              <w:t>სისტემების</w:t>
            </w:r>
            <w:r w:rsidRPr="007E0714">
              <w:rPr>
                <w:rFonts w:ascii="Calibri" w:hAnsi="Calibri" w:cs="Calibri"/>
                <w:color w:val="000000"/>
                <w:sz w:val="16"/>
                <w:szCs w:val="16"/>
              </w:rPr>
              <w:t xml:space="preserve"> </w:t>
            </w:r>
            <w:r w:rsidRPr="007E0714">
              <w:rPr>
                <w:rFonts w:ascii="Sylfaen" w:hAnsi="Sylfaen" w:cs="Sylfaen"/>
                <w:color w:val="000000"/>
                <w:sz w:val="16"/>
                <w:szCs w:val="16"/>
              </w:rPr>
              <w:t>ექსპლოტაცია</w:t>
            </w:r>
            <w:r w:rsidRPr="007E0714">
              <w:rPr>
                <w:rFonts w:ascii="Calibri" w:hAnsi="Calibri"/>
                <w:color w:val="000000"/>
                <w:sz w:val="16"/>
                <w:szCs w:val="16"/>
              </w:rPr>
              <w:t xml:space="preserve"> </w:t>
            </w:r>
            <w:r w:rsidRPr="007E0714">
              <w:rPr>
                <w:rFonts w:ascii="Sylfaen" w:hAnsi="Sylfaen" w:cs="Sylfaen"/>
                <w:color w:val="000000"/>
                <w:sz w:val="16"/>
                <w:szCs w:val="16"/>
              </w:rPr>
              <w:t>მიმდინარეობდეს</w:t>
            </w:r>
            <w:r w:rsidRPr="007E0714">
              <w:rPr>
                <w:rFonts w:ascii="Calibri" w:hAnsi="Calibri" w:cs="Calibri"/>
                <w:color w:val="000000"/>
                <w:sz w:val="16"/>
                <w:szCs w:val="16"/>
              </w:rPr>
              <w:t xml:space="preserve"> </w:t>
            </w:r>
            <w:r w:rsidRPr="007E0714">
              <w:rPr>
                <w:rFonts w:ascii="Sylfaen" w:hAnsi="Sylfaen" w:cs="Sylfaen"/>
                <w:color w:val="000000"/>
                <w:sz w:val="16"/>
                <w:szCs w:val="16"/>
              </w:rPr>
              <w:t>უწყვეტ</w:t>
            </w:r>
            <w:r w:rsidRPr="007E0714">
              <w:rPr>
                <w:rFonts w:ascii="Calibri" w:hAnsi="Calibri" w:cs="Calibri"/>
                <w:color w:val="000000"/>
                <w:sz w:val="16"/>
                <w:szCs w:val="16"/>
              </w:rPr>
              <w:t xml:space="preserve"> </w:t>
            </w:r>
            <w:r w:rsidRPr="007E0714">
              <w:rPr>
                <w:rFonts w:ascii="Sylfaen" w:hAnsi="Sylfaen" w:cs="Sylfaen"/>
                <w:color w:val="000000"/>
                <w:sz w:val="16"/>
                <w:szCs w:val="16"/>
              </w:rPr>
              <w:t>რეჟიმში</w:t>
            </w:r>
            <w:r w:rsidRPr="007E0714">
              <w:rPr>
                <w:rFonts w:ascii="Calibri" w:hAnsi="Calibri" w:cs="Calibri"/>
                <w:color w:val="000000"/>
                <w:sz w:val="16"/>
                <w:szCs w:val="16"/>
              </w:rPr>
              <w:t xml:space="preserve"> </w:t>
            </w:r>
            <w:r w:rsidRPr="007E0714">
              <w:rPr>
                <w:rFonts w:ascii="Sylfaen" w:hAnsi="Sylfaen" w:cs="Sylfaen"/>
                <w:color w:val="000000"/>
                <w:sz w:val="16"/>
                <w:szCs w:val="16"/>
              </w:rPr>
              <w:t>და</w:t>
            </w:r>
            <w:r w:rsidRPr="007E0714">
              <w:rPr>
                <w:rFonts w:ascii="Calibri" w:hAnsi="Calibri" w:cs="Calibri"/>
                <w:color w:val="000000"/>
                <w:sz w:val="16"/>
                <w:szCs w:val="16"/>
              </w:rPr>
              <w:t xml:space="preserve"> </w:t>
            </w:r>
            <w:r w:rsidRPr="007E0714">
              <w:rPr>
                <w:rFonts w:ascii="Sylfaen" w:hAnsi="Sylfaen" w:cs="Sylfaen"/>
                <w:color w:val="000000"/>
                <w:sz w:val="16"/>
                <w:szCs w:val="16"/>
              </w:rPr>
              <w:t>წარმოქმნილი</w:t>
            </w:r>
            <w:r w:rsidRPr="007E0714">
              <w:rPr>
                <w:rFonts w:ascii="Calibri" w:hAnsi="Calibri" w:cs="Calibri"/>
                <w:color w:val="000000"/>
                <w:sz w:val="16"/>
                <w:szCs w:val="16"/>
              </w:rPr>
              <w:t xml:space="preserve"> </w:t>
            </w:r>
            <w:r w:rsidRPr="007E0714">
              <w:rPr>
                <w:rFonts w:ascii="Sylfaen" w:hAnsi="Sylfaen" w:cs="Sylfaen"/>
                <w:color w:val="000000"/>
                <w:sz w:val="16"/>
                <w:szCs w:val="16"/>
              </w:rPr>
              <w:t>გაუმართაობები</w:t>
            </w:r>
            <w:r w:rsidRPr="007E0714">
              <w:rPr>
                <w:rFonts w:ascii="Calibri" w:hAnsi="Calibri" w:cs="Calibri"/>
                <w:color w:val="000000"/>
                <w:sz w:val="16"/>
                <w:szCs w:val="16"/>
              </w:rPr>
              <w:t xml:space="preserve"> </w:t>
            </w:r>
            <w:r w:rsidRPr="007E0714">
              <w:rPr>
                <w:rFonts w:ascii="Sylfaen" w:hAnsi="Sylfaen" w:cs="Sylfaen"/>
                <w:color w:val="000000"/>
                <w:sz w:val="16"/>
                <w:szCs w:val="16"/>
              </w:rPr>
              <w:t>აღმოფხვრილი</w:t>
            </w:r>
            <w:r w:rsidRPr="007E0714">
              <w:rPr>
                <w:rFonts w:ascii="Calibri" w:hAnsi="Calibri" w:cs="Calibri"/>
                <w:color w:val="000000"/>
                <w:sz w:val="16"/>
                <w:szCs w:val="16"/>
              </w:rPr>
              <w:t xml:space="preserve"> </w:t>
            </w:r>
            <w:r w:rsidRPr="007E0714">
              <w:rPr>
                <w:rFonts w:ascii="Sylfaen" w:hAnsi="Sylfaen" w:cs="Sylfaen"/>
                <w:color w:val="000000"/>
                <w:sz w:val="16"/>
                <w:szCs w:val="16"/>
              </w:rPr>
              <w:t>იქნას</w:t>
            </w:r>
            <w:r w:rsidRPr="007E0714">
              <w:rPr>
                <w:rFonts w:ascii="Calibri" w:hAnsi="Calibri"/>
                <w:color w:val="000000"/>
                <w:sz w:val="16"/>
                <w:szCs w:val="16"/>
              </w:rPr>
              <w:t xml:space="preserve"> </w:t>
            </w:r>
            <w:r w:rsidRPr="007E0714">
              <w:rPr>
                <w:rFonts w:ascii="Sylfaen" w:hAnsi="Sylfaen" w:cs="Sylfaen"/>
                <w:color w:val="000000"/>
                <w:sz w:val="16"/>
                <w:szCs w:val="16"/>
              </w:rPr>
              <w:t>დროულად</w:t>
            </w:r>
            <w:r w:rsidRPr="007E0714">
              <w:rPr>
                <w:rFonts w:ascii="Calibri" w:hAnsi="Calibri" w:cs="Calibri"/>
                <w:color w:val="000000"/>
                <w:sz w:val="16"/>
                <w:szCs w:val="16"/>
              </w:rPr>
              <w:t>.</w:t>
            </w:r>
          </w:p>
        </w:tc>
      </w:tr>
      <w:tr w:rsidR="00532288" w:rsidRPr="007E0714" w14:paraId="14A5A87B" w14:textId="77777777" w:rsidTr="0094691F">
        <w:trPr>
          <w:trHeight w:val="250"/>
        </w:trPr>
        <w:tc>
          <w:tcPr>
            <w:tcW w:w="2642" w:type="pct"/>
            <w:gridSpan w:val="2"/>
            <w:shd w:val="clear" w:color="auto" w:fill="auto"/>
            <w:vAlign w:val="center"/>
            <w:hideMark/>
          </w:tcPr>
          <w:p w14:paraId="1B5CAE87" w14:textId="77777777" w:rsidR="00532288" w:rsidRPr="007E0714" w:rsidRDefault="00532288" w:rsidP="00532288">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 xml:space="preserve">ქვეპროგრამის დასახელება </w:t>
            </w:r>
          </w:p>
        </w:tc>
        <w:tc>
          <w:tcPr>
            <w:tcW w:w="2358" w:type="pct"/>
            <w:gridSpan w:val="4"/>
            <w:shd w:val="clear" w:color="auto" w:fill="auto"/>
            <w:vAlign w:val="center"/>
            <w:hideMark/>
          </w:tcPr>
          <w:p w14:paraId="4DA02B30" w14:textId="5E2B43AD" w:rsidR="00532288" w:rsidRPr="007E0714" w:rsidRDefault="00532288" w:rsidP="00093D29">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202</w:t>
            </w:r>
            <w:r w:rsidR="000F6236">
              <w:rPr>
                <w:rFonts w:ascii="Sylfaen" w:eastAsia="Times New Roman" w:hAnsi="Sylfaen" w:cs="Calibri"/>
                <w:sz w:val="16"/>
                <w:szCs w:val="16"/>
              </w:rPr>
              <w:t>2</w:t>
            </w:r>
            <w:r w:rsidRPr="007E0714">
              <w:rPr>
                <w:rFonts w:ascii="Sylfaen" w:eastAsia="Times New Roman" w:hAnsi="Sylfaen" w:cs="Calibri"/>
                <w:sz w:val="16"/>
                <w:szCs w:val="16"/>
              </w:rPr>
              <w:t xml:space="preserve"> წელი</w:t>
            </w:r>
          </w:p>
        </w:tc>
      </w:tr>
      <w:tr w:rsidR="00532288" w:rsidRPr="007E0714" w14:paraId="1862B2CF" w14:textId="77777777" w:rsidTr="0094691F">
        <w:trPr>
          <w:trHeight w:val="570"/>
        </w:trPr>
        <w:tc>
          <w:tcPr>
            <w:tcW w:w="597" w:type="pct"/>
            <w:shd w:val="clear" w:color="auto" w:fill="auto"/>
            <w:noWrap/>
            <w:vAlign w:val="center"/>
            <w:hideMark/>
          </w:tcPr>
          <w:p w14:paraId="323D3A92" w14:textId="77777777" w:rsidR="00532288" w:rsidRPr="007E0714" w:rsidRDefault="00532288" w:rsidP="00532288">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02 02 01</w:t>
            </w:r>
          </w:p>
        </w:tc>
        <w:tc>
          <w:tcPr>
            <w:tcW w:w="2045" w:type="pct"/>
            <w:shd w:val="clear" w:color="000000" w:fill="FFFFFF"/>
            <w:vAlign w:val="center"/>
            <w:hideMark/>
          </w:tcPr>
          <w:p w14:paraId="71FCBC3E" w14:textId="77777777" w:rsidR="00532288" w:rsidRPr="007E0714" w:rsidRDefault="00532288" w:rsidP="00532288">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წყალსადენებისა და საკანალიზაციო სისტემების მოწყობა რეაბლიტაცია და მოვლა-პატრონობა</w:t>
            </w:r>
          </w:p>
        </w:tc>
        <w:tc>
          <w:tcPr>
            <w:tcW w:w="2358" w:type="pct"/>
            <w:gridSpan w:val="4"/>
            <w:shd w:val="clear" w:color="000000" w:fill="FFFFFF"/>
            <w:vAlign w:val="center"/>
            <w:hideMark/>
          </w:tcPr>
          <w:p w14:paraId="07CE8220" w14:textId="06D265B2" w:rsidR="00532288" w:rsidRPr="000F6236" w:rsidRDefault="000F6236" w:rsidP="00532288">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15.0</w:t>
            </w:r>
          </w:p>
        </w:tc>
      </w:tr>
      <w:tr w:rsidR="00532288" w:rsidRPr="007E0714" w14:paraId="34E037EE" w14:textId="77777777" w:rsidTr="0094691F">
        <w:trPr>
          <w:trHeight w:val="395"/>
        </w:trPr>
        <w:tc>
          <w:tcPr>
            <w:tcW w:w="597" w:type="pct"/>
            <w:shd w:val="clear" w:color="auto" w:fill="auto"/>
            <w:noWrap/>
            <w:vAlign w:val="center"/>
            <w:hideMark/>
          </w:tcPr>
          <w:p w14:paraId="1D7276FC" w14:textId="77777777" w:rsidR="00532288" w:rsidRPr="007E0714" w:rsidRDefault="00532288" w:rsidP="00532288">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02 02 02</w:t>
            </w:r>
          </w:p>
        </w:tc>
        <w:tc>
          <w:tcPr>
            <w:tcW w:w="2045" w:type="pct"/>
            <w:shd w:val="clear" w:color="000000" w:fill="FFFFFF"/>
            <w:vAlign w:val="center"/>
            <w:hideMark/>
          </w:tcPr>
          <w:p w14:paraId="4B4B5579" w14:textId="77777777" w:rsidR="00532288" w:rsidRPr="007E0714" w:rsidRDefault="00532288" w:rsidP="00532288">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ბორჯომის სოფლის წყალი</w:t>
            </w:r>
          </w:p>
        </w:tc>
        <w:tc>
          <w:tcPr>
            <w:tcW w:w="2358" w:type="pct"/>
            <w:gridSpan w:val="4"/>
            <w:shd w:val="clear" w:color="000000" w:fill="FFFFFF"/>
            <w:vAlign w:val="center"/>
            <w:hideMark/>
          </w:tcPr>
          <w:p w14:paraId="47FA1424" w14:textId="0CCDD7EB" w:rsidR="00532288" w:rsidRPr="000F6236" w:rsidRDefault="000F6236" w:rsidP="00147018">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563.0</w:t>
            </w:r>
          </w:p>
          <w:p w14:paraId="241AD814" w14:textId="154660BE" w:rsidR="00103E6F" w:rsidRPr="007E0714" w:rsidRDefault="00103E6F" w:rsidP="00147018">
            <w:pPr>
              <w:spacing w:after="0" w:line="240" w:lineRule="auto"/>
              <w:jc w:val="center"/>
              <w:rPr>
                <w:rFonts w:ascii="Sylfaen" w:eastAsia="Times New Roman" w:hAnsi="Sylfaen" w:cs="Calibri"/>
                <w:sz w:val="16"/>
                <w:szCs w:val="16"/>
                <w:lang w:val="ka-GE"/>
              </w:rPr>
            </w:pPr>
          </w:p>
        </w:tc>
      </w:tr>
      <w:tr w:rsidR="00532288" w:rsidRPr="007E0714" w14:paraId="6703A4FF" w14:textId="77777777" w:rsidTr="0094691F">
        <w:trPr>
          <w:trHeight w:val="570"/>
        </w:trPr>
        <w:tc>
          <w:tcPr>
            <w:tcW w:w="2642" w:type="pct"/>
            <w:gridSpan w:val="2"/>
            <w:shd w:val="clear" w:color="000000" w:fill="FFFFFF"/>
            <w:vAlign w:val="center"/>
            <w:hideMark/>
          </w:tcPr>
          <w:p w14:paraId="18CE75F0" w14:textId="5FE38EFB" w:rsidR="00532288" w:rsidRPr="007E0714" w:rsidRDefault="00532288" w:rsidP="00532288">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lastRenderedPageBreak/>
              <w:t>სულ პროგრამა</w:t>
            </w:r>
          </w:p>
        </w:tc>
        <w:tc>
          <w:tcPr>
            <w:tcW w:w="2358" w:type="pct"/>
            <w:gridSpan w:val="4"/>
            <w:shd w:val="clear" w:color="000000" w:fill="FFFFFF"/>
            <w:vAlign w:val="center"/>
            <w:hideMark/>
          </w:tcPr>
          <w:p w14:paraId="438F2ECF" w14:textId="190F6398" w:rsidR="00532288" w:rsidRPr="000F6236" w:rsidRDefault="000F6236" w:rsidP="00532288">
            <w:pPr>
              <w:spacing w:after="0" w:line="240" w:lineRule="auto"/>
              <w:jc w:val="center"/>
              <w:rPr>
                <w:rFonts w:ascii="Sylfaen" w:eastAsia="Times New Roman" w:hAnsi="Sylfaen" w:cs="Calibri"/>
                <w:b/>
                <w:sz w:val="16"/>
                <w:szCs w:val="16"/>
              </w:rPr>
            </w:pPr>
            <w:r>
              <w:rPr>
                <w:rFonts w:ascii="Sylfaen" w:eastAsia="Times New Roman" w:hAnsi="Sylfaen" w:cs="Calibri"/>
                <w:b/>
                <w:sz w:val="16"/>
                <w:szCs w:val="16"/>
              </w:rPr>
              <w:t>578.0</w:t>
            </w:r>
          </w:p>
        </w:tc>
      </w:tr>
      <w:tr w:rsidR="00C04EEE" w:rsidRPr="007E0714" w14:paraId="6A1D86B8" w14:textId="77777777" w:rsidTr="0094691F">
        <w:trPr>
          <w:trHeight w:val="570"/>
        </w:trPr>
        <w:tc>
          <w:tcPr>
            <w:tcW w:w="2642" w:type="pct"/>
            <w:gridSpan w:val="2"/>
            <w:shd w:val="clear" w:color="000000" w:fill="FFFFFF"/>
            <w:vAlign w:val="center"/>
          </w:tcPr>
          <w:p w14:paraId="2A148D77" w14:textId="4ED952AF" w:rsidR="00C04EEE" w:rsidRPr="007E0714" w:rsidRDefault="00C04EEE" w:rsidP="00532288">
            <w:pPr>
              <w:spacing w:after="0" w:line="240" w:lineRule="auto"/>
              <w:jc w:val="center"/>
              <w:rPr>
                <w:rFonts w:ascii="Sylfaen" w:eastAsia="Times New Roman" w:hAnsi="Sylfaen" w:cs="Calibri"/>
                <w:b/>
                <w:bCs/>
                <w:sz w:val="16"/>
                <w:szCs w:val="16"/>
              </w:rPr>
            </w:pPr>
            <w:r w:rsidRPr="00C04EEE">
              <w:rPr>
                <w:rFonts w:ascii="Sylfaen" w:eastAsia="Times New Roman" w:hAnsi="Sylfaen" w:cs="Calibri"/>
                <w:b/>
                <w:bCs/>
                <w:sz w:val="16"/>
                <w:szCs w:val="16"/>
              </w:rPr>
              <w:t>მოსალოდნელი საბოლოო შედეგი</w:t>
            </w:r>
          </w:p>
        </w:tc>
        <w:tc>
          <w:tcPr>
            <w:tcW w:w="2358" w:type="pct"/>
            <w:gridSpan w:val="4"/>
            <w:shd w:val="clear" w:color="000000" w:fill="FFFFFF"/>
            <w:vAlign w:val="center"/>
          </w:tcPr>
          <w:p w14:paraId="7183D8B5" w14:textId="7C7FD3DE" w:rsidR="00C04EEE" w:rsidRDefault="00247EBD" w:rsidP="00C04EEE">
            <w:pPr>
              <w:spacing w:after="0" w:line="240" w:lineRule="auto"/>
              <w:rPr>
                <w:rFonts w:ascii="Sylfaen" w:eastAsia="Times New Roman" w:hAnsi="Sylfaen" w:cs="Calibri"/>
                <w:b/>
                <w:sz w:val="16"/>
                <w:szCs w:val="16"/>
                <w:lang w:val="ka-GE"/>
              </w:rPr>
            </w:pPr>
            <w:r w:rsidRPr="00247EBD">
              <w:rPr>
                <w:rFonts w:ascii="Sylfaen" w:eastAsia="Times New Roman" w:hAnsi="Sylfaen" w:cs="Calibri"/>
                <w:b/>
                <w:sz w:val="16"/>
                <w:szCs w:val="16"/>
                <w:lang w:val="ka-GE"/>
              </w:rPr>
              <w:t>ბორჯომის მუნიციპალიტეტის ტერიტორიაზე  მოსახლეობას მიწეოდება  24 საათი  სახელმწიფო სტანდერტების შესაბამისი წყალი.გამართული და მოწესრიგებული საკანალიზაციო ქსელი.</w:t>
            </w:r>
          </w:p>
        </w:tc>
      </w:tr>
    </w:tbl>
    <w:p w14:paraId="11DDB6C3" w14:textId="77777777" w:rsidR="005341FA" w:rsidRDefault="005341FA" w:rsidP="003C279E">
      <w:pPr>
        <w:ind w:right="283" w:firstLine="708"/>
        <w:jc w:val="both"/>
        <w:rPr>
          <w:rFonts w:ascii="Sylfaen" w:hAnsi="Sylfaen" w:cs="Sylfaen"/>
          <w:sz w:val="16"/>
          <w:szCs w:val="16"/>
        </w:rPr>
      </w:pPr>
    </w:p>
    <w:p w14:paraId="37E9E658" w14:textId="77777777" w:rsidR="00C04EEE" w:rsidRDefault="00C04EEE" w:rsidP="003C279E">
      <w:pPr>
        <w:ind w:right="283" w:firstLine="708"/>
        <w:jc w:val="both"/>
        <w:rPr>
          <w:rFonts w:ascii="Sylfaen" w:hAnsi="Sylfaen" w:cs="Sylfaen"/>
          <w:sz w:val="16"/>
          <w:szCs w:val="16"/>
        </w:rPr>
      </w:pPr>
    </w:p>
    <w:p w14:paraId="233692F1" w14:textId="77777777" w:rsidR="00C04EEE" w:rsidRDefault="00C04EEE" w:rsidP="003C279E">
      <w:pPr>
        <w:ind w:right="283" w:firstLine="708"/>
        <w:jc w:val="both"/>
        <w:rPr>
          <w:rFonts w:ascii="Sylfaen" w:hAnsi="Sylfaen" w:cs="Sylfae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2359"/>
        <w:gridCol w:w="1678"/>
        <w:gridCol w:w="1678"/>
        <w:gridCol w:w="1678"/>
        <w:gridCol w:w="1678"/>
      </w:tblGrid>
      <w:tr w:rsidR="009F0105" w:rsidRPr="0079239A" w14:paraId="454B3376" w14:textId="77777777" w:rsidTr="00261844">
        <w:trPr>
          <w:trHeight w:val="457"/>
        </w:trPr>
        <w:tc>
          <w:tcPr>
            <w:tcW w:w="2597" w:type="pct"/>
            <w:gridSpan w:val="3"/>
            <w:shd w:val="clear" w:color="auto" w:fill="auto"/>
            <w:vAlign w:val="center"/>
            <w:hideMark/>
          </w:tcPr>
          <w:p w14:paraId="01B90E71" w14:textId="77777777" w:rsidR="009F0105" w:rsidRPr="0079239A" w:rsidRDefault="009F0105" w:rsidP="009F0105">
            <w:pPr>
              <w:spacing w:after="0" w:line="240" w:lineRule="auto"/>
              <w:rPr>
                <w:rFonts w:ascii="Sylfaen" w:eastAsia="Times New Roman" w:hAnsi="Sylfaen" w:cs="Calibri"/>
                <w:b/>
                <w:bCs/>
                <w:sz w:val="16"/>
                <w:szCs w:val="16"/>
              </w:rPr>
            </w:pPr>
            <w:r w:rsidRPr="0079239A">
              <w:rPr>
                <w:rFonts w:ascii="Sylfaen" w:eastAsia="Times New Roman" w:hAnsi="Sylfaen" w:cs="Calibri"/>
                <w:b/>
                <w:bCs/>
                <w:sz w:val="16"/>
                <w:szCs w:val="16"/>
              </w:rPr>
              <w:t>პროგრამის დასახელება, რის ფარგლებშიც ხორციელდება ქვეპროგრამა:</w:t>
            </w:r>
          </w:p>
        </w:tc>
        <w:tc>
          <w:tcPr>
            <w:tcW w:w="2403" w:type="pct"/>
            <w:gridSpan w:val="3"/>
            <w:shd w:val="clear" w:color="auto" w:fill="auto"/>
            <w:vAlign w:val="center"/>
            <w:hideMark/>
          </w:tcPr>
          <w:p w14:paraId="336BAFFC" w14:textId="77777777" w:rsidR="009F0105" w:rsidRPr="0079239A" w:rsidRDefault="009F0105" w:rsidP="009F0105">
            <w:pPr>
              <w:spacing w:after="0" w:line="240" w:lineRule="auto"/>
              <w:jc w:val="center"/>
              <w:rPr>
                <w:rFonts w:ascii="Sylfaen" w:eastAsia="Times New Roman" w:hAnsi="Sylfaen" w:cs="Calibri"/>
                <w:b/>
                <w:bCs/>
                <w:sz w:val="16"/>
                <w:szCs w:val="16"/>
              </w:rPr>
            </w:pPr>
            <w:r w:rsidRPr="0079239A">
              <w:rPr>
                <w:rFonts w:ascii="Sylfaen" w:eastAsia="Times New Roman" w:hAnsi="Sylfaen" w:cs="Calibri"/>
                <w:b/>
                <w:bCs/>
                <w:sz w:val="16"/>
                <w:szCs w:val="16"/>
              </w:rPr>
              <w:t>წყლის სისტემის  და საკანალიზაციო ქსელის განვითარება</w:t>
            </w:r>
          </w:p>
        </w:tc>
      </w:tr>
      <w:tr w:rsidR="009F0105" w:rsidRPr="0079239A" w14:paraId="39B55A5B" w14:textId="77777777" w:rsidTr="00261844">
        <w:trPr>
          <w:trHeight w:val="367"/>
        </w:trPr>
        <w:tc>
          <w:tcPr>
            <w:tcW w:w="4199" w:type="pct"/>
            <w:gridSpan w:val="5"/>
            <w:shd w:val="clear" w:color="auto" w:fill="auto"/>
            <w:vAlign w:val="center"/>
            <w:hideMark/>
          </w:tcPr>
          <w:p w14:paraId="71020956" w14:textId="77777777" w:rsidR="009F0105" w:rsidRPr="0079239A" w:rsidRDefault="009F0105" w:rsidP="009F0105">
            <w:pPr>
              <w:spacing w:after="0" w:line="240" w:lineRule="auto"/>
              <w:rPr>
                <w:rFonts w:ascii="Sylfaen" w:eastAsia="Times New Roman" w:hAnsi="Sylfaen" w:cs="Calibri"/>
                <w:b/>
                <w:bCs/>
                <w:sz w:val="16"/>
                <w:szCs w:val="16"/>
              </w:rPr>
            </w:pPr>
            <w:r w:rsidRPr="0079239A">
              <w:rPr>
                <w:rFonts w:ascii="Sylfaen" w:eastAsia="Times New Roman" w:hAnsi="Sylfaen" w:cs="Calibri"/>
                <w:b/>
                <w:bCs/>
                <w:sz w:val="16"/>
                <w:szCs w:val="16"/>
              </w:rPr>
              <w:t>ქვეპროგრამის კლასიფიკაციის კოდი:</w:t>
            </w:r>
          </w:p>
        </w:tc>
        <w:tc>
          <w:tcPr>
            <w:tcW w:w="801" w:type="pct"/>
            <w:shd w:val="clear" w:color="auto" w:fill="auto"/>
            <w:vAlign w:val="center"/>
            <w:hideMark/>
          </w:tcPr>
          <w:p w14:paraId="762D0F6A" w14:textId="77777777" w:rsidR="009F0105" w:rsidRPr="0079239A" w:rsidRDefault="009F0105" w:rsidP="009F0105">
            <w:pPr>
              <w:spacing w:after="0" w:line="240" w:lineRule="auto"/>
              <w:jc w:val="center"/>
              <w:rPr>
                <w:rFonts w:ascii="Sylfaen" w:eastAsia="Times New Roman" w:hAnsi="Sylfaen" w:cs="Calibri"/>
                <w:b/>
                <w:bCs/>
                <w:sz w:val="16"/>
                <w:szCs w:val="16"/>
              </w:rPr>
            </w:pPr>
            <w:r w:rsidRPr="0079239A">
              <w:rPr>
                <w:rFonts w:ascii="Sylfaen" w:eastAsia="Times New Roman" w:hAnsi="Sylfaen" w:cs="Calibri"/>
                <w:b/>
                <w:bCs/>
                <w:sz w:val="16"/>
                <w:szCs w:val="16"/>
              </w:rPr>
              <w:t>02 02 01</w:t>
            </w:r>
          </w:p>
        </w:tc>
      </w:tr>
      <w:tr w:rsidR="009F0105" w:rsidRPr="0079239A" w14:paraId="0971EE9F" w14:textId="77777777" w:rsidTr="00261844">
        <w:trPr>
          <w:trHeight w:val="585"/>
        </w:trPr>
        <w:tc>
          <w:tcPr>
            <w:tcW w:w="2597" w:type="pct"/>
            <w:gridSpan w:val="3"/>
            <w:shd w:val="clear" w:color="auto" w:fill="auto"/>
            <w:vAlign w:val="center"/>
            <w:hideMark/>
          </w:tcPr>
          <w:p w14:paraId="7D5830D8" w14:textId="77777777" w:rsidR="009F0105" w:rsidRPr="0079239A" w:rsidRDefault="009F0105" w:rsidP="009F0105">
            <w:pPr>
              <w:spacing w:after="0" w:line="240" w:lineRule="auto"/>
              <w:rPr>
                <w:rFonts w:ascii="Sylfaen" w:eastAsia="Times New Roman" w:hAnsi="Sylfaen" w:cs="Calibri"/>
                <w:b/>
                <w:bCs/>
                <w:sz w:val="16"/>
                <w:szCs w:val="16"/>
              </w:rPr>
            </w:pPr>
            <w:r w:rsidRPr="0079239A">
              <w:rPr>
                <w:rFonts w:ascii="Sylfaen" w:eastAsia="Times New Roman" w:hAnsi="Sylfaen" w:cs="Calibri"/>
                <w:b/>
                <w:bCs/>
                <w:sz w:val="16"/>
                <w:szCs w:val="16"/>
              </w:rPr>
              <w:t>ქვეპროგრამის დასახელება:</w:t>
            </w:r>
          </w:p>
        </w:tc>
        <w:tc>
          <w:tcPr>
            <w:tcW w:w="2403" w:type="pct"/>
            <w:gridSpan w:val="3"/>
            <w:shd w:val="clear" w:color="auto" w:fill="auto"/>
            <w:vAlign w:val="center"/>
            <w:hideMark/>
          </w:tcPr>
          <w:p w14:paraId="3B56BBDD" w14:textId="77777777" w:rsidR="009F0105" w:rsidRPr="0079239A" w:rsidRDefault="009F0105" w:rsidP="009F0105">
            <w:pPr>
              <w:spacing w:after="0" w:line="240" w:lineRule="auto"/>
              <w:jc w:val="center"/>
              <w:rPr>
                <w:rFonts w:ascii="Sylfaen" w:eastAsia="Times New Roman" w:hAnsi="Sylfaen" w:cs="Calibri"/>
                <w:b/>
                <w:bCs/>
                <w:sz w:val="16"/>
                <w:szCs w:val="16"/>
              </w:rPr>
            </w:pPr>
            <w:r w:rsidRPr="0079239A">
              <w:rPr>
                <w:rFonts w:ascii="Sylfaen" w:eastAsia="Times New Roman" w:hAnsi="Sylfaen" w:cs="Calibri"/>
                <w:b/>
                <w:bCs/>
                <w:sz w:val="16"/>
                <w:szCs w:val="16"/>
              </w:rPr>
              <w:t>წყალსადენებისა და საკანალიზაციო სისტემების  მოწყობა რეაბილიტაცია და მოვლა-პატრონობა</w:t>
            </w:r>
          </w:p>
        </w:tc>
      </w:tr>
      <w:tr w:rsidR="009F0105" w:rsidRPr="0079239A" w14:paraId="3526E0AB" w14:textId="77777777" w:rsidTr="00261844">
        <w:trPr>
          <w:trHeight w:val="367"/>
        </w:trPr>
        <w:tc>
          <w:tcPr>
            <w:tcW w:w="3398" w:type="pct"/>
            <w:gridSpan w:val="4"/>
            <w:shd w:val="clear" w:color="auto" w:fill="auto"/>
            <w:vAlign w:val="center"/>
            <w:hideMark/>
          </w:tcPr>
          <w:p w14:paraId="72DBFB5D" w14:textId="77777777" w:rsidR="009F0105" w:rsidRPr="0079239A" w:rsidRDefault="009F0105" w:rsidP="009F0105">
            <w:pPr>
              <w:spacing w:after="0" w:line="240" w:lineRule="auto"/>
              <w:rPr>
                <w:rFonts w:ascii="Sylfaen" w:eastAsia="Times New Roman" w:hAnsi="Sylfaen" w:cs="Calibri"/>
                <w:sz w:val="16"/>
                <w:szCs w:val="16"/>
              </w:rPr>
            </w:pPr>
            <w:r w:rsidRPr="0079239A">
              <w:rPr>
                <w:rFonts w:ascii="Sylfaen" w:eastAsia="Times New Roman" w:hAnsi="Sylfaen" w:cs="Calibri"/>
                <w:sz w:val="16"/>
                <w:szCs w:val="16"/>
              </w:rPr>
              <w:t>არის ქვეპროგრამა ახალი</w:t>
            </w:r>
            <w:r w:rsidRPr="0079239A">
              <w:rPr>
                <w:rFonts w:ascii="Sylfaen" w:eastAsia="Times New Roman" w:hAnsi="Sylfaen" w:cs="Calibri"/>
                <w:b/>
                <w:bCs/>
                <w:sz w:val="16"/>
                <w:szCs w:val="16"/>
              </w:rPr>
              <w:t xml:space="preserve">? </w:t>
            </w:r>
            <w:r w:rsidRPr="0079239A">
              <w:rPr>
                <w:rFonts w:ascii="Sylfaen" w:eastAsia="Times New Roman" w:hAnsi="Sylfaen" w:cs="Calibri"/>
                <w:sz w:val="16"/>
                <w:szCs w:val="16"/>
              </w:rPr>
              <w:t xml:space="preserve">       </w:t>
            </w:r>
          </w:p>
        </w:tc>
        <w:tc>
          <w:tcPr>
            <w:tcW w:w="801" w:type="pct"/>
            <w:shd w:val="clear" w:color="auto" w:fill="auto"/>
            <w:vAlign w:val="center"/>
            <w:hideMark/>
          </w:tcPr>
          <w:p w14:paraId="7C470210" w14:textId="77777777" w:rsidR="009F0105" w:rsidRPr="0079239A" w:rsidRDefault="009F0105" w:rsidP="009F0105">
            <w:pPr>
              <w:spacing w:after="0" w:line="240" w:lineRule="auto"/>
              <w:jc w:val="center"/>
              <w:rPr>
                <w:rFonts w:ascii="Sylfaen" w:eastAsia="Times New Roman" w:hAnsi="Sylfaen" w:cs="Calibri"/>
                <w:sz w:val="16"/>
                <w:szCs w:val="16"/>
              </w:rPr>
            </w:pPr>
            <w:r w:rsidRPr="0079239A">
              <w:rPr>
                <w:rFonts w:ascii="Sylfaen" w:eastAsia="Times New Roman" w:hAnsi="Sylfaen" w:cs="Calibri"/>
                <w:sz w:val="16"/>
                <w:szCs w:val="16"/>
              </w:rPr>
              <w:t> </w:t>
            </w:r>
          </w:p>
        </w:tc>
        <w:tc>
          <w:tcPr>
            <w:tcW w:w="801" w:type="pct"/>
            <w:shd w:val="clear" w:color="auto" w:fill="auto"/>
            <w:vAlign w:val="center"/>
            <w:hideMark/>
          </w:tcPr>
          <w:p w14:paraId="4B271394" w14:textId="77777777" w:rsidR="009F0105" w:rsidRPr="0079239A" w:rsidRDefault="009F0105" w:rsidP="009F0105">
            <w:pPr>
              <w:spacing w:after="0" w:line="240" w:lineRule="auto"/>
              <w:jc w:val="center"/>
              <w:rPr>
                <w:rFonts w:ascii="Sylfaen" w:eastAsia="Times New Roman" w:hAnsi="Sylfaen" w:cs="Calibri"/>
                <w:sz w:val="16"/>
                <w:szCs w:val="16"/>
              </w:rPr>
            </w:pPr>
            <w:r w:rsidRPr="0079239A">
              <w:rPr>
                <w:rFonts w:ascii="Sylfaen" w:eastAsia="Times New Roman" w:hAnsi="Sylfaen" w:cs="Calibri"/>
                <w:sz w:val="16"/>
                <w:szCs w:val="16"/>
              </w:rPr>
              <w:t>არა</w:t>
            </w:r>
          </w:p>
        </w:tc>
      </w:tr>
      <w:tr w:rsidR="009F0105" w:rsidRPr="0079239A" w14:paraId="52A7B6EA" w14:textId="77777777" w:rsidTr="00261844">
        <w:trPr>
          <w:trHeight w:val="340"/>
        </w:trPr>
        <w:tc>
          <w:tcPr>
            <w:tcW w:w="2597" w:type="pct"/>
            <w:gridSpan w:val="3"/>
            <w:shd w:val="clear" w:color="auto" w:fill="auto"/>
            <w:vAlign w:val="center"/>
            <w:hideMark/>
          </w:tcPr>
          <w:p w14:paraId="2F85DA09" w14:textId="77777777" w:rsidR="009F0105" w:rsidRPr="0079239A" w:rsidRDefault="009F0105" w:rsidP="009F0105">
            <w:pPr>
              <w:spacing w:after="0" w:line="240" w:lineRule="auto"/>
              <w:rPr>
                <w:rFonts w:ascii="Sylfaen" w:eastAsia="Times New Roman" w:hAnsi="Sylfaen" w:cs="Calibri"/>
                <w:b/>
                <w:bCs/>
                <w:sz w:val="16"/>
                <w:szCs w:val="16"/>
              </w:rPr>
            </w:pPr>
            <w:r w:rsidRPr="0079239A">
              <w:rPr>
                <w:rFonts w:ascii="Sylfaen" w:eastAsia="Times New Roman" w:hAnsi="Sylfaen" w:cs="Calibri"/>
                <w:b/>
                <w:bCs/>
                <w:sz w:val="16"/>
                <w:szCs w:val="16"/>
              </w:rPr>
              <w:t>თუ ქვეპროგრამა ახალია, ვინ წარმოადგინა?</w:t>
            </w:r>
          </w:p>
        </w:tc>
        <w:tc>
          <w:tcPr>
            <w:tcW w:w="2403" w:type="pct"/>
            <w:gridSpan w:val="3"/>
            <w:shd w:val="clear" w:color="auto" w:fill="auto"/>
            <w:vAlign w:val="center"/>
            <w:hideMark/>
          </w:tcPr>
          <w:p w14:paraId="3D0A63E9" w14:textId="77777777" w:rsidR="009F0105" w:rsidRPr="0079239A" w:rsidRDefault="009F0105" w:rsidP="009F0105">
            <w:pPr>
              <w:spacing w:after="0" w:line="240" w:lineRule="auto"/>
              <w:jc w:val="center"/>
              <w:rPr>
                <w:rFonts w:ascii="Sylfaen" w:eastAsia="Times New Roman" w:hAnsi="Sylfaen" w:cs="Calibri"/>
                <w:b/>
                <w:bCs/>
                <w:color w:val="FF0000"/>
                <w:sz w:val="16"/>
                <w:szCs w:val="16"/>
              </w:rPr>
            </w:pPr>
            <w:r w:rsidRPr="0079239A">
              <w:rPr>
                <w:rFonts w:ascii="Sylfaen" w:eastAsia="Times New Roman" w:hAnsi="Sylfaen" w:cs="Calibri"/>
                <w:b/>
                <w:bCs/>
                <w:color w:val="FF0000"/>
                <w:sz w:val="16"/>
                <w:szCs w:val="16"/>
              </w:rPr>
              <w:t> </w:t>
            </w:r>
          </w:p>
        </w:tc>
      </w:tr>
      <w:tr w:rsidR="009F0105" w:rsidRPr="0079239A" w14:paraId="0BF1A8A8" w14:textId="77777777" w:rsidTr="00261844">
        <w:trPr>
          <w:trHeight w:val="585"/>
        </w:trPr>
        <w:tc>
          <w:tcPr>
            <w:tcW w:w="2597" w:type="pct"/>
            <w:gridSpan w:val="3"/>
            <w:shd w:val="clear" w:color="auto" w:fill="auto"/>
            <w:vAlign w:val="center"/>
            <w:hideMark/>
          </w:tcPr>
          <w:p w14:paraId="0720FD9D" w14:textId="77777777" w:rsidR="009F0105" w:rsidRPr="0079239A" w:rsidRDefault="009F0105" w:rsidP="009F0105">
            <w:pPr>
              <w:spacing w:after="0" w:line="240" w:lineRule="auto"/>
              <w:rPr>
                <w:rFonts w:ascii="Sylfaen" w:eastAsia="Times New Roman" w:hAnsi="Sylfaen" w:cs="Calibri"/>
                <w:b/>
                <w:bCs/>
                <w:sz w:val="16"/>
                <w:szCs w:val="16"/>
              </w:rPr>
            </w:pPr>
            <w:r w:rsidRPr="0079239A">
              <w:rPr>
                <w:rFonts w:ascii="Sylfaen" w:eastAsia="Times New Roman" w:hAnsi="Sylfaen" w:cs="Calibri"/>
                <w:b/>
                <w:bCs/>
                <w:sz w:val="16"/>
                <w:szCs w:val="16"/>
              </w:rPr>
              <w:t>ქვეპროგრამის განმახორციელებელი:</w:t>
            </w:r>
          </w:p>
        </w:tc>
        <w:tc>
          <w:tcPr>
            <w:tcW w:w="2403" w:type="pct"/>
            <w:gridSpan w:val="3"/>
            <w:shd w:val="clear" w:color="auto" w:fill="auto"/>
            <w:vAlign w:val="center"/>
            <w:hideMark/>
          </w:tcPr>
          <w:p w14:paraId="17AE11E8" w14:textId="77777777" w:rsidR="009F0105" w:rsidRPr="0079239A" w:rsidRDefault="009F0105" w:rsidP="009F0105">
            <w:pPr>
              <w:spacing w:after="0" w:line="240" w:lineRule="auto"/>
              <w:jc w:val="center"/>
              <w:rPr>
                <w:rFonts w:ascii="Sylfaen" w:eastAsia="Times New Roman" w:hAnsi="Sylfaen" w:cs="Calibri"/>
                <w:b/>
                <w:bCs/>
                <w:sz w:val="16"/>
                <w:szCs w:val="16"/>
              </w:rPr>
            </w:pPr>
            <w:r w:rsidRPr="0079239A">
              <w:rPr>
                <w:rFonts w:ascii="Sylfaen" w:eastAsia="Times New Roman" w:hAnsi="Sylfaen" w:cs="Calibri"/>
                <w:b/>
                <w:bCs/>
                <w:sz w:val="16"/>
                <w:szCs w:val="16"/>
              </w:rPr>
              <w:t>ბორჯომის  მუნიციპალიტეტის მერია (ინფრასტრუქტურის არქიტექტურისა და ზედამხედველობის სამსახური )</w:t>
            </w:r>
          </w:p>
        </w:tc>
      </w:tr>
      <w:tr w:rsidR="009F0105" w:rsidRPr="0079239A" w14:paraId="6A034DEE" w14:textId="77777777" w:rsidTr="00261844">
        <w:trPr>
          <w:trHeight w:val="340"/>
        </w:trPr>
        <w:tc>
          <w:tcPr>
            <w:tcW w:w="1796" w:type="pct"/>
            <w:gridSpan w:val="2"/>
            <w:shd w:val="clear" w:color="auto" w:fill="auto"/>
            <w:vAlign w:val="center"/>
            <w:hideMark/>
          </w:tcPr>
          <w:p w14:paraId="50DFF16C" w14:textId="77777777" w:rsidR="009F0105" w:rsidRPr="0079239A" w:rsidRDefault="009F0105" w:rsidP="009F0105">
            <w:pPr>
              <w:spacing w:after="0" w:line="240" w:lineRule="auto"/>
              <w:jc w:val="center"/>
              <w:rPr>
                <w:rFonts w:ascii="Sylfaen" w:eastAsia="Times New Roman" w:hAnsi="Sylfaen" w:cs="Calibri"/>
                <w:b/>
                <w:bCs/>
                <w:sz w:val="16"/>
                <w:szCs w:val="16"/>
              </w:rPr>
            </w:pPr>
            <w:r w:rsidRPr="0079239A">
              <w:rPr>
                <w:rFonts w:ascii="Sylfaen" w:eastAsia="Times New Roman" w:hAnsi="Sylfaen" w:cs="Calibri"/>
                <w:b/>
                <w:bCs/>
                <w:sz w:val="16"/>
                <w:szCs w:val="16"/>
              </w:rPr>
              <w:t>დაფინანსების წყარო</w:t>
            </w:r>
          </w:p>
        </w:tc>
        <w:tc>
          <w:tcPr>
            <w:tcW w:w="3204" w:type="pct"/>
            <w:gridSpan w:val="4"/>
            <w:shd w:val="clear" w:color="auto" w:fill="auto"/>
            <w:vAlign w:val="center"/>
            <w:hideMark/>
          </w:tcPr>
          <w:p w14:paraId="3A3DA582" w14:textId="557C9B23" w:rsidR="009F0105" w:rsidRPr="0079239A" w:rsidRDefault="009D22D3" w:rsidP="009F0105">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rPr>
              <w:t>2022</w:t>
            </w:r>
            <w:r w:rsidR="009F0105" w:rsidRPr="0079239A">
              <w:rPr>
                <w:rFonts w:ascii="Sylfaen" w:eastAsia="Times New Roman" w:hAnsi="Sylfaen" w:cs="Calibri"/>
                <w:b/>
                <w:bCs/>
                <w:sz w:val="16"/>
                <w:szCs w:val="16"/>
              </w:rPr>
              <w:t xml:space="preserve"> </w:t>
            </w:r>
            <w:r w:rsidR="009F0105" w:rsidRPr="0079239A">
              <w:rPr>
                <w:rFonts w:ascii="Sylfaen" w:eastAsia="Times New Roman" w:hAnsi="Sylfaen" w:cs="Calibri"/>
                <w:b/>
                <w:bCs/>
                <w:sz w:val="16"/>
                <w:szCs w:val="16"/>
                <w:lang w:val="ka-GE"/>
              </w:rPr>
              <w:t>წელი</w:t>
            </w:r>
          </w:p>
        </w:tc>
      </w:tr>
      <w:tr w:rsidR="009F0105" w:rsidRPr="0079239A" w14:paraId="5D4AC739" w14:textId="77777777" w:rsidTr="00261844">
        <w:trPr>
          <w:trHeight w:val="223"/>
        </w:trPr>
        <w:tc>
          <w:tcPr>
            <w:tcW w:w="1796" w:type="pct"/>
            <w:gridSpan w:val="2"/>
            <w:shd w:val="clear" w:color="auto" w:fill="auto"/>
            <w:vAlign w:val="center"/>
            <w:hideMark/>
          </w:tcPr>
          <w:p w14:paraId="1BD19E45" w14:textId="77777777" w:rsidR="009F0105" w:rsidRPr="0079239A" w:rsidRDefault="009F0105" w:rsidP="009F0105">
            <w:pPr>
              <w:spacing w:after="0" w:line="240" w:lineRule="auto"/>
              <w:rPr>
                <w:rFonts w:ascii="Sylfaen" w:eastAsia="Times New Roman" w:hAnsi="Sylfaen" w:cs="Calibri"/>
                <w:sz w:val="16"/>
                <w:szCs w:val="16"/>
              </w:rPr>
            </w:pPr>
            <w:r w:rsidRPr="0079239A">
              <w:rPr>
                <w:rFonts w:ascii="Sylfaen" w:eastAsia="Times New Roman" w:hAnsi="Sylfaen" w:cs="Calibri"/>
                <w:sz w:val="16"/>
                <w:szCs w:val="16"/>
              </w:rPr>
              <w:t>მუნიციპალური ბიუჯეტი</w:t>
            </w:r>
          </w:p>
        </w:tc>
        <w:tc>
          <w:tcPr>
            <w:tcW w:w="3204" w:type="pct"/>
            <w:gridSpan w:val="4"/>
            <w:shd w:val="clear" w:color="auto" w:fill="auto"/>
            <w:vAlign w:val="center"/>
            <w:hideMark/>
          </w:tcPr>
          <w:p w14:paraId="53B18BBE" w14:textId="63C895E7" w:rsidR="009F0105" w:rsidRPr="00F72BD9" w:rsidRDefault="009D22D3" w:rsidP="009F0105">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15.0</w:t>
            </w:r>
          </w:p>
        </w:tc>
      </w:tr>
      <w:tr w:rsidR="009F0105" w:rsidRPr="0079239A" w14:paraId="1D6A8020" w14:textId="77777777" w:rsidTr="00261844">
        <w:trPr>
          <w:trHeight w:val="205"/>
        </w:trPr>
        <w:tc>
          <w:tcPr>
            <w:tcW w:w="1796" w:type="pct"/>
            <w:gridSpan w:val="2"/>
            <w:shd w:val="clear" w:color="auto" w:fill="auto"/>
            <w:vAlign w:val="center"/>
            <w:hideMark/>
          </w:tcPr>
          <w:p w14:paraId="18C9AF53" w14:textId="77777777" w:rsidR="009F0105" w:rsidRPr="0079239A" w:rsidRDefault="009F0105" w:rsidP="009F0105">
            <w:pPr>
              <w:spacing w:after="0" w:line="240" w:lineRule="auto"/>
              <w:rPr>
                <w:rFonts w:ascii="Sylfaen" w:eastAsia="Times New Roman" w:hAnsi="Sylfaen" w:cs="Calibri"/>
                <w:sz w:val="16"/>
                <w:szCs w:val="16"/>
              </w:rPr>
            </w:pPr>
            <w:r w:rsidRPr="0079239A">
              <w:rPr>
                <w:rFonts w:ascii="Sylfaen" w:eastAsia="Times New Roman" w:hAnsi="Sylfaen" w:cs="Calibri"/>
                <w:sz w:val="16"/>
                <w:szCs w:val="16"/>
              </w:rPr>
              <w:t>სახელმწიფო ბიუჯეტი</w:t>
            </w:r>
          </w:p>
        </w:tc>
        <w:tc>
          <w:tcPr>
            <w:tcW w:w="3204" w:type="pct"/>
            <w:gridSpan w:val="4"/>
            <w:shd w:val="clear" w:color="auto" w:fill="auto"/>
            <w:vAlign w:val="center"/>
            <w:hideMark/>
          </w:tcPr>
          <w:p w14:paraId="0C57BFEC" w14:textId="293EE3B9" w:rsidR="009F0105" w:rsidRPr="00F72BD9" w:rsidRDefault="00E2065E" w:rsidP="0057188E">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w:t>
            </w:r>
          </w:p>
        </w:tc>
      </w:tr>
      <w:tr w:rsidR="009F0105" w:rsidRPr="0079239A" w14:paraId="70F380E4" w14:textId="77777777" w:rsidTr="00261844">
        <w:trPr>
          <w:trHeight w:val="277"/>
        </w:trPr>
        <w:tc>
          <w:tcPr>
            <w:tcW w:w="1796" w:type="pct"/>
            <w:gridSpan w:val="2"/>
            <w:shd w:val="clear" w:color="auto" w:fill="auto"/>
            <w:vAlign w:val="center"/>
            <w:hideMark/>
          </w:tcPr>
          <w:p w14:paraId="19C218BB" w14:textId="77777777" w:rsidR="009F0105" w:rsidRPr="0079239A" w:rsidRDefault="009F0105" w:rsidP="009F0105">
            <w:pPr>
              <w:spacing w:after="0" w:line="240" w:lineRule="auto"/>
              <w:rPr>
                <w:rFonts w:ascii="Sylfaen" w:eastAsia="Times New Roman" w:hAnsi="Sylfaen" w:cs="Calibri"/>
                <w:sz w:val="16"/>
                <w:szCs w:val="16"/>
              </w:rPr>
            </w:pPr>
            <w:r w:rsidRPr="0079239A">
              <w:rPr>
                <w:rFonts w:ascii="Sylfaen" w:eastAsia="Times New Roman" w:hAnsi="Sylfaen" w:cs="Calibri"/>
                <w:sz w:val="16"/>
                <w:szCs w:val="16"/>
              </w:rPr>
              <w:t>სხვა ......</w:t>
            </w:r>
          </w:p>
        </w:tc>
        <w:tc>
          <w:tcPr>
            <w:tcW w:w="3204" w:type="pct"/>
            <w:gridSpan w:val="4"/>
            <w:shd w:val="clear" w:color="auto" w:fill="auto"/>
            <w:vAlign w:val="center"/>
            <w:hideMark/>
          </w:tcPr>
          <w:p w14:paraId="463B6DE3" w14:textId="50883C21" w:rsidR="009F0105" w:rsidRPr="00464EEE" w:rsidRDefault="00E2065E" w:rsidP="0023592F">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lang w:val="ka-GE"/>
              </w:rPr>
              <w:t>-</w:t>
            </w:r>
          </w:p>
        </w:tc>
      </w:tr>
      <w:tr w:rsidR="00E2065E" w:rsidRPr="0079239A" w14:paraId="1C3DA528" w14:textId="77777777" w:rsidTr="00E2065E">
        <w:trPr>
          <w:trHeight w:val="360"/>
        </w:trPr>
        <w:tc>
          <w:tcPr>
            <w:tcW w:w="1796" w:type="pct"/>
            <w:gridSpan w:val="2"/>
            <w:shd w:val="clear" w:color="auto" w:fill="auto"/>
            <w:vAlign w:val="center"/>
            <w:hideMark/>
          </w:tcPr>
          <w:p w14:paraId="48A4AC74" w14:textId="77777777" w:rsidR="00E2065E" w:rsidRPr="0079239A" w:rsidRDefault="00E2065E" w:rsidP="009F0105">
            <w:pPr>
              <w:spacing w:after="0" w:line="240" w:lineRule="auto"/>
              <w:jc w:val="center"/>
              <w:rPr>
                <w:rFonts w:ascii="Sylfaen" w:eastAsia="Times New Roman" w:hAnsi="Sylfaen" w:cs="Calibri"/>
                <w:b/>
                <w:bCs/>
                <w:sz w:val="16"/>
                <w:szCs w:val="16"/>
              </w:rPr>
            </w:pPr>
            <w:r w:rsidRPr="0079239A">
              <w:rPr>
                <w:rFonts w:ascii="Sylfaen" w:eastAsia="Times New Roman" w:hAnsi="Sylfaen" w:cs="Calibri"/>
                <w:b/>
                <w:bCs/>
                <w:sz w:val="16"/>
                <w:szCs w:val="16"/>
              </w:rPr>
              <w:t xml:space="preserve">სულ ქვეპროგრამა  </w:t>
            </w:r>
          </w:p>
        </w:tc>
        <w:tc>
          <w:tcPr>
            <w:tcW w:w="801" w:type="pct"/>
            <w:shd w:val="clear" w:color="auto" w:fill="auto"/>
            <w:vAlign w:val="center"/>
            <w:hideMark/>
          </w:tcPr>
          <w:p w14:paraId="7078C145" w14:textId="77777777" w:rsidR="00E2065E" w:rsidRPr="0079239A" w:rsidRDefault="00E2065E" w:rsidP="009F0105">
            <w:pPr>
              <w:spacing w:after="0" w:line="240" w:lineRule="auto"/>
              <w:jc w:val="center"/>
              <w:rPr>
                <w:rFonts w:ascii="Sylfaen" w:eastAsia="Times New Roman" w:hAnsi="Sylfaen" w:cs="Calibri"/>
                <w:b/>
                <w:bCs/>
                <w:sz w:val="16"/>
                <w:szCs w:val="16"/>
              </w:rPr>
            </w:pPr>
            <w:r w:rsidRPr="0079239A">
              <w:rPr>
                <w:rFonts w:ascii="Sylfaen" w:eastAsia="Times New Roman" w:hAnsi="Sylfaen" w:cs="Calibri"/>
                <w:b/>
                <w:bCs/>
                <w:sz w:val="16"/>
                <w:szCs w:val="16"/>
              </w:rPr>
              <w:t> </w:t>
            </w:r>
          </w:p>
        </w:tc>
        <w:tc>
          <w:tcPr>
            <w:tcW w:w="1602" w:type="pct"/>
            <w:gridSpan w:val="2"/>
            <w:shd w:val="clear" w:color="auto" w:fill="auto"/>
            <w:vAlign w:val="center"/>
            <w:hideMark/>
          </w:tcPr>
          <w:p w14:paraId="02F079CE" w14:textId="5E7D7D1F" w:rsidR="00E2065E" w:rsidRPr="0079239A" w:rsidRDefault="00E2065E" w:rsidP="009F0105">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lang w:val="ka-GE"/>
              </w:rPr>
              <w:t>15.0</w:t>
            </w:r>
            <w:r w:rsidRPr="0079239A">
              <w:rPr>
                <w:rFonts w:ascii="Sylfaen" w:eastAsia="Times New Roman" w:hAnsi="Sylfaen" w:cs="Calibri"/>
                <w:b/>
                <w:bCs/>
                <w:sz w:val="16"/>
                <w:szCs w:val="16"/>
              </w:rPr>
              <w:t> </w:t>
            </w:r>
          </w:p>
          <w:p w14:paraId="59D19A8A" w14:textId="11B90B3A" w:rsidR="00E2065E" w:rsidRPr="0079239A" w:rsidRDefault="00E2065E" w:rsidP="009F0105">
            <w:pPr>
              <w:spacing w:after="0" w:line="240" w:lineRule="auto"/>
              <w:jc w:val="center"/>
              <w:rPr>
                <w:rFonts w:ascii="Sylfaen" w:eastAsia="Times New Roman" w:hAnsi="Sylfaen" w:cs="Calibri"/>
                <w:b/>
                <w:bCs/>
                <w:sz w:val="16"/>
                <w:szCs w:val="16"/>
              </w:rPr>
            </w:pPr>
            <w:r w:rsidRPr="0079239A">
              <w:rPr>
                <w:rFonts w:ascii="Sylfaen" w:eastAsia="Times New Roman" w:hAnsi="Sylfaen" w:cs="Calibri"/>
                <w:b/>
                <w:bCs/>
                <w:sz w:val="16"/>
                <w:szCs w:val="16"/>
              </w:rPr>
              <w:t> </w:t>
            </w:r>
          </w:p>
        </w:tc>
        <w:tc>
          <w:tcPr>
            <w:tcW w:w="801" w:type="pct"/>
            <w:shd w:val="clear" w:color="auto" w:fill="auto"/>
            <w:vAlign w:val="center"/>
            <w:hideMark/>
          </w:tcPr>
          <w:p w14:paraId="59228463" w14:textId="77777777" w:rsidR="00E2065E" w:rsidRPr="0079239A" w:rsidRDefault="00E2065E" w:rsidP="009F0105">
            <w:pPr>
              <w:spacing w:after="0" w:line="240" w:lineRule="auto"/>
              <w:jc w:val="center"/>
              <w:rPr>
                <w:rFonts w:ascii="Sylfaen" w:eastAsia="Times New Roman" w:hAnsi="Sylfaen" w:cs="Calibri"/>
                <w:b/>
                <w:bCs/>
                <w:sz w:val="16"/>
                <w:szCs w:val="16"/>
              </w:rPr>
            </w:pPr>
            <w:r w:rsidRPr="0079239A">
              <w:rPr>
                <w:rFonts w:ascii="Sylfaen" w:eastAsia="Times New Roman" w:hAnsi="Sylfaen" w:cs="Calibri"/>
                <w:b/>
                <w:bCs/>
                <w:sz w:val="16"/>
                <w:szCs w:val="16"/>
              </w:rPr>
              <w:t> </w:t>
            </w:r>
          </w:p>
        </w:tc>
      </w:tr>
      <w:tr w:rsidR="009F0105" w:rsidRPr="0079239A" w14:paraId="6FDD6270" w14:textId="77777777" w:rsidTr="00261844">
        <w:trPr>
          <w:trHeight w:val="315"/>
        </w:trPr>
        <w:tc>
          <w:tcPr>
            <w:tcW w:w="1796" w:type="pct"/>
            <w:gridSpan w:val="2"/>
            <w:shd w:val="clear" w:color="auto" w:fill="auto"/>
            <w:noWrap/>
            <w:vAlign w:val="center"/>
            <w:hideMark/>
          </w:tcPr>
          <w:p w14:paraId="03F5A52F" w14:textId="77777777" w:rsidR="009F0105" w:rsidRPr="0079239A" w:rsidRDefault="009F0105" w:rsidP="009F0105">
            <w:pPr>
              <w:spacing w:after="0" w:line="240" w:lineRule="auto"/>
              <w:jc w:val="center"/>
              <w:rPr>
                <w:rFonts w:ascii="Sylfaen" w:eastAsia="Times New Roman" w:hAnsi="Sylfaen" w:cs="Calibri"/>
                <w:i/>
                <w:iCs/>
                <w:sz w:val="16"/>
                <w:szCs w:val="16"/>
              </w:rPr>
            </w:pPr>
            <w:r w:rsidRPr="0079239A">
              <w:rPr>
                <w:rFonts w:ascii="Sylfaen" w:eastAsia="Times New Roman" w:hAnsi="Sylfaen" w:cs="Calibri"/>
                <w:i/>
                <w:iCs/>
                <w:sz w:val="16"/>
                <w:szCs w:val="16"/>
              </w:rPr>
              <w:t>მ.შ. კაპიტალური პროექტები</w:t>
            </w:r>
          </w:p>
        </w:tc>
        <w:tc>
          <w:tcPr>
            <w:tcW w:w="801" w:type="pct"/>
            <w:shd w:val="clear" w:color="auto" w:fill="auto"/>
            <w:vAlign w:val="center"/>
            <w:hideMark/>
          </w:tcPr>
          <w:p w14:paraId="01CEB1A7" w14:textId="77777777" w:rsidR="009F0105" w:rsidRPr="0079239A" w:rsidRDefault="009F0105" w:rsidP="009F0105">
            <w:pPr>
              <w:spacing w:after="0" w:line="240" w:lineRule="auto"/>
              <w:rPr>
                <w:rFonts w:ascii="Sylfaen" w:eastAsia="Times New Roman" w:hAnsi="Sylfaen" w:cs="Calibri"/>
                <w:i/>
                <w:iCs/>
                <w:sz w:val="16"/>
                <w:szCs w:val="16"/>
              </w:rPr>
            </w:pPr>
            <w:r w:rsidRPr="0079239A">
              <w:rPr>
                <w:rFonts w:ascii="Sylfaen" w:eastAsia="Times New Roman" w:hAnsi="Sylfaen" w:cs="Calibri"/>
                <w:i/>
                <w:iCs/>
                <w:sz w:val="16"/>
                <w:szCs w:val="16"/>
              </w:rPr>
              <w:t> </w:t>
            </w:r>
          </w:p>
        </w:tc>
        <w:tc>
          <w:tcPr>
            <w:tcW w:w="801" w:type="pct"/>
            <w:shd w:val="clear" w:color="auto" w:fill="auto"/>
            <w:vAlign w:val="center"/>
            <w:hideMark/>
          </w:tcPr>
          <w:p w14:paraId="71820245" w14:textId="77777777" w:rsidR="009F0105" w:rsidRPr="0079239A" w:rsidRDefault="009F0105" w:rsidP="009F0105">
            <w:pPr>
              <w:spacing w:after="0" w:line="240" w:lineRule="auto"/>
              <w:rPr>
                <w:rFonts w:ascii="Sylfaen" w:eastAsia="Times New Roman" w:hAnsi="Sylfaen" w:cs="Calibri"/>
                <w:i/>
                <w:iCs/>
                <w:sz w:val="16"/>
                <w:szCs w:val="16"/>
              </w:rPr>
            </w:pPr>
            <w:r w:rsidRPr="0079239A">
              <w:rPr>
                <w:rFonts w:ascii="Sylfaen" w:eastAsia="Times New Roman" w:hAnsi="Sylfaen" w:cs="Calibri"/>
                <w:i/>
                <w:iCs/>
                <w:sz w:val="16"/>
                <w:szCs w:val="16"/>
              </w:rPr>
              <w:t> </w:t>
            </w:r>
          </w:p>
        </w:tc>
        <w:tc>
          <w:tcPr>
            <w:tcW w:w="801" w:type="pct"/>
            <w:shd w:val="clear" w:color="auto" w:fill="auto"/>
            <w:vAlign w:val="center"/>
            <w:hideMark/>
          </w:tcPr>
          <w:p w14:paraId="239E1086" w14:textId="77777777" w:rsidR="009F0105" w:rsidRPr="0079239A" w:rsidRDefault="009F0105" w:rsidP="009F0105">
            <w:pPr>
              <w:spacing w:after="0" w:line="240" w:lineRule="auto"/>
              <w:rPr>
                <w:rFonts w:ascii="Sylfaen" w:eastAsia="Times New Roman" w:hAnsi="Sylfaen" w:cs="Calibri"/>
                <w:i/>
                <w:iCs/>
                <w:sz w:val="16"/>
                <w:szCs w:val="16"/>
              </w:rPr>
            </w:pPr>
            <w:r w:rsidRPr="0079239A">
              <w:rPr>
                <w:rFonts w:ascii="Sylfaen" w:eastAsia="Times New Roman" w:hAnsi="Sylfaen" w:cs="Calibri"/>
                <w:i/>
                <w:iCs/>
                <w:sz w:val="16"/>
                <w:szCs w:val="16"/>
              </w:rPr>
              <w:t> </w:t>
            </w:r>
          </w:p>
        </w:tc>
        <w:tc>
          <w:tcPr>
            <w:tcW w:w="801" w:type="pct"/>
            <w:shd w:val="clear" w:color="auto" w:fill="auto"/>
            <w:vAlign w:val="center"/>
            <w:hideMark/>
          </w:tcPr>
          <w:p w14:paraId="01ECAE0A" w14:textId="77777777" w:rsidR="009F0105" w:rsidRPr="0079239A" w:rsidRDefault="009F0105" w:rsidP="009F0105">
            <w:pPr>
              <w:spacing w:after="0" w:line="240" w:lineRule="auto"/>
              <w:rPr>
                <w:rFonts w:ascii="Sylfaen" w:eastAsia="Times New Roman" w:hAnsi="Sylfaen" w:cs="Calibri"/>
                <w:i/>
                <w:iCs/>
                <w:sz w:val="16"/>
                <w:szCs w:val="16"/>
              </w:rPr>
            </w:pPr>
            <w:r w:rsidRPr="0079239A">
              <w:rPr>
                <w:rFonts w:ascii="Sylfaen" w:eastAsia="Times New Roman" w:hAnsi="Sylfaen" w:cs="Calibri"/>
                <w:i/>
                <w:iCs/>
                <w:sz w:val="16"/>
                <w:szCs w:val="16"/>
              </w:rPr>
              <w:t> </w:t>
            </w:r>
          </w:p>
        </w:tc>
      </w:tr>
      <w:tr w:rsidR="009F0105" w:rsidRPr="0079239A" w14:paraId="4F9CBF66" w14:textId="77777777" w:rsidTr="00E2065E">
        <w:trPr>
          <w:trHeight w:val="790"/>
        </w:trPr>
        <w:tc>
          <w:tcPr>
            <w:tcW w:w="670" w:type="pct"/>
            <w:shd w:val="clear" w:color="auto" w:fill="auto"/>
            <w:vAlign w:val="center"/>
            <w:hideMark/>
          </w:tcPr>
          <w:p w14:paraId="1B16545C" w14:textId="77777777" w:rsidR="009F0105" w:rsidRPr="0079239A" w:rsidRDefault="009F0105" w:rsidP="009F0105">
            <w:pPr>
              <w:spacing w:after="0" w:line="240" w:lineRule="auto"/>
              <w:rPr>
                <w:rFonts w:ascii="Sylfaen" w:eastAsia="Times New Roman" w:hAnsi="Sylfaen" w:cs="Calibri"/>
                <w:sz w:val="16"/>
                <w:szCs w:val="16"/>
              </w:rPr>
            </w:pPr>
            <w:r w:rsidRPr="0079239A">
              <w:rPr>
                <w:rFonts w:ascii="Sylfaen" w:eastAsia="Times New Roman" w:hAnsi="Sylfaen" w:cs="Calibri"/>
                <w:sz w:val="16"/>
                <w:szCs w:val="16"/>
              </w:rPr>
              <w:t>მიზანი და აღწერა</w:t>
            </w:r>
          </w:p>
        </w:tc>
        <w:tc>
          <w:tcPr>
            <w:tcW w:w="4330" w:type="pct"/>
            <w:gridSpan w:val="5"/>
            <w:shd w:val="clear" w:color="auto" w:fill="auto"/>
            <w:vAlign w:val="center"/>
            <w:hideMark/>
          </w:tcPr>
          <w:p w14:paraId="42AF0698" w14:textId="77777777" w:rsidR="009F0105" w:rsidRPr="0079239A" w:rsidRDefault="009F0105" w:rsidP="009F0105">
            <w:pPr>
              <w:spacing w:after="0" w:line="240" w:lineRule="auto"/>
              <w:rPr>
                <w:rFonts w:ascii="Sylfaen" w:eastAsia="Times New Roman" w:hAnsi="Sylfaen" w:cs="Calibri"/>
                <w:sz w:val="16"/>
                <w:szCs w:val="16"/>
              </w:rPr>
            </w:pPr>
            <w:r w:rsidRPr="0079239A">
              <w:rPr>
                <w:rFonts w:ascii="Sylfaen" w:eastAsia="Times New Roman" w:hAnsi="Sylfaen" w:cs="Calibri"/>
                <w:sz w:val="16"/>
                <w:szCs w:val="16"/>
              </w:rPr>
              <w:t>გამართული წყალმომარაგებისა და საკანალიზაციო სისტემები ,ქვეპროგრამის ფარგლებში განხორცილედება სასმელი წყლისა  ქსელის მოწყობა/რეაბილიტაცია,ქსელის გაფართოვება</w:t>
            </w:r>
          </w:p>
        </w:tc>
      </w:tr>
    </w:tbl>
    <w:p w14:paraId="4B677F26" w14:textId="77777777" w:rsidR="009F0105" w:rsidRDefault="009F0105" w:rsidP="003C279E">
      <w:pPr>
        <w:ind w:right="283" w:firstLine="708"/>
        <w:jc w:val="both"/>
        <w:rPr>
          <w:rFonts w:ascii="Sylfaen" w:hAnsi="Sylfaen" w:cs="Sylfaen"/>
          <w:sz w:val="16"/>
          <w:szCs w:val="16"/>
        </w:rPr>
      </w:pPr>
    </w:p>
    <w:p w14:paraId="5C85BF80" w14:textId="77777777" w:rsidR="009F0105" w:rsidRPr="007E0714" w:rsidRDefault="009F0105" w:rsidP="003C279E">
      <w:pPr>
        <w:ind w:right="283" w:firstLine="708"/>
        <w:jc w:val="both"/>
        <w:rPr>
          <w:rFonts w:ascii="Sylfaen" w:hAnsi="Sylfaen" w:cs="Sylfaen"/>
          <w:sz w:val="16"/>
          <w:szCs w:val="16"/>
        </w:rPr>
      </w:pPr>
    </w:p>
    <w:p w14:paraId="12108485" w14:textId="77777777" w:rsidR="00D70CFA" w:rsidRPr="007E0714" w:rsidRDefault="00D70CFA" w:rsidP="003C279E">
      <w:pPr>
        <w:ind w:right="283" w:firstLine="708"/>
        <w:jc w:val="both"/>
        <w:rPr>
          <w:rFonts w:ascii="Sylfaen" w:hAnsi="Sylfaen" w:cs="Sylfae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2495"/>
        <w:gridCol w:w="1733"/>
        <w:gridCol w:w="1739"/>
        <w:gridCol w:w="1737"/>
        <w:gridCol w:w="1745"/>
      </w:tblGrid>
      <w:tr w:rsidR="00892A5F" w:rsidRPr="007E0714" w14:paraId="6539906D" w14:textId="77777777" w:rsidTr="00A719EE">
        <w:trPr>
          <w:trHeight w:val="547"/>
        </w:trPr>
        <w:tc>
          <w:tcPr>
            <w:tcW w:w="2508" w:type="pct"/>
            <w:gridSpan w:val="3"/>
            <w:shd w:val="clear" w:color="auto" w:fill="auto"/>
            <w:vAlign w:val="center"/>
            <w:hideMark/>
          </w:tcPr>
          <w:p w14:paraId="1EB88ED4" w14:textId="77777777" w:rsidR="00892A5F" w:rsidRPr="007E0714" w:rsidRDefault="00892A5F" w:rsidP="00892A5F">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პროგრამის დასახელება, რის ფარგლებშიც ხორციელდება ქვეპროგრამა:</w:t>
            </w:r>
          </w:p>
        </w:tc>
        <w:tc>
          <w:tcPr>
            <w:tcW w:w="2492" w:type="pct"/>
            <w:gridSpan w:val="3"/>
            <w:shd w:val="clear" w:color="auto" w:fill="auto"/>
            <w:vAlign w:val="center"/>
            <w:hideMark/>
          </w:tcPr>
          <w:p w14:paraId="294C0A72" w14:textId="77777777" w:rsidR="00892A5F" w:rsidRPr="007E0714" w:rsidRDefault="00892A5F" w:rsidP="00892A5F">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წყლის სისტემის და საკანალიზაციო ქსელის განვითარება</w:t>
            </w:r>
          </w:p>
        </w:tc>
      </w:tr>
      <w:tr w:rsidR="00892A5F" w:rsidRPr="007E0714" w14:paraId="6A1367C9" w14:textId="77777777" w:rsidTr="00A719EE">
        <w:trPr>
          <w:trHeight w:val="232"/>
        </w:trPr>
        <w:tc>
          <w:tcPr>
            <w:tcW w:w="4167" w:type="pct"/>
            <w:gridSpan w:val="5"/>
            <w:shd w:val="clear" w:color="auto" w:fill="auto"/>
            <w:vAlign w:val="center"/>
            <w:hideMark/>
          </w:tcPr>
          <w:p w14:paraId="6C669DB5" w14:textId="77777777" w:rsidR="00892A5F" w:rsidRPr="007E0714" w:rsidRDefault="00892A5F" w:rsidP="00892A5F">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ქვეპროგრამის კლასიფიკაციის კოდი:</w:t>
            </w:r>
          </w:p>
        </w:tc>
        <w:tc>
          <w:tcPr>
            <w:tcW w:w="833" w:type="pct"/>
            <w:shd w:val="clear" w:color="auto" w:fill="auto"/>
            <w:vAlign w:val="center"/>
            <w:hideMark/>
          </w:tcPr>
          <w:p w14:paraId="37BD091D" w14:textId="77777777" w:rsidR="00892A5F" w:rsidRPr="007E0714" w:rsidRDefault="00892A5F" w:rsidP="00892A5F">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02 02 02</w:t>
            </w:r>
          </w:p>
        </w:tc>
      </w:tr>
      <w:tr w:rsidR="00892A5F" w:rsidRPr="007E0714" w14:paraId="53F0664D" w14:textId="77777777" w:rsidTr="00A719EE">
        <w:trPr>
          <w:trHeight w:val="340"/>
        </w:trPr>
        <w:tc>
          <w:tcPr>
            <w:tcW w:w="2508" w:type="pct"/>
            <w:gridSpan w:val="3"/>
            <w:shd w:val="clear" w:color="auto" w:fill="auto"/>
            <w:vAlign w:val="center"/>
            <w:hideMark/>
          </w:tcPr>
          <w:p w14:paraId="05818A73" w14:textId="77777777" w:rsidR="00892A5F" w:rsidRPr="007E0714" w:rsidRDefault="00892A5F" w:rsidP="00892A5F">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ქვეპროგრამის დასახელება:</w:t>
            </w:r>
          </w:p>
        </w:tc>
        <w:tc>
          <w:tcPr>
            <w:tcW w:w="2492" w:type="pct"/>
            <w:gridSpan w:val="3"/>
            <w:shd w:val="clear" w:color="auto" w:fill="auto"/>
            <w:vAlign w:val="center"/>
            <w:hideMark/>
          </w:tcPr>
          <w:p w14:paraId="55A91DFD" w14:textId="77777777" w:rsidR="00892A5F" w:rsidRPr="007E0714" w:rsidRDefault="00892A5F" w:rsidP="00892A5F">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ბორჯომის სოფლის წყალი</w:t>
            </w:r>
          </w:p>
        </w:tc>
      </w:tr>
      <w:tr w:rsidR="00892A5F" w:rsidRPr="007E0714" w14:paraId="22A31847" w14:textId="77777777" w:rsidTr="00A719EE">
        <w:trPr>
          <w:trHeight w:val="223"/>
        </w:trPr>
        <w:tc>
          <w:tcPr>
            <w:tcW w:w="3338" w:type="pct"/>
            <w:gridSpan w:val="4"/>
            <w:shd w:val="clear" w:color="auto" w:fill="auto"/>
            <w:vAlign w:val="center"/>
            <w:hideMark/>
          </w:tcPr>
          <w:p w14:paraId="48916752" w14:textId="77777777" w:rsidR="00892A5F" w:rsidRPr="007E0714" w:rsidRDefault="00892A5F" w:rsidP="00892A5F">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არის ქვეპროგრამა ახალი</w:t>
            </w:r>
            <w:r w:rsidRPr="007E0714">
              <w:rPr>
                <w:rFonts w:ascii="Sylfaen" w:eastAsia="Times New Roman" w:hAnsi="Sylfaen" w:cs="Calibri"/>
                <w:b/>
                <w:bCs/>
                <w:sz w:val="16"/>
                <w:szCs w:val="16"/>
              </w:rPr>
              <w:t xml:space="preserve">? </w:t>
            </w:r>
            <w:r w:rsidRPr="007E0714">
              <w:rPr>
                <w:rFonts w:ascii="Sylfaen" w:eastAsia="Times New Roman" w:hAnsi="Sylfaen" w:cs="Calibri"/>
                <w:sz w:val="16"/>
                <w:szCs w:val="16"/>
              </w:rPr>
              <w:t xml:space="preserve">       </w:t>
            </w:r>
          </w:p>
        </w:tc>
        <w:tc>
          <w:tcPr>
            <w:tcW w:w="829" w:type="pct"/>
            <w:shd w:val="clear" w:color="auto" w:fill="auto"/>
            <w:vAlign w:val="center"/>
            <w:hideMark/>
          </w:tcPr>
          <w:p w14:paraId="0D359C58" w14:textId="77777777" w:rsidR="00892A5F" w:rsidRPr="007E0714" w:rsidRDefault="00892A5F" w:rsidP="00892A5F">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 </w:t>
            </w:r>
          </w:p>
        </w:tc>
        <w:tc>
          <w:tcPr>
            <w:tcW w:w="833" w:type="pct"/>
            <w:shd w:val="clear" w:color="auto" w:fill="auto"/>
            <w:vAlign w:val="center"/>
            <w:hideMark/>
          </w:tcPr>
          <w:p w14:paraId="5CBB907E" w14:textId="77777777" w:rsidR="00892A5F" w:rsidRPr="007E0714" w:rsidRDefault="00892A5F" w:rsidP="00892A5F">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არა</w:t>
            </w:r>
          </w:p>
        </w:tc>
      </w:tr>
      <w:tr w:rsidR="00892A5F" w:rsidRPr="007E0714" w14:paraId="00370FF0" w14:textId="77777777" w:rsidTr="00A719EE">
        <w:trPr>
          <w:trHeight w:val="340"/>
        </w:trPr>
        <w:tc>
          <w:tcPr>
            <w:tcW w:w="2508" w:type="pct"/>
            <w:gridSpan w:val="3"/>
            <w:shd w:val="clear" w:color="auto" w:fill="auto"/>
            <w:vAlign w:val="center"/>
            <w:hideMark/>
          </w:tcPr>
          <w:p w14:paraId="65E721D9" w14:textId="77777777" w:rsidR="00892A5F" w:rsidRPr="007E0714" w:rsidRDefault="00892A5F" w:rsidP="00892A5F">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თუ ქვეპროგრამა ახალია, ვინ წარმოადგინა?</w:t>
            </w:r>
          </w:p>
        </w:tc>
        <w:tc>
          <w:tcPr>
            <w:tcW w:w="2492" w:type="pct"/>
            <w:gridSpan w:val="3"/>
            <w:shd w:val="clear" w:color="auto" w:fill="auto"/>
            <w:vAlign w:val="center"/>
            <w:hideMark/>
          </w:tcPr>
          <w:p w14:paraId="6F0A7BAA" w14:textId="77777777" w:rsidR="00892A5F" w:rsidRPr="007E0714" w:rsidRDefault="00892A5F" w:rsidP="00892A5F">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 </w:t>
            </w:r>
          </w:p>
        </w:tc>
      </w:tr>
      <w:tr w:rsidR="00892A5F" w:rsidRPr="007E0714" w14:paraId="5AB90CF5" w14:textId="77777777" w:rsidTr="00A719EE">
        <w:trPr>
          <w:trHeight w:val="340"/>
        </w:trPr>
        <w:tc>
          <w:tcPr>
            <w:tcW w:w="2508" w:type="pct"/>
            <w:gridSpan w:val="3"/>
            <w:shd w:val="clear" w:color="auto" w:fill="auto"/>
            <w:vAlign w:val="center"/>
            <w:hideMark/>
          </w:tcPr>
          <w:p w14:paraId="5B6B224F" w14:textId="77777777" w:rsidR="00892A5F" w:rsidRPr="007E0714" w:rsidRDefault="00892A5F" w:rsidP="00892A5F">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ქვეპროგრამის განმახორციელებელი:</w:t>
            </w:r>
          </w:p>
        </w:tc>
        <w:tc>
          <w:tcPr>
            <w:tcW w:w="2492" w:type="pct"/>
            <w:gridSpan w:val="3"/>
            <w:shd w:val="clear" w:color="auto" w:fill="auto"/>
            <w:vAlign w:val="center"/>
            <w:hideMark/>
          </w:tcPr>
          <w:p w14:paraId="38100C6A" w14:textId="77777777" w:rsidR="00892A5F" w:rsidRPr="007E0714" w:rsidRDefault="00892A5F" w:rsidP="00892A5F">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ა(ა)იპ "ბორჯომის სოფლის წყალი"</w:t>
            </w:r>
          </w:p>
        </w:tc>
      </w:tr>
      <w:tr w:rsidR="00892A5F" w:rsidRPr="007E0714" w14:paraId="7EDB9E84" w14:textId="77777777" w:rsidTr="00A719EE">
        <w:trPr>
          <w:trHeight w:val="340"/>
        </w:trPr>
        <w:tc>
          <w:tcPr>
            <w:tcW w:w="1681" w:type="pct"/>
            <w:gridSpan w:val="2"/>
            <w:shd w:val="clear" w:color="auto" w:fill="auto"/>
            <w:vAlign w:val="center"/>
            <w:hideMark/>
          </w:tcPr>
          <w:p w14:paraId="0832F3AA" w14:textId="77777777" w:rsidR="00892A5F" w:rsidRPr="007E0714" w:rsidRDefault="00892A5F" w:rsidP="00892A5F">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დაფინანსების წყარო</w:t>
            </w:r>
          </w:p>
        </w:tc>
        <w:tc>
          <w:tcPr>
            <w:tcW w:w="3319" w:type="pct"/>
            <w:gridSpan w:val="4"/>
            <w:shd w:val="clear" w:color="auto" w:fill="auto"/>
            <w:vAlign w:val="center"/>
            <w:hideMark/>
          </w:tcPr>
          <w:p w14:paraId="25BA8060" w14:textId="01F17886" w:rsidR="00892A5F" w:rsidRPr="007E0714" w:rsidRDefault="00C37589" w:rsidP="009D22D3">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w:t>
            </w:r>
            <w:r w:rsidR="009D22D3">
              <w:rPr>
                <w:rFonts w:ascii="Sylfaen" w:eastAsia="Times New Roman" w:hAnsi="Sylfaen" w:cs="Calibri"/>
                <w:b/>
                <w:bCs/>
                <w:sz w:val="16"/>
                <w:szCs w:val="16"/>
                <w:lang w:val="ka-GE"/>
              </w:rPr>
              <w:t>2</w:t>
            </w:r>
            <w:r w:rsidR="00892A5F" w:rsidRPr="007E0714">
              <w:rPr>
                <w:rFonts w:ascii="Sylfaen" w:eastAsia="Times New Roman" w:hAnsi="Sylfaen" w:cs="Calibri"/>
                <w:b/>
                <w:bCs/>
                <w:sz w:val="16"/>
                <w:szCs w:val="16"/>
              </w:rPr>
              <w:t xml:space="preserve"> წელი</w:t>
            </w:r>
          </w:p>
        </w:tc>
      </w:tr>
      <w:tr w:rsidR="00892A5F" w:rsidRPr="007E0714" w14:paraId="699C8154" w14:textId="77777777" w:rsidTr="00A719EE">
        <w:trPr>
          <w:trHeight w:val="340"/>
        </w:trPr>
        <w:tc>
          <w:tcPr>
            <w:tcW w:w="1681" w:type="pct"/>
            <w:gridSpan w:val="2"/>
            <w:shd w:val="clear" w:color="auto" w:fill="auto"/>
            <w:vAlign w:val="center"/>
            <w:hideMark/>
          </w:tcPr>
          <w:p w14:paraId="4A5D1E45" w14:textId="77777777" w:rsidR="00892A5F" w:rsidRPr="007E0714" w:rsidRDefault="00892A5F" w:rsidP="00892A5F">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მუნიციპალური ბიუჯეტი</w:t>
            </w:r>
          </w:p>
        </w:tc>
        <w:tc>
          <w:tcPr>
            <w:tcW w:w="3319" w:type="pct"/>
            <w:gridSpan w:val="4"/>
            <w:shd w:val="clear" w:color="auto" w:fill="auto"/>
            <w:vAlign w:val="center"/>
            <w:hideMark/>
          </w:tcPr>
          <w:p w14:paraId="715F21B1" w14:textId="71F88E50" w:rsidR="00892A5F" w:rsidRPr="00A719EE" w:rsidRDefault="00A719EE" w:rsidP="00DB78EC">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563.0</w:t>
            </w:r>
          </w:p>
        </w:tc>
      </w:tr>
      <w:tr w:rsidR="00892A5F" w:rsidRPr="007E0714" w14:paraId="52B2DB11" w14:textId="77777777" w:rsidTr="00A719EE">
        <w:trPr>
          <w:trHeight w:val="260"/>
        </w:trPr>
        <w:tc>
          <w:tcPr>
            <w:tcW w:w="1681" w:type="pct"/>
            <w:gridSpan w:val="2"/>
            <w:shd w:val="clear" w:color="auto" w:fill="auto"/>
            <w:vAlign w:val="center"/>
            <w:hideMark/>
          </w:tcPr>
          <w:p w14:paraId="341A6170" w14:textId="77777777" w:rsidR="00892A5F" w:rsidRPr="007E0714" w:rsidRDefault="00892A5F" w:rsidP="00892A5F">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სახელმწიფო ბიუჯეტი</w:t>
            </w:r>
          </w:p>
        </w:tc>
        <w:tc>
          <w:tcPr>
            <w:tcW w:w="827" w:type="pct"/>
            <w:shd w:val="clear" w:color="auto" w:fill="auto"/>
            <w:vAlign w:val="center"/>
            <w:hideMark/>
          </w:tcPr>
          <w:p w14:paraId="7318CB11" w14:textId="77777777" w:rsidR="00892A5F" w:rsidRPr="007E0714" w:rsidRDefault="00892A5F" w:rsidP="00892A5F">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 </w:t>
            </w:r>
          </w:p>
        </w:tc>
        <w:tc>
          <w:tcPr>
            <w:tcW w:w="830" w:type="pct"/>
            <w:shd w:val="clear" w:color="auto" w:fill="auto"/>
            <w:vAlign w:val="center"/>
            <w:hideMark/>
          </w:tcPr>
          <w:p w14:paraId="19335306" w14:textId="77777777" w:rsidR="00892A5F" w:rsidRPr="007E0714" w:rsidRDefault="00892A5F" w:rsidP="00892A5F">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 </w:t>
            </w:r>
          </w:p>
        </w:tc>
        <w:tc>
          <w:tcPr>
            <w:tcW w:w="829" w:type="pct"/>
            <w:shd w:val="clear" w:color="auto" w:fill="auto"/>
            <w:vAlign w:val="center"/>
            <w:hideMark/>
          </w:tcPr>
          <w:p w14:paraId="6104CCCB" w14:textId="77777777" w:rsidR="00892A5F" w:rsidRPr="007E0714" w:rsidRDefault="00892A5F" w:rsidP="00892A5F">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 </w:t>
            </w:r>
          </w:p>
        </w:tc>
        <w:tc>
          <w:tcPr>
            <w:tcW w:w="833" w:type="pct"/>
            <w:shd w:val="clear" w:color="auto" w:fill="auto"/>
            <w:vAlign w:val="center"/>
            <w:hideMark/>
          </w:tcPr>
          <w:p w14:paraId="103169C1" w14:textId="77777777" w:rsidR="00892A5F" w:rsidRPr="007E0714" w:rsidRDefault="00892A5F" w:rsidP="00892A5F">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 </w:t>
            </w:r>
          </w:p>
        </w:tc>
      </w:tr>
      <w:tr w:rsidR="00892A5F" w:rsidRPr="007E0714" w14:paraId="17240762" w14:textId="77777777" w:rsidTr="00A719EE">
        <w:trPr>
          <w:trHeight w:val="367"/>
        </w:trPr>
        <w:tc>
          <w:tcPr>
            <w:tcW w:w="1681" w:type="pct"/>
            <w:gridSpan w:val="2"/>
            <w:shd w:val="clear" w:color="auto" w:fill="auto"/>
            <w:vAlign w:val="center"/>
            <w:hideMark/>
          </w:tcPr>
          <w:p w14:paraId="328AFFBB" w14:textId="77777777" w:rsidR="00892A5F" w:rsidRPr="007E0714" w:rsidRDefault="00892A5F" w:rsidP="00892A5F">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სხვა ......</w:t>
            </w:r>
          </w:p>
        </w:tc>
        <w:tc>
          <w:tcPr>
            <w:tcW w:w="3319" w:type="pct"/>
            <w:gridSpan w:val="4"/>
            <w:shd w:val="clear" w:color="auto" w:fill="auto"/>
            <w:vAlign w:val="center"/>
            <w:hideMark/>
          </w:tcPr>
          <w:p w14:paraId="198179A2" w14:textId="16DEEA28" w:rsidR="00892A5F" w:rsidRPr="00A719EE" w:rsidRDefault="00A719EE" w:rsidP="00DB78EC">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563.0</w:t>
            </w:r>
          </w:p>
        </w:tc>
      </w:tr>
      <w:tr w:rsidR="00892A5F" w:rsidRPr="007E0714" w14:paraId="3FE51154" w14:textId="77777777" w:rsidTr="00A719EE">
        <w:trPr>
          <w:trHeight w:val="360"/>
        </w:trPr>
        <w:tc>
          <w:tcPr>
            <w:tcW w:w="1681" w:type="pct"/>
            <w:gridSpan w:val="2"/>
            <w:shd w:val="clear" w:color="auto" w:fill="auto"/>
            <w:vAlign w:val="center"/>
            <w:hideMark/>
          </w:tcPr>
          <w:p w14:paraId="5C3BF1AC" w14:textId="77777777" w:rsidR="00892A5F" w:rsidRPr="007E0714" w:rsidRDefault="00892A5F" w:rsidP="00892A5F">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lastRenderedPageBreak/>
              <w:t xml:space="preserve">სულ ქვეპროგრამა  </w:t>
            </w:r>
          </w:p>
        </w:tc>
        <w:tc>
          <w:tcPr>
            <w:tcW w:w="827" w:type="pct"/>
            <w:shd w:val="clear" w:color="auto" w:fill="auto"/>
            <w:vAlign w:val="center"/>
            <w:hideMark/>
          </w:tcPr>
          <w:p w14:paraId="02B340BC" w14:textId="77777777" w:rsidR="00892A5F" w:rsidRPr="007E0714" w:rsidRDefault="00892A5F" w:rsidP="00892A5F">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 </w:t>
            </w:r>
          </w:p>
        </w:tc>
        <w:tc>
          <w:tcPr>
            <w:tcW w:w="830" w:type="pct"/>
            <w:shd w:val="clear" w:color="auto" w:fill="auto"/>
            <w:vAlign w:val="center"/>
            <w:hideMark/>
          </w:tcPr>
          <w:p w14:paraId="31C71954" w14:textId="77777777" w:rsidR="00892A5F" w:rsidRPr="007E0714" w:rsidRDefault="00892A5F" w:rsidP="00892A5F">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 </w:t>
            </w:r>
          </w:p>
        </w:tc>
        <w:tc>
          <w:tcPr>
            <w:tcW w:w="829" w:type="pct"/>
            <w:shd w:val="clear" w:color="auto" w:fill="auto"/>
            <w:vAlign w:val="center"/>
            <w:hideMark/>
          </w:tcPr>
          <w:p w14:paraId="3E238BBA" w14:textId="77777777" w:rsidR="00892A5F" w:rsidRPr="007E0714" w:rsidRDefault="00892A5F" w:rsidP="00892A5F">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 </w:t>
            </w:r>
          </w:p>
        </w:tc>
        <w:tc>
          <w:tcPr>
            <w:tcW w:w="833" w:type="pct"/>
            <w:shd w:val="clear" w:color="auto" w:fill="auto"/>
            <w:vAlign w:val="center"/>
            <w:hideMark/>
          </w:tcPr>
          <w:p w14:paraId="74B431BD" w14:textId="77777777" w:rsidR="00892A5F" w:rsidRPr="007E0714" w:rsidRDefault="00892A5F" w:rsidP="00892A5F">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 </w:t>
            </w:r>
          </w:p>
        </w:tc>
      </w:tr>
      <w:tr w:rsidR="00892A5F" w:rsidRPr="007E0714" w14:paraId="3F9459C5" w14:textId="77777777" w:rsidTr="00A719EE">
        <w:trPr>
          <w:trHeight w:val="315"/>
        </w:trPr>
        <w:tc>
          <w:tcPr>
            <w:tcW w:w="1681" w:type="pct"/>
            <w:gridSpan w:val="2"/>
            <w:shd w:val="clear" w:color="auto" w:fill="auto"/>
            <w:noWrap/>
            <w:vAlign w:val="center"/>
            <w:hideMark/>
          </w:tcPr>
          <w:p w14:paraId="51D68C1F" w14:textId="77777777" w:rsidR="00892A5F" w:rsidRPr="007E0714" w:rsidRDefault="00892A5F" w:rsidP="00892A5F">
            <w:pPr>
              <w:spacing w:after="0" w:line="240" w:lineRule="auto"/>
              <w:jc w:val="center"/>
              <w:rPr>
                <w:rFonts w:ascii="Sylfaen" w:eastAsia="Times New Roman" w:hAnsi="Sylfaen" w:cs="Calibri"/>
                <w:i/>
                <w:iCs/>
                <w:sz w:val="16"/>
                <w:szCs w:val="16"/>
              </w:rPr>
            </w:pPr>
            <w:r w:rsidRPr="007E0714">
              <w:rPr>
                <w:rFonts w:ascii="Sylfaen" w:eastAsia="Times New Roman" w:hAnsi="Sylfaen" w:cs="Calibri"/>
                <w:i/>
                <w:iCs/>
                <w:sz w:val="16"/>
                <w:szCs w:val="16"/>
              </w:rPr>
              <w:t>მ.შ. კაპიტალური პროექტები</w:t>
            </w:r>
          </w:p>
        </w:tc>
        <w:tc>
          <w:tcPr>
            <w:tcW w:w="827" w:type="pct"/>
            <w:shd w:val="clear" w:color="auto" w:fill="auto"/>
            <w:vAlign w:val="center"/>
            <w:hideMark/>
          </w:tcPr>
          <w:p w14:paraId="2ECA5B7A" w14:textId="77777777" w:rsidR="00892A5F" w:rsidRPr="007E0714" w:rsidRDefault="00892A5F" w:rsidP="00892A5F">
            <w:pPr>
              <w:spacing w:after="0" w:line="240" w:lineRule="auto"/>
              <w:rPr>
                <w:rFonts w:ascii="Sylfaen" w:eastAsia="Times New Roman" w:hAnsi="Sylfaen" w:cs="Calibri"/>
                <w:i/>
                <w:iCs/>
                <w:sz w:val="16"/>
                <w:szCs w:val="16"/>
              </w:rPr>
            </w:pPr>
            <w:r w:rsidRPr="007E0714">
              <w:rPr>
                <w:rFonts w:ascii="Sylfaen" w:eastAsia="Times New Roman" w:hAnsi="Sylfaen" w:cs="Calibri"/>
                <w:i/>
                <w:iCs/>
                <w:sz w:val="16"/>
                <w:szCs w:val="16"/>
              </w:rPr>
              <w:t> </w:t>
            </w:r>
          </w:p>
        </w:tc>
        <w:tc>
          <w:tcPr>
            <w:tcW w:w="830" w:type="pct"/>
            <w:shd w:val="clear" w:color="auto" w:fill="auto"/>
            <w:vAlign w:val="center"/>
            <w:hideMark/>
          </w:tcPr>
          <w:p w14:paraId="24242579" w14:textId="77777777" w:rsidR="00892A5F" w:rsidRPr="007E0714" w:rsidRDefault="00892A5F" w:rsidP="00892A5F">
            <w:pPr>
              <w:spacing w:after="0" w:line="240" w:lineRule="auto"/>
              <w:rPr>
                <w:rFonts w:ascii="Sylfaen" w:eastAsia="Times New Roman" w:hAnsi="Sylfaen" w:cs="Calibri"/>
                <w:i/>
                <w:iCs/>
                <w:sz w:val="16"/>
                <w:szCs w:val="16"/>
              </w:rPr>
            </w:pPr>
            <w:r w:rsidRPr="007E0714">
              <w:rPr>
                <w:rFonts w:ascii="Sylfaen" w:eastAsia="Times New Roman" w:hAnsi="Sylfaen" w:cs="Calibri"/>
                <w:i/>
                <w:iCs/>
                <w:sz w:val="16"/>
                <w:szCs w:val="16"/>
              </w:rPr>
              <w:t> </w:t>
            </w:r>
          </w:p>
        </w:tc>
        <w:tc>
          <w:tcPr>
            <w:tcW w:w="829" w:type="pct"/>
            <w:shd w:val="clear" w:color="auto" w:fill="auto"/>
            <w:vAlign w:val="center"/>
            <w:hideMark/>
          </w:tcPr>
          <w:p w14:paraId="19BE57BE" w14:textId="77777777" w:rsidR="00892A5F" w:rsidRPr="007E0714" w:rsidRDefault="00892A5F" w:rsidP="00892A5F">
            <w:pPr>
              <w:spacing w:after="0" w:line="240" w:lineRule="auto"/>
              <w:rPr>
                <w:rFonts w:ascii="Sylfaen" w:eastAsia="Times New Roman" w:hAnsi="Sylfaen" w:cs="Calibri"/>
                <w:i/>
                <w:iCs/>
                <w:sz w:val="16"/>
                <w:szCs w:val="16"/>
              </w:rPr>
            </w:pPr>
            <w:r w:rsidRPr="007E0714">
              <w:rPr>
                <w:rFonts w:ascii="Sylfaen" w:eastAsia="Times New Roman" w:hAnsi="Sylfaen" w:cs="Calibri"/>
                <w:i/>
                <w:iCs/>
                <w:sz w:val="16"/>
                <w:szCs w:val="16"/>
              </w:rPr>
              <w:t> </w:t>
            </w:r>
          </w:p>
        </w:tc>
        <w:tc>
          <w:tcPr>
            <w:tcW w:w="833" w:type="pct"/>
            <w:shd w:val="clear" w:color="auto" w:fill="auto"/>
            <w:vAlign w:val="center"/>
            <w:hideMark/>
          </w:tcPr>
          <w:p w14:paraId="3638E41F" w14:textId="77777777" w:rsidR="00892A5F" w:rsidRPr="007E0714" w:rsidRDefault="00892A5F" w:rsidP="00892A5F">
            <w:pPr>
              <w:spacing w:after="0" w:line="240" w:lineRule="auto"/>
              <w:rPr>
                <w:rFonts w:ascii="Sylfaen" w:eastAsia="Times New Roman" w:hAnsi="Sylfaen" w:cs="Calibri"/>
                <w:i/>
                <w:iCs/>
                <w:sz w:val="16"/>
                <w:szCs w:val="16"/>
              </w:rPr>
            </w:pPr>
            <w:r w:rsidRPr="007E0714">
              <w:rPr>
                <w:rFonts w:ascii="Sylfaen" w:eastAsia="Times New Roman" w:hAnsi="Sylfaen" w:cs="Calibri"/>
                <w:i/>
                <w:iCs/>
                <w:sz w:val="16"/>
                <w:szCs w:val="16"/>
              </w:rPr>
              <w:t> </w:t>
            </w:r>
          </w:p>
        </w:tc>
      </w:tr>
      <w:tr w:rsidR="00892A5F" w:rsidRPr="007E0714" w14:paraId="50F50D27" w14:textId="77777777" w:rsidTr="00A719EE">
        <w:trPr>
          <w:trHeight w:val="970"/>
        </w:trPr>
        <w:tc>
          <w:tcPr>
            <w:tcW w:w="490" w:type="pct"/>
            <w:shd w:val="clear" w:color="auto" w:fill="auto"/>
            <w:vAlign w:val="center"/>
            <w:hideMark/>
          </w:tcPr>
          <w:p w14:paraId="3944B29C" w14:textId="77777777" w:rsidR="00892A5F" w:rsidRPr="007E0714" w:rsidRDefault="00892A5F" w:rsidP="00892A5F">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მიზანი და აღწერა</w:t>
            </w:r>
          </w:p>
        </w:tc>
        <w:tc>
          <w:tcPr>
            <w:tcW w:w="4510" w:type="pct"/>
            <w:gridSpan w:val="5"/>
            <w:shd w:val="clear" w:color="auto" w:fill="auto"/>
            <w:vAlign w:val="center"/>
            <w:hideMark/>
          </w:tcPr>
          <w:p w14:paraId="1B84CE8F" w14:textId="12FBF142" w:rsidR="00892A5F" w:rsidRPr="007E0714" w:rsidRDefault="00892A5F" w:rsidP="00892A5F">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ბორჯომის მუნიციპალიტეტის ტერიტორიაზე არსებულ  სოფლებში წყალსადენის ექსპლუატაცია,  ხორციელდება სათავე-ნაგებობის და ქსელის რეაბილიტაცია, მოვლა-პატრონობა და გაწმენ</w:t>
            </w:r>
            <w:r w:rsidR="00027F4A">
              <w:rPr>
                <w:rFonts w:ascii="Sylfaen" w:eastAsia="Times New Roman" w:hAnsi="Sylfaen" w:cs="Calibri"/>
                <w:sz w:val="16"/>
                <w:szCs w:val="16"/>
              </w:rPr>
              <w:t>დითი სამუშაოები. ჩვენი სამსახურ</w:t>
            </w:r>
            <w:r w:rsidR="00027F4A">
              <w:rPr>
                <w:rFonts w:ascii="Sylfaen" w:eastAsia="Times New Roman" w:hAnsi="Sylfaen" w:cs="Calibri"/>
                <w:sz w:val="16"/>
                <w:szCs w:val="16"/>
                <w:lang w:val="ka-GE"/>
              </w:rPr>
              <w:t>ი</w:t>
            </w:r>
            <w:r w:rsidRPr="007E0714">
              <w:rPr>
                <w:rFonts w:ascii="Sylfaen" w:eastAsia="Times New Roman" w:hAnsi="Sylfaen" w:cs="Calibri"/>
                <w:sz w:val="16"/>
                <w:szCs w:val="16"/>
              </w:rPr>
              <w:t>ს მიზანია მუნიციპალიტეტის სოფლის მოსახლეობისათვის მუდმივი და ხარისხიანი წყლის მიწოდება.</w:t>
            </w:r>
          </w:p>
        </w:tc>
      </w:tr>
    </w:tbl>
    <w:p w14:paraId="64067CC3" w14:textId="77777777" w:rsidR="00D70CFA" w:rsidRPr="007E0714" w:rsidRDefault="00D70CFA" w:rsidP="0088180C">
      <w:pPr>
        <w:ind w:right="283"/>
        <w:jc w:val="both"/>
        <w:rPr>
          <w:rFonts w:ascii="Sylfaen" w:hAnsi="Sylfaen" w:cs="Sylfaen"/>
          <w:sz w:val="16"/>
          <w:szCs w:val="16"/>
        </w:rPr>
      </w:pPr>
    </w:p>
    <w:p w14:paraId="67ED3EBF" w14:textId="77777777" w:rsidR="0088180C" w:rsidRPr="007E0714" w:rsidRDefault="0088180C" w:rsidP="0088180C">
      <w:pPr>
        <w:ind w:right="283"/>
        <w:jc w:val="both"/>
        <w:rPr>
          <w:rFonts w:ascii="Sylfaen" w:hAnsi="Sylfaen" w:cs="Sylfae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4190"/>
        <w:gridCol w:w="5035"/>
      </w:tblGrid>
      <w:tr w:rsidR="00F5204C" w:rsidRPr="007E0714" w14:paraId="12C6DBC9" w14:textId="77777777" w:rsidTr="009F76FB">
        <w:trPr>
          <w:trHeight w:val="440"/>
        </w:trPr>
        <w:tc>
          <w:tcPr>
            <w:tcW w:w="2597" w:type="pct"/>
            <w:gridSpan w:val="2"/>
            <w:shd w:val="clear" w:color="000000" w:fill="FFFFFF"/>
            <w:vAlign w:val="center"/>
            <w:hideMark/>
          </w:tcPr>
          <w:p w14:paraId="138D1389" w14:textId="77777777" w:rsidR="00F5204C" w:rsidRPr="007E0714" w:rsidRDefault="00F5204C" w:rsidP="00F5204C">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პრიორიტეტის დასახელება, რომლის ფარგლებშიც ხორციელდება პროგრამა:</w:t>
            </w:r>
          </w:p>
        </w:tc>
        <w:tc>
          <w:tcPr>
            <w:tcW w:w="2403" w:type="pct"/>
            <w:shd w:val="clear" w:color="auto" w:fill="auto"/>
            <w:vAlign w:val="center"/>
            <w:hideMark/>
          </w:tcPr>
          <w:p w14:paraId="263322B2" w14:textId="77777777" w:rsidR="00F5204C" w:rsidRPr="007E0714" w:rsidRDefault="00F5204C" w:rsidP="00F5204C">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ინფრასტრუქტურის განვითარება</w:t>
            </w:r>
          </w:p>
        </w:tc>
      </w:tr>
      <w:tr w:rsidR="00F5204C" w:rsidRPr="007E0714" w14:paraId="59FFA97E" w14:textId="77777777" w:rsidTr="00A26C44">
        <w:trPr>
          <w:trHeight w:val="250"/>
        </w:trPr>
        <w:tc>
          <w:tcPr>
            <w:tcW w:w="2597" w:type="pct"/>
            <w:gridSpan w:val="2"/>
            <w:shd w:val="clear" w:color="auto" w:fill="auto"/>
            <w:noWrap/>
            <w:vAlign w:val="center"/>
            <w:hideMark/>
          </w:tcPr>
          <w:p w14:paraId="71EA6EAE" w14:textId="77777777" w:rsidR="00F5204C" w:rsidRPr="007E0714" w:rsidRDefault="00F5204C" w:rsidP="00F5204C">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პროგრამის კლასიფიკაციის კოდი:</w:t>
            </w:r>
          </w:p>
        </w:tc>
        <w:tc>
          <w:tcPr>
            <w:tcW w:w="2403" w:type="pct"/>
            <w:shd w:val="clear" w:color="auto" w:fill="auto"/>
            <w:noWrap/>
            <w:vAlign w:val="center"/>
            <w:hideMark/>
          </w:tcPr>
          <w:p w14:paraId="49A5000C" w14:textId="269A014A" w:rsidR="00F5204C" w:rsidRPr="007E0714" w:rsidRDefault="00BF7D67" w:rsidP="00F5204C">
            <w:pPr>
              <w:spacing w:after="0" w:line="240" w:lineRule="auto"/>
              <w:rPr>
                <w:rFonts w:ascii="Sylfaen" w:eastAsia="Times New Roman" w:hAnsi="Sylfaen" w:cs="Calibri"/>
                <w:sz w:val="16"/>
                <w:szCs w:val="16"/>
              </w:rPr>
            </w:pPr>
            <w:r w:rsidRPr="007E0714">
              <w:rPr>
                <w:rFonts w:ascii="Sylfaen" w:eastAsia="Times New Roman" w:hAnsi="Sylfaen" w:cs="Calibri"/>
                <w:sz w:val="16"/>
                <w:szCs w:val="16"/>
                <w:lang w:val="ka-GE"/>
              </w:rPr>
              <w:t xml:space="preserve">                                    </w:t>
            </w:r>
            <w:r w:rsidR="0023592F">
              <w:rPr>
                <w:rFonts w:ascii="Sylfaen" w:eastAsia="Times New Roman" w:hAnsi="Sylfaen" w:cs="Calibri"/>
                <w:sz w:val="16"/>
                <w:szCs w:val="16"/>
                <w:lang w:val="ka-GE"/>
              </w:rPr>
              <w:t xml:space="preserve">          </w:t>
            </w:r>
            <w:r w:rsidRPr="007E0714">
              <w:rPr>
                <w:rFonts w:ascii="Sylfaen" w:eastAsia="Times New Roman" w:hAnsi="Sylfaen" w:cs="Calibri"/>
                <w:sz w:val="16"/>
                <w:szCs w:val="16"/>
                <w:lang w:val="ka-GE"/>
              </w:rPr>
              <w:t xml:space="preserve">       </w:t>
            </w:r>
            <w:r w:rsidR="00F5204C" w:rsidRPr="007E0714">
              <w:rPr>
                <w:rFonts w:ascii="Sylfaen" w:eastAsia="Times New Roman" w:hAnsi="Sylfaen" w:cs="Calibri"/>
                <w:sz w:val="16"/>
                <w:szCs w:val="16"/>
              </w:rPr>
              <w:t>02 03</w:t>
            </w:r>
          </w:p>
        </w:tc>
      </w:tr>
      <w:tr w:rsidR="00F5204C" w:rsidRPr="007E0714" w14:paraId="432A1B85" w14:textId="77777777" w:rsidTr="00A26C44">
        <w:trPr>
          <w:trHeight w:val="295"/>
        </w:trPr>
        <w:tc>
          <w:tcPr>
            <w:tcW w:w="2597" w:type="pct"/>
            <w:gridSpan w:val="2"/>
            <w:shd w:val="clear" w:color="auto" w:fill="auto"/>
            <w:noWrap/>
            <w:vAlign w:val="center"/>
            <w:hideMark/>
          </w:tcPr>
          <w:p w14:paraId="40163E82" w14:textId="77777777" w:rsidR="00F5204C" w:rsidRPr="007E0714" w:rsidRDefault="00F5204C" w:rsidP="00F5204C">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პროგრამის დასახელება:</w:t>
            </w:r>
          </w:p>
        </w:tc>
        <w:tc>
          <w:tcPr>
            <w:tcW w:w="2403" w:type="pct"/>
            <w:shd w:val="clear" w:color="auto" w:fill="auto"/>
            <w:vAlign w:val="center"/>
            <w:hideMark/>
          </w:tcPr>
          <w:p w14:paraId="3068E51B" w14:textId="77777777" w:rsidR="00F5204C" w:rsidRPr="007E0714" w:rsidRDefault="00F5204C" w:rsidP="00F5204C">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გარე განათება</w:t>
            </w:r>
          </w:p>
        </w:tc>
      </w:tr>
      <w:tr w:rsidR="00F5204C" w:rsidRPr="007E0714" w14:paraId="50E3BA05" w14:textId="77777777" w:rsidTr="00A26C44">
        <w:trPr>
          <w:trHeight w:val="745"/>
        </w:trPr>
        <w:tc>
          <w:tcPr>
            <w:tcW w:w="2597" w:type="pct"/>
            <w:gridSpan w:val="2"/>
            <w:shd w:val="clear" w:color="auto" w:fill="auto"/>
            <w:noWrap/>
            <w:vAlign w:val="center"/>
            <w:hideMark/>
          </w:tcPr>
          <w:p w14:paraId="416E8792" w14:textId="77777777" w:rsidR="00F5204C" w:rsidRPr="007E0714" w:rsidRDefault="00F5204C" w:rsidP="00F5204C">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პროგრამის განმახორციელებელი:</w:t>
            </w:r>
          </w:p>
        </w:tc>
        <w:tc>
          <w:tcPr>
            <w:tcW w:w="2403" w:type="pct"/>
            <w:shd w:val="clear" w:color="auto" w:fill="auto"/>
            <w:vAlign w:val="center"/>
            <w:hideMark/>
          </w:tcPr>
          <w:p w14:paraId="4853C61A" w14:textId="414BFF18" w:rsidR="00F5204C" w:rsidRPr="007E0714" w:rsidRDefault="00F5204C" w:rsidP="00F5204C">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 xml:space="preserve">ბორჯომის  მუნიციპალიტეტის მერია </w:t>
            </w:r>
            <w:r w:rsidR="009F76FB">
              <w:rPr>
                <w:rFonts w:ascii="Sylfaen" w:eastAsia="Times New Roman" w:hAnsi="Sylfaen" w:cs="Calibri"/>
                <w:sz w:val="16"/>
                <w:szCs w:val="16"/>
              </w:rPr>
              <w:t>(ინფრასტრუქტურის</w:t>
            </w:r>
            <w:r w:rsidR="009F76FB">
              <w:rPr>
                <w:rFonts w:ascii="Sylfaen" w:eastAsia="Times New Roman" w:hAnsi="Sylfaen" w:cs="Calibri"/>
                <w:sz w:val="16"/>
                <w:szCs w:val="16"/>
                <w:lang w:val="ka-GE"/>
              </w:rPr>
              <w:t>ა</w:t>
            </w:r>
            <w:r w:rsidRPr="007E0714">
              <w:rPr>
                <w:rFonts w:ascii="Sylfaen" w:eastAsia="Times New Roman" w:hAnsi="Sylfaen" w:cs="Calibri"/>
                <w:sz w:val="16"/>
                <w:szCs w:val="16"/>
              </w:rPr>
              <w:t xml:space="preserve"> და ზედამხედველობის სამსახური , ააიპ ბორჯომის გარე განათება</w:t>
            </w:r>
          </w:p>
        </w:tc>
      </w:tr>
      <w:tr w:rsidR="00F5204C" w:rsidRPr="007E0714" w14:paraId="39D8E87F" w14:textId="77777777" w:rsidTr="00A26C44">
        <w:trPr>
          <w:trHeight w:val="430"/>
        </w:trPr>
        <w:tc>
          <w:tcPr>
            <w:tcW w:w="2597" w:type="pct"/>
            <w:gridSpan w:val="2"/>
            <w:shd w:val="clear" w:color="auto" w:fill="auto"/>
            <w:noWrap/>
            <w:vAlign w:val="center"/>
            <w:hideMark/>
          </w:tcPr>
          <w:p w14:paraId="4B644535" w14:textId="77777777" w:rsidR="00F5204C" w:rsidRPr="007E0714" w:rsidRDefault="00F5204C" w:rsidP="00F5204C">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პროგრამის განხორციელების პერიოდი:</w:t>
            </w:r>
          </w:p>
        </w:tc>
        <w:tc>
          <w:tcPr>
            <w:tcW w:w="2403" w:type="pct"/>
            <w:shd w:val="clear" w:color="auto" w:fill="auto"/>
            <w:noWrap/>
            <w:vAlign w:val="center"/>
            <w:hideMark/>
          </w:tcPr>
          <w:p w14:paraId="60BFD19A" w14:textId="28801AC5" w:rsidR="00F5204C" w:rsidRPr="007E0714" w:rsidRDefault="00F5204C" w:rsidP="009F76FB">
            <w:pPr>
              <w:spacing w:after="0" w:line="240" w:lineRule="auto"/>
              <w:jc w:val="center"/>
              <w:rPr>
                <w:rFonts w:ascii="Sylfaen" w:eastAsia="Times New Roman" w:hAnsi="Sylfaen" w:cs="Calibri"/>
                <w:b/>
                <w:bCs/>
                <w:color w:val="FF0000"/>
                <w:sz w:val="16"/>
                <w:szCs w:val="16"/>
              </w:rPr>
            </w:pPr>
            <w:r w:rsidRPr="007E0714">
              <w:rPr>
                <w:rFonts w:ascii="Sylfaen" w:eastAsia="Times New Roman" w:hAnsi="Sylfaen" w:cs="Calibri"/>
                <w:b/>
                <w:bCs/>
                <w:sz w:val="16"/>
                <w:szCs w:val="16"/>
              </w:rPr>
              <w:t>202</w:t>
            </w:r>
            <w:r w:rsidR="009F76FB">
              <w:rPr>
                <w:rFonts w:ascii="Sylfaen" w:eastAsia="Times New Roman" w:hAnsi="Sylfaen" w:cs="Calibri"/>
                <w:b/>
                <w:bCs/>
                <w:sz w:val="16"/>
                <w:szCs w:val="16"/>
              </w:rPr>
              <w:t>2-</w:t>
            </w:r>
            <w:r w:rsidR="006921BA">
              <w:rPr>
                <w:rFonts w:ascii="Sylfaen" w:eastAsia="Times New Roman" w:hAnsi="Sylfaen" w:cs="Calibri"/>
                <w:b/>
                <w:bCs/>
                <w:sz w:val="16"/>
                <w:szCs w:val="16"/>
              </w:rPr>
              <w:t>202</w:t>
            </w:r>
            <w:r w:rsidR="009F76FB">
              <w:rPr>
                <w:rFonts w:ascii="Sylfaen" w:eastAsia="Times New Roman" w:hAnsi="Sylfaen" w:cs="Calibri"/>
                <w:b/>
                <w:bCs/>
                <w:sz w:val="16"/>
                <w:szCs w:val="16"/>
                <w:lang w:val="ka-GE"/>
              </w:rPr>
              <w:t>5</w:t>
            </w:r>
            <w:r w:rsidRPr="007E0714">
              <w:rPr>
                <w:rFonts w:ascii="Sylfaen" w:eastAsia="Times New Roman" w:hAnsi="Sylfaen" w:cs="Calibri"/>
                <w:b/>
                <w:bCs/>
                <w:sz w:val="16"/>
                <w:szCs w:val="16"/>
              </w:rPr>
              <w:t xml:space="preserve"> წლები</w:t>
            </w:r>
          </w:p>
        </w:tc>
      </w:tr>
      <w:tr w:rsidR="00F5204C" w:rsidRPr="007E0714" w14:paraId="7D8EDEA1" w14:textId="77777777" w:rsidTr="00C41894">
        <w:trPr>
          <w:trHeight w:val="1232"/>
        </w:trPr>
        <w:tc>
          <w:tcPr>
            <w:tcW w:w="597" w:type="pct"/>
            <w:shd w:val="clear" w:color="auto" w:fill="auto"/>
            <w:vAlign w:val="center"/>
            <w:hideMark/>
          </w:tcPr>
          <w:p w14:paraId="515C2B06" w14:textId="77777777" w:rsidR="00F5204C" w:rsidRPr="007E0714" w:rsidRDefault="00F5204C" w:rsidP="00F5204C">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პროგრამის მიზანი და აღწერა</w:t>
            </w:r>
          </w:p>
        </w:tc>
        <w:tc>
          <w:tcPr>
            <w:tcW w:w="4403" w:type="pct"/>
            <w:gridSpan w:val="2"/>
            <w:shd w:val="clear" w:color="auto" w:fill="auto"/>
            <w:vAlign w:val="center"/>
          </w:tcPr>
          <w:p w14:paraId="57EB6BAE" w14:textId="1734CF2D" w:rsidR="00F5204C" w:rsidRPr="00884E6E" w:rsidRDefault="00884E6E" w:rsidP="00F33DC3">
            <w:pPr>
              <w:spacing w:after="0" w:line="240" w:lineRule="auto"/>
              <w:rPr>
                <w:rFonts w:ascii="Sylfaen" w:eastAsia="Times New Roman" w:hAnsi="Sylfaen" w:cs="Calibri"/>
                <w:b/>
                <w:bCs/>
                <w:sz w:val="16"/>
                <w:szCs w:val="16"/>
                <w:lang w:val="ka-GE"/>
              </w:rPr>
            </w:pPr>
            <w:r>
              <w:rPr>
                <w:rFonts w:ascii="Sylfaen" w:eastAsia="Times New Roman" w:hAnsi="Sylfaen" w:cs="Calibri"/>
                <w:b/>
                <w:bCs/>
                <w:sz w:val="16"/>
                <w:szCs w:val="16"/>
                <w:lang w:val="ka-GE"/>
              </w:rPr>
              <w:t>დღე -ღამის ნებისმიერ დროს 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განათება.პროგრამის ფარგლებში განხორციელდება :გარე განათების წერტების ( ქუჩები, მოედნები, პარკები, სკვერები)  მოვლა-ექსპლოატაცია და მოხმარებული ელ. ენერგიის საფასურის დაფარვა ; დასახლებული პუნქტების განათების სამუშაოები და ელ. ენერგიის ქსელში ჩართვა</w:t>
            </w:r>
          </w:p>
        </w:tc>
      </w:tr>
      <w:tr w:rsidR="00F5204C" w:rsidRPr="007E0714" w14:paraId="560BD1F5" w14:textId="77777777" w:rsidTr="00A26C44">
        <w:trPr>
          <w:trHeight w:val="430"/>
        </w:trPr>
        <w:tc>
          <w:tcPr>
            <w:tcW w:w="2597" w:type="pct"/>
            <w:gridSpan w:val="2"/>
            <w:shd w:val="clear" w:color="auto" w:fill="auto"/>
            <w:vAlign w:val="center"/>
            <w:hideMark/>
          </w:tcPr>
          <w:p w14:paraId="6CFFC052" w14:textId="77777777" w:rsidR="00F5204C" w:rsidRPr="007E0714" w:rsidRDefault="00F5204C" w:rsidP="00F5204C">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 xml:space="preserve">ქვეპროგრამის დასახელება </w:t>
            </w:r>
          </w:p>
        </w:tc>
        <w:tc>
          <w:tcPr>
            <w:tcW w:w="2403" w:type="pct"/>
            <w:shd w:val="clear" w:color="auto" w:fill="auto"/>
            <w:vAlign w:val="center"/>
            <w:hideMark/>
          </w:tcPr>
          <w:p w14:paraId="2A81F11E" w14:textId="06E6110A" w:rsidR="00F5204C" w:rsidRPr="007E0714" w:rsidRDefault="009F76FB" w:rsidP="00F5204C">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2022</w:t>
            </w:r>
            <w:r w:rsidR="00F5204C" w:rsidRPr="007E0714">
              <w:rPr>
                <w:rFonts w:ascii="Sylfaen" w:eastAsia="Times New Roman" w:hAnsi="Sylfaen" w:cs="Calibri"/>
                <w:sz w:val="16"/>
                <w:szCs w:val="16"/>
              </w:rPr>
              <w:t xml:space="preserve"> წელი</w:t>
            </w:r>
          </w:p>
        </w:tc>
      </w:tr>
      <w:tr w:rsidR="00F5204C" w:rsidRPr="007E0714" w14:paraId="21BBCF96" w14:textId="77777777" w:rsidTr="00A26C44">
        <w:trPr>
          <w:trHeight w:val="350"/>
        </w:trPr>
        <w:tc>
          <w:tcPr>
            <w:tcW w:w="597" w:type="pct"/>
            <w:shd w:val="clear" w:color="auto" w:fill="auto"/>
            <w:noWrap/>
            <w:vAlign w:val="center"/>
            <w:hideMark/>
          </w:tcPr>
          <w:p w14:paraId="1E82777A" w14:textId="77777777" w:rsidR="00F5204C" w:rsidRPr="007E0714" w:rsidRDefault="00F5204C" w:rsidP="00F5204C">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02 03 01</w:t>
            </w:r>
          </w:p>
        </w:tc>
        <w:tc>
          <w:tcPr>
            <w:tcW w:w="2000" w:type="pct"/>
            <w:shd w:val="clear" w:color="000000" w:fill="FFFFFF"/>
            <w:vAlign w:val="center"/>
            <w:hideMark/>
          </w:tcPr>
          <w:p w14:paraId="0E2E4423" w14:textId="77777777" w:rsidR="00F5204C" w:rsidRPr="007E0714" w:rsidRDefault="00F5204C" w:rsidP="00F5204C">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გარე განათების ქსელის მოწყობა რეაბილიტაცია და ექსპლოატაცია</w:t>
            </w:r>
          </w:p>
        </w:tc>
        <w:tc>
          <w:tcPr>
            <w:tcW w:w="2403" w:type="pct"/>
            <w:shd w:val="clear" w:color="000000" w:fill="FFFFFF"/>
            <w:vAlign w:val="center"/>
            <w:hideMark/>
          </w:tcPr>
          <w:p w14:paraId="1FF8AAC3" w14:textId="7D6C55D1" w:rsidR="00F5204C" w:rsidRPr="00261844" w:rsidRDefault="009F76FB" w:rsidP="00F5204C">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950.0</w:t>
            </w:r>
          </w:p>
        </w:tc>
      </w:tr>
      <w:tr w:rsidR="00F5204C" w:rsidRPr="007E0714" w14:paraId="3745BDA9" w14:textId="77777777" w:rsidTr="00C41894">
        <w:trPr>
          <w:trHeight w:val="350"/>
        </w:trPr>
        <w:tc>
          <w:tcPr>
            <w:tcW w:w="597" w:type="pct"/>
            <w:shd w:val="clear" w:color="auto" w:fill="auto"/>
            <w:noWrap/>
            <w:vAlign w:val="center"/>
            <w:hideMark/>
          </w:tcPr>
          <w:p w14:paraId="3D1771AD" w14:textId="77777777" w:rsidR="00F5204C" w:rsidRPr="007E0714" w:rsidRDefault="00F5204C" w:rsidP="00F5204C">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02 03 02</w:t>
            </w:r>
          </w:p>
        </w:tc>
        <w:tc>
          <w:tcPr>
            <w:tcW w:w="2000" w:type="pct"/>
            <w:shd w:val="clear" w:color="000000" w:fill="FFFFFF"/>
            <w:vAlign w:val="center"/>
            <w:hideMark/>
          </w:tcPr>
          <w:p w14:paraId="4770DEED" w14:textId="77777777" w:rsidR="00F5204C" w:rsidRPr="007E0714" w:rsidRDefault="00F5204C" w:rsidP="00F5204C">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ბორჯომის გარე განათება</w:t>
            </w:r>
          </w:p>
        </w:tc>
        <w:tc>
          <w:tcPr>
            <w:tcW w:w="2403" w:type="pct"/>
            <w:shd w:val="clear" w:color="000000" w:fill="FFFFFF"/>
            <w:vAlign w:val="center"/>
            <w:hideMark/>
          </w:tcPr>
          <w:p w14:paraId="50250536" w14:textId="55B5FB16" w:rsidR="00F5204C" w:rsidRPr="00E132C7" w:rsidRDefault="00B05384" w:rsidP="00F5204C">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281.0</w:t>
            </w:r>
          </w:p>
        </w:tc>
      </w:tr>
      <w:tr w:rsidR="00F5204C" w:rsidRPr="007E0714" w14:paraId="2A6F4B9A" w14:textId="77777777" w:rsidTr="00C41894">
        <w:trPr>
          <w:trHeight w:val="350"/>
        </w:trPr>
        <w:tc>
          <w:tcPr>
            <w:tcW w:w="2597" w:type="pct"/>
            <w:gridSpan w:val="2"/>
            <w:shd w:val="clear" w:color="000000" w:fill="FFFFFF"/>
            <w:vAlign w:val="center"/>
            <w:hideMark/>
          </w:tcPr>
          <w:p w14:paraId="0989DC75" w14:textId="77777777" w:rsidR="00F5204C" w:rsidRPr="007E0714" w:rsidRDefault="00F5204C" w:rsidP="00F5204C">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სულ პროგრამა</w:t>
            </w:r>
          </w:p>
        </w:tc>
        <w:tc>
          <w:tcPr>
            <w:tcW w:w="2403" w:type="pct"/>
            <w:shd w:val="clear" w:color="000000" w:fill="FFFFFF"/>
            <w:vAlign w:val="center"/>
            <w:hideMark/>
          </w:tcPr>
          <w:p w14:paraId="08DB22BD" w14:textId="7DFEADB2" w:rsidR="00F5204C" w:rsidRPr="00E132C7" w:rsidRDefault="009F76FB" w:rsidP="00E132C7">
            <w:pPr>
              <w:spacing w:after="0" w:line="240" w:lineRule="auto"/>
              <w:rPr>
                <w:rFonts w:ascii="Sylfaen" w:eastAsia="Times New Roman" w:hAnsi="Sylfaen" w:cs="Calibri"/>
                <w:b/>
                <w:sz w:val="16"/>
                <w:szCs w:val="16"/>
                <w:lang w:val="ka-GE"/>
              </w:rPr>
            </w:pPr>
            <w:r>
              <w:rPr>
                <w:rFonts w:ascii="Sylfaen" w:eastAsia="Times New Roman" w:hAnsi="Sylfaen" w:cs="Calibri"/>
                <w:b/>
                <w:sz w:val="16"/>
                <w:szCs w:val="16"/>
                <w:lang w:val="ka-GE"/>
              </w:rPr>
              <w:t xml:space="preserve">                                                 </w:t>
            </w:r>
            <w:r w:rsidR="00B05384">
              <w:rPr>
                <w:rFonts w:ascii="Sylfaen" w:eastAsia="Times New Roman" w:hAnsi="Sylfaen" w:cs="Calibri"/>
                <w:b/>
                <w:sz w:val="16"/>
                <w:szCs w:val="16"/>
                <w:lang w:val="ka-GE"/>
              </w:rPr>
              <w:t xml:space="preserve">  </w:t>
            </w:r>
            <w:r>
              <w:rPr>
                <w:rFonts w:ascii="Sylfaen" w:eastAsia="Times New Roman" w:hAnsi="Sylfaen" w:cs="Calibri"/>
                <w:b/>
                <w:sz w:val="16"/>
                <w:szCs w:val="16"/>
                <w:lang w:val="ka-GE"/>
              </w:rPr>
              <w:t xml:space="preserve">  </w:t>
            </w:r>
            <w:r w:rsidR="00B05384">
              <w:rPr>
                <w:rFonts w:ascii="Sylfaen" w:eastAsia="Times New Roman" w:hAnsi="Sylfaen" w:cs="Calibri"/>
                <w:b/>
                <w:sz w:val="16"/>
                <w:szCs w:val="16"/>
                <w:lang w:val="ka-GE"/>
              </w:rPr>
              <w:t>1,231.0</w:t>
            </w:r>
          </w:p>
          <w:p w14:paraId="59D062E8" w14:textId="77777777" w:rsidR="00DB78EC" w:rsidRPr="007E0714" w:rsidRDefault="00DB78EC" w:rsidP="00DB78EC">
            <w:pPr>
              <w:spacing w:after="0" w:line="240" w:lineRule="auto"/>
              <w:rPr>
                <w:rFonts w:ascii="Sylfaen" w:eastAsia="Times New Roman" w:hAnsi="Sylfaen" w:cs="Calibri"/>
                <w:b/>
                <w:sz w:val="16"/>
                <w:szCs w:val="16"/>
                <w:lang w:val="ka-GE"/>
              </w:rPr>
            </w:pPr>
          </w:p>
        </w:tc>
      </w:tr>
      <w:tr w:rsidR="00F5204C" w:rsidRPr="007E0714" w14:paraId="1D4000ED" w14:textId="77777777" w:rsidTr="00C41894">
        <w:trPr>
          <w:trHeight w:val="278"/>
        </w:trPr>
        <w:tc>
          <w:tcPr>
            <w:tcW w:w="2597" w:type="pct"/>
            <w:gridSpan w:val="2"/>
            <w:shd w:val="clear" w:color="000000" w:fill="FFFFFF"/>
            <w:vAlign w:val="center"/>
            <w:hideMark/>
          </w:tcPr>
          <w:p w14:paraId="0AB42D50" w14:textId="77777777" w:rsidR="00F5204C" w:rsidRPr="007E0714" w:rsidRDefault="00F5204C" w:rsidP="00F5204C">
            <w:pPr>
              <w:spacing w:after="0" w:line="240" w:lineRule="auto"/>
              <w:rPr>
                <w:rFonts w:ascii="Sylfaen" w:eastAsia="Times New Roman" w:hAnsi="Sylfaen" w:cs="Calibri"/>
                <w:i/>
                <w:iCs/>
                <w:sz w:val="16"/>
                <w:szCs w:val="16"/>
              </w:rPr>
            </w:pPr>
            <w:r w:rsidRPr="007E0714">
              <w:rPr>
                <w:rFonts w:ascii="Sylfaen" w:eastAsia="Times New Roman" w:hAnsi="Sylfaen" w:cs="Calibri"/>
                <w:i/>
                <w:iCs/>
                <w:sz w:val="16"/>
                <w:szCs w:val="16"/>
              </w:rPr>
              <w:t>მ.შ. კაპიტალური პროგრამები</w:t>
            </w:r>
          </w:p>
        </w:tc>
        <w:tc>
          <w:tcPr>
            <w:tcW w:w="2403" w:type="pct"/>
            <w:shd w:val="clear" w:color="000000" w:fill="FFFFFF"/>
            <w:vAlign w:val="center"/>
            <w:hideMark/>
          </w:tcPr>
          <w:p w14:paraId="3D3B0BC9" w14:textId="77777777" w:rsidR="00F5204C" w:rsidRPr="007E0714" w:rsidRDefault="00F5204C" w:rsidP="00F5204C">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 </w:t>
            </w:r>
          </w:p>
        </w:tc>
      </w:tr>
      <w:tr w:rsidR="00962448" w:rsidRPr="007E0714" w14:paraId="67081441" w14:textId="77777777" w:rsidTr="00A26C44">
        <w:trPr>
          <w:trHeight w:val="405"/>
        </w:trPr>
        <w:tc>
          <w:tcPr>
            <w:tcW w:w="2597" w:type="pct"/>
            <w:gridSpan w:val="2"/>
            <w:shd w:val="clear" w:color="000000" w:fill="FFFFFF"/>
            <w:vAlign w:val="center"/>
          </w:tcPr>
          <w:p w14:paraId="19BABE38" w14:textId="4C719789" w:rsidR="00962448" w:rsidRPr="007E0714" w:rsidRDefault="00962448" w:rsidP="00F5204C">
            <w:pPr>
              <w:spacing w:after="0" w:line="240" w:lineRule="auto"/>
              <w:rPr>
                <w:rFonts w:ascii="Sylfaen" w:eastAsia="Times New Roman" w:hAnsi="Sylfaen" w:cs="Calibri"/>
                <w:i/>
                <w:iCs/>
                <w:sz w:val="16"/>
                <w:szCs w:val="16"/>
              </w:rPr>
            </w:pPr>
            <w:r w:rsidRPr="00962448">
              <w:rPr>
                <w:rFonts w:ascii="Sylfaen" w:eastAsia="Times New Roman" w:hAnsi="Sylfaen" w:cs="Calibri"/>
                <w:i/>
                <w:iCs/>
                <w:sz w:val="16"/>
                <w:szCs w:val="16"/>
              </w:rPr>
              <w:t>მოსალოდნელი საბოლოო შედეგი</w:t>
            </w:r>
          </w:p>
        </w:tc>
        <w:tc>
          <w:tcPr>
            <w:tcW w:w="2403" w:type="pct"/>
            <w:shd w:val="clear" w:color="000000" w:fill="FFFFFF"/>
            <w:vAlign w:val="center"/>
          </w:tcPr>
          <w:p w14:paraId="2C201D12" w14:textId="011485DB" w:rsidR="00962448" w:rsidRPr="006709A7" w:rsidRDefault="006709A7" w:rsidP="00F5204C">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უზრუნველყოფილია გარე განათების ქსელის გამართული მუშაობა</w:t>
            </w:r>
          </w:p>
        </w:tc>
      </w:tr>
    </w:tbl>
    <w:p w14:paraId="3B7054F2" w14:textId="77777777" w:rsidR="0088180C" w:rsidRDefault="0088180C" w:rsidP="0088180C">
      <w:pPr>
        <w:ind w:right="283"/>
        <w:jc w:val="both"/>
        <w:rPr>
          <w:rFonts w:ascii="Sylfaen" w:hAnsi="Sylfaen" w:cs="Sylfaen"/>
          <w:sz w:val="16"/>
          <w:szCs w:val="16"/>
        </w:rPr>
      </w:pPr>
    </w:p>
    <w:p w14:paraId="15C1A925" w14:textId="77777777" w:rsidR="00962448" w:rsidRPr="007E0714" w:rsidRDefault="00962448" w:rsidP="0088180C">
      <w:pPr>
        <w:ind w:right="283"/>
        <w:jc w:val="both"/>
        <w:rPr>
          <w:rFonts w:ascii="Sylfaen" w:hAnsi="Sylfaen" w:cs="Sylfaen"/>
          <w:sz w:val="16"/>
          <w:szCs w:val="16"/>
        </w:rPr>
      </w:pPr>
    </w:p>
    <w:tbl>
      <w:tblPr>
        <w:tblW w:w="5000" w:type="pct"/>
        <w:tblLook w:val="04A0" w:firstRow="1" w:lastRow="0" w:firstColumn="1" w:lastColumn="0" w:noHBand="0" w:noVBand="1"/>
      </w:tblPr>
      <w:tblGrid>
        <w:gridCol w:w="3768"/>
        <w:gridCol w:w="1676"/>
        <w:gridCol w:w="1678"/>
        <w:gridCol w:w="1678"/>
        <w:gridCol w:w="1676"/>
      </w:tblGrid>
      <w:tr w:rsidR="00F5204C" w:rsidRPr="007E0714" w14:paraId="69CCF8F4" w14:textId="77777777" w:rsidTr="00741716">
        <w:trPr>
          <w:trHeight w:val="475"/>
        </w:trPr>
        <w:tc>
          <w:tcPr>
            <w:tcW w:w="2598" w:type="pct"/>
            <w:gridSpan w:val="2"/>
            <w:tcBorders>
              <w:top w:val="single" w:sz="8" w:space="0" w:color="auto"/>
              <w:left w:val="single" w:sz="8" w:space="0" w:color="auto"/>
              <w:bottom w:val="single" w:sz="8" w:space="0" w:color="auto"/>
              <w:right w:val="nil"/>
            </w:tcBorders>
            <w:shd w:val="clear" w:color="auto" w:fill="auto"/>
            <w:vAlign w:val="center"/>
            <w:hideMark/>
          </w:tcPr>
          <w:p w14:paraId="5F77A160" w14:textId="77777777" w:rsidR="00F5204C" w:rsidRPr="007E0714" w:rsidRDefault="00F5204C" w:rsidP="00F5204C">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პროგრამის დასახელება, რის ფარგლებშიც ხორციელდება ქვეპროგრამა:</w:t>
            </w:r>
          </w:p>
        </w:tc>
        <w:tc>
          <w:tcPr>
            <w:tcW w:w="240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B76DB6F" w14:textId="77777777" w:rsidR="00F5204C" w:rsidRPr="007E0714" w:rsidRDefault="00F5204C" w:rsidP="00F5204C">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გარე განათება</w:t>
            </w:r>
          </w:p>
        </w:tc>
      </w:tr>
      <w:tr w:rsidR="00F5204C" w:rsidRPr="007E0714" w14:paraId="2215224D" w14:textId="77777777" w:rsidTr="00741716">
        <w:trPr>
          <w:trHeight w:val="385"/>
        </w:trPr>
        <w:tc>
          <w:tcPr>
            <w:tcW w:w="42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7779B5A" w14:textId="77777777" w:rsidR="00F5204C" w:rsidRPr="007E0714" w:rsidRDefault="00F5204C" w:rsidP="00F5204C">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ქვეპროგრამის კლასიფიკაციის კოდი:</w:t>
            </w:r>
          </w:p>
        </w:tc>
        <w:tc>
          <w:tcPr>
            <w:tcW w:w="800" w:type="pct"/>
            <w:tcBorders>
              <w:top w:val="nil"/>
              <w:left w:val="nil"/>
              <w:bottom w:val="single" w:sz="8" w:space="0" w:color="auto"/>
              <w:right w:val="single" w:sz="8" w:space="0" w:color="auto"/>
            </w:tcBorders>
            <w:shd w:val="clear" w:color="auto" w:fill="auto"/>
            <w:vAlign w:val="center"/>
            <w:hideMark/>
          </w:tcPr>
          <w:p w14:paraId="428FCF6B" w14:textId="77777777" w:rsidR="00F5204C" w:rsidRPr="007E0714" w:rsidRDefault="00F5204C" w:rsidP="00F5204C">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02 03 01</w:t>
            </w:r>
          </w:p>
        </w:tc>
      </w:tr>
      <w:tr w:rsidR="00F5204C" w:rsidRPr="007E0714" w14:paraId="10A37A39" w14:textId="77777777" w:rsidTr="00741716">
        <w:trPr>
          <w:trHeight w:val="340"/>
        </w:trPr>
        <w:tc>
          <w:tcPr>
            <w:tcW w:w="259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FD1A311" w14:textId="77777777" w:rsidR="00F5204C" w:rsidRPr="007E0714" w:rsidRDefault="00F5204C" w:rsidP="00F5204C">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ქვეპროგრამის დასახელება:</w:t>
            </w:r>
          </w:p>
        </w:tc>
        <w:tc>
          <w:tcPr>
            <w:tcW w:w="2402" w:type="pct"/>
            <w:gridSpan w:val="3"/>
            <w:tcBorders>
              <w:top w:val="single" w:sz="8" w:space="0" w:color="auto"/>
              <w:left w:val="nil"/>
              <w:bottom w:val="single" w:sz="8" w:space="0" w:color="auto"/>
              <w:right w:val="single" w:sz="8" w:space="0" w:color="000000"/>
            </w:tcBorders>
            <w:shd w:val="clear" w:color="auto" w:fill="auto"/>
            <w:vAlign w:val="center"/>
            <w:hideMark/>
          </w:tcPr>
          <w:p w14:paraId="48697467" w14:textId="2CF16854" w:rsidR="00F5204C" w:rsidRPr="00D80A52" w:rsidRDefault="00F5204C" w:rsidP="00F5204C">
            <w:pPr>
              <w:spacing w:after="0" w:line="240" w:lineRule="auto"/>
              <w:jc w:val="center"/>
              <w:rPr>
                <w:rFonts w:ascii="Sylfaen" w:eastAsia="Times New Roman" w:hAnsi="Sylfaen" w:cs="Calibri"/>
                <w:b/>
                <w:bCs/>
                <w:sz w:val="16"/>
                <w:szCs w:val="16"/>
                <w:lang w:val="ka-GE"/>
              </w:rPr>
            </w:pPr>
            <w:r w:rsidRPr="007E0714">
              <w:rPr>
                <w:rFonts w:ascii="Sylfaen" w:eastAsia="Times New Roman" w:hAnsi="Sylfaen" w:cs="Calibri"/>
                <w:b/>
                <w:bCs/>
                <w:sz w:val="16"/>
                <w:szCs w:val="16"/>
              </w:rPr>
              <w:t>გარე განათების ქსელის მოწყობა რეაბლიტაცია</w:t>
            </w:r>
            <w:r w:rsidR="00D80A52">
              <w:rPr>
                <w:rFonts w:ascii="Sylfaen" w:eastAsia="Times New Roman" w:hAnsi="Sylfaen" w:cs="Calibri"/>
                <w:b/>
                <w:bCs/>
                <w:sz w:val="16"/>
                <w:szCs w:val="16"/>
                <w:lang w:val="ka-GE"/>
              </w:rPr>
              <w:t xml:space="preserve"> და ექსპლოატაცია</w:t>
            </w:r>
          </w:p>
        </w:tc>
      </w:tr>
      <w:tr w:rsidR="00F5204C" w:rsidRPr="007E0714" w14:paraId="6AA79A6A" w14:textId="77777777" w:rsidTr="00741716">
        <w:trPr>
          <w:trHeight w:val="340"/>
        </w:trPr>
        <w:tc>
          <w:tcPr>
            <w:tcW w:w="339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A949846" w14:textId="77777777" w:rsidR="00F5204C" w:rsidRPr="007E0714" w:rsidRDefault="00F5204C" w:rsidP="00F5204C">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არის ქვეპროგრამა ახალი</w:t>
            </w:r>
            <w:r w:rsidRPr="007E0714">
              <w:rPr>
                <w:rFonts w:ascii="Sylfaen" w:eastAsia="Times New Roman" w:hAnsi="Sylfaen" w:cs="Calibri"/>
                <w:b/>
                <w:bCs/>
                <w:sz w:val="16"/>
                <w:szCs w:val="16"/>
              </w:rPr>
              <w:t xml:space="preserve">? </w:t>
            </w:r>
            <w:r w:rsidRPr="007E0714">
              <w:rPr>
                <w:rFonts w:ascii="Sylfaen" w:eastAsia="Times New Roman" w:hAnsi="Sylfaen" w:cs="Calibri"/>
                <w:sz w:val="16"/>
                <w:szCs w:val="16"/>
              </w:rPr>
              <w:t xml:space="preserve">       </w:t>
            </w:r>
          </w:p>
        </w:tc>
        <w:tc>
          <w:tcPr>
            <w:tcW w:w="801" w:type="pct"/>
            <w:tcBorders>
              <w:top w:val="nil"/>
              <w:left w:val="nil"/>
              <w:bottom w:val="single" w:sz="8" w:space="0" w:color="auto"/>
              <w:right w:val="single" w:sz="8" w:space="0" w:color="auto"/>
            </w:tcBorders>
            <w:shd w:val="clear" w:color="auto" w:fill="auto"/>
            <w:vAlign w:val="center"/>
            <w:hideMark/>
          </w:tcPr>
          <w:p w14:paraId="61A29EC7" w14:textId="77777777" w:rsidR="00F5204C" w:rsidRPr="007E0714" w:rsidRDefault="00F5204C" w:rsidP="00F5204C">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 </w:t>
            </w:r>
          </w:p>
        </w:tc>
        <w:tc>
          <w:tcPr>
            <w:tcW w:w="800" w:type="pct"/>
            <w:tcBorders>
              <w:top w:val="nil"/>
              <w:left w:val="nil"/>
              <w:bottom w:val="single" w:sz="8" w:space="0" w:color="auto"/>
              <w:right w:val="single" w:sz="8" w:space="0" w:color="auto"/>
            </w:tcBorders>
            <w:shd w:val="clear" w:color="auto" w:fill="auto"/>
            <w:vAlign w:val="center"/>
            <w:hideMark/>
          </w:tcPr>
          <w:p w14:paraId="36B220F8" w14:textId="77777777" w:rsidR="00F5204C" w:rsidRPr="007E0714" w:rsidRDefault="00F5204C" w:rsidP="00F5204C">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არა</w:t>
            </w:r>
          </w:p>
        </w:tc>
      </w:tr>
      <w:tr w:rsidR="00F5204C" w:rsidRPr="007E0714" w14:paraId="12A75D85" w14:textId="77777777" w:rsidTr="00741716">
        <w:trPr>
          <w:trHeight w:val="430"/>
        </w:trPr>
        <w:tc>
          <w:tcPr>
            <w:tcW w:w="259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ADBC9EC" w14:textId="77777777" w:rsidR="00F5204C" w:rsidRPr="007E0714" w:rsidRDefault="00F5204C" w:rsidP="00F5204C">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თუ ქვეპროგრამა ახალია, ვინ წარმოადგინა?</w:t>
            </w:r>
          </w:p>
        </w:tc>
        <w:tc>
          <w:tcPr>
            <w:tcW w:w="2402" w:type="pct"/>
            <w:gridSpan w:val="3"/>
            <w:tcBorders>
              <w:top w:val="single" w:sz="8" w:space="0" w:color="auto"/>
              <w:left w:val="nil"/>
              <w:bottom w:val="single" w:sz="8" w:space="0" w:color="auto"/>
              <w:right w:val="single" w:sz="8" w:space="0" w:color="000000"/>
            </w:tcBorders>
            <w:shd w:val="clear" w:color="auto" w:fill="auto"/>
            <w:vAlign w:val="center"/>
            <w:hideMark/>
          </w:tcPr>
          <w:p w14:paraId="1CDE2E6A" w14:textId="77777777" w:rsidR="00F5204C" w:rsidRPr="007E0714" w:rsidRDefault="00F5204C" w:rsidP="00F5204C">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 </w:t>
            </w:r>
          </w:p>
        </w:tc>
      </w:tr>
      <w:tr w:rsidR="00F5204C" w:rsidRPr="007E0714" w14:paraId="5B43E6F8" w14:textId="77777777" w:rsidTr="00741716">
        <w:trPr>
          <w:trHeight w:val="340"/>
        </w:trPr>
        <w:tc>
          <w:tcPr>
            <w:tcW w:w="2598" w:type="pct"/>
            <w:gridSpan w:val="2"/>
            <w:tcBorders>
              <w:top w:val="single" w:sz="8" w:space="0" w:color="auto"/>
              <w:left w:val="single" w:sz="8" w:space="0" w:color="auto"/>
              <w:bottom w:val="single" w:sz="8" w:space="0" w:color="auto"/>
              <w:right w:val="nil"/>
            </w:tcBorders>
            <w:shd w:val="clear" w:color="auto" w:fill="auto"/>
            <w:vAlign w:val="center"/>
            <w:hideMark/>
          </w:tcPr>
          <w:p w14:paraId="39BB75F5" w14:textId="77777777" w:rsidR="00F5204C" w:rsidRPr="007E0714" w:rsidRDefault="00F5204C" w:rsidP="00F5204C">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ქვეპროგრამის განმახორციელებელი:</w:t>
            </w:r>
          </w:p>
        </w:tc>
        <w:tc>
          <w:tcPr>
            <w:tcW w:w="240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7A90C25" w14:textId="1BEE6CF6" w:rsidR="00F5204C" w:rsidRPr="007E0714" w:rsidRDefault="00F5204C" w:rsidP="00F5204C">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ბორჯომის  მუნიციპალიტეტის მერი</w:t>
            </w:r>
            <w:r w:rsidR="00D80A52">
              <w:rPr>
                <w:rFonts w:ascii="Sylfaen" w:eastAsia="Times New Roman" w:hAnsi="Sylfaen" w:cs="Calibri"/>
                <w:b/>
                <w:bCs/>
                <w:sz w:val="16"/>
                <w:szCs w:val="16"/>
              </w:rPr>
              <w:t xml:space="preserve">ა (ინფრასტრუქტურისა </w:t>
            </w:r>
            <w:r w:rsidRPr="007E0714">
              <w:rPr>
                <w:rFonts w:ascii="Sylfaen" w:eastAsia="Times New Roman" w:hAnsi="Sylfaen" w:cs="Calibri"/>
                <w:b/>
                <w:bCs/>
                <w:sz w:val="16"/>
                <w:szCs w:val="16"/>
              </w:rPr>
              <w:t xml:space="preserve"> და ზედამხედველობის სამსახური )</w:t>
            </w:r>
          </w:p>
        </w:tc>
      </w:tr>
      <w:tr w:rsidR="00F5204C" w:rsidRPr="007E0714" w14:paraId="36C9D800" w14:textId="77777777" w:rsidTr="00741716">
        <w:trPr>
          <w:trHeight w:val="340"/>
        </w:trPr>
        <w:tc>
          <w:tcPr>
            <w:tcW w:w="1798" w:type="pct"/>
            <w:tcBorders>
              <w:top w:val="single" w:sz="8" w:space="0" w:color="auto"/>
              <w:left w:val="single" w:sz="8" w:space="0" w:color="auto"/>
              <w:bottom w:val="single" w:sz="4" w:space="0" w:color="auto"/>
              <w:right w:val="single" w:sz="4" w:space="0" w:color="000000"/>
            </w:tcBorders>
            <w:shd w:val="clear" w:color="auto" w:fill="auto"/>
            <w:vAlign w:val="center"/>
            <w:hideMark/>
          </w:tcPr>
          <w:p w14:paraId="570097C7" w14:textId="77777777" w:rsidR="00F5204C" w:rsidRPr="007E0714" w:rsidRDefault="00F5204C" w:rsidP="00F5204C">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დაფინანსების წყარო</w:t>
            </w:r>
          </w:p>
        </w:tc>
        <w:tc>
          <w:tcPr>
            <w:tcW w:w="3202" w:type="pct"/>
            <w:gridSpan w:val="4"/>
            <w:tcBorders>
              <w:top w:val="single" w:sz="8" w:space="0" w:color="auto"/>
              <w:left w:val="nil"/>
              <w:bottom w:val="single" w:sz="4" w:space="0" w:color="auto"/>
              <w:right w:val="single" w:sz="8" w:space="0" w:color="000000"/>
            </w:tcBorders>
            <w:shd w:val="clear" w:color="auto" w:fill="auto"/>
            <w:vAlign w:val="center"/>
            <w:hideMark/>
          </w:tcPr>
          <w:p w14:paraId="4CCB8568" w14:textId="643A5590" w:rsidR="00F5204C" w:rsidRPr="007E0714" w:rsidRDefault="00D80A52" w:rsidP="00F5204C">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2022</w:t>
            </w:r>
            <w:r w:rsidR="00F5204C" w:rsidRPr="007E0714">
              <w:rPr>
                <w:rFonts w:ascii="Sylfaen" w:eastAsia="Times New Roman" w:hAnsi="Sylfaen" w:cs="Calibri"/>
                <w:b/>
                <w:bCs/>
                <w:sz w:val="16"/>
                <w:szCs w:val="16"/>
              </w:rPr>
              <w:t xml:space="preserve"> წელი</w:t>
            </w:r>
          </w:p>
        </w:tc>
      </w:tr>
      <w:tr w:rsidR="00F5204C" w:rsidRPr="007E0714" w14:paraId="42A8F60B" w14:textId="77777777" w:rsidTr="00741716">
        <w:trPr>
          <w:trHeight w:val="340"/>
        </w:trPr>
        <w:tc>
          <w:tcPr>
            <w:tcW w:w="1798"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78703D15" w14:textId="77777777" w:rsidR="00F5204C" w:rsidRPr="007E0714" w:rsidRDefault="00F5204C" w:rsidP="00F5204C">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მუნიციპალური ბიუჯეტი</w:t>
            </w:r>
          </w:p>
        </w:tc>
        <w:tc>
          <w:tcPr>
            <w:tcW w:w="3202" w:type="pct"/>
            <w:gridSpan w:val="4"/>
            <w:tcBorders>
              <w:top w:val="single" w:sz="8" w:space="0" w:color="auto"/>
              <w:left w:val="nil"/>
              <w:bottom w:val="single" w:sz="4" w:space="0" w:color="auto"/>
              <w:right w:val="single" w:sz="8" w:space="0" w:color="000000"/>
            </w:tcBorders>
            <w:shd w:val="clear" w:color="auto" w:fill="auto"/>
            <w:vAlign w:val="center"/>
            <w:hideMark/>
          </w:tcPr>
          <w:p w14:paraId="04E43A9B" w14:textId="2D92163D" w:rsidR="00F5204C" w:rsidRPr="00742E42" w:rsidRDefault="000F6C9B" w:rsidP="00F5204C">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950.0</w:t>
            </w:r>
          </w:p>
        </w:tc>
      </w:tr>
      <w:tr w:rsidR="00F5204C" w:rsidRPr="007E0714" w14:paraId="3D39882B" w14:textId="77777777" w:rsidTr="00EE7F30">
        <w:trPr>
          <w:trHeight w:val="268"/>
        </w:trPr>
        <w:tc>
          <w:tcPr>
            <w:tcW w:w="1798"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66F3E480" w14:textId="77777777" w:rsidR="00F5204C" w:rsidRPr="007E0714" w:rsidRDefault="00F5204C" w:rsidP="00F5204C">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სახელმწიფო ბიუჯეტი</w:t>
            </w:r>
          </w:p>
        </w:tc>
        <w:tc>
          <w:tcPr>
            <w:tcW w:w="3202" w:type="pct"/>
            <w:gridSpan w:val="4"/>
            <w:tcBorders>
              <w:top w:val="single" w:sz="8" w:space="0" w:color="auto"/>
              <w:left w:val="nil"/>
              <w:bottom w:val="single" w:sz="4" w:space="0" w:color="auto"/>
              <w:right w:val="single" w:sz="8" w:space="0" w:color="000000"/>
            </w:tcBorders>
            <w:shd w:val="clear" w:color="auto" w:fill="auto"/>
            <w:vAlign w:val="center"/>
            <w:hideMark/>
          </w:tcPr>
          <w:p w14:paraId="359200E8" w14:textId="77777777" w:rsidR="00F5204C" w:rsidRPr="007E0714" w:rsidRDefault="00F5204C" w:rsidP="00F5204C">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 </w:t>
            </w:r>
          </w:p>
        </w:tc>
      </w:tr>
      <w:tr w:rsidR="00F5204C" w:rsidRPr="007E0714" w14:paraId="0D0ABECC" w14:textId="77777777" w:rsidTr="00EE7F30">
        <w:trPr>
          <w:trHeight w:val="160"/>
        </w:trPr>
        <w:tc>
          <w:tcPr>
            <w:tcW w:w="1798" w:type="pct"/>
            <w:tcBorders>
              <w:top w:val="single" w:sz="4" w:space="0" w:color="auto"/>
              <w:left w:val="single" w:sz="8" w:space="0" w:color="auto"/>
              <w:bottom w:val="nil"/>
              <w:right w:val="single" w:sz="4" w:space="0" w:color="000000"/>
            </w:tcBorders>
            <w:shd w:val="clear" w:color="auto" w:fill="auto"/>
            <w:vAlign w:val="center"/>
            <w:hideMark/>
          </w:tcPr>
          <w:p w14:paraId="6329A2D3" w14:textId="77777777" w:rsidR="00F5204C" w:rsidRPr="007E0714" w:rsidRDefault="00F5204C" w:rsidP="00F5204C">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lastRenderedPageBreak/>
              <w:t>სხვა ......</w:t>
            </w:r>
          </w:p>
        </w:tc>
        <w:tc>
          <w:tcPr>
            <w:tcW w:w="3202" w:type="pct"/>
            <w:gridSpan w:val="4"/>
            <w:tcBorders>
              <w:top w:val="single" w:sz="8" w:space="0" w:color="auto"/>
              <w:left w:val="nil"/>
              <w:bottom w:val="single" w:sz="4" w:space="0" w:color="auto"/>
              <w:right w:val="single" w:sz="8" w:space="0" w:color="000000"/>
            </w:tcBorders>
            <w:shd w:val="clear" w:color="auto" w:fill="auto"/>
            <w:vAlign w:val="center"/>
            <w:hideMark/>
          </w:tcPr>
          <w:p w14:paraId="4F586440" w14:textId="77777777" w:rsidR="00F5204C" w:rsidRPr="007E0714" w:rsidRDefault="00F5204C" w:rsidP="00F5204C">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 </w:t>
            </w:r>
          </w:p>
        </w:tc>
      </w:tr>
      <w:tr w:rsidR="00F5204C" w:rsidRPr="007E0714" w14:paraId="7247BC17" w14:textId="77777777" w:rsidTr="00741716">
        <w:trPr>
          <w:trHeight w:val="360"/>
        </w:trPr>
        <w:tc>
          <w:tcPr>
            <w:tcW w:w="1798"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70465FE3" w14:textId="77777777" w:rsidR="00F5204C" w:rsidRPr="007E0714" w:rsidRDefault="00F5204C" w:rsidP="00F5204C">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 xml:space="preserve">სულ ქვეპროგრამა  </w:t>
            </w:r>
          </w:p>
        </w:tc>
        <w:tc>
          <w:tcPr>
            <w:tcW w:w="3202" w:type="pct"/>
            <w:gridSpan w:val="4"/>
            <w:tcBorders>
              <w:top w:val="single" w:sz="8" w:space="0" w:color="auto"/>
              <w:left w:val="nil"/>
              <w:bottom w:val="single" w:sz="4" w:space="0" w:color="auto"/>
              <w:right w:val="single" w:sz="8" w:space="0" w:color="000000"/>
            </w:tcBorders>
            <w:shd w:val="clear" w:color="auto" w:fill="auto"/>
            <w:vAlign w:val="center"/>
            <w:hideMark/>
          </w:tcPr>
          <w:p w14:paraId="56D9881E" w14:textId="01767E03" w:rsidR="00F5204C" w:rsidRPr="00974E66" w:rsidRDefault="00974E66" w:rsidP="00F5204C">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950.0</w:t>
            </w:r>
          </w:p>
        </w:tc>
      </w:tr>
      <w:tr w:rsidR="00895F34" w:rsidRPr="00895F34" w14:paraId="3E9A8A8E" w14:textId="77777777" w:rsidTr="00895F34">
        <w:trPr>
          <w:trHeight w:val="360"/>
        </w:trPr>
        <w:tc>
          <w:tcPr>
            <w:tcW w:w="1798"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7C0F1813" w14:textId="77777777" w:rsidR="00895F34" w:rsidRPr="00895F34" w:rsidRDefault="00895F34" w:rsidP="00895F34">
            <w:pPr>
              <w:spacing w:after="0" w:line="240" w:lineRule="auto"/>
              <w:jc w:val="center"/>
              <w:rPr>
                <w:rFonts w:ascii="Sylfaen" w:eastAsia="Times New Roman" w:hAnsi="Sylfaen" w:cs="Calibri"/>
                <w:b/>
                <w:bCs/>
                <w:sz w:val="16"/>
                <w:szCs w:val="16"/>
              </w:rPr>
            </w:pPr>
            <w:r w:rsidRPr="00895F34">
              <w:rPr>
                <w:rFonts w:ascii="Sylfaen" w:eastAsia="Times New Roman" w:hAnsi="Sylfaen" w:cs="Calibri"/>
                <w:b/>
                <w:bCs/>
                <w:sz w:val="16"/>
                <w:szCs w:val="16"/>
              </w:rPr>
              <w:t>მიზანი და აღწერა</w:t>
            </w:r>
          </w:p>
        </w:tc>
        <w:tc>
          <w:tcPr>
            <w:tcW w:w="3202" w:type="pct"/>
            <w:gridSpan w:val="4"/>
            <w:tcBorders>
              <w:top w:val="single" w:sz="8" w:space="0" w:color="auto"/>
              <w:left w:val="nil"/>
              <w:bottom w:val="single" w:sz="4" w:space="0" w:color="auto"/>
              <w:right w:val="single" w:sz="8" w:space="0" w:color="000000"/>
            </w:tcBorders>
            <w:shd w:val="clear" w:color="auto" w:fill="auto"/>
            <w:vAlign w:val="center"/>
            <w:hideMark/>
          </w:tcPr>
          <w:p w14:paraId="6A1B911A" w14:textId="7AA07EF0" w:rsidR="00895F34" w:rsidRPr="00895F34" w:rsidRDefault="00884E6E" w:rsidP="003D09FE">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ქვეპროგრამა მოიცავს გარე განათების ქსელის ფუნქციონირებისათვის საჭირო ელექტროე</w:t>
            </w:r>
            <w:r w:rsidR="00116C0A">
              <w:rPr>
                <w:rFonts w:ascii="Sylfaen" w:eastAsia="Times New Roman" w:hAnsi="Sylfaen" w:cs="Calibri"/>
                <w:b/>
                <w:bCs/>
                <w:sz w:val="16"/>
                <w:szCs w:val="16"/>
                <w:lang w:val="ka-GE"/>
              </w:rPr>
              <w:t>ნერგიის ღირებულების გადახდას, უ</w:t>
            </w:r>
            <w:r w:rsidR="003D09FE">
              <w:rPr>
                <w:rFonts w:ascii="Sylfaen" w:eastAsia="Times New Roman" w:hAnsi="Sylfaen" w:cs="Calibri"/>
                <w:b/>
                <w:bCs/>
                <w:sz w:val="16"/>
                <w:szCs w:val="16"/>
                <w:lang w:val="ka-GE"/>
              </w:rPr>
              <w:t>ზ</w:t>
            </w:r>
            <w:r>
              <w:rPr>
                <w:rFonts w:ascii="Sylfaen" w:eastAsia="Times New Roman" w:hAnsi="Sylfaen" w:cs="Calibri"/>
                <w:b/>
                <w:bCs/>
                <w:sz w:val="16"/>
                <w:szCs w:val="16"/>
                <w:lang w:val="ka-GE"/>
              </w:rPr>
              <w:t>რუნველყოფილია გარე განათების ქსელის გამართული მუშაობა და დამატებულია გარე განათების ახალი წერტები</w:t>
            </w:r>
          </w:p>
        </w:tc>
      </w:tr>
    </w:tbl>
    <w:p w14:paraId="4507AC5A" w14:textId="77777777" w:rsidR="00B91E91" w:rsidRPr="007E0714" w:rsidRDefault="00B91E91" w:rsidP="003C279E">
      <w:pPr>
        <w:pStyle w:val="Normal3"/>
        <w:jc w:val="both"/>
        <w:rPr>
          <w:rFonts w:ascii="Sylfaen" w:eastAsia="Sylfaen" w:hAnsi="Sylfaen" w:cs="Sylfaen"/>
          <w:b/>
          <w:color w:val="000000"/>
          <w:sz w:val="16"/>
          <w:szCs w:val="16"/>
          <w:lang w:val="ka-GE"/>
        </w:rPr>
      </w:pPr>
    </w:p>
    <w:p w14:paraId="526BC50C" w14:textId="77777777" w:rsidR="00B91E91" w:rsidRPr="007E0714" w:rsidRDefault="00B91E91" w:rsidP="003C279E">
      <w:pPr>
        <w:pStyle w:val="Normal3"/>
        <w:jc w:val="both"/>
        <w:rPr>
          <w:rFonts w:ascii="Sylfaen" w:eastAsia="Sylfaen" w:hAnsi="Sylfaen" w:cs="Sylfaen"/>
          <w:b/>
          <w:color w:val="000000"/>
          <w:sz w:val="16"/>
          <w:szCs w:val="16"/>
          <w:lang w:val="ka-GE"/>
        </w:rPr>
      </w:pPr>
    </w:p>
    <w:p w14:paraId="0B733AB9" w14:textId="77777777" w:rsidR="004D5A7C" w:rsidRPr="007E0714" w:rsidRDefault="004D5A7C" w:rsidP="003C279E">
      <w:pPr>
        <w:pStyle w:val="Normal3"/>
        <w:jc w:val="both"/>
        <w:rPr>
          <w:rFonts w:ascii="Sylfaen" w:eastAsia="Sylfaen" w:hAnsi="Sylfaen" w:cs="Sylfaen"/>
          <w:b/>
          <w:color w:val="000000"/>
          <w:sz w:val="16"/>
          <w:szCs w:val="16"/>
          <w:lang w:val="ka-GE"/>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112"/>
        <w:gridCol w:w="1524"/>
        <w:gridCol w:w="1526"/>
        <w:gridCol w:w="1524"/>
        <w:gridCol w:w="1517"/>
      </w:tblGrid>
      <w:tr w:rsidR="001B3C9C" w:rsidRPr="007E0714" w14:paraId="1098E121" w14:textId="77777777" w:rsidTr="00C41894">
        <w:trPr>
          <w:trHeight w:val="385"/>
        </w:trPr>
        <w:tc>
          <w:tcPr>
            <w:tcW w:w="2821" w:type="pct"/>
            <w:gridSpan w:val="3"/>
            <w:shd w:val="clear" w:color="auto" w:fill="auto"/>
            <w:vAlign w:val="center"/>
            <w:hideMark/>
          </w:tcPr>
          <w:p w14:paraId="5EA08B1F" w14:textId="77777777" w:rsidR="001B3C9C" w:rsidRPr="007E0714" w:rsidRDefault="001B3C9C" w:rsidP="001B3C9C">
            <w:pPr>
              <w:spacing w:after="0" w:line="240" w:lineRule="auto"/>
              <w:rPr>
                <w:rFonts w:ascii="Sylfaen" w:eastAsia="Times New Roman" w:hAnsi="Sylfaen" w:cs="Calibri"/>
                <w:bCs/>
                <w:sz w:val="16"/>
                <w:szCs w:val="16"/>
              </w:rPr>
            </w:pPr>
            <w:r w:rsidRPr="007E0714">
              <w:rPr>
                <w:rFonts w:ascii="Sylfaen" w:eastAsia="Times New Roman" w:hAnsi="Sylfaen" w:cs="Calibri"/>
                <w:bCs/>
                <w:sz w:val="16"/>
                <w:szCs w:val="16"/>
              </w:rPr>
              <w:t>პროგრამის დასახელება, რის ფარგლებშიც ხორციელდება ქვეპროგრამა:</w:t>
            </w:r>
          </w:p>
        </w:tc>
        <w:tc>
          <w:tcPr>
            <w:tcW w:w="2179" w:type="pct"/>
            <w:gridSpan w:val="3"/>
            <w:shd w:val="clear" w:color="auto" w:fill="auto"/>
            <w:vAlign w:val="center"/>
            <w:hideMark/>
          </w:tcPr>
          <w:p w14:paraId="5005FBC7" w14:textId="77777777" w:rsidR="001B3C9C" w:rsidRPr="0023592F" w:rsidRDefault="001B3C9C" w:rsidP="001B3C9C">
            <w:pPr>
              <w:spacing w:after="0" w:line="240" w:lineRule="auto"/>
              <w:jc w:val="center"/>
              <w:rPr>
                <w:rFonts w:ascii="Sylfaen" w:eastAsia="Times New Roman" w:hAnsi="Sylfaen" w:cs="Calibri"/>
                <w:b/>
                <w:bCs/>
                <w:sz w:val="16"/>
                <w:szCs w:val="16"/>
              </w:rPr>
            </w:pPr>
            <w:r w:rsidRPr="0023592F">
              <w:rPr>
                <w:rFonts w:ascii="Sylfaen" w:eastAsia="Times New Roman" w:hAnsi="Sylfaen" w:cs="Calibri"/>
                <w:b/>
                <w:bCs/>
                <w:sz w:val="16"/>
                <w:szCs w:val="16"/>
              </w:rPr>
              <w:t>გარე განათება</w:t>
            </w:r>
          </w:p>
        </w:tc>
      </w:tr>
      <w:tr w:rsidR="001B3C9C" w:rsidRPr="007E0714" w14:paraId="513B237C" w14:textId="77777777" w:rsidTr="00C41894">
        <w:trPr>
          <w:trHeight w:val="315"/>
        </w:trPr>
        <w:tc>
          <w:tcPr>
            <w:tcW w:w="4276" w:type="pct"/>
            <w:gridSpan w:val="5"/>
            <w:shd w:val="clear" w:color="auto" w:fill="auto"/>
            <w:vAlign w:val="center"/>
            <w:hideMark/>
          </w:tcPr>
          <w:p w14:paraId="54016EAD" w14:textId="77777777" w:rsidR="001B3C9C" w:rsidRPr="007E0714" w:rsidRDefault="001B3C9C" w:rsidP="001B3C9C">
            <w:pPr>
              <w:spacing w:after="0" w:line="240" w:lineRule="auto"/>
              <w:rPr>
                <w:rFonts w:ascii="Sylfaen" w:eastAsia="Times New Roman" w:hAnsi="Sylfaen" w:cs="Calibri"/>
                <w:bCs/>
                <w:sz w:val="16"/>
                <w:szCs w:val="16"/>
              </w:rPr>
            </w:pPr>
            <w:r w:rsidRPr="007E0714">
              <w:rPr>
                <w:rFonts w:ascii="Sylfaen" w:eastAsia="Times New Roman" w:hAnsi="Sylfaen" w:cs="Calibri"/>
                <w:bCs/>
                <w:sz w:val="16"/>
                <w:szCs w:val="16"/>
              </w:rPr>
              <w:t>ქვეპროგრამის კლასიფიკაციის კოდი:</w:t>
            </w:r>
          </w:p>
        </w:tc>
        <w:tc>
          <w:tcPr>
            <w:tcW w:w="724" w:type="pct"/>
            <w:shd w:val="clear" w:color="auto" w:fill="auto"/>
            <w:vAlign w:val="center"/>
            <w:hideMark/>
          </w:tcPr>
          <w:p w14:paraId="55FFCBD2" w14:textId="77777777" w:rsidR="001B3C9C" w:rsidRPr="007E0714" w:rsidRDefault="001B3C9C" w:rsidP="001B3C9C">
            <w:pPr>
              <w:spacing w:after="0" w:line="240" w:lineRule="auto"/>
              <w:jc w:val="center"/>
              <w:rPr>
                <w:rFonts w:ascii="Sylfaen" w:eastAsia="Times New Roman" w:hAnsi="Sylfaen" w:cs="Calibri"/>
                <w:bCs/>
                <w:sz w:val="16"/>
                <w:szCs w:val="16"/>
              </w:rPr>
            </w:pPr>
            <w:r w:rsidRPr="007E0714">
              <w:rPr>
                <w:rFonts w:ascii="Sylfaen" w:eastAsia="Times New Roman" w:hAnsi="Sylfaen" w:cs="Calibri"/>
                <w:bCs/>
                <w:sz w:val="16"/>
                <w:szCs w:val="16"/>
              </w:rPr>
              <w:t>02 03 02</w:t>
            </w:r>
          </w:p>
        </w:tc>
      </w:tr>
      <w:tr w:rsidR="001B3C9C" w:rsidRPr="007E0714" w14:paraId="63F21AEC" w14:textId="77777777" w:rsidTr="00C41894">
        <w:trPr>
          <w:trHeight w:val="358"/>
        </w:trPr>
        <w:tc>
          <w:tcPr>
            <w:tcW w:w="2821" w:type="pct"/>
            <w:gridSpan w:val="3"/>
            <w:shd w:val="clear" w:color="auto" w:fill="auto"/>
            <w:vAlign w:val="center"/>
            <w:hideMark/>
          </w:tcPr>
          <w:p w14:paraId="64CD30F9" w14:textId="77777777" w:rsidR="001B3C9C" w:rsidRPr="007E0714" w:rsidRDefault="001B3C9C" w:rsidP="001B3C9C">
            <w:pPr>
              <w:spacing w:after="0" w:line="240" w:lineRule="auto"/>
              <w:rPr>
                <w:rFonts w:ascii="Sylfaen" w:eastAsia="Times New Roman" w:hAnsi="Sylfaen" w:cs="Calibri"/>
                <w:bCs/>
                <w:sz w:val="16"/>
                <w:szCs w:val="16"/>
              </w:rPr>
            </w:pPr>
            <w:r w:rsidRPr="007E0714">
              <w:rPr>
                <w:rFonts w:ascii="Sylfaen" w:eastAsia="Times New Roman" w:hAnsi="Sylfaen" w:cs="Calibri"/>
                <w:bCs/>
                <w:sz w:val="16"/>
                <w:szCs w:val="16"/>
              </w:rPr>
              <w:t>ქვეპროგრამის დასახელება:</w:t>
            </w:r>
          </w:p>
        </w:tc>
        <w:tc>
          <w:tcPr>
            <w:tcW w:w="2179" w:type="pct"/>
            <w:gridSpan w:val="3"/>
            <w:shd w:val="clear" w:color="auto" w:fill="auto"/>
            <w:vAlign w:val="center"/>
            <w:hideMark/>
          </w:tcPr>
          <w:p w14:paraId="2EDCB3FF" w14:textId="77777777" w:rsidR="001B3C9C" w:rsidRPr="007E0714" w:rsidRDefault="001B3C9C" w:rsidP="001B3C9C">
            <w:pPr>
              <w:spacing w:after="0" w:line="240" w:lineRule="auto"/>
              <w:jc w:val="center"/>
              <w:rPr>
                <w:rFonts w:ascii="Sylfaen" w:eastAsia="Times New Roman" w:hAnsi="Sylfaen" w:cs="Calibri"/>
                <w:bCs/>
                <w:sz w:val="16"/>
                <w:szCs w:val="16"/>
              </w:rPr>
            </w:pPr>
            <w:r w:rsidRPr="007E0714">
              <w:rPr>
                <w:rFonts w:ascii="Sylfaen" w:eastAsia="Times New Roman" w:hAnsi="Sylfaen" w:cs="Calibri"/>
                <w:bCs/>
                <w:sz w:val="16"/>
                <w:szCs w:val="16"/>
              </w:rPr>
              <w:t>ბორჯომის გარე განათება</w:t>
            </w:r>
          </w:p>
        </w:tc>
      </w:tr>
      <w:tr w:rsidR="001B3C9C" w:rsidRPr="007E0714" w14:paraId="6D924245" w14:textId="77777777" w:rsidTr="00C41894">
        <w:trPr>
          <w:trHeight w:val="340"/>
        </w:trPr>
        <w:tc>
          <w:tcPr>
            <w:tcW w:w="3549" w:type="pct"/>
            <w:gridSpan w:val="4"/>
            <w:shd w:val="clear" w:color="auto" w:fill="auto"/>
            <w:vAlign w:val="center"/>
            <w:hideMark/>
          </w:tcPr>
          <w:p w14:paraId="59FFAF0B" w14:textId="77777777" w:rsidR="001B3C9C" w:rsidRPr="007E0714" w:rsidRDefault="001B3C9C" w:rsidP="001B3C9C">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არის ქვეპროგრამა ახალი</w:t>
            </w:r>
            <w:r w:rsidRPr="007E0714">
              <w:rPr>
                <w:rFonts w:ascii="Sylfaen" w:eastAsia="Times New Roman" w:hAnsi="Sylfaen" w:cs="Calibri"/>
                <w:bCs/>
                <w:sz w:val="16"/>
                <w:szCs w:val="16"/>
              </w:rPr>
              <w:t xml:space="preserve">? </w:t>
            </w:r>
            <w:r w:rsidRPr="007E0714">
              <w:rPr>
                <w:rFonts w:ascii="Sylfaen" w:eastAsia="Times New Roman" w:hAnsi="Sylfaen" w:cs="Calibri"/>
                <w:sz w:val="16"/>
                <w:szCs w:val="16"/>
              </w:rPr>
              <w:t xml:space="preserve">       </w:t>
            </w:r>
          </w:p>
        </w:tc>
        <w:tc>
          <w:tcPr>
            <w:tcW w:w="727" w:type="pct"/>
            <w:shd w:val="clear" w:color="auto" w:fill="auto"/>
            <w:vAlign w:val="center"/>
            <w:hideMark/>
          </w:tcPr>
          <w:p w14:paraId="40EB14A2" w14:textId="77777777" w:rsidR="001B3C9C" w:rsidRPr="007E0714" w:rsidRDefault="001B3C9C" w:rsidP="001B3C9C">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 </w:t>
            </w:r>
          </w:p>
        </w:tc>
        <w:tc>
          <w:tcPr>
            <w:tcW w:w="724" w:type="pct"/>
            <w:shd w:val="clear" w:color="auto" w:fill="auto"/>
            <w:vAlign w:val="center"/>
            <w:hideMark/>
          </w:tcPr>
          <w:p w14:paraId="15836A50" w14:textId="77777777" w:rsidR="001B3C9C" w:rsidRPr="007E0714" w:rsidRDefault="001B3C9C" w:rsidP="001B3C9C">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არა</w:t>
            </w:r>
          </w:p>
        </w:tc>
      </w:tr>
      <w:tr w:rsidR="001B3C9C" w:rsidRPr="007E0714" w14:paraId="05DBD2E1" w14:textId="77777777" w:rsidTr="00C41894">
        <w:trPr>
          <w:trHeight w:val="340"/>
        </w:trPr>
        <w:tc>
          <w:tcPr>
            <w:tcW w:w="2821" w:type="pct"/>
            <w:gridSpan w:val="3"/>
            <w:shd w:val="clear" w:color="auto" w:fill="auto"/>
            <w:vAlign w:val="center"/>
            <w:hideMark/>
          </w:tcPr>
          <w:p w14:paraId="1F054EA6" w14:textId="77777777" w:rsidR="001B3C9C" w:rsidRPr="007E0714" w:rsidRDefault="001B3C9C" w:rsidP="001B3C9C">
            <w:pPr>
              <w:spacing w:after="0" w:line="240" w:lineRule="auto"/>
              <w:rPr>
                <w:rFonts w:ascii="Sylfaen" w:eastAsia="Times New Roman" w:hAnsi="Sylfaen" w:cs="Calibri"/>
                <w:bCs/>
                <w:sz w:val="16"/>
                <w:szCs w:val="16"/>
              </w:rPr>
            </w:pPr>
            <w:r w:rsidRPr="007E0714">
              <w:rPr>
                <w:rFonts w:ascii="Sylfaen" w:eastAsia="Times New Roman" w:hAnsi="Sylfaen" w:cs="Calibri"/>
                <w:bCs/>
                <w:sz w:val="16"/>
                <w:szCs w:val="16"/>
              </w:rPr>
              <w:t>თუ ქვეპროგრამა ახალია, ვინ წარმოადგინა?</w:t>
            </w:r>
          </w:p>
        </w:tc>
        <w:tc>
          <w:tcPr>
            <w:tcW w:w="2179" w:type="pct"/>
            <w:gridSpan w:val="3"/>
            <w:shd w:val="clear" w:color="auto" w:fill="auto"/>
            <w:vAlign w:val="center"/>
            <w:hideMark/>
          </w:tcPr>
          <w:p w14:paraId="29A6FA44" w14:textId="77777777" w:rsidR="001B3C9C" w:rsidRPr="007E0714" w:rsidRDefault="001B3C9C" w:rsidP="001B3C9C">
            <w:pPr>
              <w:spacing w:after="0" w:line="240" w:lineRule="auto"/>
              <w:jc w:val="center"/>
              <w:rPr>
                <w:rFonts w:ascii="Sylfaen" w:eastAsia="Times New Roman" w:hAnsi="Sylfaen" w:cs="Calibri"/>
                <w:bCs/>
                <w:sz w:val="16"/>
                <w:szCs w:val="16"/>
              </w:rPr>
            </w:pPr>
            <w:r w:rsidRPr="007E0714">
              <w:rPr>
                <w:rFonts w:ascii="Sylfaen" w:eastAsia="Times New Roman" w:hAnsi="Sylfaen" w:cs="Calibri"/>
                <w:bCs/>
                <w:sz w:val="16"/>
                <w:szCs w:val="16"/>
              </w:rPr>
              <w:t> </w:t>
            </w:r>
          </w:p>
        </w:tc>
      </w:tr>
      <w:tr w:rsidR="001B3C9C" w:rsidRPr="007E0714" w14:paraId="58E1B828" w14:textId="77777777" w:rsidTr="00C41894">
        <w:trPr>
          <w:trHeight w:val="340"/>
        </w:trPr>
        <w:tc>
          <w:tcPr>
            <w:tcW w:w="2821" w:type="pct"/>
            <w:gridSpan w:val="3"/>
            <w:shd w:val="clear" w:color="auto" w:fill="auto"/>
            <w:vAlign w:val="center"/>
            <w:hideMark/>
          </w:tcPr>
          <w:p w14:paraId="5D35C2D9" w14:textId="77777777" w:rsidR="001B3C9C" w:rsidRPr="007E0714" w:rsidRDefault="001B3C9C" w:rsidP="001B3C9C">
            <w:pPr>
              <w:spacing w:after="0" w:line="240" w:lineRule="auto"/>
              <w:rPr>
                <w:rFonts w:ascii="Sylfaen" w:eastAsia="Times New Roman" w:hAnsi="Sylfaen" w:cs="Calibri"/>
                <w:bCs/>
                <w:sz w:val="16"/>
                <w:szCs w:val="16"/>
              </w:rPr>
            </w:pPr>
            <w:r w:rsidRPr="007E0714">
              <w:rPr>
                <w:rFonts w:ascii="Sylfaen" w:eastAsia="Times New Roman" w:hAnsi="Sylfaen" w:cs="Calibri"/>
                <w:bCs/>
                <w:sz w:val="16"/>
                <w:szCs w:val="16"/>
              </w:rPr>
              <w:t>ქვეპროგრამის განმახორციელებელი:</w:t>
            </w:r>
          </w:p>
        </w:tc>
        <w:tc>
          <w:tcPr>
            <w:tcW w:w="2179" w:type="pct"/>
            <w:gridSpan w:val="3"/>
            <w:shd w:val="clear" w:color="auto" w:fill="auto"/>
            <w:vAlign w:val="center"/>
            <w:hideMark/>
          </w:tcPr>
          <w:p w14:paraId="7280F91D" w14:textId="77777777" w:rsidR="001B3C9C" w:rsidRPr="007E0714" w:rsidRDefault="001B3C9C" w:rsidP="001B3C9C">
            <w:pPr>
              <w:spacing w:after="0" w:line="240" w:lineRule="auto"/>
              <w:jc w:val="center"/>
              <w:rPr>
                <w:rFonts w:ascii="Sylfaen" w:eastAsia="Times New Roman" w:hAnsi="Sylfaen" w:cs="Calibri"/>
                <w:bCs/>
                <w:sz w:val="16"/>
                <w:szCs w:val="16"/>
              </w:rPr>
            </w:pPr>
            <w:r w:rsidRPr="007E0714">
              <w:rPr>
                <w:rFonts w:ascii="Sylfaen" w:eastAsia="Times New Roman" w:hAnsi="Sylfaen" w:cs="Calibri"/>
                <w:bCs/>
                <w:sz w:val="16"/>
                <w:szCs w:val="16"/>
              </w:rPr>
              <w:t>ააიპ ბორჯომის გარე განათება</w:t>
            </w:r>
          </w:p>
        </w:tc>
      </w:tr>
      <w:tr w:rsidR="001B3C9C" w:rsidRPr="007E0714" w14:paraId="228517CA" w14:textId="77777777" w:rsidTr="00C41894">
        <w:trPr>
          <w:trHeight w:val="250"/>
        </w:trPr>
        <w:tc>
          <w:tcPr>
            <w:tcW w:w="2094" w:type="pct"/>
            <w:gridSpan w:val="2"/>
            <w:shd w:val="clear" w:color="auto" w:fill="auto"/>
            <w:vAlign w:val="center"/>
            <w:hideMark/>
          </w:tcPr>
          <w:p w14:paraId="6662C2A7" w14:textId="77777777" w:rsidR="001B3C9C" w:rsidRPr="007E0714" w:rsidRDefault="001B3C9C" w:rsidP="001B3C9C">
            <w:pPr>
              <w:spacing w:after="0" w:line="240" w:lineRule="auto"/>
              <w:jc w:val="center"/>
              <w:rPr>
                <w:rFonts w:ascii="Sylfaen" w:eastAsia="Times New Roman" w:hAnsi="Sylfaen" w:cs="Calibri"/>
                <w:bCs/>
                <w:sz w:val="16"/>
                <w:szCs w:val="16"/>
              </w:rPr>
            </w:pPr>
            <w:r w:rsidRPr="007E0714">
              <w:rPr>
                <w:rFonts w:ascii="Sylfaen" w:eastAsia="Times New Roman" w:hAnsi="Sylfaen" w:cs="Calibri"/>
                <w:bCs/>
                <w:sz w:val="16"/>
                <w:szCs w:val="16"/>
              </w:rPr>
              <w:t>დაფინანსების წყარო</w:t>
            </w:r>
          </w:p>
        </w:tc>
        <w:tc>
          <w:tcPr>
            <w:tcW w:w="2906" w:type="pct"/>
            <w:gridSpan w:val="4"/>
            <w:shd w:val="clear" w:color="auto" w:fill="auto"/>
            <w:vAlign w:val="center"/>
            <w:hideMark/>
          </w:tcPr>
          <w:p w14:paraId="75D25EA0" w14:textId="61E1BD43" w:rsidR="001B3C9C" w:rsidRPr="007E0714" w:rsidRDefault="00A11CC3" w:rsidP="001B3C9C">
            <w:pPr>
              <w:spacing w:after="0" w:line="240" w:lineRule="auto"/>
              <w:jc w:val="center"/>
              <w:rPr>
                <w:rFonts w:ascii="Sylfaen" w:eastAsia="Times New Roman" w:hAnsi="Sylfaen" w:cs="Calibri"/>
                <w:bCs/>
                <w:sz w:val="16"/>
                <w:szCs w:val="16"/>
              </w:rPr>
            </w:pPr>
            <w:r>
              <w:rPr>
                <w:rFonts w:ascii="Sylfaen" w:eastAsia="Times New Roman" w:hAnsi="Sylfaen" w:cs="Calibri"/>
                <w:bCs/>
                <w:sz w:val="16"/>
                <w:szCs w:val="16"/>
              </w:rPr>
              <w:t>2022</w:t>
            </w:r>
            <w:r w:rsidR="001B3C9C" w:rsidRPr="007E0714">
              <w:rPr>
                <w:rFonts w:ascii="Sylfaen" w:eastAsia="Times New Roman" w:hAnsi="Sylfaen" w:cs="Calibri"/>
                <w:bCs/>
                <w:sz w:val="16"/>
                <w:szCs w:val="16"/>
              </w:rPr>
              <w:t xml:space="preserve"> წელი</w:t>
            </w:r>
          </w:p>
        </w:tc>
      </w:tr>
      <w:tr w:rsidR="001B3C9C" w:rsidRPr="007E0714" w14:paraId="0F8F3005" w14:textId="77777777" w:rsidTr="00C41894">
        <w:trPr>
          <w:trHeight w:val="322"/>
        </w:trPr>
        <w:tc>
          <w:tcPr>
            <w:tcW w:w="2094" w:type="pct"/>
            <w:gridSpan w:val="2"/>
            <w:shd w:val="clear" w:color="auto" w:fill="auto"/>
            <w:vAlign w:val="center"/>
            <w:hideMark/>
          </w:tcPr>
          <w:p w14:paraId="66EE5701" w14:textId="77777777" w:rsidR="001B3C9C" w:rsidRPr="007E0714" w:rsidRDefault="001B3C9C" w:rsidP="001B3C9C">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მუნიციპალური ბიუჯეტი</w:t>
            </w:r>
          </w:p>
        </w:tc>
        <w:tc>
          <w:tcPr>
            <w:tcW w:w="2906" w:type="pct"/>
            <w:gridSpan w:val="4"/>
            <w:shd w:val="clear" w:color="auto" w:fill="auto"/>
            <w:vAlign w:val="center"/>
            <w:hideMark/>
          </w:tcPr>
          <w:p w14:paraId="608CAB29" w14:textId="5A955EA6" w:rsidR="001B3C9C" w:rsidRPr="003F64D1" w:rsidRDefault="003C45E7" w:rsidP="001B3C9C">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281.0</w:t>
            </w:r>
          </w:p>
        </w:tc>
      </w:tr>
      <w:tr w:rsidR="001B3C9C" w:rsidRPr="007E0714" w14:paraId="69E421BF" w14:textId="77777777" w:rsidTr="00C41894">
        <w:trPr>
          <w:trHeight w:val="295"/>
        </w:trPr>
        <w:tc>
          <w:tcPr>
            <w:tcW w:w="2094" w:type="pct"/>
            <w:gridSpan w:val="2"/>
            <w:shd w:val="clear" w:color="auto" w:fill="auto"/>
            <w:vAlign w:val="center"/>
            <w:hideMark/>
          </w:tcPr>
          <w:p w14:paraId="0331E76B" w14:textId="77777777" w:rsidR="001B3C9C" w:rsidRPr="007E0714" w:rsidRDefault="001B3C9C" w:rsidP="001B3C9C">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სახელმწიფო ბიუჯეტი</w:t>
            </w:r>
          </w:p>
        </w:tc>
        <w:tc>
          <w:tcPr>
            <w:tcW w:w="2906" w:type="pct"/>
            <w:gridSpan w:val="4"/>
            <w:shd w:val="clear" w:color="auto" w:fill="auto"/>
            <w:vAlign w:val="center"/>
            <w:hideMark/>
          </w:tcPr>
          <w:p w14:paraId="2C879ECE" w14:textId="77777777" w:rsidR="001B3C9C" w:rsidRPr="007E0714" w:rsidRDefault="001B3C9C" w:rsidP="001B3C9C">
            <w:pPr>
              <w:spacing w:after="0" w:line="240" w:lineRule="auto"/>
              <w:jc w:val="center"/>
              <w:rPr>
                <w:rFonts w:ascii="Sylfaen" w:eastAsia="Times New Roman" w:hAnsi="Sylfaen" w:cs="Calibri"/>
                <w:bCs/>
                <w:sz w:val="16"/>
                <w:szCs w:val="16"/>
              </w:rPr>
            </w:pPr>
            <w:r w:rsidRPr="007E0714">
              <w:rPr>
                <w:rFonts w:ascii="Sylfaen" w:eastAsia="Times New Roman" w:hAnsi="Sylfaen" w:cs="Calibri"/>
                <w:bCs/>
                <w:sz w:val="16"/>
                <w:szCs w:val="16"/>
              </w:rPr>
              <w:t> </w:t>
            </w:r>
          </w:p>
        </w:tc>
      </w:tr>
      <w:tr w:rsidR="001B3C9C" w:rsidRPr="007E0714" w14:paraId="49D9D1CD" w14:textId="77777777" w:rsidTr="00C41894">
        <w:trPr>
          <w:trHeight w:val="295"/>
        </w:trPr>
        <w:tc>
          <w:tcPr>
            <w:tcW w:w="2094" w:type="pct"/>
            <w:gridSpan w:val="2"/>
            <w:shd w:val="clear" w:color="auto" w:fill="auto"/>
            <w:vAlign w:val="center"/>
            <w:hideMark/>
          </w:tcPr>
          <w:p w14:paraId="6FEF9638" w14:textId="77777777" w:rsidR="001B3C9C" w:rsidRPr="007E0714" w:rsidRDefault="001B3C9C" w:rsidP="001B3C9C">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სხვა ......</w:t>
            </w:r>
          </w:p>
        </w:tc>
        <w:tc>
          <w:tcPr>
            <w:tcW w:w="2906" w:type="pct"/>
            <w:gridSpan w:val="4"/>
            <w:shd w:val="clear" w:color="auto" w:fill="auto"/>
            <w:vAlign w:val="center"/>
            <w:hideMark/>
          </w:tcPr>
          <w:p w14:paraId="5562C985" w14:textId="77777777" w:rsidR="001B3C9C" w:rsidRPr="007E0714" w:rsidRDefault="001B3C9C" w:rsidP="001B3C9C">
            <w:pPr>
              <w:spacing w:after="0" w:line="240" w:lineRule="auto"/>
              <w:jc w:val="center"/>
              <w:rPr>
                <w:rFonts w:ascii="Sylfaen" w:eastAsia="Times New Roman" w:hAnsi="Sylfaen" w:cs="Calibri"/>
                <w:bCs/>
                <w:sz w:val="16"/>
                <w:szCs w:val="16"/>
              </w:rPr>
            </w:pPr>
            <w:r w:rsidRPr="007E0714">
              <w:rPr>
                <w:rFonts w:ascii="Sylfaen" w:eastAsia="Times New Roman" w:hAnsi="Sylfaen" w:cs="Calibri"/>
                <w:bCs/>
                <w:sz w:val="16"/>
                <w:szCs w:val="16"/>
              </w:rPr>
              <w:t> </w:t>
            </w:r>
          </w:p>
        </w:tc>
      </w:tr>
      <w:tr w:rsidR="001B3C9C" w:rsidRPr="007E0714" w14:paraId="3428E9F4" w14:textId="77777777" w:rsidTr="00C41894">
        <w:trPr>
          <w:trHeight w:val="360"/>
        </w:trPr>
        <w:tc>
          <w:tcPr>
            <w:tcW w:w="2094" w:type="pct"/>
            <w:gridSpan w:val="2"/>
            <w:shd w:val="clear" w:color="auto" w:fill="auto"/>
            <w:vAlign w:val="center"/>
            <w:hideMark/>
          </w:tcPr>
          <w:p w14:paraId="4452812F" w14:textId="77777777" w:rsidR="001B3C9C" w:rsidRPr="007E0714" w:rsidRDefault="001B3C9C" w:rsidP="001B3C9C">
            <w:pPr>
              <w:spacing w:after="0" w:line="240" w:lineRule="auto"/>
              <w:jc w:val="center"/>
              <w:rPr>
                <w:rFonts w:ascii="Sylfaen" w:eastAsia="Times New Roman" w:hAnsi="Sylfaen" w:cs="Calibri"/>
                <w:bCs/>
                <w:sz w:val="16"/>
                <w:szCs w:val="16"/>
              </w:rPr>
            </w:pPr>
            <w:r w:rsidRPr="007E0714">
              <w:rPr>
                <w:rFonts w:ascii="Sylfaen" w:eastAsia="Times New Roman" w:hAnsi="Sylfaen" w:cs="Calibri"/>
                <w:bCs/>
                <w:sz w:val="16"/>
                <w:szCs w:val="16"/>
              </w:rPr>
              <w:t xml:space="preserve">სულ ქვეპროგრამა  </w:t>
            </w:r>
          </w:p>
        </w:tc>
        <w:tc>
          <w:tcPr>
            <w:tcW w:w="2906" w:type="pct"/>
            <w:gridSpan w:val="4"/>
            <w:shd w:val="clear" w:color="auto" w:fill="auto"/>
            <w:vAlign w:val="center"/>
            <w:hideMark/>
          </w:tcPr>
          <w:p w14:paraId="2C32CE81" w14:textId="18E1BF2F" w:rsidR="001B3C9C" w:rsidRPr="003F64D1" w:rsidRDefault="003C45E7" w:rsidP="001B3C9C">
            <w:pPr>
              <w:spacing w:after="0" w:line="240" w:lineRule="auto"/>
              <w:jc w:val="center"/>
              <w:rPr>
                <w:rFonts w:ascii="Sylfaen" w:eastAsia="Times New Roman" w:hAnsi="Sylfaen" w:cs="Calibri"/>
                <w:bCs/>
                <w:sz w:val="16"/>
                <w:szCs w:val="16"/>
                <w:lang w:val="ka-GE"/>
              </w:rPr>
            </w:pPr>
            <w:r>
              <w:rPr>
                <w:rFonts w:ascii="Sylfaen" w:eastAsia="Times New Roman" w:hAnsi="Sylfaen" w:cs="Calibri"/>
                <w:bCs/>
                <w:sz w:val="16"/>
                <w:szCs w:val="16"/>
                <w:lang w:val="ka-GE"/>
              </w:rPr>
              <w:t>281.0</w:t>
            </w:r>
          </w:p>
        </w:tc>
      </w:tr>
      <w:tr w:rsidR="001B3C9C" w:rsidRPr="007E0714" w14:paraId="553AC6AE" w14:textId="77777777" w:rsidTr="00C41894">
        <w:trPr>
          <w:trHeight w:val="360"/>
        </w:trPr>
        <w:tc>
          <w:tcPr>
            <w:tcW w:w="2094" w:type="pct"/>
            <w:gridSpan w:val="2"/>
            <w:shd w:val="clear" w:color="auto" w:fill="auto"/>
            <w:noWrap/>
            <w:vAlign w:val="center"/>
            <w:hideMark/>
          </w:tcPr>
          <w:p w14:paraId="20A40D3C" w14:textId="77777777" w:rsidR="001B3C9C" w:rsidRPr="007E0714" w:rsidRDefault="001B3C9C" w:rsidP="001B3C9C">
            <w:pPr>
              <w:spacing w:after="0" w:line="240" w:lineRule="auto"/>
              <w:jc w:val="center"/>
              <w:rPr>
                <w:rFonts w:ascii="Sylfaen" w:eastAsia="Times New Roman" w:hAnsi="Sylfaen" w:cs="Calibri"/>
                <w:i/>
                <w:iCs/>
                <w:sz w:val="16"/>
                <w:szCs w:val="16"/>
              </w:rPr>
            </w:pPr>
            <w:r w:rsidRPr="007E0714">
              <w:rPr>
                <w:rFonts w:ascii="Sylfaen" w:eastAsia="Times New Roman" w:hAnsi="Sylfaen" w:cs="Calibri"/>
                <w:i/>
                <w:iCs/>
                <w:sz w:val="16"/>
                <w:szCs w:val="16"/>
              </w:rPr>
              <w:t>მ.შ. კაპიტალური პროექტები</w:t>
            </w:r>
          </w:p>
        </w:tc>
        <w:tc>
          <w:tcPr>
            <w:tcW w:w="727" w:type="pct"/>
            <w:shd w:val="clear" w:color="auto" w:fill="auto"/>
            <w:vAlign w:val="center"/>
            <w:hideMark/>
          </w:tcPr>
          <w:p w14:paraId="509C773C" w14:textId="77777777" w:rsidR="001B3C9C" w:rsidRPr="007E0714" w:rsidRDefault="001B3C9C" w:rsidP="001B3C9C">
            <w:pPr>
              <w:spacing w:after="0" w:line="240" w:lineRule="auto"/>
              <w:rPr>
                <w:rFonts w:ascii="Sylfaen" w:eastAsia="Times New Roman" w:hAnsi="Sylfaen" w:cs="Calibri"/>
                <w:i/>
                <w:iCs/>
                <w:sz w:val="16"/>
                <w:szCs w:val="16"/>
              </w:rPr>
            </w:pPr>
            <w:r w:rsidRPr="007E0714">
              <w:rPr>
                <w:rFonts w:ascii="Sylfaen" w:eastAsia="Times New Roman" w:hAnsi="Sylfaen" w:cs="Calibri"/>
                <w:i/>
                <w:iCs/>
                <w:sz w:val="16"/>
                <w:szCs w:val="16"/>
              </w:rPr>
              <w:t> </w:t>
            </w:r>
          </w:p>
        </w:tc>
        <w:tc>
          <w:tcPr>
            <w:tcW w:w="727" w:type="pct"/>
            <w:shd w:val="clear" w:color="auto" w:fill="auto"/>
            <w:vAlign w:val="center"/>
            <w:hideMark/>
          </w:tcPr>
          <w:p w14:paraId="1D971ABB" w14:textId="77777777" w:rsidR="001B3C9C" w:rsidRPr="007E0714" w:rsidRDefault="001B3C9C" w:rsidP="001B3C9C">
            <w:pPr>
              <w:spacing w:after="0" w:line="240" w:lineRule="auto"/>
              <w:rPr>
                <w:rFonts w:ascii="Sylfaen" w:eastAsia="Times New Roman" w:hAnsi="Sylfaen" w:cs="Calibri"/>
                <w:i/>
                <w:iCs/>
                <w:sz w:val="16"/>
                <w:szCs w:val="16"/>
              </w:rPr>
            </w:pPr>
            <w:r w:rsidRPr="007E0714">
              <w:rPr>
                <w:rFonts w:ascii="Sylfaen" w:eastAsia="Times New Roman" w:hAnsi="Sylfaen" w:cs="Calibri"/>
                <w:i/>
                <w:iCs/>
                <w:sz w:val="16"/>
                <w:szCs w:val="16"/>
              </w:rPr>
              <w:t> </w:t>
            </w:r>
          </w:p>
        </w:tc>
        <w:tc>
          <w:tcPr>
            <w:tcW w:w="727" w:type="pct"/>
            <w:shd w:val="clear" w:color="auto" w:fill="auto"/>
            <w:vAlign w:val="center"/>
            <w:hideMark/>
          </w:tcPr>
          <w:p w14:paraId="48E93AEB" w14:textId="77777777" w:rsidR="001B3C9C" w:rsidRPr="007E0714" w:rsidRDefault="001B3C9C" w:rsidP="001B3C9C">
            <w:pPr>
              <w:spacing w:after="0" w:line="240" w:lineRule="auto"/>
              <w:rPr>
                <w:rFonts w:ascii="Sylfaen" w:eastAsia="Times New Roman" w:hAnsi="Sylfaen" w:cs="Calibri"/>
                <w:i/>
                <w:iCs/>
                <w:sz w:val="16"/>
                <w:szCs w:val="16"/>
              </w:rPr>
            </w:pPr>
            <w:r w:rsidRPr="007E0714">
              <w:rPr>
                <w:rFonts w:ascii="Sylfaen" w:eastAsia="Times New Roman" w:hAnsi="Sylfaen" w:cs="Calibri"/>
                <w:i/>
                <w:iCs/>
                <w:sz w:val="16"/>
                <w:szCs w:val="16"/>
              </w:rPr>
              <w:t> </w:t>
            </w:r>
          </w:p>
        </w:tc>
        <w:tc>
          <w:tcPr>
            <w:tcW w:w="724" w:type="pct"/>
            <w:shd w:val="clear" w:color="auto" w:fill="auto"/>
            <w:vAlign w:val="center"/>
            <w:hideMark/>
          </w:tcPr>
          <w:p w14:paraId="3686320C" w14:textId="77777777" w:rsidR="001B3C9C" w:rsidRPr="007E0714" w:rsidRDefault="001B3C9C" w:rsidP="001B3C9C">
            <w:pPr>
              <w:spacing w:after="0" w:line="240" w:lineRule="auto"/>
              <w:rPr>
                <w:rFonts w:ascii="Sylfaen" w:eastAsia="Times New Roman" w:hAnsi="Sylfaen" w:cs="Calibri"/>
                <w:i/>
                <w:iCs/>
                <w:sz w:val="16"/>
                <w:szCs w:val="16"/>
              </w:rPr>
            </w:pPr>
            <w:r w:rsidRPr="007E0714">
              <w:rPr>
                <w:rFonts w:ascii="Sylfaen" w:eastAsia="Times New Roman" w:hAnsi="Sylfaen" w:cs="Calibri"/>
                <w:i/>
                <w:iCs/>
                <w:sz w:val="16"/>
                <w:szCs w:val="16"/>
              </w:rPr>
              <w:t> </w:t>
            </w:r>
          </w:p>
        </w:tc>
      </w:tr>
      <w:tr w:rsidR="007B6AB9" w:rsidRPr="007E0714" w14:paraId="06EE79B0" w14:textId="77777777" w:rsidTr="00C41894">
        <w:tc>
          <w:tcPr>
            <w:tcW w:w="2094" w:type="pct"/>
            <w:gridSpan w:val="2"/>
            <w:shd w:val="clear" w:color="auto" w:fill="auto"/>
            <w:noWrap/>
            <w:vAlign w:val="center"/>
          </w:tcPr>
          <w:p w14:paraId="4AE4F6A0" w14:textId="77777777" w:rsidR="007B6AB9" w:rsidRPr="007E0714" w:rsidRDefault="007B6AB9" w:rsidP="001B3C9C">
            <w:pPr>
              <w:spacing w:after="0" w:line="240" w:lineRule="auto"/>
              <w:jc w:val="center"/>
              <w:rPr>
                <w:rFonts w:ascii="Sylfaen" w:eastAsia="Times New Roman" w:hAnsi="Sylfaen" w:cs="Calibri"/>
                <w:i/>
                <w:iCs/>
                <w:sz w:val="16"/>
                <w:szCs w:val="16"/>
              </w:rPr>
            </w:pPr>
          </w:p>
        </w:tc>
        <w:tc>
          <w:tcPr>
            <w:tcW w:w="727" w:type="pct"/>
            <w:shd w:val="clear" w:color="auto" w:fill="auto"/>
            <w:vAlign w:val="center"/>
          </w:tcPr>
          <w:p w14:paraId="4CD623CD" w14:textId="77777777" w:rsidR="007B6AB9" w:rsidRPr="007E0714" w:rsidRDefault="007B6AB9" w:rsidP="001B3C9C">
            <w:pPr>
              <w:spacing w:after="0" w:line="240" w:lineRule="auto"/>
              <w:rPr>
                <w:rFonts w:ascii="Sylfaen" w:eastAsia="Times New Roman" w:hAnsi="Sylfaen" w:cs="Calibri"/>
                <w:i/>
                <w:iCs/>
                <w:sz w:val="16"/>
                <w:szCs w:val="16"/>
              </w:rPr>
            </w:pPr>
          </w:p>
        </w:tc>
        <w:tc>
          <w:tcPr>
            <w:tcW w:w="727" w:type="pct"/>
            <w:shd w:val="clear" w:color="auto" w:fill="auto"/>
            <w:vAlign w:val="center"/>
          </w:tcPr>
          <w:p w14:paraId="4E285AD8" w14:textId="77777777" w:rsidR="007B6AB9" w:rsidRPr="007E0714" w:rsidRDefault="007B6AB9" w:rsidP="001B3C9C">
            <w:pPr>
              <w:spacing w:after="0" w:line="240" w:lineRule="auto"/>
              <w:rPr>
                <w:rFonts w:ascii="Sylfaen" w:eastAsia="Times New Roman" w:hAnsi="Sylfaen" w:cs="Calibri"/>
                <w:i/>
                <w:iCs/>
                <w:sz w:val="16"/>
                <w:szCs w:val="16"/>
              </w:rPr>
            </w:pPr>
          </w:p>
        </w:tc>
        <w:tc>
          <w:tcPr>
            <w:tcW w:w="727" w:type="pct"/>
            <w:shd w:val="clear" w:color="auto" w:fill="auto"/>
            <w:vAlign w:val="center"/>
          </w:tcPr>
          <w:p w14:paraId="7D31F578" w14:textId="77777777" w:rsidR="007B6AB9" w:rsidRPr="007E0714" w:rsidRDefault="007B6AB9" w:rsidP="001B3C9C">
            <w:pPr>
              <w:spacing w:after="0" w:line="240" w:lineRule="auto"/>
              <w:rPr>
                <w:rFonts w:ascii="Sylfaen" w:eastAsia="Times New Roman" w:hAnsi="Sylfaen" w:cs="Calibri"/>
                <w:i/>
                <w:iCs/>
                <w:sz w:val="16"/>
                <w:szCs w:val="16"/>
              </w:rPr>
            </w:pPr>
          </w:p>
        </w:tc>
        <w:tc>
          <w:tcPr>
            <w:tcW w:w="724" w:type="pct"/>
            <w:shd w:val="clear" w:color="auto" w:fill="auto"/>
            <w:vAlign w:val="center"/>
          </w:tcPr>
          <w:p w14:paraId="00A2F71B" w14:textId="77777777" w:rsidR="007B6AB9" w:rsidRPr="007E0714" w:rsidRDefault="007B6AB9" w:rsidP="001B3C9C">
            <w:pPr>
              <w:spacing w:after="0" w:line="240" w:lineRule="auto"/>
              <w:rPr>
                <w:rFonts w:ascii="Sylfaen" w:eastAsia="Times New Roman" w:hAnsi="Sylfaen" w:cs="Calibri"/>
                <w:i/>
                <w:iCs/>
                <w:sz w:val="16"/>
                <w:szCs w:val="16"/>
              </w:rPr>
            </w:pPr>
          </w:p>
        </w:tc>
      </w:tr>
      <w:tr w:rsidR="001B3C9C" w:rsidRPr="007E0714" w14:paraId="65E0618D" w14:textId="77777777" w:rsidTr="00C41894">
        <w:trPr>
          <w:trHeight w:val="2190"/>
        </w:trPr>
        <w:tc>
          <w:tcPr>
            <w:tcW w:w="609" w:type="pct"/>
            <w:shd w:val="clear" w:color="auto" w:fill="auto"/>
            <w:vAlign w:val="center"/>
            <w:hideMark/>
          </w:tcPr>
          <w:p w14:paraId="05BF153B" w14:textId="77777777" w:rsidR="001B3C9C" w:rsidRPr="007E0714" w:rsidRDefault="001B3C9C" w:rsidP="001B3C9C">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მიზანი და აღწერა</w:t>
            </w:r>
          </w:p>
        </w:tc>
        <w:tc>
          <w:tcPr>
            <w:tcW w:w="4391" w:type="pct"/>
            <w:gridSpan w:val="5"/>
            <w:shd w:val="clear" w:color="000000" w:fill="FFFFFF"/>
            <w:vAlign w:val="center"/>
            <w:hideMark/>
          </w:tcPr>
          <w:p w14:paraId="0E9E3192" w14:textId="77777777" w:rsidR="001B3C9C" w:rsidRPr="007E0714" w:rsidRDefault="001B3C9C" w:rsidP="001940DD">
            <w:pPr>
              <w:spacing w:after="0" w:line="240" w:lineRule="auto"/>
              <w:rPr>
                <w:rFonts w:ascii="Calibri" w:eastAsia="Times New Roman" w:hAnsi="Calibri" w:cs="Calibri"/>
                <w:sz w:val="16"/>
                <w:szCs w:val="16"/>
              </w:rPr>
            </w:pPr>
            <w:r w:rsidRPr="007E0714">
              <w:rPr>
                <w:rFonts w:ascii="Sylfaen" w:eastAsia="Times New Roman" w:hAnsi="Sylfaen" w:cs="Sylfaen"/>
                <w:sz w:val="16"/>
                <w:szCs w:val="16"/>
              </w:rPr>
              <w:t>ა</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ბორჯომის</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მუნიციპალიტეტის</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ტერიტორიაზე</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არსებული</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გარე</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განათების</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ქსელის</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ექსპლუატაცია</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მოვლა</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შენახვა</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და</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საჭიროების</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შემთხვევაში</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დამატებითი</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სანათი</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წერტილების</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მოწყობის</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სამუშაოების</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განხორციელება</w:t>
            </w:r>
            <w:r w:rsidRPr="007E0714">
              <w:rPr>
                <w:rFonts w:ascii="Calibri" w:eastAsia="Times New Roman" w:hAnsi="Calibri" w:cs="Calibri"/>
                <w:sz w:val="16"/>
                <w:szCs w:val="16"/>
              </w:rPr>
              <w:t>;</w:t>
            </w:r>
            <w:r w:rsidRPr="007E0714">
              <w:rPr>
                <w:rFonts w:ascii="Calibri" w:eastAsia="Times New Roman" w:hAnsi="Calibri" w:cs="Calibri"/>
                <w:sz w:val="16"/>
                <w:szCs w:val="16"/>
              </w:rPr>
              <w:br/>
            </w:r>
            <w:r w:rsidRPr="007E0714">
              <w:rPr>
                <w:rFonts w:ascii="Sylfaen" w:eastAsia="Times New Roman" w:hAnsi="Sylfaen" w:cs="Sylfaen"/>
                <w:sz w:val="16"/>
                <w:szCs w:val="16"/>
              </w:rPr>
              <w:t>ბ</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მუნიციპალიტეტის</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ტერიტორიაზე</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განათებასთან</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დაკავშირებით</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სარემონტო</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აღდგენითი</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სამუშაოების</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ჩატარება</w:t>
            </w:r>
            <w:r w:rsidRPr="007E0714">
              <w:rPr>
                <w:rFonts w:ascii="Calibri" w:eastAsia="Times New Roman" w:hAnsi="Calibri" w:cs="Calibri"/>
                <w:sz w:val="16"/>
                <w:szCs w:val="16"/>
              </w:rPr>
              <w:t xml:space="preserve">; </w:t>
            </w:r>
            <w:r w:rsidRPr="007E0714">
              <w:rPr>
                <w:rFonts w:ascii="Calibri" w:eastAsia="Times New Roman" w:hAnsi="Calibri" w:cs="Calibri"/>
                <w:sz w:val="16"/>
                <w:szCs w:val="16"/>
              </w:rPr>
              <w:br/>
            </w:r>
            <w:r w:rsidRPr="007E0714">
              <w:rPr>
                <w:rFonts w:ascii="Sylfaen" w:eastAsia="Times New Roman" w:hAnsi="Sylfaen" w:cs="Sylfaen"/>
                <w:sz w:val="16"/>
                <w:szCs w:val="16"/>
              </w:rPr>
              <w:t>გ</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შიდა</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სარგებლობის</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გზების</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ხიდების</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გვირაბების</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სკვერების</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განათება</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და</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მომსახურება</w:t>
            </w:r>
            <w:r w:rsidRPr="007E0714">
              <w:rPr>
                <w:rFonts w:ascii="Calibri" w:eastAsia="Times New Roman" w:hAnsi="Calibri" w:cs="Calibri"/>
                <w:sz w:val="16"/>
                <w:szCs w:val="16"/>
              </w:rPr>
              <w:t>;</w:t>
            </w:r>
            <w:r w:rsidRPr="007E0714">
              <w:rPr>
                <w:rFonts w:ascii="Calibri" w:eastAsia="Times New Roman" w:hAnsi="Calibri" w:cs="Calibri"/>
                <w:sz w:val="16"/>
                <w:szCs w:val="16"/>
              </w:rPr>
              <w:br/>
            </w:r>
            <w:r w:rsidRPr="007E0714">
              <w:rPr>
                <w:rFonts w:ascii="Sylfaen" w:eastAsia="Times New Roman" w:hAnsi="Sylfaen" w:cs="Sylfaen"/>
                <w:sz w:val="16"/>
                <w:szCs w:val="16"/>
              </w:rPr>
              <w:t>დ</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სადღესასწაულო</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დეკორატიული</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გარე</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განათების</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უზრუნველყოფა</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ქვეპროგრამის</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მიზანია</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მუნიციპალიტეტის</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ტერიტორიაზე</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მდგრადი</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გარე</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განათების</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სისტემის</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შექმნა</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რომელიც</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მთელი</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წლის</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განმავლობაში</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ნებისმიერ</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კლიმატურ</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პირობებში</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შეძლებს</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უზრუნველყოს</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გარე</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განათების</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სისტემის</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შეუფერხებელი</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ფუნქციონირება</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შედეგად</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მუნიციპალიტეტის</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ტერიტორიის</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ის</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ნაწილი</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სადაც</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მოწყობილია</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გარე</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განთება</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ქსელი</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განათებული</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იქნება</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სრულად</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ხოლო</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პერიოდულად</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წარმოქმნილი</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შეფერხებების</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აღმოფხვრა</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მოხდება</w:t>
            </w:r>
            <w:r w:rsidRPr="007E0714">
              <w:rPr>
                <w:rFonts w:ascii="Calibri" w:eastAsia="Times New Roman" w:hAnsi="Calibri" w:cs="Calibri"/>
                <w:sz w:val="16"/>
                <w:szCs w:val="16"/>
              </w:rPr>
              <w:t xml:space="preserve"> </w:t>
            </w:r>
            <w:r w:rsidRPr="007E0714">
              <w:rPr>
                <w:rFonts w:ascii="Sylfaen" w:eastAsia="Times New Roman" w:hAnsi="Sylfaen" w:cs="Sylfaen"/>
                <w:sz w:val="16"/>
                <w:szCs w:val="16"/>
              </w:rPr>
              <w:t>ოპერატიულად</w:t>
            </w:r>
            <w:r w:rsidRPr="007E0714">
              <w:rPr>
                <w:rFonts w:ascii="Calibri" w:eastAsia="Times New Roman" w:hAnsi="Calibri" w:cs="Calibri"/>
                <w:sz w:val="16"/>
                <w:szCs w:val="16"/>
              </w:rPr>
              <w:t xml:space="preserve">. </w:t>
            </w:r>
          </w:p>
        </w:tc>
      </w:tr>
    </w:tbl>
    <w:p w14:paraId="6C0B468F" w14:textId="77777777" w:rsidR="00B91E91" w:rsidRDefault="00B91E91" w:rsidP="003C279E">
      <w:pPr>
        <w:pStyle w:val="Normal3"/>
        <w:jc w:val="both"/>
        <w:rPr>
          <w:rFonts w:ascii="Sylfaen" w:eastAsia="Sylfaen" w:hAnsi="Sylfaen" w:cs="Sylfaen"/>
          <w:b/>
          <w:color w:val="000000"/>
          <w:sz w:val="16"/>
          <w:szCs w:val="16"/>
          <w:lang w:val="ka-GE"/>
        </w:rPr>
      </w:pPr>
    </w:p>
    <w:p w14:paraId="75DD6B22" w14:textId="77777777" w:rsidR="002C5BC2" w:rsidRDefault="002C5BC2" w:rsidP="003C279E">
      <w:pPr>
        <w:pStyle w:val="Normal3"/>
        <w:jc w:val="both"/>
        <w:rPr>
          <w:rFonts w:ascii="Sylfaen" w:eastAsia="Sylfaen" w:hAnsi="Sylfaen" w:cs="Sylfaen"/>
          <w:b/>
          <w:color w:val="000000"/>
          <w:sz w:val="16"/>
          <w:szCs w:val="16"/>
          <w:lang w:val="ka-GE"/>
        </w:rPr>
      </w:pPr>
    </w:p>
    <w:p w14:paraId="4A63DB3B" w14:textId="77777777" w:rsidR="002C5BC2" w:rsidRDefault="002C5BC2" w:rsidP="003C279E">
      <w:pPr>
        <w:pStyle w:val="Normal3"/>
        <w:jc w:val="both"/>
        <w:rPr>
          <w:rFonts w:ascii="Sylfaen" w:eastAsia="Sylfaen" w:hAnsi="Sylfaen" w:cs="Sylfaen"/>
          <w:b/>
          <w:color w:val="000000"/>
          <w:sz w:val="16"/>
          <w:szCs w:val="16"/>
          <w:lang w:val="ka-GE"/>
        </w:rPr>
      </w:pPr>
    </w:p>
    <w:p w14:paraId="73DE4537" w14:textId="77777777" w:rsidR="002C5BC2" w:rsidRDefault="002C5BC2" w:rsidP="003C279E">
      <w:pPr>
        <w:pStyle w:val="Normal3"/>
        <w:jc w:val="both"/>
        <w:rPr>
          <w:rFonts w:ascii="Sylfaen" w:eastAsia="Sylfaen" w:hAnsi="Sylfaen" w:cs="Sylfaen"/>
          <w:b/>
          <w:color w:val="000000"/>
          <w:sz w:val="16"/>
          <w:szCs w:val="16"/>
          <w:lang w:val="ka-GE"/>
        </w:rPr>
      </w:pPr>
    </w:p>
    <w:p w14:paraId="31124691" w14:textId="77777777" w:rsidR="002C5BC2" w:rsidRPr="007E0714" w:rsidRDefault="002C5BC2" w:rsidP="003C279E">
      <w:pPr>
        <w:pStyle w:val="Normal3"/>
        <w:jc w:val="both"/>
        <w:rPr>
          <w:rFonts w:ascii="Sylfaen" w:eastAsia="Sylfaen" w:hAnsi="Sylfaen" w:cs="Sylfaen"/>
          <w:b/>
          <w:color w:val="000000"/>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4285"/>
        <w:gridCol w:w="1165"/>
        <w:gridCol w:w="1259"/>
        <w:gridCol w:w="1259"/>
        <w:gridCol w:w="1257"/>
      </w:tblGrid>
      <w:tr w:rsidR="007C5D95" w:rsidRPr="007E0714" w14:paraId="20B967D6" w14:textId="77777777" w:rsidTr="00F77BEC">
        <w:trPr>
          <w:trHeight w:val="430"/>
        </w:trPr>
        <w:tc>
          <w:tcPr>
            <w:tcW w:w="3198" w:type="pct"/>
            <w:gridSpan w:val="3"/>
            <w:shd w:val="clear" w:color="000000" w:fill="FFFFFF"/>
            <w:vAlign w:val="center"/>
            <w:hideMark/>
          </w:tcPr>
          <w:p w14:paraId="079EC680" w14:textId="77777777" w:rsidR="007C5D95" w:rsidRPr="007E0714" w:rsidRDefault="007C5D95" w:rsidP="007C5D95">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პრიორიტეტის დასახელება, რომლის ფარგლებშიც ხორციელდება პროგრამა:</w:t>
            </w:r>
          </w:p>
        </w:tc>
        <w:tc>
          <w:tcPr>
            <w:tcW w:w="1802" w:type="pct"/>
            <w:gridSpan w:val="3"/>
            <w:shd w:val="clear" w:color="auto" w:fill="auto"/>
            <w:vAlign w:val="center"/>
            <w:hideMark/>
          </w:tcPr>
          <w:p w14:paraId="7131DB5D" w14:textId="77777777" w:rsidR="007C5D95" w:rsidRPr="007E0714" w:rsidRDefault="007C5D95" w:rsidP="007C5D95">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ინფრასტრუქტურის განვითარება</w:t>
            </w:r>
          </w:p>
        </w:tc>
      </w:tr>
      <w:tr w:rsidR="007C5D95" w:rsidRPr="007E0714" w14:paraId="4CF963AB" w14:textId="77777777" w:rsidTr="00F77BEC">
        <w:trPr>
          <w:trHeight w:val="358"/>
        </w:trPr>
        <w:tc>
          <w:tcPr>
            <w:tcW w:w="4400" w:type="pct"/>
            <w:gridSpan w:val="5"/>
            <w:shd w:val="clear" w:color="auto" w:fill="auto"/>
            <w:noWrap/>
            <w:vAlign w:val="center"/>
            <w:hideMark/>
          </w:tcPr>
          <w:p w14:paraId="03D149B3" w14:textId="77777777" w:rsidR="007C5D95" w:rsidRPr="007E0714" w:rsidRDefault="007C5D95" w:rsidP="007C5D95">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პროგრამის კლასიფიკაციის კოდი:</w:t>
            </w:r>
          </w:p>
        </w:tc>
        <w:tc>
          <w:tcPr>
            <w:tcW w:w="600" w:type="pct"/>
            <w:shd w:val="clear" w:color="auto" w:fill="auto"/>
            <w:noWrap/>
            <w:vAlign w:val="center"/>
            <w:hideMark/>
          </w:tcPr>
          <w:p w14:paraId="0F04FA0C" w14:textId="77777777" w:rsidR="007C5D95" w:rsidRPr="007E0714" w:rsidRDefault="007C5D95" w:rsidP="007C5D95">
            <w:pPr>
              <w:spacing w:after="0" w:line="240" w:lineRule="auto"/>
              <w:rPr>
                <w:rFonts w:ascii="Sylfaen" w:eastAsia="Times New Roman" w:hAnsi="Sylfaen" w:cs="Calibri"/>
                <w:color w:val="FF0000"/>
                <w:sz w:val="16"/>
                <w:szCs w:val="16"/>
              </w:rPr>
            </w:pPr>
            <w:r w:rsidRPr="007E0714">
              <w:rPr>
                <w:rFonts w:ascii="Sylfaen" w:eastAsia="Times New Roman" w:hAnsi="Sylfaen" w:cs="Calibri"/>
                <w:sz w:val="16"/>
                <w:szCs w:val="16"/>
              </w:rPr>
              <w:t>02 04</w:t>
            </w:r>
          </w:p>
        </w:tc>
      </w:tr>
      <w:tr w:rsidR="007C5D95" w:rsidRPr="007E0714" w14:paraId="2B4F950A" w14:textId="77777777" w:rsidTr="00F77BEC">
        <w:trPr>
          <w:trHeight w:val="412"/>
        </w:trPr>
        <w:tc>
          <w:tcPr>
            <w:tcW w:w="2642" w:type="pct"/>
            <w:gridSpan w:val="2"/>
            <w:shd w:val="clear" w:color="auto" w:fill="auto"/>
            <w:noWrap/>
            <w:vAlign w:val="center"/>
            <w:hideMark/>
          </w:tcPr>
          <w:p w14:paraId="167171A3" w14:textId="77777777" w:rsidR="007C5D95" w:rsidRPr="007E0714" w:rsidRDefault="007C5D95" w:rsidP="007C5D95">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პროგრამის დასახელება:</w:t>
            </w:r>
          </w:p>
        </w:tc>
        <w:tc>
          <w:tcPr>
            <w:tcW w:w="2358" w:type="pct"/>
            <w:gridSpan w:val="4"/>
            <w:shd w:val="clear" w:color="auto" w:fill="auto"/>
            <w:vAlign w:val="center"/>
            <w:hideMark/>
          </w:tcPr>
          <w:p w14:paraId="19213DE1" w14:textId="77777777" w:rsidR="007C5D95" w:rsidRPr="007E0714" w:rsidRDefault="007C5D95" w:rsidP="007C5D95">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მშენებლობა, ავარიული ობიექტების და შენობების რეაბილიტაცია</w:t>
            </w:r>
          </w:p>
        </w:tc>
      </w:tr>
      <w:tr w:rsidR="007C5D95" w:rsidRPr="007E0714" w14:paraId="3C228AE8" w14:textId="77777777" w:rsidTr="00F77BEC">
        <w:trPr>
          <w:trHeight w:val="570"/>
        </w:trPr>
        <w:tc>
          <w:tcPr>
            <w:tcW w:w="2642" w:type="pct"/>
            <w:gridSpan w:val="2"/>
            <w:shd w:val="clear" w:color="auto" w:fill="auto"/>
            <w:noWrap/>
            <w:vAlign w:val="center"/>
            <w:hideMark/>
          </w:tcPr>
          <w:p w14:paraId="2715723B" w14:textId="77777777" w:rsidR="007C5D95" w:rsidRPr="007E0714" w:rsidRDefault="007C5D95" w:rsidP="007C5D95">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lastRenderedPageBreak/>
              <w:t>პროგრამის განმახორციელებელი:</w:t>
            </w:r>
          </w:p>
        </w:tc>
        <w:tc>
          <w:tcPr>
            <w:tcW w:w="2358" w:type="pct"/>
            <w:gridSpan w:val="4"/>
            <w:shd w:val="clear" w:color="auto" w:fill="auto"/>
            <w:vAlign w:val="center"/>
            <w:hideMark/>
          </w:tcPr>
          <w:p w14:paraId="7CCC13DA" w14:textId="34F47FE7" w:rsidR="007C5D95" w:rsidRPr="007E0714" w:rsidRDefault="007C5D95" w:rsidP="007C5D95">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 xml:space="preserve">მუნიციპალიტეტის მერია </w:t>
            </w:r>
            <w:r w:rsidR="002653A5">
              <w:rPr>
                <w:rFonts w:ascii="Sylfaen" w:eastAsia="Times New Roman" w:hAnsi="Sylfaen" w:cs="Calibri"/>
                <w:sz w:val="16"/>
                <w:szCs w:val="16"/>
              </w:rPr>
              <w:t>(ინფრასტრუქტურისა</w:t>
            </w:r>
            <w:r w:rsidRPr="007E0714">
              <w:rPr>
                <w:rFonts w:ascii="Sylfaen" w:eastAsia="Times New Roman" w:hAnsi="Sylfaen" w:cs="Calibri"/>
                <w:sz w:val="16"/>
                <w:szCs w:val="16"/>
              </w:rPr>
              <w:t xml:space="preserve"> და ზედამხედველობის სამსახური )</w:t>
            </w:r>
          </w:p>
        </w:tc>
      </w:tr>
      <w:tr w:rsidR="007C5D95" w:rsidRPr="007E0714" w14:paraId="1BC2DD35" w14:textId="77777777" w:rsidTr="00F77BEC">
        <w:trPr>
          <w:trHeight w:val="322"/>
        </w:trPr>
        <w:tc>
          <w:tcPr>
            <w:tcW w:w="3799" w:type="pct"/>
            <w:gridSpan w:val="4"/>
            <w:shd w:val="clear" w:color="auto" w:fill="auto"/>
            <w:noWrap/>
            <w:vAlign w:val="center"/>
            <w:hideMark/>
          </w:tcPr>
          <w:p w14:paraId="1437B1BD" w14:textId="77777777" w:rsidR="007C5D95" w:rsidRPr="007E0714" w:rsidRDefault="007C5D95" w:rsidP="007C5D95">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პროგრამის განხორციელების პერიოდი:</w:t>
            </w:r>
          </w:p>
        </w:tc>
        <w:tc>
          <w:tcPr>
            <w:tcW w:w="1201" w:type="pct"/>
            <w:gridSpan w:val="2"/>
            <w:shd w:val="clear" w:color="auto" w:fill="auto"/>
            <w:noWrap/>
            <w:vAlign w:val="center"/>
            <w:hideMark/>
          </w:tcPr>
          <w:p w14:paraId="37AA4FC4" w14:textId="1F76A74A" w:rsidR="007C5D95" w:rsidRPr="007E0714" w:rsidRDefault="002653A5" w:rsidP="007C5D95">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2022-2025</w:t>
            </w:r>
            <w:r w:rsidR="007C5D95" w:rsidRPr="007E0714">
              <w:rPr>
                <w:rFonts w:ascii="Sylfaen" w:eastAsia="Times New Roman" w:hAnsi="Sylfaen" w:cs="Calibri"/>
                <w:b/>
                <w:bCs/>
                <w:sz w:val="16"/>
                <w:szCs w:val="16"/>
              </w:rPr>
              <w:t xml:space="preserve"> წლები</w:t>
            </w:r>
          </w:p>
        </w:tc>
      </w:tr>
      <w:tr w:rsidR="007C5D95" w:rsidRPr="007E0714" w14:paraId="2D6F67AB" w14:textId="77777777" w:rsidTr="003D09FE">
        <w:trPr>
          <w:trHeight w:val="1052"/>
        </w:trPr>
        <w:tc>
          <w:tcPr>
            <w:tcW w:w="597" w:type="pct"/>
            <w:shd w:val="clear" w:color="auto" w:fill="auto"/>
            <w:vAlign w:val="center"/>
            <w:hideMark/>
          </w:tcPr>
          <w:p w14:paraId="1DAD0D47" w14:textId="77777777" w:rsidR="007C5D95" w:rsidRPr="007E0714" w:rsidRDefault="007C5D95" w:rsidP="007C5D95">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პროგრამის მიზანი და აღწერა</w:t>
            </w:r>
          </w:p>
        </w:tc>
        <w:tc>
          <w:tcPr>
            <w:tcW w:w="4403" w:type="pct"/>
            <w:gridSpan w:val="5"/>
            <w:shd w:val="clear" w:color="auto" w:fill="auto"/>
            <w:vAlign w:val="center"/>
            <w:hideMark/>
          </w:tcPr>
          <w:p w14:paraId="12E31A2A" w14:textId="77777777" w:rsidR="007C5D95" w:rsidRPr="007E0714" w:rsidRDefault="007C5D95" w:rsidP="007C5D95">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ქალაქის იერსახის შეცვლა, მოწესრიგებული და უსაფრთხო ინფრასტრუქტუ</w:t>
            </w:r>
            <w:r w:rsidR="009D19BD" w:rsidRPr="007E0714">
              <w:rPr>
                <w:rFonts w:ascii="Sylfaen" w:eastAsia="Times New Roman" w:hAnsi="Sylfaen" w:cs="Calibri"/>
                <w:b/>
                <w:bCs/>
                <w:sz w:val="16"/>
                <w:szCs w:val="16"/>
                <w:lang w:val="ka-GE"/>
              </w:rPr>
              <w:t>რ</w:t>
            </w:r>
            <w:r w:rsidRPr="007E0714">
              <w:rPr>
                <w:rFonts w:ascii="Sylfaen" w:eastAsia="Times New Roman" w:hAnsi="Sylfaen" w:cs="Calibri"/>
                <w:b/>
                <w:bCs/>
                <w:sz w:val="16"/>
                <w:szCs w:val="16"/>
              </w:rPr>
              <w:t>ა,პროგრამის ფარგლებში დაგეგმილია  საცხოვრებელი და არასაცხოვრებელი შენობების რეაბილიტაცია , ქ.ბორჯომში ცენტრალურ ქუჩაზე არსებული შენობების ფასედების რეაბილიტაცია, ბინათმესაკუთრეთა ამხნაგობის პროგრამის ფარგლებში სხვაასხვა სარეაბილიტაციო პროექტების განხორციელება ,   საყრდენი კედლებისა და ნაპირსამაგრი გაბიონების მოწყობა  .</w:t>
            </w:r>
          </w:p>
        </w:tc>
      </w:tr>
      <w:tr w:rsidR="007C5D95" w:rsidRPr="007E0714" w14:paraId="754F66BC" w14:textId="77777777" w:rsidTr="00F77BEC">
        <w:trPr>
          <w:trHeight w:val="250"/>
        </w:trPr>
        <w:tc>
          <w:tcPr>
            <w:tcW w:w="2642" w:type="pct"/>
            <w:gridSpan w:val="2"/>
            <w:shd w:val="clear" w:color="auto" w:fill="auto"/>
            <w:vAlign w:val="center"/>
            <w:hideMark/>
          </w:tcPr>
          <w:p w14:paraId="25E8DD9E" w14:textId="77777777" w:rsidR="007C5D95" w:rsidRPr="007E0714" w:rsidRDefault="007C5D95" w:rsidP="007C5D95">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 xml:space="preserve">ქვეპროგრამის დასახელება </w:t>
            </w:r>
          </w:p>
        </w:tc>
        <w:tc>
          <w:tcPr>
            <w:tcW w:w="2358" w:type="pct"/>
            <w:gridSpan w:val="4"/>
            <w:shd w:val="clear" w:color="auto" w:fill="auto"/>
            <w:vAlign w:val="center"/>
            <w:hideMark/>
          </w:tcPr>
          <w:p w14:paraId="718ACFB6" w14:textId="385DE81B" w:rsidR="007C5D95" w:rsidRPr="007E0714" w:rsidRDefault="004935E7" w:rsidP="007C5D95">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2022</w:t>
            </w:r>
            <w:r w:rsidR="007C5D95" w:rsidRPr="007E0714">
              <w:rPr>
                <w:rFonts w:ascii="Sylfaen" w:eastAsia="Times New Roman" w:hAnsi="Sylfaen" w:cs="Calibri"/>
                <w:sz w:val="16"/>
                <w:szCs w:val="16"/>
              </w:rPr>
              <w:t xml:space="preserve"> წელი</w:t>
            </w:r>
          </w:p>
        </w:tc>
      </w:tr>
      <w:tr w:rsidR="007C5D95" w:rsidRPr="007E0714" w14:paraId="6908863A" w14:textId="77777777" w:rsidTr="00F77BEC">
        <w:trPr>
          <w:trHeight w:val="728"/>
        </w:trPr>
        <w:tc>
          <w:tcPr>
            <w:tcW w:w="597" w:type="pct"/>
            <w:shd w:val="clear" w:color="auto" w:fill="auto"/>
            <w:noWrap/>
            <w:vAlign w:val="center"/>
            <w:hideMark/>
          </w:tcPr>
          <w:p w14:paraId="0225309D" w14:textId="77777777" w:rsidR="007C5D95" w:rsidRPr="007E0714" w:rsidRDefault="007C5D95" w:rsidP="007C5D95">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02 04 01</w:t>
            </w:r>
          </w:p>
        </w:tc>
        <w:tc>
          <w:tcPr>
            <w:tcW w:w="2045" w:type="pct"/>
            <w:shd w:val="clear" w:color="000000" w:fill="FFFFFF"/>
            <w:vAlign w:val="center"/>
            <w:hideMark/>
          </w:tcPr>
          <w:p w14:paraId="67C6A351" w14:textId="77777777" w:rsidR="007C5D95" w:rsidRPr="007E0714" w:rsidRDefault="007C5D95" w:rsidP="007C5D95">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საცხოვრებელი და არასაცხოვრებელი შენობების რეაბილიტაცია და ქ.ბორჯომში ცენტრალურ ქუჩაზე არსებული შენობების ფასადების რეაბილიტაცია</w:t>
            </w:r>
          </w:p>
        </w:tc>
        <w:tc>
          <w:tcPr>
            <w:tcW w:w="2358" w:type="pct"/>
            <w:gridSpan w:val="4"/>
            <w:shd w:val="clear" w:color="000000" w:fill="FFFFFF"/>
            <w:vAlign w:val="center"/>
            <w:hideMark/>
          </w:tcPr>
          <w:p w14:paraId="4A7441AE" w14:textId="1F10B913" w:rsidR="007C5D95" w:rsidRPr="00F9051F" w:rsidRDefault="004935E7" w:rsidP="007C5D95">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620.0</w:t>
            </w:r>
          </w:p>
        </w:tc>
      </w:tr>
      <w:tr w:rsidR="007C5D95" w:rsidRPr="007E0714" w14:paraId="7DED567D" w14:textId="77777777" w:rsidTr="00F77BEC">
        <w:trPr>
          <w:trHeight w:val="395"/>
        </w:trPr>
        <w:tc>
          <w:tcPr>
            <w:tcW w:w="597" w:type="pct"/>
            <w:shd w:val="clear" w:color="auto" w:fill="auto"/>
            <w:noWrap/>
            <w:vAlign w:val="center"/>
            <w:hideMark/>
          </w:tcPr>
          <w:p w14:paraId="07124CFE" w14:textId="77777777" w:rsidR="007C5D95" w:rsidRPr="007E0714" w:rsidRDefault="007C5D95" w:rsidP="007C5D95">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02 04 02</w:t>
            </w:r>
          </w:p>
        </w:tc>
        <w:tc>
          <w:tcPr>
            <w:tcW w:w="2045" w:type="pct"/>
            <w:shd w:val="clear" w:color="000000" w:fill="FFFFFF"/>
            <w:vAlign w:val="center"/>
            <w:hideMark/>
          </w:tcPr>
          <w:p w14:paraId="642071A8" w14:textId="77777777" w:rsidR="007C5D95" w:rsidRPr="007E0714" w:rsidRDefault="007C5D95" w:rsidP="00B33D65">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 xml:space="preserve">ბინათმესაკუთრეთა ამხანაგობის ხელშეწყობის პროგრამა </w:t>
            </w:r>
          </w:p>
        </w:tc>
        <w:tc>
          <w:tcPr>
            <w:tcW w:w="2358" w:type="pct"/>
            <w:gridSpan w:val="4"/>
            <w:shd w:val="clear" w:color="000000" w:fill="FFFFFF"/>
            <w:vAlign w:val="center"/>
            <w:hideMark/>
          </w:tcPr>
          <w:p w14:paraId="4BB51B83" w14:textId="0641A9BF" w:rsidR="007C5D95" w:rsidRPr="00F9051F" w:rsidRDefault="004935E7" w:rsidP="007C5D95">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391.0</w:t>
            </w:r>
          </w:p>
        </w:tc>
      </w:tr>
      <w:tr w:rsidR="007C5D95" w:rsidRPr="007E0714" w14:paraId="562E30F3" w14:textId="77777777" w:rsidTr="00F77BEC">
        <w:trPr>
          <w:trHeight w:val="620"/>
        </w:trPr>
        <w:tc>
          <w:tcPr>
            <w:tcW w:w="597" w:type="pct"/>
            <w:shd w:val="clear" w:color="auto" w:fill="auto"/>
            <w:noWrap/>
            <w:vAlign w:val="center"/>
            <w:hideMark/>
          </w:tcPr>
          <w:p w14:paraId="151BFAD0" w14:textId="77777777" w:rsidR="007C5D95" w:rsidRPr="007E0714" w:rsidRDefault="007C5D95" w:rsidP="007C5D95">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02 04 03</w:t>
            </w:r>
          </w:p>
        </w:tc>
        <w:tc>
          <w:tcPr>
            <w:tcW w:w="2045" w:type="pct"/>
            <w:shd w:val="clear" w:color="000000" w:fill="FFFFFF"/>
            <w:vAlign w:val="center"/>
            <w:hideMark/>
          </w:tcPr>
          <w:p w14:paraId="6D71CBB6" w14:textId="77777777" w:rsidR="007C5D95" w:rsidRPr="007E0714" w:rsidRDefault="007C5D95" w:rsidP="007C5D95">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 xml:space="preserve"> საყრდენი კედლების, ნაპირსამაგრი ნაგებობების  და გაბიონების მოწყობა, რეაბილიტაცია და ექსპლოატაცია</w:t>
            </w:r>
          </w:p>
        </w:tc>
        <w:tc>
          <w:tcPr>
            <w:tcW w:w="2358" w:type="pct"/>
            <w:gridSpan w:val="4"/>
            <w:shd w:val="clear" w:color="000000" w:fill="FFFFFF"/>
            <w:vAlign w:val="center"/>
            <w:hideMark/>
          </w:tcPr>
          <w:p w14:paraId="41A0F044" w14:textId="139BA2E3" w:rsidR="007C5D95" w:rsidRPr="00AF51BC" w:rsidRDefault="004935E7" w:rsidP="007C5D95">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50.0</w:t>
            </w:r>
          </w:p>
        </w:tc>
      </w:tr>
      <w:tr w:rsidR="007C5D95" w:rsidRPr="007E0714" w14:paraId="7B7EC7A9" w14:textId="77777777" w:rsidTr="00F77BEC">
        <w:trPr>
          <w:trHeight w:val="350"/>
        </w:trPr>
        <w:tc>
          <w:tcPr>
            <w:tcW w:w="597" w:type="pct"/>
            <w:shd w:val="clear" w:color="auto" w:fill="auto"/>
            <w:noWrap/>
            <w:vAlign w:val="center"/>
            <w:hideMark/>
          </w:tcPr>
          <w:p w14:paraId="4518C8B9" w14:textId="77777777" w:rsidR="007C5D95" w:rsidRPr="007E0714" w:rsidRDefault="007C5D95" w:rsidP="007C5D95">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 </w:t>
            </w:r>
          </w:p>
        </w:tc>
        <w:tc>
          <w:tcPr>
            <w:tcW w:w="2045" w:type="pct"/>
            <w:shd w:val="clear" w:color="000000" w:fill="FFFFFF"/>
            <w:vAlign w:val="center"/>
            <w:hideMark/>
          </w:tcPr>
          <w:p w14:paraId="62D93101" w14:textId="77777777" w:rsidR="007C5D95" w:rsidRPr="007E0714" w:rsidRDefault="007C5D95" w:rsidP="007C5D95">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 </w:t>
            </w:r>
            <w:r w:rsidR="009D19BD" w:rsidRPr="007E0714">
              <w:rPr>
                <w:rFonts w:ascii="Sylfaen" w:eastAsia="Times New Roman" w:hAnsi="Sylfaen" w:cs="Calibri"/>
                <w:b/>
                <w:bCs/>
                <w:sz w:val="16"/>
                <w:szCs w:val="16"/>
              </w:rPr>
              <w:t>სულ პროგრამა</w:t>
            </w:r>
          </w:p>
          <w:p w14:paraId="4139DE5C" w14:textId="77777777" w:rsidR="009D19BD" w:rsidRPr="007E0714" w:rsidRDefault="009D19BD" w:rsidP="007C5D95">
            <w:pPr>
              <w:spacing w:after="0" w:line="240" w:lineRule="auto"/>
              <w:rPr>
                <w:rFonts w:ascii="Sylfaen" w:eastAsia="Times New Roman" w:hAnsi="Sylfaen" w:cs="Calibri"/>
                <w:sz w:val="16"/>
                <w:szCs w:val="16"/>
              </w:rPr>
            </w:pPr>
          </w:p>
        </w:tc>
        <w:tc>
          <w:tcPr>
            <w:tcW w:w="2358" w:type="pct"/>
            <w:gridSpan w:val="4"/>
            <w:shd w:val="clear" w:color="000000" w:fill="FFFFFF"/>
            <w:vAlign w:val="center"/>
            <w:hideMark/>
          </w:tcPr>
          <w:p w14:paraId="641457F2" w14:textId="13538568" w:rsidR="007C5D95" w:rsidRPr="00F9051F" w:rsidRDefault="004935E7" w:rsidP="007C5D95">
            <w:pPr>
              <w:spacing w:after="0" w:line="240" w:lineRule="auto"/>
              <w:jc w:val="center"/>
              <w:rPr>
                <w:rFonts w:ascii="Sylfaen" w:eastAsia="Times New Roman" w:hAnsi="Sylfaen" w:cs="Calibri"/>
                <w:b/>
                <w:sz w:val="16"/>
                <w:szCs w:val="16"/>
                <w:lang w:val="ka-GE"/>
              </w:rPr>
            </w:pPr>
            <w:r>
              <w:rPr>
                <w:rFonts w:ascii="Sylfaen" w:eastAsia="Times New Roman" w:hAnsi="Sylfaen" w:cs="Calibri"/>
                <w:b/>
                <w:sz w:val="16"/>
                <w:szCs w:val="16"/>
                <w:lang w:val="ka-GE"/>
              </w:rPr>
              <w:t>1,061.0</w:t>
            </w:r>
          </w:p>
        </w:tc>
      </w:tr>
      <w:tr w:rsidR="00F77BEC" w:rsidRPr="007E0714" w14:paraId="6907ED0C" w14:textId="77777777" w:rsidTr="00F77BEC">
        <w:trPr>
          <w:trHeight w:val="350"/>
        </w:trPr>
        <w:tc>
          <w:tcPr>
            <w:tcW w:w="597" w:type="pct"/>
            <w:shd w:val="clear" w:color="auto" w:fill="auto"/>
            <w:noWrap/>
            <w:vAlign w:val="center"/>
          </w:tcPr>
          <w:p w14:paraId="1BC64C42" w14:textId="77777777" w:rsidR="00F77BEC" w:rsidRPr="007E0714" w:rsidRDefault="00F77BEC" w:rsidP="007C5D95">
            <w:pPr>
              <w:spacing w:after="0" w:line="240" w:lineRule="auto"/>
              <w:rPr>
                <w:rFonts w:ascii="Sylfaen" w:eastAsia="Times New Roman" w:hAnsi="Sylfaen" w:cs="Calibri"/>
                <w:sz w:val="16"/>
                <w:szCs w:val="16"/>
              </w:rPr>
            </w:pPr>
          </w:p>
        </w:tc>
        <w:tc>
          <w:tcPr>
            <w:tcW w:w="2045" w:type="pct"/>
            <w:shd w:val="clear" w:color="000000" w:fill="FFFFFF"/>
            <w:vAlign w:val="center"/>
          </w:tcPr>
          <w:p w14:paraId="21683780" w14:textId="2A980E30" w:rsidR="00F77BEC" w:rsidRPr="00F77BEC" w:rsidRDefault="00F77BEC" w:rsidP="00F77BEC">
            <w:pPr>
              <w:spacing w:after="0" w:line="240" w:lineRule="auto"/>
              <w:rPr>
                <w:rFonts w:ascii="Sylfaen" w:hAnsi="Sylfaen"/>
                <w:b/>
                <w:lang w:val="ka-GE"/>
              </w:rPr>
            </w:pPr>
            <w:r w:rsidRPr="00F77BEC">
              <w:rPr>
                <w:rFonts w:ascii="Sylfaen" w:eastAsia="Times New Roman" w:hAnsi="Sylfaen" w:cs="Calibri"/>
                <w:b/>
                <w:sz w:val="16"/>
                <w:szCs w:val="16"/>
              </w:rPr>
              <w:t>მოსალოდნელი საბოლოო შედეგი</w:t>
            </w:r>
          </w:p>
        </w:tc>
        <w:tc>
          <w:tcPr>
            <w:tcW w:w="2358" w:type="pct"/>
            <w:gridSpan w:val="4"/>
            <w:shd w:val="clear" w:color="000000" w:fill="FFFFFF"/>
            <w:vAlign w:val="center"/>
          </w:tcPr>
          <w:p w14:paraId="3625F3D4" w14:textId="370BF8D4" w:rsidR="00F77BEC" w:rsidRDefault="00F77BEC" w:rsidP="007C5D95">
            <w:pPr>
              <w:spacing w:after="0" w:line="240" w:lineRule="auto"/>
              <w:jc w:val="center"/>
              <w:rPr>
                <w:rFonts w:ascii="Sylfaen" w:eastAsia="Times New Roman" w:hAnsi="Sylfaen" w:cs="Calibri"/>
                <w:b/>
                <w:sz w:val="16"/>
                <w:szCs w:val="16"/>
                <w:lang w:val="ka-GE"/>
              </w:rPr>
            </w:pPr>
            <w:r w:rsidRPr="00F77BEC">
              <w:rPr>
                <w:rFonts w:ascii="Sylfaen" w:eastAsia="Times New Roman" w:hAnsi="Sylfaen" w:cs="Calibri"/>
                <w:b/>
                <w:sz w:val="16"/>
                <w:szCs w:val="16"/>
                <w:lang w:val="ka-GE"/>
              </w:rPr>
              <w:t xml:space="preserve">ქალაქის იერსახის მოწესრიგება, </w:t>
            </w:r>
            <w:r w:rsidR="003D09FE">
              <w:rPr>
                <w:rFonts w:ascii="Sylfaen" w:eastAsia="Times New Roman" w:hAnsi="Sylfaen" w:cs="Calibri"/>
                <w:b/>
                <w:sz w:val="16"/>
                <w:szCs w:val="16"/>
                <w:lang w:val="ka-GE"/>
              </w:rPr>
              <w:t xml:space="preserve">მოსახლეობისათვის კომფორტული </w:t>
            </w:r>
            <w:r w:rsidRPr="00F77BEC">
              <w:rPr>
                <w:rFonts w:ascii="Sylfaen" w:eastAsia="Times New Roman" w:hAnsi="Sylfaen" w:cs="Calibri"/>
                <w:b/>
                <w:sz w:val="16"/>
                <w:szCs w:val="16"/>
                <w:lang w:val="ka-GE"/>
              </w:rPr>
              <w:t>და უსაფრთხო გარემოს შექმნა</w:t>
            </w:r>
          </w:p>
        </w:tc>
      </w:tr>
    </w:tbl>
    <w:p w14:paraId="49BE9C0D" w14:textId="77777777" w:rsidR="000A6008" w:rsidRPr="007E0714" w:rsidRDefault="000A6008" w:rsidP="003C279E">
      <w:pPr>
        <w:pStyle w:val="Normal3"/>
        <w:jc w:val="both"/>
        <w:rPr>
          <w:rFonts w:ascii="Sylfaen" w:eastAsia="Sylfaen" w:hAnsi="Sylfaen" w:cs="Sylfaen"/>
          <w:b/>
          <w:color w:val="000000"/>
          <w:sz w:val="16"/>
          <w:szCs w:val="16"/>
          <w:lang w:val="ka-GE"/>
        </w:rPr>
      </w:pPr>
    </w:p>
    <w:p w14:paraId="307569BA" w14:textId="77777777" w:rsidR="00C12B54" w:rsidRDefault="00C12B54" w:rsidP="003C279E">
      <w:pPr>
        <w:pStyle w:val="Normal3"/>
        <w:jc w:val="both"/>
        <w:rPr>
          <w:rFonts w:ascii="Sylfaen" w:eastAsia="Sylfaen" w:hAnsi="Sylfaen" w:cs="Sylfaen"/>
          <w:b/>
          <w:color w:val="000000"/>
          <w:sz w:val="16"/>
          <w:szCs w:val="16"/>
          <w:lang w:val="ka-GE"/>
        </w:rPr>
      </w:pPr>
    </w:p>
    <w:p w14:paraId="53E767A7" w14:textId="77777777" w:rsidR="00F77BEC" w:rsidRPr="007E0714" w:rsidRDefault="00F77BEC" w:rsidP="003C279E">
      <w:pPr>
        <w:pStyle w:val="Normal3"/>
        <w:jc w:val="both"/>
        <w:rPr>
          <w:rFonts w:ascii="Sylfaen" w:eastAsia="Sylfaen" w:hAnsi="Sylfaen" w:cs="Sylfaen"/>
          <w:b/>
          <w:color w:val="000000"/>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2378"/>
        <w:gridCol w:w="1867"/>
        <w:gridCol w:w="1437"/>
        <w:gridCol w:w="1506"/>
        <w:gridCol w:w="1387"/>
      </w:tblGrid>
      <w:tr w:rsidR="00C12B54" w:rsidRPr="007E0714" w14:paraId="20530E44" w14:textId="77777777" w:rsidTr="0010133A">
        <w:trPr>
          <w:trHeight w:val="780"/>
        </w:trPr>
        <w:tc>
          <w:tcPr>
            <w:tcW w:w="2933" w:type="pct"/>
            <w:gridSpan w:val="3"/>
            <w:shd w:val="clear" w:color="auto" w:fill="auto"/>
            <w:vAlign w:val="center"/>
            <w:hideMark/>
          </w:tcPr>
          <w:p w14:paraId="2365D798" w14:textId="77777777" w:rsidR="00C12B54" w:rsidRPr="007E0714" w:rsidRDefault="00C12B54" w:rsidP="00C12B54">
            <w:pPr>
              <w:spacing w:after="0" w:line="240" w:lineRule="auto"/>
              <w:rPr>
                <w:rFonts w:ascii="Sylfaen" w:eastAsia="Times New Roman" w:hAnsi="Sylfaen" w:cs="Arial"/>
                <w:b/>
                <w:bCs/>
                <w:sz w:val="16"/>
                <w:szCs w:val="16"/>
              </w:rPr>
            </w:pPr>
            <w:r w:rsidRPr="007E0714">
              <w:rPr>
                <w:rFonts w:ascii="Sylfaen" w:eastAsia="Times New Roman" w:hAnsi="Sylfaen" w:cs="Arial"/>
                <w:b/>
                <w:bCs/>
                <w:sz w:val="16"/>
                <w:szCs w:val="16"/>
              </w:rPr>
              <w:t xml:space="preserve">პროგრამის დასახელება, რის ფარგლებშიც ხორციელდება ქვეპროგრამა: </w:t>
            </w:r>
          </w:p>
        </w:tc>
        <w:tc>
          <w:tcPr>
            <w:tcW w:w="2067" w:type="pct"/>
            <w:gridSpan w:val="3"/>
            <w:shd w:val="clear" w:color="auto" w:fill="auto"/>
            <w:vAlign w:val="center"/>
            <w:hideMark/>
          </w:tcPr>
          <w:p w14:paraId="150C9F97" w14:textId="77777777" w:rsidR="00C12B54" w:rsidRPr="007E0714" w:rsidRDefault="00C12B54" w:rsidP="00C12B54">
            <w:pPr>
              <w:spacing w:after="0" w:line="240" w:lineRule="auto"/>
              <w:jc w:val="center"/>
              <w:rPr>
                <w:rFonts w:ascii="Sylfaen" w:eastAsia="Times New Roman" w:hAnsi="Sylfaen" w:cs="Arial"/>
                <w:b/>
                <w:bCs/>
                <w:sz w:val="16"/>
                <w:szCs w:val="16"/>
              </w:rPr>
            </w:pPr>
            <w:r w:rsidRPr="007E0714">
              <w:rPr>
                <w:rFonts w:ascii="Sylfaen" w:eastAsia="Times New Roman" w:hAnsi="Sylfaen" w:cs="Arial"/>
                <w:b/>
                <w:bCs/>
                <w:sz w:val="16"/>
                <w:szCs w:val="16"/>
              </w:rPr>
              <w:t xml:space="preserve">მშენებლობა, ავარიული ობიექტების და შენობების რეაბილიტაცია </w:t>
            </w:r>
          </w:p>
        </w:tc>
      </w:tr>
      <w:tr w:rsidR="00C12B54" w:rsidRPr="007E0714" w14:paraId="0A042FBB" w14:textId="77777777" w:rsidTr="0010133A">
        <w:trPr>
          <w:trHeight w:val="448"/>
        </w:trPr>
        <w:tc>
          <w:tcPr>
            <w:tcW w:w="4338" w:type="pct"/>
            <w:gridSpan w:val="5"/>
            <w:shd w:val="clear" w:color="auto" w:fill="auto"/>
            <w:vAlign w:val="center"/>
            <w:hideMark/>
          </w:tcPr>
          <w:p w14:paraId="2D571933" w14:textId="77777777" w:rsidR="00C12B54" w:rsidRPr="007E0714" w:rsidRDefault="00C12B54" w:rsidP="00C12B54">
            <w:pPr>
              <w:spacing w:after="0" w:line="240" w:lineRule="auto"/>
              <w:rPr>
                <w:rFonts w:ascii="Sylfaen" w:eastAsia="Times New Roman" w:hAnsi="Sylfaen" w:cs="Arial"/>
                <w:b/>
                <w:bCs/>
                <w:sz w:val="16"/>
                <w:szCs w:val="16"/>
              </w:rPr>
            </w:pPr>
            <w:r w:rsidRPr="007E0714">
              <w:rPr>
                <w:rFonts w:ascii="Sylfaen" w:eastAsia="Times New Roman" w:hAnsi="Sylfaen" w:cs="Arial"/>
                <w:b/>
                <w:bCs/>
                <w:sz w:val="16"/>
                <w:szCs w:val="16"/>
              </w:rPr>
              <w:t>ქვეპროგრამის კლასიფიკაციის კოდი:</w:t>
            </w:r>
          </w:p>
        </w:tc>
        <w:tc>
          <w:tcPr>
            <w:tcW w:w="662" w:type="pct"/>
            <w:shd w:val="clear" w:color="auto" w:fill="auto"/>
            <w:vAlign w:val="center"/>
            <w:hideMark/>
          </w:tcPr>
          <w:p w14:paraId="016E92D9" w14:textId="77777777" w:rsidR="00C12B54" w:rsidRPr="007E0714" w:rsidRDefault="00C12B54" w:rsidP="00C12B54">
            <w:pPr>
              <w:spacing w:after="0" w:line="240" w:lineRule="auto"/>
              <w:jc w:val="center"/>
              <w:rPr>
                <w:rFonts w:ascii="Sylfaen" w:eastAsia="Times New Roman" w:hAnsi="Sylfaen" w:cs="Arial"/>
                <w:b/>
                <w:bCs/>
                <w:sz w:val="16"/>
                <w:szCs w:val="16"/>
              </w:rPr>
            </w:pPr>
            <w:r w:rsidRPr="007E0714">
              <w:rPr>
                <w:rFonts w:ascii="Sylfaen" w:eastAsia="Times New Roman" w:hAnsi="Sylfaen" w:cs="Arial"/>
                <w:b/>
                <w:bCs/>
                <w:sz w:val="16"/>
                <w:szCs w:val="16"/>
              </w:rPr>
              <w:t>02 04  01</w:t>
            </w:r>
          </w:p>
        </w:tc>
      </w:tr>
      <w:tr w:rsidR="00C12B54" w:rsidRPr="007E0714" w14:paraId="06F8C90C" w14:textId="77777777" w:rsidTr="0010133A">
        <w:trPr>
          <w:trHeight w:val="970"/>
        </w:trPr>
        <w:tc>
          <w:tcPr>
            <w:tcW w:w="2933" w:type="pct"/>
            <w:gridSpan w:val="3"/>
            <w:shd w:val="clear" w:color="auto" w:fill="auto"/>
            <w:vAlign w:val="center"/>
            <w:hideMark/>
          </w:tcPr>
          <w:p w14:paraId="5DA7C272" w14:textId="77777777" w:rsidR="00C12B54" w:rsidRPr="007E0714" w:rsidRDefault="00C12B54" w:rsidP="00C12B54">
            <w:pPr>
              <w:spacing w:after="0" w:line="240" w:lineRule="auto"/>
              <w:rPr>
                <w:rFonts w:ascii="Sylfaen" w:eastAsia="Times New Roman" w:hAnsi="Sylfaen" w:cs="Arial"/>
                <w:b/>
                <w:bCs/>
                <w:sz w:val="16"/>
                <w:szCs w:val="16"/>
              </w:rPr>
            </w:pPr>
            <w:r w:rsidRPr="007E0714">
              <w:rPr>
                <w:rFonts w:ascii="Sylfaen" w:eastAsia="Times New Roman" w:hAnsi="Sylfaen" w:cs="Arial"/>
                <w:b/>
                <w:bCs/>
                <w:sz w:val="16"/>
                <w:szCs w:val="16"/>
              </w:rPr>
              <w:t>ქვეპროგრამის დასახელება:</w:t>
            </w:r>
          </w:p>
        </w:tc>
        <w:tc>
          <w:tcPr>
            <w:tcW w:w="2067" w:type="pct"/>
            <w:gridSpan w:val="3"/>
            <w:shd w:val="clear" w:color="auto" w:fill="auto"/>
            <w:vAlign w:val="center"/>
            <w:hideMark/>
          </w:tcPr>
          <w:p w14:paraId="07DB6686" w14:textId="77777777" w:rsidR="00C12B54" w:rsidRPr="007E0714" w:rsidRDefault="00C12B54" w:rsidP="00C12B54">
            <w:pPr>
              <w:spacing w:after="0" w:line="240" w:lineRule="auto"/>
              <w:jc w:val="center"/>
              <w:rPr>
                <w:rFonts w:ascii="Sylfaen" w:eastAsia="Times New Roman" w:hAnsi="Sylfaen" w:cs="Arial"/>
                <w:b/>
                <w:bCs/>
                <w:sz w:val="16"/>
                <w:szCs w:val="16"/>
              </w:rPr>
            </w:pPr>
            <w:r w:rsidRPr="007E0714">
              <w:rPr>
                <w:rFonts w:ascii="Sylfaen" w:eastAsia="Times New Roman" w:hAnsi="Sylfaen" w:cs="Arial"/>
                <w:b/>
                <w:bCs/>
                <w:sz w:val="16"/>
                <w:szCs w:val="16"/>
              </w:rPr>
              <w:t xml:space="preserve">საცხოვრებელი და არასაცხოვრებელი შენობების რეაბილიტაცია და ქ.ბორჯომში ცენტრალურ ქუჩაზე არსებული შენობების ფასადების რეაბილიტაცია </w:t>
            </w:r>
          </w:p>
        </w:tc>
      </w:tr>
      <w:tr w:rsidR="00C12B54" w:rsidRPr="007E0714" w14:paraId="00B203C9" w14:textId="77777777" w:rsidTr="0010133A">
        <w:trPr>
          <w:trHeight w:val="385"/>
        </w:trPr>
        <w:tc>
          <w:tcPr>
            <w:tcW w:w="3619" w:type="pct"/>
            <w:gridSpan w:val="4"/>
            <w:shd w:val="clear" w:color="auto" w:fill="auto"/>
            <w:vAlign w:val="center"/>
            <w:hideMark/>
          </w:tcPr>
          <w:p w14:paraId="114584D7" w14:textId="77777777" w:rsidR="00C12B54" w:rsidRPr="007E0714" w:rsidRDefault="00C12B54" w:rsidP="00C12B54">
            <w:pPr>
              <w:spacing w:after="0" w:line="240" w:lineRule="auto"/>
              <w:rPr>
                <w:rFonts w:ascii="Sylfaen" w:eastAsia="Times New Roman" w:hAnsi="Sylfaen" w:cs="Arial"/>
                <w:sz w:val="16"/>
                <w:szCs w:val="16"/>
              </w:rPr>
            </w:pPr>
            <w:r w:rsidRPr="007E0714">
              <w:rPr>
                <w:rFonts w:ascii="Sylfaen" w:eastAsia="Times New Roman" w:hAnsi="Sylfaen" w:cs="Arial"/>
                <w:sz w:val="16"/>
                <w:szCs w:val="16"/>
              </w:rPr>
              <w:t>არის ქვეპროგრამა ახალი</w:t>
            </w:r>
            <w:r w:rsidRPr="007E0714">
              <w:rPr>
                <w:rFonts w:ascii="Sylfaen" w:eastAsia="Times New Roman" w:hAnsi="Sylfaen" w:cs="Arial"/>
                <w:b/>
                <w:bCs/>
                <w:sz w:val="16"/>
                <w:szCs w:val="16"/>
              </w:rPr>
              <w:t xml:space="preserve">? </w:t>
            </w:r>
            <w:r w:rsidRPr="007E0714">
              <w:rPr>
                <w:rFonts w:ascii="Sylfaen" w:eastAsia="Times New Roman" w:hAnsi="Sylfaen" w:cs="Arial"/>
                <w:sz w:val="16"/>
                <w:szCs w:val="16"/>
              </w:rPr>
              <w:t xml:space="preserve">       </w:t>
            </w:r>
          </w:p>
        </w:tc>
        <w:tc>
          <w:tcPr>
            <w:tcW w:w="719" w:type="pct"/>
            <w:shd w:val="clear" w:color="auto" w:fill="auto"/>
            <w:vAlign w:val="center"/>
            <w:hideMark/>
          </w:tcPr>
          <w:p w14:paraId="3305D76A" w14:textId="77777777" w:rsidR="00C12B54" w:rsidRPr="007E0714" w:rsidRDefault="00C12B54" w:rsidP="00C12B54">
            <w:pPr>
              <w:spacing w:after="0" w:line="240" w:lineRule="auto"/>
              <w:jc w:val="center"/>
              <w:rPr>
                <w:rFonts w:ascii="Sylfaen" w:eastAsia="Times New Roman" w:hAnsi="Sylfaen" w:cs="Arial"/>
                <w:sz w:val="16"/>
                <w:szCs w:val="16"/>
              </w:rPr>
            </w:pPr>
          </w:p>
        </w:tc>
        <w:tc>
          <w:tcPr>
            <w:tcW w:w="662" w:type="pct"/>
            <w:shd w:val="clear" w:color="auto" w:fill="auto"/>
            <w:vAlign w:val="center"/>
            <w:hideMark/>
          </w:tcPr>
          <w:p w14:paraId="0225D6E7" w14:textId="77777777" w:rsidR="00C12B54" w:rsidRPr="007E0714" w:rsidRDefault="00C12B54" w:rsidP="00C12B54">
            <w:pPr>
              <w:spacing w:after="0" w:line="240" w:lineRule="auto"/>
              <w:jc w:val="center"/>
              <w:rPr>
                <w:rFonts w:ascii="Sylfaen" w:eastAsia="Times New Roman" w:hAnsi="Sylfaen" w:cs="Arial"/>
                <w:sz w:val="16"/>
                <w:szCs w:val="16"/>
              </w:rPr>
            </w:pPr>
            <w:r w:rsidRPr="007E0714">
              <w:rPr>
                <w:rFonts w:ascii="Sylfaen" w:eastAsia="Times New Roman" w:hAnsi="Sylfaen" w:cs="Arial"/>
                <w:sz w:val="16"/>
                <w:szCs w:val="16"/>
              </w:rPr>
              <w:t>არა</w:t>
            </w:r>
          </w:p>
        </w:tc>
      </w:tr>
      <w:tr w:rsidR="00C12B54" w:rsidRPr="007E0714" w14:paraId="662B1FF8" w14:textId="77777777" w:rsidTr="0010133A">
        <w:trPr>
          <w:trHeight w:val="510"/>
        </w:trPr>
        <w:tc>
          <w:tcPr>
            <w:tcW w:w="2933" w:type="pct"/>
            <w:gridSpan w:val="3"/>
            <w:shd w:val="clear" w:color="auto" w:fill="auto"/>
            <w:vAlign w:val="center"/>
            <w:hideMark/>
          </w:tcPr>
          <w:p w14:paraId="4847DB69" w14:textId="77777777" w:rsidR="00C12B54" w:rsidRPr="007E0714" w:rsidRDefault="00C12B54" w:rsidP="00C12B54">
            <w:pPr>
              <w:spacing w:after="0" w:line="240" w:lineRule="auto"/>
              <w:rPr>
                <w:rFonts w:ascii="Sylfaen" w:eastAsia="Times New Roman" w:hAnsi="Sylfaen" w:cs="Arial"/>
                <w:b/>
                <w:bCs/>
                <w:sz w:val="16"/>
                <w:szCs w:val="16"/>
              </w:rPr>
            </w:pPr>
            <w:r w:rsidRPr="007E0714">
              <w:rPr>
                <w:rFonts w:ascii="Sylfaen" w:eastAsia="Times New Roman" w:hAnsi="Sylfaen" w:cs="Arial"/>
                <w:b/>
                <w:bCs/>
                <w:sz w:val="16"/>
                <w:szCs w:val="16"/>
              </w:rPr>
              <w:t>თუ ქვეპროგრამა ახალია, ვინ წარმოადგინა?</w:t>
            </w:r>
          </w:p>
        </w:tc>
        <w:tc>
          <w:tcPr>
            <w:tcW w:w="2067" w:type="pct"/>
            <w:gridSpan w:val="3"/>
            <w:shd w:val="clear" w:color="auto" w:fill="auto"/>
            <w:vAlign w:val="center"/>
            <w:hideMark/>
          </w:tcPr>
          <w:p w14:paraId="07B92E1F" w14:textId="77777777" w:rsidR="00C12B54" w:rsidRPr="007E0714" w:rsidRDefault="00C12B54" w:rsidP="00C12B54">
            <w:pPr>
              <w:spacing w:after="0" w:line="240" w:lineRule="auto"/>
              <w:jc w:val="center"/>
              <w:rPr>
                <w:rFonts w:ascii="Sylfaen" w:eastAsia="Times New Roman" w:hAnsi="Sylfaen" w:cs="Arial"/>
                <w:b/>
                <w:bCs/>
                <w:sz w:val="16"/>
                <w:szCs w:val="16"/>
              </w:rPr>
            </w:pPr>
            <w:r w:rsidRPr="007E0714">
              <w:rPr>
                <w:rFonts w:ascii="Sylfaen" w:eastAsia="Times New Roman" w:hAnsi="Sylfaen" w:cs="Arial"/>
                <w:b/>
                <w:bCs/>
                <w:sz w:val="16"/>
                <w:szCs w:val="16"/>
              </w:rPr>
              <w:t> </w:t>
            </w:r>
          </w:p>
        </w:tc>
      </w:tr>
      <w:tr w:rsidR="00C12B54" w:rsidRPr="007E0714" w14:paraId="70DF3BED" w14:textId="77777777" w:rsidTr="0010133A">
        <w:trPr>
          <w:trHeight w:val="853"/>
        </w:trPr>
        <w:tc>
          <w:tcPr>
            <w:tcW w:w="2933" w:type="pct"/>
            <w:gridSpan w:val="3"/>
            <w:shd w:val="clear" w:color="auto" w:fill="auto"/>
            <w:vAlign w:val="center"/>
            <w:hideMark/>
          </w:tcPr>
          <w:p w14:paraId="1F765C97" w14:textId="77777777" w:rsidR="00C12B54" w:rsidRPr="007E0714" w:rsidRDefault="00C12B54" w:rsidP="00C12B54">
            <w:pPr>
              <w:spacing w:after="0" w:line="240" w:lineRule="auto"/>
              <w:rPr>
                <w:rFonts w:ascii="Sylfaen" w:eastAsia="Times New Roman" w:hAnsi="Sylfaen" w:cs="Arial"/>
                <w:b/>
                <w:bCs/>
                <w:sz w:val="16"/>
                <w:szCs w:val="16"/>
              </w:rPr>
            </w:pPr>
            <w:r w:rsidRPr="007E0714">
              <w:rPr>
                <w:rFonts w:ascii="Sylfaen" w:eastAsia="Times New Roman" w:hAnsi="Sylfaen" w:cs="Arial"/>
                <w:b/>
                <w:bCs/>
                <w:sz w:val="16"/>
                <w:szCs w:val="16"/>
              </w:rPr>
              <w:t>ქვეპროგრამის განმახორციელებელი:</w:t>
            </w:r>
          </w:p>
        </w:tc>
        <w:tc>
          <w:tcPr>
            <w:tcW w:w="2067" w:type="pct"/>
            <w:gridSpan w:val="3"/>
            <w:shd w:val="clear" w:color="auto" w:fill="auto"/>
            <w:vAlign w:val="center"/>
            <w:hideMark/>
          </w:tcPr>
          <w:p w14:paraId="1ACACB20" w14:textId="79C5A24C" w:rsidR="00C12B54" w:rsidRPr="007E0714" w:rsidRDefault="00C12B54" w:rsidP="00C12B54">
            <w:pPr>
              <w:spacing w:after="0" w:line="240" w:lineRule="auto"/>
              <w:jc w:val="center"/>
              <w:rPr>
                <w:rFonts w:ascii="Sylfaen" w:eastAsia="Times New Roman" w:hAnsi="Sylfaen" w:cs="Arial"/>
                <w:b/>
                <w:bCs/>
                <w:sz w:val="16"/>
                <w:szCs w:val="16"/>
              </w:rPr>
            </w:pPr>
            <w:r w:rsidRPr="007E0714">
              <w:rPr>
                <w:rFonts w:ascii="Sylfaen" w:eastAsia="Times New Roman" w:hAnsi="Sylfaen" w:cs="Arial"/>
                <w:b/>
                <w:bCs/>
                <w:sz w:val="16"/>
                <w:szCs w:val="16"/>
              </w:rPr>
              <w:t>მუნიციპალიტეტის მერი</w:t>
            </w:r>
            <w:r w:rsidR="00D44461">
              <w:rPr>
                <w:rFonts w:ascii="Sylfaen" w:eastAsia="Times New Roman" w:hAnsi="Sylfaen" w:cs="Arial"/>
                <w:b/>
                <w:bCs/>
                <w:sz w:val="16"/>
                <w:szCs w:val="16"/>
              </w:rPr>
              <w:t>ა (ინფრასტრუქტურისა</w:t>
            </w:r>
            <w:r w:rsidRPr="007E0714">
              <w:rPr>
                <w:rFonts w:ascii="Sylfaen" w:eastAsia="Times New Roman" w:hAnsi="Sylfaen" w:cs="Arial"/>
                <w:b/>
                <w:bCs/>
                <w:sz w:val="16"/>
                <w:szCs w:val="16"/>
              </w:rPr>
              <w:t xml:space="preserve"> და ზედამხედველობის სამსახური )</w:t>
            </w:r>
          </w:p>
        </w:tc>
      </w:tr>
      <w:tr w:rsidR="00C12B54" w:rsidRPr="007E0714" w14:paraId="7AD98C18" w14:textId="77777777" w:rsidTr="0010133A">
        <w:trPr>
          <w:trHeight w:val="385"/>
        </w:trPr>
        <w:tc>
          <w:tcPr>
            <w:tcW w:w="2042" w:type="pct"/>
            <w:gridSpan w:val="2"/>
            <w:shd w:val="clear" w:color="auto" w:fill="auto"/>
            <w:vAlign w:val="center"/>
            <w:hideMark/>
          </w:tcPr>
          <w:p w14:paraId="3F0AE0DE" w14:textId="77777777" w:rsidR="00C12B54" w:rsidRPr="007E0714" w:rsidRDefault="00C12B54" w:rsidP="00C12B54">
            <w:pPr>
              <w:spacing w:after="0" w:line="240" w:lineRule="auto"/>
              <w:jc w:val="center"/>
              <w:rPr>
                <w:rFonts w:ascii="Sylfaen" w:eastAsia="Times New Roman" w:hAnsi="Sylfaen" w:cs="Arial"/>
                <w:b/>
                <w:bCs/>
                <w:sz w:val="16"/>
                <w:szCs w:val="16"/>
              </w:rPr>
            </w:pPr>
            <w:r w:rsidRPr="007E0714">
              <w:rPr>
                <w:rFonts w:ascii="Sylfaen" w:eastAsia="Times New Roman" w:hAnsi="Sylfaen" w:cs="Arial"/>
                <w:b/>
                <w:bCs/>
                <w:sz w:val="16"/>
                <w:szCs w:val="16"/>
              </w:rPr>
              <w:t>დაფინანსების წყარო</w:t>
            </w:r>
          </w:p>
        </w:tc>
        <w:tc>
          <w:tcPr>
            <w:tcW w:w="2958" w:type="pct"/>
            <w:gridSpan w:val="4"/>
            <w:shd w:val="clear" w:color="auto" w:fill="auto"/>
            <w:vAlign w:val="center"/>
            <w:hideMark/>
          </w:tcPr>
          <w:p w14:paraId="1F618289" w14:textId="356F4592" w:rsidR="00C12B54" w:rsidRPr="007E0714" w:rsidRDefault="00C12B54" w:rsidP="00475640">
            <w:pPr>
              <w:spacing w:after="0" w:line="240" w:lineRule="auto"/>
              <w:jc w:val="center"/>
              <w:rPr>
                <w:rFonts w:ascii="Sylfaen" w:eastAsia="Times New Roman" w:hAnsi="Sylfaen" w:cs="Arial"/>
                <w:b/>
                <w:bCs/>
                <w:sz w:val="16"/>
                <w:szCs w:val="16"/>
              </w:rPr>
            </w:pPr>
            <w:r w:rsidRPr="007E0714">
              <w:rPr>
                <w:rFonts w:ascii="Sylfaen" w:eastAsia="Times New Roman" w:hAnsi="Sylfaen" w:cs="Arial"/>
                <w:b/>
                <w:bCs/>
                <w:sz w:val="16"/>
                <w:szCs w:val="16"/>
              </w:rPr>
              <w:t>202</w:t>
            </w:r>
            <w:r w:rsidR="00E46554">
              <w:rPr>
                <w:rFonts w:ascii="Sylfaen" w:eastAsia="Times New Roman" w:hAnsi="Sylfaen" w:cs="Arial"/>
                <w:b/>
                <w:bCs/>
                <w:sz w:val="16"/>
                <w:szCs w:val="16"/>
              </w:rPr>
              <w:t xml:space="preserve">2 </w:t>
            </w:r>
            <w:r w:rsidRPr="007E0714">
              <w:rPr>
                <w:rFonts w:ascii="Sylfaen" w:eastAsia="Times New Roman" w:hAnsi="Sylfaen" w:cs="Arial"/>
                <w:b/>
                <w:bCs/>
                <w:sz w:val="16"/>
                <w:szCs w:val="16"/>
              </w:rPr>
              <w:t>წელი</w:t>
            </w:r>
          </w:p>
        </w:tc>
      </w:tr>
      <w:tr w:rsidR="00C12B54" w:rsidRPr="007E0714" w14:paraId="24E12B8C" w14:textId="77777777" w:rsidTr="0010133A">
        <w:trPr>
          <w:trHeight w:val="315"/>
        </w:trPr>
        <w:tc>
          <w:tcPr>
            <w:tcW w:w="2042" w:type="pct"/>
            <w:gridSpan w:val="2"/>
            <w:shd w:val="clear" w:color="auto" w:fill="auto"/>
            <w:vAlign w:val="center"/>
            <w:hideMark/>
          </w:tcPr>
          <w:p w14:paraId="06E07C1E" w14:textId="77777777" w:rsidR="00C12B54" w:rsidRPr="007E0714" w:rsidRDefault="00C12B54" w:rsidP="00C12B54">
            <w:pPr>
              <w:spacing w:after="0" w:line="240" w:lineRule="auto"/>
              <w:rPr>
                <w:rFonts w:ascii="Sylfaen" w:eastAsia="Times New Roman" w:hAnsi="Sylfaen" w:cs="Arial"/>
                <w:sz w:val="16"/>
                <w:szCs w:val="16"/>
              </w:rPr>
            </w:pPr>
            <w:r w:rsidRPr="007E0714">
              <w:rPr>
                <w:rFonts w:ascii="Sylfaen" w:eastAsia="Times New Roman" w:hAnsi="Sylfaen" w:cs="Arial"/>
                <w:sz w:val="16"/>
                <w:szCs w:val="16"/>
              </w:rPr>
              <w:t>მუნიციპალური ბიუჯეტი</w:t>
            </w:r>
          </w:p>
        </w:tc>
        <w:tc>
          <w:tcPr>
            <w:tcW w:w="2958" w:type="pct"/>
            <w:gridSpan w:val="4"/>
            <w:shd w:val="clear" w:color="auto" w:fill="auto"/>
            <w:vAlign w:val="center"/>
            <w:hideMark/>
          </w:tcPr>
          <w:p w14:paraId="6D064710" w14:textId="34853F1A" w:rsidR="00C12B54" w:rsidRPr="00622953" w:rsidRDefault="00E46554" w:rsidP="00C12B54">
            <w:pPr>
              <w:spacing w:after="0" w:line="240" w:lineRule="auto"/>
              <w:jc w:val="center"/>
              <w:rPr>
                <w:rFonts w:ascii="Sylfaen" w:eastAsia="Times New Roman" w:hAnsi="Sylfaen" w:cs="Arial"/>
                <w:b/>
                <w:bCs/>
                <w:iCs/>
                <w:sz w:val="16"/>
                <w:szCs w:val="16"/>
                <w:lang w:val="ka-GE"/>
              </w:rPr>
            </w:pPr>
            <w:r>
              <w:rPr>
                <w:rFonts w:ascii="Sylfaen" w:eastAsia="Times New Roman" w:hAnsi="Sylfaen" w:cs="Arial"/>
                <w:b/>
                <w:bCs/>
                <w:iCs/>
                <w:sz w:val="16"/>
                <w:szCs w:val="16"/>
                <w:lang w:val="ka-GE"/>
              </w:rPr>
              <w:t>620.0</w:t>
            </w:r>
          </w:p>
        </w:tc>
      </w:tr>
      <w:tr w:rsidR="00C12B54" w:rsidRPr="007E0714" w14:paraId="7EF445CE" w14:textId="77777777" w:rsidTr="0010133A">
        <w:trPr>
          <w:trHeight w:val="315"/>
        </w:trPr>
        <w:tc>
          <w:tcPr>
            <w:tcW w:w="2042" w:type="pct"/>
            <w:gridSpan w:val="2"/>
            <w:shd w:val="clear" w:color="auto" w:fill="auto"/>
            <w:vAlign w:val="center"/>
            <w:hideMark/>
          </w:tcPr>
          <w:p w14:paraId="6D5061B7" w14:textId="77777777" w:rsidR="00C12B54" w:rsidRPr="007E0714" w:rsidRDefault="00C12B54" w:rsidP="00C12B54">
            <w:pPr>
              <w:spacing w:after="0" w:line="240" w:lineRule="auto"/>
              <w:rPr>
                <w:rFonts w:ascii="Sylfaen" w:eastAsia="Times New Roman" w:hAnsi="Sylfaen" w:cs="Arial"/>
                <w:sz w:val="16"/>
                <w:szCs w:val="16"/>
              </w:rPr>
            </w:pPr>
            <w:r w:rsidRPr="007E0714">
              <w:rPr>
                <w:rFonts w:ascii="Sylfaen" w:eastAsia="Times New Roman" w:hAnsi="Sylfaen" w:cs="Arial"/>
                <w:sz w:val="16"/>
                <w:szCs w:val="16"/>
              </w:rPr>
              <w:t>სახელმწიფო ბიუჯეტი</w:t>
            </w:r>
          </w:p>
        </w:tc>
        <w:tc>
          <w:tcPr>
            <w:tcW w:w="2958" w:type="pct"/>
            <w:gridSpan w:val="4"/>
            <w:shd w:val="clear" w:color="auto" w:fill="auto"/>
            <w:vAlign w:val="center"/>
            <w:hideMark/>
          </w:tcPr>
          <w:p w14:paraId="3FC18ABD" w14:textId="055E8D99" w:rsidR="00C12B54" w:rsidRPr="005E7054" w:rsidRDefault="00E46554" w:rsidP="00C12B54">
            <w:pPr>
              <w:spacing w:after="0" w:line="240" w:lineRule="auto"/>
              <w:jc w:val="center"/>
              <w:rPr>
                <w:rFonts w:ascii="Sylfaen" w:eastAsia="Times New Roman" w:hAnsi="Sylfaen" w:cs="Arial"/>
                <w:b/>
                <w:bCs/>
                <w:sz w:val="16"/>
                <w:szCs w:val="16"/>
                <w:lang w:val="ka-GE"/>
              </w:rPr>
            </w:pPr>
            <w:r>
              <w:rPr>
                <w:rFonts w:ascii="Sylfaen" w:eastAsia="Times New Roman" w:hAnsi="Sylfaen" w:cs="Arial"/>
                <w:b/>
                <w:bCs/>
                <w:sz w:val="16"/>
                <w:szCs w:val="16"/>
                <w:lang w:val="ka-GE"/>
              </w:rPr>
              <w:t>0,0</w:t>
            </w:r>
          </w:p>
        </w:tc>
      </w:tr>
      <w:tr w:rsidR="00C12B54" w:rsidRPr="007E0714" w14:paraId="63382C65" w14:textId="77777777" w:rsidTr="0010133A">
        <w:trPr>
          <w:trHeight w:val="315"/>
        </w:trPr>
        <w:tc>
          <w:tcPr>
            <w:tcW w:w="2042" w:type="pct"/>
            <w:gridSpan w:val="2"/>
            <w:shd w:val="clear" w:color="auto" w:fill="auto"/>
            <w:vAlign w:val="center"/>
            <w:hideMark/>
          </w:tcPr>
          <w:p w14:paraId="7C26E52C" w14:textId="77777777" w:rsidR="00C12B54" w:rsidRPr="007E0714" w:rsidRDefault="00C12B54" w:rsidP="00C12B54">
            <w:pPr>
              <w:spacing w:after="0" w:line="240" w:lineRule="auto"/>
              <w:rPr>
                <w:rFonts w:ascii="Sylfaen" w:eastAsia="Times New Roman" w:hAnsi="Sylfaen" w:cs="Arial"/>
                <w:sz w:val="16"/>
                <w:szCs w:val="16"/>
              </w:rPr>
            </w:pPr>
            <w:r w:rsidRPr="007E0714">
              <w:rPr>
                <w:rFonts w:ascii="Sylfaen" w:eastAsia="Times New Roman" w:hAnsi="Sylfaen" w:cs="Arial"/>
                <w:sz w:val="16"/>
                <w:szCs w:val="16"/>
              </w:rPr>
              <w:t>სხვა ......</w:t>
            </w:r>
          </w:p>
        </w:tc>
        <w:tc>
          <w:tcPr>
            <w:tcW w:w="2958" w:type="pct"/>
            <w:gridSpan w:val="4"/>
            <w:shd w:val="clear" w:color="auto" w:fill="auto"/>
            <w:vAlign w:val="center"/>
            <w:hideMark/>
          </w:tcPr>
          <w:p w14:paraId="7B32B434" w14:textId="77777777" w:rsidR="00C12B54" w:rsidRPr="007E0714" w:rsidRDefault="00C12B54" w:rsidP="00C12B54">
            <w:pPr>
              <w:spacing w:after="0" w:line="240" w:lineRule="auto"/>
              <w:jc w:val="center"/>
              <w:rPr>
                <w:rFonts w:ascii="Sylfaen" w:eastAsia="Times New Roman" w:hAnsi="Sylfaen" w:cs="Arial"/>
                <w:b/>
                <w:bCs/>
                <w:sz w:val="16"/>
                <w:szCs w:val="16"/>
              </w:rPr>
            </w:pPr>
            <w:r w:rsidRPr="007E0714">
              <w:rPr>
                <w:rFonts w:ascii="Sylfaen" w:eastAsia="Times New Roman" w:hAnsi="Sylfaen" w:cs="Arial"/>
                <w:b/>
                <w:bCs/>
                <w:sz w:val="16"/>
                <w:szCs w:val="16"/>
              </w:rPr>
              <w:t> </w:t>
            </w:r>
          </w:p>
        </w:tc>
      </w:tr>
      <w:tr w:rsidR="00C12B54" w:rsidRPr="007E0714" w14:paraId="136409D0" w14:textId="77777777" w:rsidTr="0010133A">
        <w:trPr>
          <w:trHeight w:val="300"/>
        </w:trPr>
        <w:tc>
          <w:tcPr>
            <w:tcW w:w="2042" w:type="pct"/>
            <w:gridSpan w:val="2"/>
            <w:shd w:val="clear" w:color="auto" w:fill="auto"/>
            <w:vAlign w:val="center"/>
            <w:hideMark/>
          </w:tcPr>
          <w:p w14:paraId="7D0C021E" w14:textId="77777777" w:rsidR="00C12B54" w:rsidRPr="007E0714" w:rsidRDefault="00C12B54" w:rsidP="00C12B54">
            <w:pPr>
              <w:spacing w:after="0" w:line="240" w:lineRule="auto"/>
              <w:jc w:val="center"/>
              <w:rPr>
                <w:rFonts w:ascii="Sylfaen" w:eastAsia="Times New Roman" w:hAnsi="Sylfaen" w:cs="Arial"/>
                <w:b/>
                <w:bCs/>
                <w:sz w:val="16"/>
                <w:szCs w:val="16"/>
              </w:rPr>
            </w:pPr>
            <w:r w:rsidRPr="007E0714">
              <w:rPr>
                <w:rFonts w:ascii="Sylfaen" w:eastAsia="Times New Roman" w:hAnsi="Sylfaen" w:cs="Arial"/>
                <w:b/>
                <w:bCs/>
                <w:sz w:val="16"/>
                <w:szCs w:val="16"/>
              </w:rPr>
              <w:t xml:space="preserve">სულ ქვეპროგრამა  </w:t>
            </w:r>
          </w:p>
        </w:tc>
        <w:tc>
          <w:tcPr>
            <w:tcW w:w="2958" w:type="pct"/>
            <w:gridSpan w:val="4"/>
            <w:shd w:val="clear" w:color="auto" w:fill="auto"/>
            <w:vAlign w:val="center"/>
            <w:hideMark/>
          </w:tcPr>
          <w:p w14:paraId="50BA3A86" w14:textId="795EC191" w:rsidR="00C12B54" w:rsidRPr="00622953" w:rsidRDefault="00E46554" w:rsidP="00C12B54">
            <w:pPr>
              <w:spacing w:after="0" w:line="240" w:lineRule="auto"/>
              <w:jc w:val="center"/>
              <w:rPr>
                <w:rFonts w:ascii="Sylfaen" w:eastAsia="Times New Roman" w:hAnsi="Sylfaen" w:cs="Arial"/>
                <w:b/>
                <w:bCs/>
                <w:sz w:val="16"/>
                <w:szCs w:val="16"/>
                <w:lang w:val="ka-GE"/>
              </w:rPr>
            </w:pPr>
            <w:r>
              <w:rPr>
                <w:rFonts w:ascii="Sylfaen" w:eastAsia="Times New Roman" w:hAnsi="Sylfaen" w:cs="Arial"/>
                <w:b/>
                <w:bCs/>
                <w:sz w:val="16"/>
                <w:szCs w:val="16"/>
                <w:lang w:val="ka-GE"/>
              </w:rPr>
              <w:t>620.0</w:t>
            </w:r>
          </w:p>
        </w:tc>
      </w:tr>
      <w:tr w:rsidR="00C12B54" w:rsidRPr="007E0714" w14:paraId="33758897" w14:textId="77777777" w:rsidTr="0010133A">
        <w:trPr>
          <w:trHeight w:val="315"/>
        </w:trPr>
        <w:tc>
          <w:tcPr>
            <w:tcW w:w="2042" w:type="pct"/>
            <w:gridSpan w:val="2"/>
            <w:shd w:val="clear" w:color="auto" w:fill="auto"/>
            <w:noWrap/>
            <w:vAlign w:val="center"/>
            <w:hideMark/>
          </w:tcPr>
          <w:p w14:paraId="7FD92FF3" w14:textId="77777777" w:rsidR="00C12B54" w:rsidRPr="007E0714" w:rsidRDefault="00C12B54" w:rsidP="00C12B54">
            <w:pPr>
              <w:spacing w:after="0" w:line="240" w:lineRule="auto"/>
              <w:jc w:val="center"/>
              <w:rPr>
                <w:rFonts w:ascii="Sylfaen" w:eastAsia="Times New Roman" w:hAnsi="Sylfaen" w:cs="Arial"/>
                <w:i/>
                <w:iCs/>
                <w:sz w:val="16"/>
                <w:szCs w:val="16"/>
              </w:rPr>
            </w:pPr>
            <w:r w:rsidRPr="007E0714">
              <w:rPr>
                <w:rFonts w:ascii="Sylfaen" w:eastAsia="Times New Roman" w:hAnsi="Sylfaen" w:cs="Arial"/>
                <w:i/>
                <w:iCs/>
                <w:sz w:val="16"/>
                <w:szCs w:val="16"/>
              </w:rPr>
              <w:t>მ.შ. კაპიტალური პროექტები</w:t>
            </w:r>
          </w:p>
        </w:tc>
        <w:tc>
          <w:tcPr>
            <w:tcW w:w="891" w:type="pct"/>
            <w:shd w:val="clear" w:color="auto" w:fill="auto"/>
            <w:vAlign w:val="center"/>
            <w:hideMark/>
          </w:tcPr>
          <w:p w14:paraId="4A1170BE" w14:textId="77777777" w:rsidR="00C12B54" w:rsidRPr="007E0714" w:rsidRDefault="00C12B54" w:rsidP="00C12B54">
            <w:pPr>
              <w:spacing w:after="0" w:line="240" w:lineRule="auto"/>
              <w:rPr>
                <w:rFonts w:ascii="Sylfaen" w:eastAsia="Times New Roman" w:hAnsi="Sylfaen" w:cs="Arial"/>
                <w:i/>
                <w:iCs/>
                <w:color w:val="FF0000"/>
                <w:sz w:val="16"/>
                <w:szCs w:val="16"/>
              </w:rPr>
            </w:pPr>
            <w:r w:rsidRPr="007E0714">
              <w:rPr>
                <w:rFonts w:ascii="Sylfaen" w:eastAsia="Times New Roman" w:hAnsi="Sylfaen" w:cs="Arial"/>
                <w:i/>
                <w:iCs/>
                <w:color w:val="FF0000"/>
                <w:sz w:val="16"/>
                <w:szCs w:val="16"/>
              </w:rPr>
              <w:t> </w:t>
            </w:r>
          </w:p>
        </w:tc>
        <w:tc>
          <w:tcPr>
            <w:tcW w:w="686" w:type="pct"/>
            <w:shd w:val="clear" w:color="auto" w:fill="auto"/>
            <w:vAlign w:val="center"/>
            <w:hideMark/>
          </w:tcPr>
          <w:p w14:paraId="1A1EFF6B" w14:textId="77777777" w:rsidR="00C12B54" w:rsidRPr="007E0714" w:rsidRDefault="00C12B54" w:rsidP="00C12B54">
            <w:pPr>
              <w:spacing w:after="0" w:line="240" w:lineRule="auto"/>
              <w:rPr>
                <w:rFonts w:ascii="Sylfaen" w:eastAsia="Times New Roman" w:hAnsi="Sylfaen" w:cs="Arial"/>
                <w:i/>
                <w:iCs/>
                <w:color w:val="FF0000"/>
                <w:sz w:val="16"/>
                <w:szCs w:val="16"/>
              </w:rPr>
            </w:pPr>
            <w:r w:rsidRPr="007E0714">
              <w:rPr>
                <w:rFonts w:ascii="Sylfaen" w:eastAsia="Times New Roman" w:hAnsi="Sylfaen" w:cs="Arial"/>
                <w:i/>
                <w:iCs/>
                <w:color w:val="FF0000"/>
                <w:sz w:val="16"/>
                <w:szCs w:val="16"/>
              </w:rPr>
              <w:t> </w:t>
            </w:r>
          </w:p>
        </w:tc>
        <w:tc>
          <w:tcPr>
            <w:tcW w:w="719" w:type="pct"/>
            <w:shd w:val="clear" w:color="auto" w:fill="auto"/>
            <w:vAlign w:val="center"/>
            <w:hideMark/>
          </w:tcPr>
          <w:p w14:paraId="32396FE8" w14:textId="77777777" w:rsidR="00C12B54" w:rsidRPr="007E0714" w:rsidRDefault="00C12B54" w:rsidP="00C12B54">
            <w:pPr>
              <w:spacing w:after="0" w:line="240" w:lineRule="auto"/>
              <w:rPr>
                <w:rFonts w:ascii="Sylfaen" w:eastAsia="Times New Roman" w:hAnsi="Sylfaen" w:cs="Arial"/>
                <w:i/>
                <w:iCs/>
                <w:color w:val="FF0000"/>
                <w:sz w:val="16"/>
                <w:szCs w:val="16"/>
              </w:rPr>
            </w:pPr>
            <w:r w:rsidRPr="007E0714">
              <w:rPr>
                <w:rFonts w:ascii="Sylfaen" w:eastAsia="Times New Roman" w:hAnsi="Sylfaen" w:cs="Arial"/>
                <w:i/>
                <w:iCs/>
                <w:color w:val="FF0000"/>
                <w:sz w:val="16"/>
                <w:szCs w:val="16"/>
              </w:rPr>
              <w:t> </w:t>
            </w:r>
          </w:p>
        </w:tc>
        <w:tc>
          <w:tcPr>
            <w:tcW w:w="662" w:type="pct"/>
            <w:shd w:val="clear" w:color="auto" w:fill="auto"/>
            <w:vAlign w:val="center"/>
            <w:hideMark/>
          </w:tcPr>
          <w:p w14:paraId="6086EE6C" w14:textId="77777777" w:rsidR="00C12B54" w:rsidRPr="007E0714" w:rsidRDefault="00C12B54" w:rsidP="00C12B54">
            <w:pPr>
              <w:spacing w:after="0" w:line="240" w:lineRule="auto"/>
              <w:rPr>
                <w:rFonts w:ascii="Sylfaen" w:eastAsia="Times New Roman" w:hAnsi="Sylfaen" w:cs="Arial"/>
                <w:i/>
                <w:iCs/>
                <w:color w:val="FF0000"/>
                <w:sz w:val="16"/>
                <w:szCs w:val="16"/>
              </w:rPr>
            </w:pPr>
            <w:r w:rsidRPr="007E0714">
              <w:rPr>
                <w:rFonts w:ascii="Sylfaen" w:eastAsia="Times New Roman" w:hAnsi="Sylfaen" w:cs="Arial"/>
                <w:i/>
                <w:iCs/>
                <w:color w:val="FF0000"/>
                <w:sz w:val="16"/>
                <w:szCs w:val="16"/>
              </w:rPr>
              <w:t> </w:t>
            </w:r>
          </w:p>
        </w:tc>
      </w:tr>
      <w:tr w:rsidR="00C12B54" w:rsidRPr="007E0714" w14:paraId="664458B8" w14:textId="77777777" w:rsidTr="0010133A">
        <w:trPr>
          <w:trHeight w:val="395"/>
        </w:trPr>
        <w:tc>
          <w:tcPr>
            <w:tcW w:w="907" w:type="pct"/>
            <w:shd w:val="clear" w:color="auto" w:fill="auto"/>
            <w:vAlign w:val="center"/>
            <w:hideMark/>
          </w:tcPr>
          <w:p w14:paraId="3F05DD26" w14:textId="2A506F5D" w:rsidR="00C12B54" w:rsidRPr="007E0714" w:rsidRDefault="00C12B54" w:rsidP="00C12B54">
            <w:pPr>
              <w:spacing w:after="0" w:line="240" w:lineRule="auto"/>
              <w:rPr>
                <w:rFonts w:ascii="Sylfaen" w:eastAsia="Times New Roman" w:hAnsi="Sylfaen" w:cs="Arial"/>
                <w:sz w:val="16"/>
                <w:szCs w:val="16"/>
              </w:rPr>
            </w:pPr>
            <w:r w:rsidRPr="007E0714">
              <w:rPr>
                <w:rFonts w:ascii="Sylfaen" w:eastAsia="Times New Roman" w:hAnsi="Sylfaen" w:cs="Arial"/>
                <w:sz w:val="16"/>
                <w:szCs w:val="16"/>
              </w:rPr>
              <w:t>მიზანი და აღწერა</w:t>
            </w:r>
          </w:p>
        </w:tc>
        <w:tc>
          <w:tcPr>
            <w:tcW w:w="4093" w:type="pct"/>
            <w:gridSpan w:val="5"/>
            <w:shd w:val="clear" w:color="auto" w:fill="auto"/>
            <w:vAlign w:val="center"/>
            <w:hideMark/>
          </w:tcPr>
          <w:p w14:paraId="5F01E1E8" w14:textId="77777777" w:rsidR="00C12B54" w:rsidRPr="007E0714" w:rsidRDefault="009D19BD" w:rsidP="00C12B54">
            <w:pPr>
              <w:spacing w:after="0" w:line="240" w:lineRule="auto"/>
              <w:rPr>
                <w:rFonts w:ascii="Sylfaen" w:eastAsia="Times New Roman" w:hAnsi="Sylfaen" w:cs="Arial"/>
                <w:sz w:val="16"/>
                <w:szCs w:val="16"/>
              </w:rPr>
            </w:pPr>
            <w:r w:rsidRPr="007E0714">
              <w:rPr>
                <w:rFonts w:ascii="Sylfaen" w:eastAsia="Times New Roman" w:hAnsi="Sylfaen" w:cs="Arial"/>
                <w:sz w:val="16"/>
                <w:szCs w:val="16"/>
                <w:lang w:val="ka-GE"/>
              </w:rPr>
              <w:t xml:space="preserve">ბორჯომის ცენტრალური ქუჩის განახლებული </w:t>
            </w:r>
            <w:r w:rsidRPr="007E0714">
              <w:rPr>
                <w:rFonts w:ascii="Sylfaen" w:eastAsia="Times New Roman" w:hAnsi="Sylfaen" w:cs="Arial"/>
                <w:sz w:val="16"/>
                <w:szCs w:val="16"/>
              </w:rPr>
              <w:t xml:space="preserve">იერსახე </w:t>
            </w:r>
          </w:p>
        </w:tc>
      </w:tr>
    </w:tbl>
    <w:p w14:paraId="670C8A12" w14:textId="77777777" w:rsidR="00C12B54" w:rsidRPr="007E0714" w:rsidRDefault="00C12B54" w:rsidP="003C279E">
      <w:pPr>
        <w:pStyle w:val="Normal3"/>
        <w:jc w:val="both"/>
        <w:rPr>
          <w:rFonts w:ascii="Sylfaen" w:eastAsia="Sylfaen" w:hAnsi="Sylfaen" w:cs="Sylfaen"/>
          <w:b/>
          <w:color w:val="000000"/>
          <w:sz w:val="16"/>
          <w:szCs w:val="16"/>
          <w:lang w:val="ka-GE"/>
        </w:rPr>
      </w:pPr>
    </w:p>
    <w:p w14:paraId="6719BEB6" w14:textId="77777777" w:rsidR="00C12B54" w:rsidRPr="007E0714" w:rsidRDefault="00C12B54" w:rsidP="003C279E">
      <w:pPr>
        <w:pStyle w:val="Normal3"/>
        <w:jc w:val="both"/>
        <w:rPr>
          <w:rFonts w:ascii="Sylfaen" w:eastAsia="Sylfaen" w:hAnsi="Sylfaen" w:cs="Sylfaen"/>
          <w:b/>
          <w:color w:val="000000"/>
          <w:sz w:val="16"/>
          <w:szCs w:val="16"/>
          <w:lang w:val="ka-GE"/>
        </w:rPr>
      </w:pPr>
    </w:p>
    <w:p w14:paraId="61B634B7" w14:textId="77777777" w:rsidR="00C12B54" w:rsidRPr="007E0714" w:rsidRDefault="00C12B54" w:rsidP="003C279E">
      <w:pPr>
        <w:pStyle w:val="Normal3"/>
        <w:jc w:val="both"/>
        <w:rPr>
          <w:rFonts w:ascii="Sylfaen" w:eastAsia="Sylfaen" w:hAnsi="Sylfaen" w:cs="Sylfaen"/>
          <w:b/>
          <w:color w:val="000000"/>
          <w:sz w:val="16"/>
          <w:szCs w:val="16"/>
          <w:lang w:val="ka-GE"/>
        </w:rPr>
      </w:pPr>
    </w:p>
    <w:tbl>
      <w:tblPr>
        <w:tblW w:w="5000" w:type="pct"/>
        <w:tblLook w:val="04A0" w:firstRow="1" w:lastRow="0" w:firstColumn="1" w:lastColumn="0" w:noHBand="0" w:noVBand="1"/>
      </w:tblPr>
      <w:tblGrid>
        <w:gridCol w:w="2720"/>
        <w:gridCol w:w="2185"/>
        <w:gridCol w:w="1687"/>
        <w:gridCol w:w="1289"/>
        <w:gridCol w:w="1353"/>
        <w:gridCol w:w="1242"/>
      </w:tblGrid>
      <w:tr w:rsidR="002954D0" w:rsidRPr="007E0714" w14:paraId="5B0C1954" w14:textId="77777777" w:rsidTr="0023592F">
        <w:trPr>
          <w:trHeight w:val="583"/>
        </w:trPr>
        <w:tc>
          <w:tcPr>
            <w:tcW w:w="3146" w:type="pct"/>
            <w:gridSpan w:val="3"/>
            <w:tcBorders>
              <w:top w:val="single" w:sz="8" w:space="0" w:color="auto"/>
              <w:left w:val="single" w:sz="8" w:space="0" w:color="auto"/>
              <w:bottom w:val="single" w:sz="8" w:space="0" w:color="auto"/>
              <w:right w:val="nil"/>
            </w:tcBorders>
            <w:shd w:val="clear" w:color="auto" w:fill="auto"/>
            <w:vAlign w:val="center"/>
            <w:hideMark/>
          </w:tcPr>
          <w:p w14:paraId="26114033" w14:textId="77777777" w:rsidR="002954D0" w:rsidRPr="007E0714" w:rsidRDefault="002954D0" w:rsidP="002954D0">
            <w:pPr>
              <w:spacing w:after="0" w:line="240" w:lineRule="auto"/>
              <w:rPr>
                <w:rFonts w:ascii="Sylfaen" w:eastAsia="Times New Roman" w:hAnsi="Sylfaen" w:cs="Arial"/>
                <w:b/>
                <w:bCs/>
                <w:sz w:val="16"/>
                <w:szCs w:val="16"/>
              </w:rPr>
            </w:pPr>
            <w:r w:rsidRPr="007E0714">
              <w:rPr>
                <w:rFonts w:ascii="Sylfaen" w:eastAsia="Times New Roman" w:hAnsi="Sylfaen" w:cs="Arial"/>
                <w:b/>
                <w:bCs/>
                <w:sz w:val="16"/>
                <w:szCs w:val="16"/>
              </w:rPr>
              <w:t xml:space="preserve">პროგრამის დასახელება, რის ფარგლებშიც ხორციელდება ქვეპროგრამა: </w:t>
            </w:r>
          </w:p>
        </w:tc>
        <w:tc>
          <w:tcPr>
            <w:tcW w:w="185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ED8B7B2" w14:textId="77777777" w:rsidR="002954D0" w:rsidRPr="007E0714" w:rsidRDefault="002954D0" w:rsidP="002954D0">
            <w:pPr>
              <w:spacing w:after="0" w:line="240" w:lineRule="auto"/>
              <w:jc w:val="center"/>
              <w:rPr>
                <w:rFonts w:ascii="Sylfaen" w:eastAsia="Times New Roman" w:hAnsi="Sylfaen" w:cs="Arial"/>
                <w:b/>
                <w:bCs/>
                <w:sz w:val="16"/>
                <w:szCs w:val="16"/>
              </w:rPr>
            </w:pPr>
            <w:r w:rsidRPr="007E0714">
              <w:rPr>
                <w:rFonts w:ascii="Sylfaen" w:eastAsia="Times New Roman" w:hAnsi="Sylfaen" w:cs="Arial"/>
                <w:b/>
                <w:bCs/>
                <w:sz w:val="16"/>
                <w:szCs w:val="16"/>
              </w:rPr>
              <w:t xml:space="preserve">მშენებლობა, ავარიული ობიექტების და შენობების რეაბილიტაცია </w:t>
            </w:r>
          </w:p>
        </w:tc>
      </w:tr>
      <w:tr w:rsidR="002954D0" w:rsidRPr="007E0714" w14:paraId="4EFB157D" w14:textId="77777777" w:rsidTr="00CD43A9">
        <w:trPr>
          <w:trHeight w:val="178"/>
        </w:trPr>
        <w:tc>
          <w:tcPr>
            <w:tcW w:w="440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A349A7B" w14:textId="77777777" w:rsidR="002954D0" w:rsidRPr="007E0714" w:rsidRDefault="002954D0" w:rsidP="002954D0">
            <w:pPr>
              <w:spacing w:after="0" w:line="240" w:lineRule="auto"/>
              <w:rPr>
                <w:rFonts w:ascii="Sylfaen" w:eastAsia="Times New Roman" w:hAnsi="Sylfaen" w:cs="Arial"/>
                <w:b/>
                <w:bCs/>
                <w:sz w:val="16"/>
                <w:szCs w:val="16"/>
              </w:rPr>
            </w:pPr>
            <w:r w:rsidRPr="007E0714">
              <w:rPr>
                <w:rFonts w:ascii="Sylfaen" w:eastAsia="Times New Roman" w:hAnsi="Sylfaen" w:cs="Arial"/>
                <w:b/>
                <w:bCs/>
                <w:sz w:val="16"/>
                <w:szCs w:val="16"/>
              </w:rPr>
              <w:t>ქვეპროგრამის კლასიფიკაციის კოდი:</w:t>
            </w:r>
          </w:p>
        </w:tc>
        <w:tc>
          <w:tcPr>
            <w:tcW w:w="593" w:type="pct"/>
            <w:tcBorders>
              <w:top w:val="nil"/>
              <w:left w:val="nil"/>
              <w:bottom w:val="single" w:sz="8" w:space="0" w:color="auto"/>
              <w:right w:val="single" w:sz="8" w:space="0" w:color="auto"/>
            </w:tcBorders>
            <w:shd w:val="clear" w:color="auto" w:fill="auto"/>
            <w:vAlign w:val="center"/>
            <w:hideMark/>
          </w:tcPr>
          <w:p w14:paraId="4F176143" w14:textId="77777777" w:rsidR="002954D0" w:rsidRPr="007E0714" w:rsidRDefault="002954D0" w:rsidP="002954D0">
            <w:pPr>
              <w:spacing w:after="0" w:line="240" w:lineRule="auto"/>
              <w:jc w:val="center"/>
              <w:rPr>
                <w:rFonts w:ascii="Sylfaen" w:eastAsia="Times New Roman" w:hAnsi="Sylfaen" w:cs="Arial"/>
                <w:b/>
                <w:bCs/>
                <w:sz w:val="16"/>
                <w:szCs w:val="16"/>
              </w:rPr>
            </w:pPr>
            <w:r w:rsidRPr="007E0714">
              <w:rPr>
                <w:rFonts w:ascii="Sylfaen" w:eastAsia="Times New Roman" w:hAnsi="Sylfaen" w:cs="Arial"/>
                <w:b/>
                <w:bCs/>
                <w:sz w:val="16"/>
                <w:szCs w:val="16"/>
              </w:rPr>
              <w:t>02 04  02</w:t>
            </w:r>
          </w:p>
        </w:tc>
      </w:tr>
      <w:tr w:rsidR="002954D0" w:rsidRPr="007E0714" w14:paraId="1169F1DF" w14:textId="77777777" w:rsidTr="00E76617">
        <w:trPr>
          <w:trHeight w:val="430"/>
        </w:trPr>
        <w:tc>
          <w:tcPr>
            <w:tcW w:w="314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1744790" w14:textId="77777777" w:rsidR="002954D0" w:rsidRPr="007E0714" w:rsidRDefault="002954D0" w:rsidP="002954D0">
            <w:pPr>
              <w:spacing w:after="0" w:line="240" w:lineRule="auto"/>
              <w:rPr>
                <w:rFonts w:ascii="Sylfaen" w:eastAsia="Times New Roman" w:hAnsi="Sylfaen" w:cs="Arial"/>
                <w:b/>
                <w:bCs/>
                <w:sz w:val="16"/>
                <w:szCs w:val="16"/>
              </w:rPr>
            </w:pPr>
            <w:r w:rsidRPr="007E0714">
              <w:rPr>
                <w:rFonts w:ascii="Sylfaen" w:eastAsia="Times New Roman" w:hAnsi="Sylfaen" w:cs="Arial"/>
                <w:b/>
                <w:bCs/>
                <w:sz w:val="16"/>
                <w:szCs w:val="16"/>
              </w:rPr>
              <w:t>ქვეპროგრამის დასახელება:</w:t>
            </w:r>
          </w:p>
        </w:tc>
        <w:tc>
          <w:tcPr>
            <w:tcW w:w="1854" w:type="pct"/>
            <w:gridSpan w:val="3"/>
            <w:tcBorders>
              <w:top w:val="single" w:sz="8" w:space="0" w:color="auto"/>
              <w:left w:val="nil"/>
              <w:bottom w:val="single" w:sz="8" w:space="0" w:color="auto"/>
              <w:right w:val="single" w:sz="8" w:space="0" w:color="000000"/>
            </w:tcBorders>
            <w:shd w:val="clear" w:color="auto" w:fill="auto"/>
            <w:vAlign w:val="center"/>
            <w:hideMark/>
          </w:tcPr>
          <w:p w14:paraId="34EA090C" w14:textId="4352F008" w:rsidR="002954D0" w:rsidRPr="007E0714" w:rsidRDefault="00D96913" w:rsidP="002954D0">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ბინათმესაკუთრე</w:t>
            </w:r>
            <w:r w:rsidR="002954D0" w:rsidRPr="007E0714">
              <w:rPr>
                <w:rFonts w:ascii="Sylfaen" w:eastAsia="Times New Roman" w:hAnsi="Sylfaen" w:cs="Arial"/>
                <w:b/>
                <w:bCs/>
                <w:sz w:val="16"/>
                <w:szCs w:val="16"/>
              </w:rPr>
              <w:t xml:space="preserve">თა ამხანაგობის ხელშეწყობის პროგრამა </w:t>
            </w:r>
          </w:p>
        </w:tc>
      </w:tr>
      <w:tr w:rsidR="002954D0" w:rsidRPr="007E0714" w14:paraId="0B39B82E" w14:textId="77777777" w:rsidTr="00CD43A9">
        <w:trPr>
          <w:trHeight w:val="223"/>
        </w:trPr>
        <w:tc>
          <w:tcPr>
            <w:tcW w:w="3761"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870A9B1" w14:textId="77777777" w:rsidR="002954D0" w:rsidRPr="007E0714" w:rsidRDefault="002954D0" w:rsidP="002954D0">
            <w:pPr>
              <w:spacing w:after="0" w:line="240" w:lineRule="auto"/>
              <w:rPr>
                <w:rFonts w:ascii="Sylfaen" w:eastAsia="Times New Roman" w:hAnsi="Sylfaen" w:cs="Arial"/>
                <w:sz w:val="16"/>
                <w:szCs w:val="16"/>
              </w:rPr>
            </w:pPr>
            <w:r w:rsidRPr="007E0714">
              <w:rPr>
                <w:rFonts w:ascii="Sylfaen" w:eastAsia="Times New Roman" w:hAnsi="Sylfaen" w:cs="Arial"/>
                <w:sz w:val="16"/>
                <w:szCs w:val="16"/>
              </w:rPr>
              <w:t>არის ქვეპროგრამა ახალი</w:t>
            </w:r>
            <w:r w:rsidRPr="007E0714">
              <w:rPr>
                <w:rFonts w:ascii="Sylfaen" w:eastAsia="Times New Roman" w:hAnsi="Sylfaen" w:cs="Arial"/>
                <w:b/>
                <w:bCs/>
                <w:sz w:val="16"/>
                <w:szCs w:val="16"/>
              </w:rPr>
              <w:t xml:space="preserve">? </w:t>
            </w:r>
            <w:r w:rsidRPr="007E0714">
              <w:rPr>
                <w:rFonts w:ascii="Sylfaen" w:eastAsia="Times New Roman" w:hAnsi="Sylfaen" w:cs="Arial"/>
                <w:sz w:val="16"/>
                <w:szCs w:val="16"/>
              </w:rPr>
              <w:t xml:space="preserve">       </w:t>
            </w:r>
          </w:p>
        </w:tc>
        <w:tc>
          <w:tcPr>
            <w:tcW w:w="646" w:type="pct"/>
            <w:tcBorders>
              <w:top w:val="nil"/>
              <w:left w:val="nil"/>
              <w:bottom w:val="single" w:sz="8" w:space="0" w:color="auto"/>
              <w:right w:val="single" w:sz="8" w:space="0" w:color="auto"/>
            </w:tcBorders>
            <w:shd w:val="clear" w:color="auto" w:fill="auto"/>
            <w:vAlign w:val="center"/>
            <w:hideMark/>
          </w:tcPr>
          <w:p w14:paraId="052AAF31" w14:textId="77777777" w:rsidR="002954D0" w:rsidRPr="007E0714" w:rsidRDefault="002954D0" w:rsidP="002954D0">
            <w:pPr>
              <w:spacing w:after="0" w:line="240" w:lineRule="auto"/>
              <w:jc w:val="center"/>
              <w:rPr>
                <w:rFonts w:ascii="Sylfaen" w:eastAsia="Times New Roman" w:hAnsi="Sylfaen" w:cs="Arial"/>
                <w:sz w:val="16"/>
                <w:szCs w:val="16"/>
              </w:rPr>
            </w:pPr>
            <w:r w:rsidRPr="007E0714">
              <w:rPr>
                <w:rFonts w:ascii="Sylfaen" w:eastAsia="Times New Roman" w:hAnsi="Sylfaen" w:cs="Arial"/>
                <w:sz w:val="16"/>
                <w:szCs w:val="16"/>
              </w:rPr>
              <w:t> </w:t>
            </w:r>
          </w:p>
        </w:tc>
        <w:tc>
          <w:tcPr>
            <w:tcW w:w="593" w:type="pct"/>
            <w:tcBorders>
              <w:top w:val="nil"/>
              <w:left w:val="nil"/>
              <w:bottom w:val="single" w:sz="8" w:space="0" w:color="auto"/>
              <w:right w:val="single" w:sz="8" w:space="0" w:color="auto"/>
            </w:tcBorders>
            <w:shd w:val="clear" w:color="auto" w:fill="auto"/>
            <w:vAlign w:val="center"/>
            <w:hideMark/>
          </w:tcPr>
          <w:p w14:paraId="518F8DA4" w14:textId="77777777" w:rsidR="002954D0" w:rsidRPr="007E0714" w:rsidRDefault="002954D0" w:rsidP="002954D0">
            <w:pPr>
              <w:spacing w:after="0" w:line="240" w:lineRule="auto"/>
              <w:jc w:val="center"/>
              <w:rPr>
                <w:rFonts w:ascii="Sylfaen" w:eastAsia="Times New Roman" w:hAnsi="Sylfaen" w:cs="Arial"/>
                <w:sz w:val="16"/>
                <w:szCs w:val="16"/>
              </w:rPr>
            </w:pPr>
            <w:r w:rsidRPr="007E0714">
              <w:rPr>
                <w:rFonts w:ascii="Sylfaen" w:eastAsia="Times New Roman" w:hAnsi="Sylfaen" w:cs="Arial"/>
                <w:sz w:val="16"/>
                <w:szCs w:val="16"/>
              </w:rPr>
              <w:t>არა</w:t>
            </w:r>
          </w:p>
        </w:tc>
      </w:tr>
      <w:tr w:rsidR="002954D0" w:rsidRPr="007E0714" w14:paraId="542853BF" w14:textId="77777777" w:rsidTr="00CD43A9">
        <w:trPr>
          <w:trHeight w:val="160"/>
        </w:trPr>
        <w:tc>
          <w:tcPr>
            <w:tcW w:w="314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05B69E5" w14:textId="77777777" w:rsidR="002954D0" w:rsidRPr="007E0714" w:rsidRDefault="002954D0" w:rsidP="002954D0">
            <w:pPr>
              <w:spacing w:after="0" w:line="240" w:lineRule="auto"/>
              <w:rPr>
                <w:rFonts w:ascii="Sylfaen" w:eastAsia="Times New Roman" w:hAnsi="Sylfaen" w:cs="Arial"/>
                <w:b/>
                <w:bCs/>
                <w:sz w:val="16"/>
                <w:szCs w:val="16"/>
              </w:rPr>
            </w:pPr>
            <w:r w:rsidRPr="007E0714">
              <w:rPr>
                <w:rFonts w:ascii="Sylfaen" w:eastAsia="Times New Roman" w:hAnsi="Sylfaen" w:cs="Arial"/>
                <w:b/>
                <w:bCs/>
                <w:sz w:val="16"/>
                <w:szCs w:val="16"/>
              </w:rPr>
              <w:t>თუ ქვეპროგრამა ახალია, ვინ წარმოადგინა?</w:t>
            </w:r>
          </w:p>
        </w:tc>
        <w:tc>
          <w:tcPr>
            <w:tcW w:w="1854" w:type="pct"/>
            <w:gridSpan w:val="3"/>
            <w:tcBorders>
              <w:top w:val="single" w:sz="8" w:space="0" w:color="auto"/>
              <w:left w:val="nil"/>
              <w:bottom w:val="single" w:sz="8" w:space="0" w:color="auto"/>
              <w:right w:val="single" w:sz="8" w:space="0" w:color="000000"/>
            </w:tcBorders>
            <w:shd w:val="clear" w:color="auto" w:fill="auto"/>
            <w:vAlign w:val="center"/>
            <w:hideMark/>
          </w:tcPr>
          <w:p w14:paraId="0DFA3DFA" w14:textId="77777777" w:rsidR="002954D0" w:rsidRPr="007E0714" w:rsidRDefault="002954D0" w:rsidP="002954D0">
            <w:pPr>
              <w:spacing w:after="0" w:line="240" w:lineRule="auto"/>
              <w:jc w:val="center"/>
              <w:rPr>
                <w:rFonts w:ascii="Sylfaen" w:eastAsia="Times New Roman" w:hAnsi="Sylfaen" w:cs="Arial"/>
                <w:b/>
                <w:bCs/>
                <w:sz w:val="16"/>
                <w:szCs w:val="16"/>
              </w:rPr>
            </w:pPr>
            <w:r w:rsidRPr="007E0714">
              <w:rPr>
                <w:rFonts w:ascii="Sylfaen" w:eastAsia="Times New Roman" w:hAnsi="Sylfaen" w:cs="Arial"/>
                <w:b/>
                <w:bCs/>
                <w:sz w:val="16"/>
                <w:szCs w:val="16"/>
              </w:rPr>
              <w:t> </w:t>
            </w:r>
          </w:p>
        </w:tc>
      </w:tr>
      <w:tr w:rsidR="002954D0" w:rsidRPr="007E0714" w14:paraId="47781D4D" w14:textId="77777777" w:rsidTr="00E76617">
        <w:trPr>
          <w:trHeight w:val="673"/>
        </w:trPr>
        <w:tc>
          <w:tcPr>
            <w:tcW w:w="3146" w:type="pct"/>
            <w:gridSpan w:val="3"/>
            <w:tcBorders>
              <w:top w:val="single" w:sz="8" w:space="0" w:color="auto"/>
              <w:left w:val="single" w:sz="8" w:space="0" w:color="auto"/>
              <w:bottom w:val="single" w:sz="8" w:space="0" w:color="auto"/>
              <w:right w:val="nil"/>
            </w:tcBorders>
            <w:shd w:val="clear" w:color="auto" w:fill="auto"/>
            <w:vAlign w:val="center"/>
            <w:hideMark/>
          </w:tcPr>
          <w:p w14:paraId="2A219B82" w14:textId="77777777" w:rsidR="002954D0" w:rsidRPr="007E0714" w:rsidRDefault="002954D0" w:rsidP="002954D0">
            <w:pPr>
              <w:spacing w:after="0" w:line="240" w:lineRule="auto"/>
              <w:rPr>
                <w:rFonts w:ascii="Sylfaen" w:eastAsia="Times New Roman" w:hAnsi="Sylfaen" w:cs="Arial"/>
                <w:b/>
                <w:bCs/>
                <w:sz w:val="16"/>
                <w:szCs w:val="16"/>
              </w:rPr>
            </w:pPr>
            <w:r w:rsidRPr="007E0714">
              <w:rPr>
                <w:rFonts w:ascii="Sylfaen" w:eastAsia="Times New Roman" w:hAnsi="Sylfaen" w:cs="Arial"/>
                <w:b/>
                <w:bCs/>
                <w:sz w:val="16"/>
                <w:szCs w:val="16"/>
              </w:rPr>
              <w:t>ქვეპროგრამის განმახორციელებელი:</w:t>
            </w:r>
          </w:p>
        </w:tc>
        <w:tc>
          <w:tcPr>
            <w:tcW w:w="185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6578AE3" w14:textId="40BB386E" w:rsidR="002954D0" w:rsidRPr="007E0714" w:rsidRDefault="002954D0" w:rsidP="002954D0">
            <w:pPr>
              <w:spacing w:after="0" w:line="240" w:lineRule="auto"/>
              <w:jc w:val="center"/>
              <w:rPr>
                <w:rFonts w:ascii="Sylfaen" w:eastAsia="Times New Roman" w:hAnsi="Sylfaen" w:cs="Arial"/>
                <w:b/>
                <w:bCs/>
                <w:sz w:val="16"/>
                <w:szCs w:val="16"/>
              </w:rPr>
            </w:pPr>
            <w:r w:rsidRPr="007E0714">
              <w:rPr>
                <w:rFonts w:ascii="Sylfaen" w:eastAsia="Times New Roman" w:hAnsi="Sylfaen" w:cs="Arial"/>
                <w:b/>
                <w:bCs/>
                <w:sz w:val="16"/>
                <w:szCs w:val="16"/>
              </w:rPr>
              <w:t>მუნიციპალიტეტის მერი</w:t>
            </w:r>
            <w:r w:rsidR="0010133A">
              <w:rPr>
                <w:rFonts w:ascii="Sylfaen" w:eastAsia="Times New Roman" w:hAnsi="Sylfaen" w:cs="Arial"/>
                <w:b/>
                <w:bCs/>
                <w:sz w:val="16"/>
                <w:szCs w:val="16"/>
              </w:rPr>
              <w:t xml:space="preserve">ა (ინფრასტრუქტურისა </w:t>
            </w:r>
            <w:r w:rsidRPr="007E0714">
              <w:rPr>
                <w:rFonts w:ascii="Sylfaen" w:eastAsia="Times New Roman" w:hAnsi="Sylfaen" w:cs="Arial"/>
                <w:b/>
                <w:bCs/>
                <w:sz w:val="16"/>
                <w:szCs w:val="16"/>
              </w:rPr>
              <w:t xml:space="preserve"> და ზედამხედველობის სამსახური )</w:t>
            </w:r>
          </w:p>
        </w:tc>
      </w:tr>
      <w:tr w:rsidR="002954D0" w:rsidRPr="007E0714" w14:paraId="60696B98" w14:textId="77777777" w:rsidTr="002F0E52">
        <w:trPr>
          <w:trHeight w:val="315"/>
        </w:trPr>
        <w:tc>
          <w:tcPr>
            <w:tcW w:w="234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6608EFF5" w14:textId="77777777" w:rsidR="002954D0" w:rsidRPr="007E0714" w:rsidRDefault="002954D0" w:rsidP="002954D0">
            <w:pPr>
              <w:spacing w:after="0" w:line="240" w:lineRule="auto"/>
              <w:jc w:val="center"/>
              <w:rPr>
                <w:rFonts w:ascii="Sylfaen" w:eastAsia="Times New Roman" w:hAnsi="Sylfaen" w:cs="Arial"/>
                <w:b/>
                <w:bCs/>
                <w:sz w:val="16"/>
                <w:szCs w:val="16"/>
              </w:rPr>
            </w:pPr>
            <w:r w:rsidRPr="007E0714">
              <w:rPr>
                <w:rFonts w:ascii="Sylfaen" w:eastAsia="Times New Roman" w:hAnsi="Sylfaen" w:cs="Arial"/>
                <w:b/>
                <w:bCs/>
                <w:sz w:val="16"/>
                <w:szCs w:val="16"/>
              </w:rPr>
              <w:t>დაფინანსების წყარო</w:t>
            </w:r>
          </w:p>
        </w:tc>
        <w:tc>
          <w:tcPr>
            <w:tcW w:w="2659" w:type="pct"/>
            <w:gridSpan w:val="4"/>
            <w:tcBorders>
              <w:top w:val="single" w:sz="8" w:space="0" w:color="auto"/>
              <w:left w:val="nil"/>
              <w:bottom w:val="single" w:sz="4" w:space="0" w:color="auto"/>
              <w:right w:val="single" w:sz="8" w:space="0" w:color="000000"/>
            </w:tcBorders>
            <w:shd w:val="clear" w:color="auto" w:fill="auto"/>
            <w:vAlign w:val="center"/>
            <w:hideMark/>
          </w:tcPr>
          <w:p w14:paraId="7FEA73CD" w14:textId="2010C272" w:rsidR="002954D0" w:rsidRPr="007E0714" w:rsidRDefault="00475640" w:rsidP="0010133A">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202</w:t>
            </w:r>
            <w:r w:rsidR="0010133A">
              <w:rPr>
                <w:rFonts w:ascii="Sylfaen" w:eastAsia="Times New Roman" w:hAnsi="Sylfaen" w:cs="Arial"/>
                <w:b/>
                <w:bCs/>
                <w:sz w:val="16"/>
                <w:szCs w:val="16"/>
                <w:lang w:val="ka-GE"/>
              </w:rPr>
              <w:t>2</w:t>
            </w:r>
            <w:r w:rsidR="002954D0" w:rsidRPr="007E0714">
              <w:rPr>
                <w:rFonts w:ascii="Sylfaen" w:eastAsia="Times New Roman" w:hAnsi="Sylfaen" w:cs="Arial"/>
                <w:b/>
                <w:bCs/>
                <w:sz w:val="16"/>
                <w:szCs w:val="16"/>
              </w:rPr>
              <w:t>წელი</w:t>
            </w:r>
          </w:p>
        </w:tc>
      </w:tr>
      <w:tr w:rsidR="002954D0" w:rsidRPr="007E0714" w14:paraId="75F55586" w14:textId="77777777" w:rsidTr="00475640">
        <w:trPr>
          <w:trHeight w:val="268"/>
        </w:trPr>
        <w:tc>
          <w:tcPr>
            <w:tcW w:w="234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47518441" w14:textId="77777777" w:rsidR="002954D0" w:rsidRPr="007E0714" w:rsidRDefault="002954D0" w:rsidP="002954D0">
            <w:pPr>
              <w:spacing w:after="0" w:line="240" w:lineRule="auto"/>
              <w:rPr>
                <w:rFonts w:ascii="Sylfaen" w:eastAsia="Times New Roman" w:hAnsi="Sylfaen" w:cs="Arial"/>
                <w:sz w:val="16"/>
                <w:szCs w:val="16"/>
              </w:rPr>
            </w:pPr>
            <w:r w:rsidRPr="007E0714">
              <w:rPr>
                <w:rFonts w:ascii="Sylfaen" w:eastAsia="Times New Roman" w:hAnsi="Sylfaen" w:cs="Arial"/>
                <w:sz w:val="16"/>
                <w:szCs w:val="16"/>
              </w:rPr>
              <w:t>მუნიციპალური ბიუჯეტი</w:t>
            </w:r>
          </w:p>
        </w:tc>
        <w:tc>
          <w:tcPr>
            <w:tcW w:w="2659" w:type="pct"/>
            <w:gridSpan w:val="4"/>
            <w:tcBorders>
              <w:top w:val="single" w:sz="8" w:space="0" w:color="auto"/>
              <w:left w:val="nil"/>
              <w:bottom w:val="single" w:sz="4" w:space="0" w:color="auto"/>
              <w:right w:val="single" w:sz="8" w:space="0" w:color="000000"/>
            </w:tcBorders>
            <w:shd w:val="clear" w:color="auto" w:fill="auto"/>
            <w:vAlign w:val="center"/>
            <w:hideMark/>
          </w:tcPr>
          <w:p w14:paraId="1D4B89E2" w14:textId="2AFBF789" w:rsidR="002954D0" w:rsidRPr="00F60EB7" w:rsidRDefault="0010133A" w:rsidP="002954D0">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391.0</w:t>
            </w:r>
          </w:p>
        </w:tc>
      </w:tr>
      <w:tr w:rsidR="002954D0" w:rsidRPr="007E0714" w14:paraId="6D6B29A6" w14:textId="77777777" w:rsidTr="002F0E52">
        <w:trPr>
          <w:trHeight w:val="315"/>
        </w:trPr>
        <w:tc>
          <w:tcPr>
            <w:tcW w:w="234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5FDEFF3F" w14:textId="77777777" w:rsidR="002954D0" w:rsidRPr="007E0714" w:rsidRDefault="002954D0" w:rsidP="002954D0">
            <w:pPr>
              <w:spacing w:after="0" w:line="240" w:lineRule="auto"/>
              <w:rPr>
                <w:rFonts w:ascii="Sylfaen" w:eastAsia="Times New Roman" w:hAnsi="Sylfaen" w:cs="Arial"/>
                <w:sz w:val="16"/>
                <w:szCs w:val="16"/>
              </w:rPr>
            </w:pPr>
            <w:r w:rsidRPr="007E0714">
              <w:rPr>
                <w:rFonts w:ascii="Sylfaen" w:eastAsia="Times New Roman" w:hAnsi="Sylfaen" w:cs="Arial"/>
                <w:sz w:val="16"/>
                <w:szCs w:val="16"/>
              </w:rPr>
              <w:t>სახელმწიფო ბიუჯეტი</w:t>
            </w:r>
          </w:p>
        </w:tc>
        <w:tc>
          <w:tcPr>
            <w:tcW w:w="2659" w:type="pct"/>
            <w:gridSpan w:val="4"/>
            <w:tcBorders>
              <w:top w:val="single" w:sz="8" w:space="0" w:color="auto"/>
              <w:left w:val="nil"/>
              <w:bottom w:val="single" w:sz="4" w:space="0" w:color="auto"/>
              <w:right w:val="single" w:sz="8" w:space="0" w:color="000000"/>
            </w:tcBorders>
            <w:shd w:val="clear" w:color="auto" w:fill="auto"/>
            <w:vAlign w:val="center"/>
            <w:hideMark/>
          </w:tcPr>
          <w:p w14:paraId="08F3009D" w14:textId="77777777" w:rsidR="002954D0" w:rsidRPr="007E0714" w:rsidRDefault="002954D0" w:rsidP="002954D0">
            <w:pPr>
              <w:spacing w:after="0" w:line="240" w:lineRule="auto"/>
              <w:jc w:val="center"/>
              <w:rPr>
                <w:rFonts w:ascii="Sylfaen" w:eastAsia="Times New Roman" w:hAnsi="Sylfaen" w:cs="Arial"/>
                <w:b/>
                <w:bCs/>
                <w:sz w:val="16"/>
                <w:szCs w:val="16"/>
              </w:rPr>
            </w:pPr>
            <w:r w:rsidRPr="007E0714">
              <w:rPr>
                <w:rFonts w:ascii="Sylfaen" w:eastAsia="Times New Roman" w:hAnsi="Sylfaen" w:cs="Arial"/>
                <w:b/>
                <w:bCs/>
                <w:sz w:val="16"/>
                <w:szCs w:val="16"/>
              </w:rPr>
              <w:t> </w:t>
            </w:r>
          </w:p>
        </w:tc>
      </w:tr>
      <w:tr w:rsidR="002954D0" w:rsidRPr="007E0714" w14:paraId="36E51A68" w14:textId="77777777" w:rsidTr="0010133A">
        <w:trPr>
          <w:trHeight w:val="322"/>
        </w:trPr>
        <w:tc>
          <w:tcPr>
            <w:tcW w:w="2341" w:type="pct"/>
            <w:gridSpan w:val="2"/>
            <w:tcBorders>
              <w:top w:val="single" w:sz="4" w:space="0" w:color="auto"/>
              <w:left w:val="single" w:sz="8" w:space="0" w:color="auto"/>
              <w:bottom w:val="nil"/>
              <w:right w:val="single" w:sz="4" w:space="0" w:color="000000"/>
            </w:tcBorders>
            <w:shd w:val="clear" w:color="auto" w:fill="auto"/>
            <w:vAlign w:val="center"/>
            <w:hideMark/>
          </w:tcPr>
          <w:p w14:paraId="4329C25C" w14:textId="77777777" w:rsidR="002954D0" w:rsidRPr="007E0714" w:rsidRDefault="002954D0" w:rsidP="002954D0">
            <w:pPr>
              <w:spacing w:after="0" w:line="240" w:lineRule="auto"/>
              <w:rPr>
                <w:rFonts w:ascii="Sylfaen" w:eastAsia="Times New Roman" w:hAnsi="Sylfaen" w:cs="Arial"/>
                <w:sz w:val="16"/>
                <w:szCs w:val="16"/>
              </w:rPr>
            </w:pPr>
            <w:r w:rsidRPr="007E0714">
              <w:rPr>
                <w:rFonts w:ascii="Sylfaen" w:eastAsia="Times New Roman" w:hAnsi="Sylfaen" w:cs="Arial"/>
                <w:sz w:val="16"/>
                <w:szCs w:val="16"/>
              </w:rPr>
              <w:t>სხვა ......</w:t>
            </w:r>
          </w:p>
        </w:tc>
        <w:tc>
          <w:tcPr>
            <w:tcW w:w="2659" w:type="pct"/>
            <w:gridSpan w:val="4"/>
            <w:tcBorders>
              <w:top w:val="single" w:sz="8" w:space="0" w:color="auto"/>
              <w:left w:val="nil"/>
              <w:bottom w:val="single" w:sz="4" w:space="0" w:color="auto"/>
              <w:right w:val="single" w:sz="8" w:space="0" w:color="000000"/>
            </w:tcBorders>
            <w:shd w:val="clear" w:color="auto" w:fill="auto"/>
            <w:vAlign w:val="center"/>
            <w:hideMark/>
          </w:tcPr>
          <w:p w14:paraId="34122368" w14:textId="77777777" w:rsidR="002954D0" w:rsidRPr="007E0714" w:rsidRDefault="002954D0" w:rsidP="002954D0">
            <w:pPr>
              <w:spacing w:after="0" w:line="240" w:lineRule="auto"/>
              <w:jc w:val="center"/>
              <w:rPr>
                <w:rFonts w:ascii="Sylfaen" w:eastAsia="Times New Roman" w:hAnsi="Sylfaen" w:cs="Arial"/>
                <w:b/>
                <w:bCs/>
                <w:sz w:val="16"/>
                <w:szCs w:val="16"/>
              </w:rPr>
            </w:pPr>
            <w:r w:rsidRPr="007E0714">
              <w:rPr>
                <w:rFonts w:ascii="Sylfaen" w:eastAsia="Times New Roman" w:hAnsi="Sylfaen" w:cs="Arial"/>
                <w:b/>
                <w:bCs/>
                <w:sz w:val="16"/>
                <w:szCs w:val="16"/>
              </w:rPr>
              <w:t> </w:t>
            </w:r>
          </w:p>
        </w:tc>
      </w:tr>
      <w:tr w:rsidR="002954D0" w:rsidRPr="007E0714" w14:paraId="1E4923A8" w14:textId="77777777" w:rsidTr="002F0E52">
        <w:trPr>
          <w:trHeight w:val="300"/>
        </w:trPr>
        <w:tc>
          <w:tcPr>
            <w:tcW w:w="2341"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0E32E884" w14:textId="77777777" w:rsidR="002954D0" w:rsidRPr="007E0714" w:rsidRDefault="002954D0" w:rsidP="002954D0">
            <w:pPr>
              <w:spacing w:after="0" w:line="240" w:lineRule="auto"/>
              <w:jc w:val="center"/>
              <w:rPr>
                <w:rFonts w:ascii="Sylfaen" w:eastAsia="Times New Roman" w:hAnsi="Sylfaen" w:cs="Arial"/>
                <w:b/>
                <w:bCs/>
                <w:sz w:val="16"/>
                <w:szCs w:val="16"/>
              </w:rPr>
            </w:pPr>
            <w:r w:rsidRPr="007E0714">
              <w:rPr>
                <w:rFonts w:ascii="Sylfaen" w:eastAsia="Times New Roman" w:hAnsi="Sylfaen" w:cs="Arial"/>
                <w:b/>
                <w:bCs/>
                <w:sz w:val="16"/>
                <w:szCs w:val="16"/>
              </w:rPr>
              <w:t xml:space="preserve">სულ ქვეპროგრამა  </w:t>
            </w:r>
          </w:p>
        </w:tc>
        <w:tc>
          <w:tcPr>
            <w:tcW w:w="2659" w:type="pct"/>
            <w:gridSpan w:val="4"/>
            <w:tcBorders>
              <w:top w:val="single" w:sz="8" w:space="0" w:color="auto"/>
              <w:left w:val="nil"/>
              <w:bottom w:val="single" w:sz="4" w:space="0" w:color="auto"/>
              <w:right w:val="single" w:sz="8" w:space="0" w:color="000000"/>
            </w:tcBorders>
            <w:shd w:val="clear" w:color="auto" w:fill="auto"/>
            <w:vAlign w:val="center"/>
            <w:hideMark/>
          </w:tcPr>
          <w:p w14:paraId="520ED689" w14:textId="1063089E" w:rsidR="002954D0" w:rsidRPr="00F60EB7" w:rsidRDefault="0010133A" w:rsidP="002954D0">
            <w:pPr>
              <w:spacing w:after="0" w:line="240" w:lineRule="auto"/>
              <w:jc w:val="center"/>
              <w:rPr>
                <w:rFonts w:ascii="Sylfaen" w:eastAsia="Times New Roman" w:hAnsi="Sylfaen" w:cs="Arial"/>
                <w:b/>
                <w:bCs/>
                <w:sz w:val="16"/>
                <w:szCs w:val="16"/>
                <w:lang w:val="ka-GE"/>
              </w:rPr>
            </w:pPr>
            <w:r>
              <w:rPr>
                <w:rFonts w:ascii="Sylfaen" w:eastAsia="Times New Roman" w:hAnsi="Sylfaen" w:cs="Arial"/>
                <w:b/>
                <w:bCs/>
                <w:sz w:val="16"/>
                <w:szCs w:val="16"/>
                <w:lang w:val="ka-GE"/>
              </w:rPr>
              <w:t>391.0</w:t>
            </w:r>
          </w:p>
        </w:tc>
      </w:tr>
      <w:tr w:rsidR="002954D0" w:rsidRPr="007E0714" w14:paraId="2EA520EA" w14:textId="77777777" w:rsidTr="002F0E52">
        <w:trPr>
          <w:trHeight w:val="315"/>
        </w:trPr>
        <w:tc>
          <w:tcPr>
            <w:tcW w:w="2341"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6E9AE5B" w14:textId="77777777" w:rsidR="002954D0" w:rsidRPr="007E0714" w:rsidRDefault="002954D0" w:rsidP="002954D0">
            <w:pPr>
              <w:spacing w:after="0" w:line="240" w:lineRule="auto"/>
              <w:jc w:val="center"/>
              <w:rPr>
                <w:rFonts w:ascii="Sylfaen" w:eastAsia="Times New Roman" w:hAnsi="Sylfaen" w:cs="Arial"/>
                <w:i/>
                <w:iCs/>
                <w:sz w:val="16"/>
                <w:szCs w:val="16"/>
              </w:rPr>
            </w:pPr>
            <w:r w:rsidRPr="007E0714">
              <w:rPr>
                <w:rFonts w:ascii="Sylfaen" w:eastAsia="Times New Roman" w:hAnsi="Sylfaen" w:cs="Arial"/>
                <w:i/>
                <w:iCs/>
                <w:sz w:val="16"/>
                <w:szCs w:val="16"/>
              </w:rPr>
              <w:t>მ.შ. კაპიტალური პროექტები</w:t>
            </w:r>
          </w:p>
        </w:tc>
        <w:tc>
          <w:tcPr>
            <w:tcW w:w="805" w:type="pct"/>
            <w:tcBorders>
              <w:top w:val="nil"/>
              <w:left w:val="nil"/>
              <w:bottom w:val="single" w:sz="8" w:space="0" w:color="auto"/>
              <w:right w:val="single" w:sz="4" w:space="0" w:color="auto"/>
            </w:tcBorders>
            <w:shd w:val="clear" w:color="auto" w:fill="auto"/>
            <w:vAlign w:val="center"/>
            <w:hideMark/>
          </w:tcPr>
          <w:p w14:paraId="7DD2E073" w14:textId="77777777" w:rsidR="002954D0" w:rsidRPr="007E0714" w:rsidRDefault="002954D0" w:rsidP="002954D0">
            <w:pPr>
              <w:spacing w:after="0" w:line="240" w:lineRule="auto"/>
              <w:rPr>
                <w:rFonts w:ascii="Sylfaen" w:eastAsia="Times New Roman" w:hAnsi="Sylfaen" w:cs="Arial"/>
                <w:i/>
                <w:iCs/>
                <w:sz w:val="16"/>
                <w:szCs w:val="16"/>
              </w:rPr>
            </w:pPr>
            <w:r w:rsidRPr="007E0714">
              <w:rPr>
                <w:rFonts w:ascii="Sylfaen" w:eastAsia="Times New Roman" w:hAnsi="Sylfaen" w:cs="Arial"/>
                <w:i/>
                <w:iCs/>
                <w:sz w:val="16"/>
                <w:szCs w:val="16"/>
              </w:rPr>
              <w:t> </w:t>
            </w:r>
          </w:p>
        </w:tc>
        <w:tc>
          <w:tcPr>
            <w:tcW w:w="615" w:type="pct"/>
            <w:tcBorders>
              <w:top w:val="nil"/>
              <w:left w:val="nil"/>
              <w:bottom w:val="single" w:sz="8" w:space="0" w:color="auto"/>
              <w:right w:val="single" w:sz="4" w:space="0" w:color="auto"/>
            </w:tcBorders>
            <w:shd w:val="clear" w:color="auto" w:fill="auto"/>
            <w:vAlign w:val="center"/>
            <w:hideMark/>
          </w:tcPr>
          <w:p w14:paraId="1DF9A4AC" w14:textId="77777777" w:rsidR="002954D0" w:rsidRPr="007E0714" w:rsidRDefault="002954D0" w:rsidP="002954D0">
            <w:pPr>
              <w:spacing w:after="0" w:line="240" w:lineRule="auto"/>
              <w:rPr>
                <w:rFonts w:ascii="Sylfaen" w:eastAsia="Times New Roman" w:hAnsi="Sylfaen" w:cs="Arial"/>
                <w:i/>
                <w:iCs/>
                <w:sz w:val="16"/>
                <w:szCs w:val="16"/>
              </w:rPr>
            </w:pPr>
            <w:r w:rsidRPr="007E0714">
              <w:rPr>
                <w:rFonts w:ascii="Sylfaen" w:eastAsia="Times New Roman" w:hAnsi="Sylfaen" w:cs="Arial"/>
                <w:i/>
                <w:iCs/>
                <w:sz w:val="16"/>
                <w:szCs w:val="16"/>
              </w:rPr>
              <w:t> </w:t>
            </w:r>
          </w:p>
        </w:tc>
        <w:tc>
          <w:tcPr>
            <w:tcW w:w="646" w:type="pct"/>
            <w:tcBorders>
              <w:top w:val="nil"/>
              <w:left w:val="nil"/>
              <w:bottom w:val="single" w:sz="8" w:space="0" w:color="auto"/>
              <w:right w:val="single" w:sz="4" w:space="0" w:color="auto"/>
            </w:tcBorders>
            <w:shd w:val="clear" w:color="auto" w:fill="auto"/>
            <w:vAlign w:val="center"/>
            <w:hideMark/>
          </w:tcPr>
          <w:p w14:paraId="0D2F2EEF" w14:textId="77777777" w:rsidR="002954D0" w:rsidRPr="007E0714" w:rsidRDefault="002954D0" w:rsidP="002954D0">
            <w:pPr>
              <w:spacing w:after="0" w:line="240" w:lineRule="auto"/>
              <w:rPr>
                <w:rFonts w:ascii="Sylfaen" w:eastAsia="Times New Roman" w:hAnsi="Sylfaen" w:cs="Arial"/>
                <w:i/>
                <w:iCs/>
                <w:sz w:val="16"/>
                <w:szCs w:val="16"/>
              </w:rPr>
            </w:pPr>
            <w:r w:rsidRPr="007E0714">
              <w:rPr>
                <w:rFonts w:ascii="Sylfaen" w:eastAsia="Times New Roman" w:hAnsi="Sylfaen" w:cs="Arial"/>
                <w:i/>
                <w:iCs/>
                <w:sz w:val="16"/>
                <w:szCs w:val="16"/>
              </w:rPr>
              <w:t> </w:t>
            </w:r>
          </w:p>
        </w:tc>
        <w:tc>
          <w:tcPr>
            <w:tcW w:w="593" w:type="pct"/>
            <w:tcBorders>
              <w:top w:val="nil"/>
              <w:left w:val="nil"/>
              <w:bottom w:val="single" w:sz="8" w:space="0" w:color="auto"/>
              <w:right w:val="single" w:sz="8" w:space="0" w:color="auto"/>
            </w:tcBorders>
            <w:shd w:val="clear" w:color="auto" w:fill="auto"/>
            <w:vAlign w:val="center"/>
            <w:hideMark/>
          </w:tcPr>
          <w:p w14:paraId="66282F22" w14:textId="77777777" w:rsidR="002954D0" w:rsidRPr="007E0714" w:rsidRDefault="002954D0" w:rsidP="002954D0">
            <w:pPr>
              <w:spacing w:after="0" w:line="240" w:lineRule="auto"/>
              <w:rPr>
                <w:rFonts w:ascii="Sylfaen" w:eastAsia="Times New Roman" w:hAnsi="Sylfaen" w:cs="Arial"/>
                <w:i/>
                <w:iCs/>
                <w:sz w:val="16"/>
                <w:szCs w:val="16"/>
              </w:rPr>
            </w:pPr>
            <w:r w:rsidRPr="007E0714">
              <w:rPr>
                <w:rFonts w:ascii="Sylfaen" w:eastAsia="Times New Roman" w:hAnsi="Sylfaen" w:cs="Arial"/>
                <w:i/>
                <w:iCs/>
                <w:sz w:val="16"/>
                <w:szCs w:val="16"/>
              </w:rPr>
              <w:t> </w:t>
            </w:r>
          </w:p>
        </w:tc>
      </w:tr>
      <w:tr w:rsidR="002954D0" w:rsidRPr="007E0714" w14:paraId="03238896" w14:textId="77777777" w:rsidTr="009943A4">
        <w:trPr>
          <w:trHeight w:val="862"/>
        </w:trPr>
        <w:tc>
          <w:tcPr>
            <w:tcW w:w="1298" w:type="pct"/>
            <w:tcBorders>
              <w:top w:val="single" w:sz="4" w:space="0" w:color="auto"/>
              <w:left w:val="single" w:sz="8" w:space="0" w:color="auto"/>
              <w:bottom w:val="single" w:sz="4" w:space="0" w:color="auto"/>
              <w:right w:val="nil"/>
            </w:tcBorders>
            <w:shd w:val="clear" w:color="auto" w:fill="auto"/>
            <w:vAlign w:val="center"/>
            <w:hideMark/>
          </w:tcPr>
          <w:p w14:paraId="0FEC8AA0" w14:textId="77777777" w:rsidR="002954D0" w:rsidRPr="007E0714" w:rsidRDefault="002954D0" w:rsidP="002954D0">
            <w:pPr>
              <w:spacing w:after="0" w:line="240" w:lineRule="auto"/>
              <w:rPr>
                <w:rFonts w:ascii="Sylfaen" w:eastAsia="Times New Roman" w:hAnsi="Sylfaen" w:cs="Arial"/>
                <w:sz w:val="16"/>
                <w:szCs w:val="16"/>
              </w:rPr>
            </w:pPr>
            <w:r w:rsidRPr="007E0714">
              <w:rPr>
                <w:rFonts w:ascii="Sylfaen" w:eastAsia="Times New Roman" w:hAnsi="Sylfaen" w:cs="Arial"/>
                <w:sz w:val="16"/>
                <w:szCs w:val="16"/>
              </w:rPr>
              <w:t>მიზანი და აღწერა</w:t>
            </w:r>
          </w:p>
        </w:tc>
        <w:tc>
          <w:tcPr>
            <w:tcW w:w="3702" w:type="pct"/>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008ED8E5" w14:textId="504A3D36" w:rsidR="002954D0" w:rsidRPr="00D96913" w:rsidRDefault="00475640" w:rsidP="00D96913">
            <w:pPr>
              <w:spacing w:after="0" w:line="240" w:lineRule="auto"/>
              <w:rPr>
                <w:rFonts w:ascii="Sylfaen" w:eastAsia="Times New Roman" w:hAnsi="Sylfaen" w:cs="Arial"/>
                <w:sz w:val="16"/>
                <w:szCs w:val="16"/>
                <w:lang w:val="ka-GE"/>
              </w:rPr>
            </w:pPr>
            <w:r w:rsidRPr="00475640">
              <w:rPr>
                <w:rFonts w:ascii="Sylfaen" w:eastAsia="Times New Roman" w:hAnsi="Sylfaen" w:cs="Arial"/>
                <w:sz w:val="16"/>
                <w:szCs w:val="16"/>
              </w:rPr>
              <w:t xml:space="preserve">მოსახლეობისათვის შექმნილი გაუმჯობესებული საცხოვრებელი გარემო . პროგრამის ფარგლებში განხორციელდება ბინათმესაკუთრეთა ამხანაგობის ხელშეწყობის პროგრამის ფარგლებში, სახურავების, ფასადების , </w:t>
            </w:r>
            <w:r w:rsidR="00D96913">
              <w:rPr>
                <w:rFonts w:ascii="Sylfaen" w:eastAsia="Times New Roman" w:hAnsi="Sylfaen" w:cs="Arial"/>
                <w:sz w:val="16"/>
                <w:szCs w:val="16"/>
                <w:lang w:val="ka-GE"/>
              </w:rPr>
              <w:t>სადარბაზოების</w:t>
            </w:r>
            <w:r w:rsidRPr="00475640">
              <w:rPr>
                <w:rFonts w:ascii="Sylfaen" w:eastAsia="Times New Roman" w:hAnsi="Sylfaen" w:cs="Arial"/>
                <w:sz w:val="16"/>
                <w:szCs w:val="16"/>
              </w:rPr>
              <w:t>, ლიფტების და სხვა სამუშაოები</w:t>
            </w:r>
            <w:r w:rsidR="00D96913">
              <w:rPr>
                <w:rFonts w:ascii="Sylfaen" w:eastAsia="Times New Roman" w:hAnsi="Sylfaen" w:cs="Arial"/>
                <w:sz w:val="16"/>
                <w:szCs w:val="16"/>
                <w:lang w:val="ka-GE"/>
              </w:rPr>
              <w:t>.</w:t>
            </w:r>
          </w:p>
        </w:tc>
      </w:tr>
    </w:tbl>
    <w:p w14:paraId="053B893C" w14:textId="77777777" w:rsidR="00C12B54" w:rsidRPr="007E0714" w:rsidRDefault="00C12B54" w:rsidP="003C279E">
      <w:pPr>
        <w:pStyle w:val="Normal3"/>
        <w:jc w:val="both"/>
        <w:rPr>
          <w:rFonts w:ascii="Sylfaen" w:eastAsia="Sylfaen" w:hAnsi="Sylfaen" w:cs="Sylfaen"/>
          <w:b/>
          <w:color w:val="000000"/>
          <w:sz w:val="16"/>
          <w:szCs w:val="16"/>
          <w:lang w:val="ka-GE"/>
        </w:rPr>
      </w:pPr>
    </w:p>
    <w:p w14:paraId="580C7E40" w14:textId="77777777" w:rsidR="002F0E52" w:rsidRPr="007E0714" w:rsidRDefault="002F0E52" w:rsidP="003C279E">
      <w:pPr>
        <w:pStyle w:val="Normal3"/>
        <w:jc w:val="both"/>
        <w:rPr>
          <w:rFonts w:ascii="Sylfaen" w:eastAsia="Sylfaen" w:hAnsi="Sylfaen" w:cs="Sylfaen"/>
          <w:b/>
          <w:color w:val="000000"/>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2378"/>
        <w:gridCol w:w="1867"/>
        <w:gridCol w:w="1437"/>
        <w:gridCol w:w="1506"/>
        <w:gridCol w:w="1387"/>
      </w:tblGrid>
      <w:tr w:rsidR="00673E4F" w:rsidRPr="007E0714" w14:paraId="7D1B0D61" w14:textId="77777777" w:rsidTr="009203D9">
        <w:trPr>
          <w:trHeight w:val="583"/>
        </w:trPr>
        <w:tc>
          <w:tcPr>
            <w:tcW w:w="2933" w:type="pct"/>
            <w:gridSpan w:val="3"/>
            <w:shd w:val="clear" w:color="auto" w:fill="auto"/>
            <w:vAlign w:val="center"/>
            <w:hideMark/>
          </w:tcPr>
          <w:p w14:paraId="72543855" w14:textId="77777777" w:rsidR="00673E4F" w:rsidRPr="007E0714" w:rsidRDefault="00673E4F" w:rsidP="00673E4F">
            <w:pPr>
              <w:spacing w:after="0" w:line="240" w:lineRule="auto"/>
              <w:rPr>
                <w:rFonts w:ascii="Sylfaen" w:eastAsia="Times New Roman" w:hAnsi="Sylfaen" w:cs="Arial"/>
                <w:b/>
                <w:bCs/>
                <w:sz w:val="16"/>
                <w:szCs w:val="16"/>
              </w:rPr>
            </w:pPr>
            <w:r w:rsidRPr="007E0714">
              <w:rPr>
                <w:rFonts w:ascii="Sylfaen" w:eastAsia="Times New Roman" w:hAnsi="Sylfaen" w:cs="Arial"/>
                <w:b/>
                <w:bCs/>
                <w:sz w:val="16"/>
                <w:szCs w:val="16"/>
              </w:rPr>
              <w:t xml:space="preserve">პროგრამის დასახელება, რის ფარგლებშიც ხორციელდება ქვეპროგრამა: </w:t>
            </w:r>
          </w:p>
        </w:tc>
        <w:tc>
          <w:tcPr>
            <w:tcW w:w="2067" w:type="pct"/>
            <w:gridSpan w:val="3"/>
            <w:shd w:val="clear" w:color="auto" w:fill="auto"/>
            <w:vAlign w:val="center"/>
            <w:hideMark/>
          </w:tcPr>
          <w:p w14:paraId="240208DF" w14:textId="77777777" w:rsidR="00673E4F" w:rsidRPr="007E0714" w:rsidRDefault="00673E4F" w:rsidP="00673E4F">
            <w:pPr>
              <w:spacing w:after="0" w:line="240" w:lineRule="auto"/>
              <w:jc w:val="center"/>
              <w:rPr>
                <w:rFonts w:ascii="Sylfaen" w:eastAsia="Times New Roman" w:hAnsi="Sylfaen" w:cs="Arial"/>
                <w:b/>
                <w:bCs/>
                <w:sz w:val="16"/>
                <w:szCs w:val="16"/>
              </w:rPr>
            </w:pPr>
            <w:r w:rsidRPr="007E0714">
              <w:rPr>
                <w:rFonts w:ascii="Sylfaen" w:eastAsia="Times New Roman" w:hAnsi="Sylfaen" w:cs="Arial"/>
                <w:b/>
                <w:bCs/>
                <w:sz w:val="16"/>
                <w:szCs w:val="16"/>
              </w:rPr>
              <w:t xml:space="preserve">მშენებლობა, ავარიული ობიექტების და შენობების რეაბილიტაცია </w:t>
            </w:r>
          </w:p>
        </w:tc>
      </w:tr>
      <w:tr w:rsidR="00673E4F" w:rsidRPr="007E0714" w14:paraId="493F9670" w14:textId="77777777" w:rsidTr="009203D9">
        <w:trPr>
          <w:trHeight w:val="358"/>
        </w:trPr>
        <w:tc>
          <w:tcPr>
            <w:tcW w:w="4338" w:type="pct"/>
            <w:gridSpan w:val="5"/>
            <w:shd w:val="clear" w:color="auto" w:fill="auto"/>
            <w:vAlign w:val="center"/>
            <w:hideMark/>
          </w:tcPr>
          <w:p w14:paraId="11DD2F30" w14:textId="77777777" w:rsidR="00673E4F" w:rsidRPr="007E0714" w:rsidRDefault="00673E4F" w:rsidP="00673E4F">
            <w:pPr>
              <w:spacing w:after="0" w:line="240" w:lineRule="auto"/>
              <w:rPr>
                <w:rFonts w:ascii="Sylfaen" w:eastAsia="Times New Roman" w:hAnsi="Sylfaen" w:cs="Arial"/>
                <w:b/>
                <w:bCs/>
                <w:sz w:val="16"/>
                <w:szCs w:val="16"/>
              </w:rPr>
            </w:pPr>
            <w:r w:rsidRPr="007E0714">
              <w:rPr>
                <w:rFonts w:ascii="Sylfaen" w:eastAsia="Times New Roman" w:hAnsi="Sylfaen" w:cs="Arial"/>
                <w:b/>
                <w:bCs/>
                <w:sz w:val="16"/>
                <w:szCs w:val="16"/>
              </w:rPr>
              <w:t>ქვეპროგრამის კლასიფიკაციის კოდი:</w:t>
            </w:r>
          </w:p>
        </w:tc>
        <w:tc>
          <w:tcPr>
            <w:tcW w:w="662" w:type="pct"/>
            <w:shd w:val="clear" w:color="auto" w:fill="auto"/>
            <w:vAlign w:val="center"/>
            <w:hideMark/>
          </w:tcPr>
          <w:p w14:paraId="6D67FC1B" w14:textId="77777777" w:rsidR="00673E4F" w:rsidRPr="007E0714" w:rsidRDefault="00673E4F" w:rsidP="00673E4F">
            <w:pPr>
              <w:spacing w:after="0" w:line="240" w:lineRule="auto"/>
              <w:jc w:val="center"/>
              <w:rPr>
                <w:rFonts w:ascii="Sylfaen" w:eastAsia="Times New Roman" w:hAnsi="Sylfaen" w:cs="Arial"/>
                <w:b/>
                <w:bCs/>
                <w:sz w:val="16"/>
                <w:szCs w:val="16"/>
              </w:rPr>
            </w:pPr>
            <w:r w:rsidRPr="007E0714">
              <w:rPr>
                <w:rFonts w:ascii="Sylfaen" w:eastAsia="Times New Roman" w:hAnsi="Sylfaen" w:cs="Arial"/>
                <w:b/>
                <w:bCs/>
                <w:sz w:val="16"/>
                <w:szCs w:val="16"/>
              </w:rPr>
              <w:t>02 04  03</w:t>
            </w:r>
          </w:p>
        </w:tc>
      </w:tr>
      <w:tr w:rsidR="00673E4F" w:rsidRPr="007E0714" w14:paraId="78F0CB2E" w14:textId="77777777" w:rsidTr="009203D9">
        <w:trPr>
          <w:trHeight w:val="700"/>
        </w:trPr>
        <w:tc>
          <w:tcPr>
            <w:tcW w:w="2933" w:type="pct"/>
            <w:gridSpan w:val="3"/>
            <w:shd w:val="clear" w:color="auto" w:fill="auto"/>
            <w:vAlign w:val="center"/>
            <w:hideMark/>
          </w:tcPr>
          <w:p w14:paraId="277B1FA1" w14:textId="77777777" w:rsidR="00673E4F" w:rsidRPr="007E0714" w:rsidRDefault="00673E4F" w:rsidP="00673E4F">
            <w:pPr>
              <w:spacing w:after="0" w:line="240" w:lineRule="auto"/>
              <w:rPr>
                <w:rFonts w:ascii="Sylfaen" w:eastAsia="Times New Roman" w:hAnsi="Sylfaen" w:cs="Arial"/>
                <w:b/>
                <w:bCs/>
                <w:sz w:val="16"/>
                <w:szCs w:val="16"/>
              </w:rPr>
            </w:pPr>
            <w:r w:rsidRPr="007E0714">
              <w:rPr>
                <w:rFonts w:ascii="Sylfaen" w:eastAsia="Times New Roman" w:hAnsi="Sylfaen" w:cs="Arial"/>
                <w:b/>
                <w:bCs/>
                <w:sz w:val="16"/>
                <w:szCs w:val="16"/>
              </w:rPr>
              <w:t>ქვეპროგრამის დასახელება:</w:t>
            </w:r>
          </w:p>
        </w:tc>
        <w:tc>
          <w:tcPr>
            <w:tcW w:w="2067" w:type="pct"/>
            <w:gridSpan w:val="3"/>
            <w:shd w:val="clear" w:color="auto" w:fill="auto"/>
            <w:vAlign w:val="center"/>
            <w:hideMark/>
          </w:tcPr>
          <w:p w14:paraId="39792E44" w14:textId="77777777" w:rsidR="00673E4F" w:rsidRPr="007E0714" w:rsidRDefault="00673E4F" w:rsidP="00673E4F">
            <w:pPr>
              <w:spacing w:after="0" w:line="240" w:lineRule="auto"/>
              <w:jc w:val="center"/>
              <w:rPr>
                <w:rFonts w:ascii="Sylfaen" w:eastAsia="Times New Roman" w:hAnsi="Sylfaen" w:cs="Arial"/>
                <w:b/>
                <w:bCs/>
                <w:sz w:val="16"/>
                <w:szCs w:val="16"/>
              </w:rPr>
            </w:pPr>
            <w:r w:rsidRPr="007E0714">
              <w:rPr>
                <w:rFonts w:ascii="Sylfaen" w:eastAsia="Times New Roman" w:hAnsi="Sylfaen" w:cs="Arial"/>
                <w:b/>
                <w:bCs/>
                <w:sz w:val="16"/>
                <w:szCs w:val="16"/>
              </w:rPr>
              <w:t>საყრდენი კედლების, ნაპირსამაგრი ნაგებობების  და გაბიონების მოწყობა, რეაბილიტაცია და ექსპლოატაცია</w:t>
            </w:r>
          </w:p>
        </w:tc>
      </w:tr>
      <w:tr w:rsidR="00673E4F" w:rsidRPr="007E0714" w14:paraId="4670E393" w14:textId="77777777" w:rsidTr="009203D9">
        <w:trPr>
          <w:trHeight w:val="390"/>
        </w:trPr>
        <w:tc>
          <w:tcPr>
            <w:tcW w:w="3619" w:type="pct"/>
            <w:gridSpan w:val="4"/>
            <w:shd w:val="clear" w:color="auto" w:fill="auto"/>
            <w:vAlign w:val="center"/>
            <w:hideMark/>
          </w:tcPr>
          <w:p w14:paraId="48AF93CE" w14:textId="77777777" w:rsidR="00673E4F" w:rsidRPr="007E0714" w:rsidRDefault="00673E4F" w:rsidP="00673E4F">
            <w:pPr>
              <w:spacing w:after="0" w:line="240" w:lineRule="auto"/>
              <w:rPr>
                <w:rFonts w:ascii="Sylfaen" w:eastAsia="Times New Roman" w:hAnsi="Sylfaen" w:cs="Arial"/>
                <w:sz w:val="16"/>
                <w:szCs w:val="16"/>
              </w:rPr>
            </w:pPr>
            <w:r w:rsidRPr="007E0714">
              <w:rPr>
                <w:rFonts w:ascii="Sylfaen" w:eastAsia="Times New Roman" w:hAnsi="Sylfaen" w:cs="Arial"/>
                <w:sz w:val="16"/>
                <w:szCs w:val="16"/>
              </w:rPr>
              <w:t>არის ქვეპროგრამა ახალი</w:t>
            </w:r>
            <w:r w:rsidRPr="007E0714">
              <w:rPr>
                <w:rFonts w:ascii="Sylfaen" w:eastAsia="Times New Roman" w:hAnsi="Sylfaen" w:cs="Arial"/>
                <w:b/>
                <w:bCs/>
                <w:sz w:val="16"/>
                <w:szCs w:val="16"/>
              </w:rPr>
              <w:t xml:space="preserve">? </w:t>
            </w:r>
            <w:r w:rsidRPr="007E0714">
              <w:rPr>
                <w:rFonts w:ascii="Sylfaen" w:eastAsia="Times New Roman" w:hAnsi="Sylfaen" w:cs="Arial"/>
                <w:sz w:val="16"/>
                <w:szCs w:val="16"/>
              </w:rPr>
              <w:t xml:space="preserve">       </w:t>
            </w:r>
          </w:p>
        </w:tc>
        <w:tc>
          <w:tcPr>
            <w:tcW w:w="719" w:type="pct"/>
            <w:shd w:val="clear" w:color="auto" w:fill="auto"/>
            <w:vAlign w:val="center"/>
            <w:hideMark/>
          </w:tcPr>
          <w:p w14:paraId="12C6157D" w14:textId="77777777" w:rsidR="00673E4F" w:rsidRPr="007E0714" w:rsidRDefault="00673E4F" w:rsidP="00673E4F">
            <w:pPr>
              <w:spacing w:after="0" w:line="240" w:lineRule="auto"/>
              <w:jc w:val="center"/>
              <w:rPr>
                <w:rFonts w:ascii="Sylfaen" w:eastAsia="Times New Roman" w:hAnsi="Sylfaen" w:cs="Arial"/>
                <w:sz w:val="16"/>
                <w:szCs w:val="16"/>
              </w:rPr>
            </w:pPr>
            <w:r w:rsidRPr="007E0714">
              <w:rPr>
                <w:rFonts w:ascii="Sylfaen" w:eastAsia="Times New Roman" w:hAnsi="Sylfaen" w:cs="Arial"/>
                <w:sz w:val="16"/>
                <w:szCs w:val="16"/>
              </w:rPr>
              <w:t> </w:t>
            </w:r>
          </w:p>
        </w:tc>
        <w:tc>
          <w:tcPr>
            <w:tcW w:w="662" w:type="pct"/>
            <w:shd w:val="clear" w:color="auto" w:fill="auto"/>
            <w:vAlign w:val="center"/>
            <w:hideMark/>
          </w:tcPr>
          <w:p w14:paraId="5433131B" w14:textId="77777777" w:rsidR="00673E4F" w:rsidRPr="007E0714" w:rsidRDefault="00673E4F" w:rsidP="00673E4F">
            <w:pPr>
              <w:spacing w:after="0" w:line="240" w:lineRule="auto"/>
              <w:jc w:val="center"/>
              <w:rPr>
                <w:rFonts w:ascii="Sylfaen" w:eastAsia="Times New Roman" w:hAnsi="Sylfaen" w:cs="Arial"/>
                <w:color w:val="FF0000"/>
                <w:sz w:val="16"/>
                <w:szCs w:val="16"/>
              </w:rPr>
            </w:pPr>
            <w:r w:rsidRPr="007E0714">
              <w:rPr>
                <w:rFonts w:ascii="Sylfaen" w:eastAsia="Times New Roman" w:hAnsi="Sylfaen" w:cs="Arial"/>
                <w:sz w:val="16"/>
                <w:szCs w:val="16"/>
              </w:rPr>
              <w:t>არა</w:t>
            </w:r>
          </w:p>
        </w:tc>
      </w:tr>
      <w:tr w:rsidR="00673E4F" w:rsidRPr="007E0714" w14:paraId="3C4CC8F7" w14:textId="77777777" w:rsidTr="009203D9">
        <w:trPr>
          <w:trHeight w:val="300"/>
        </w:trPr>
        <w:tc>
          <w:tcPr>
            <w:tcW w:w="2933" w:type="pct"/>
            <w:gridSpan w:val="3"/>
            <w:shd w:val="clear" w:color="auto" w:fill="auto"/>
            <w:vAlign w:val="center"/>
            <w:hideMark/>
          </w:tcPr>
          <w:p w14:paraId="73D76666" w14:textId="77777777" w:rsidR="00673E4F" w:rsidRPr="007E0714" w:rsidRDefault="00673E4F" w:rsidP="00673E4F">
            <w:pPr>
              <w:spacing w:after="0" w:line="240" w:lineRule="auto"/>
              <w:rPr>
                <w:rFonts w:ascii="Sylfaen" w:eastAsia="Times New Roman" w:hAnsi="Sylfaen" w:cs="Arial"/>
                <w:b/>
                <w:bCs/>
                <w:sz w:val="16"/>
                <w:szCs w:val="16"/>
              </w:rPr>
            </w:pPr>
            <w:r w:rsidRPr="007E0714">
              <w:rPr>
                <w:rFonts w:ascii="Sylfaen" w:eastAsia="Times New Roman" w:hAnsi="Sylfaen" w:cs="Arial"/>
                <w:b/>
                <w:bCs/>
                <w:sz w:val="16"/>
                <w:szCs w:val="16"/>
              </w:rPr>
              <w:t>თუ ქვეპროგრამა ახალია, ვინ წარმოადგინა?</w:t>
            </w:r>
          </w:p>
        </w:tc>
        <w:tc>
          <w:tcPr>
            <w:tcW w:w="2067" w:type="pct"/>
            <w:gridSpan w:val="3"/>
            <w:shd w:val="clear" w:color="auto" w:fill="auto"/>
            <w:vAlign w:val="center"/>
            <w:hideMark/>
          </w:tcPr>
          <w:p w14:paraId="29805BC1" w14:textId="77777777" w:rsidR="00673E4F" w:rsidRPr="007E0714" w:rsidRDefault="00673E4F" w:rsidP="00673E4F">
            <w:pPr>
              <w:spacing w:after="0" w:line="240" w:lineRule="auto"/>
              <w:jc w:val="center"/>
              <w:rPr>
                <w:rFonts w:ascii="Sylfaen" w:eastAsia="Times New Roman" w:hAnsi="Sylfaen" w:cs="Arial"/>
                <w:b/>
                <w:bCs/>
                <w:color w:val="FF0000"/>
                <w:sz w:val="16"/>
                <w:szCs w:val="16"/>
              </w:rPr>
            </w:pPr>
            <w:r w:rsidRPr="007E0714">
              <w:rPr>
                <w:rFonts w:ascii="Sylfaen" w:eastAsia="Times New Roman" w:hAnsi="Sylfaen" w:cs="Arial"/>
                <w:b/>
                <w:bCs/>
                <w:color w:val="FF0000"/>
                <w:sz w:val="16"/>
                <w:szCs w:val="16"/>
              </w:rPr>
              <w:t> </w:t>
            </w:r>
          </w:p>
        </w:tc>
      </w:tr>
      <w:tr w:rsidR="00673E4F" w:rsidRPr="007E0714" w14:paraId="6F75E3EC" w14:textId="77777777" w:rsidTr="009203D9">
        <w:trPr>
          <w:trHeight w:val="700"/>
        </w:trPr>
        <w:tc>
          <w:tcPr>
            <w:tcW w:w="2933" w:type="pct"/>
            <w:gridSpan w:val="3"/>
            <w:shd w:val="clear" w:color="auto" w:fill="auto"/>
            <w:vAlign w:val="center"/>
            <w:hideMark/>
          </w:tcPr>
          <w:p w14:paraId="68C67B01" w14:textId="77777777" w:rsidR="00673E4F" w:rsidRPr="007E0714" w:rsidRDefault="00673E4F" w:rsidP="00673E4F">
            <w:pPr>
              <w:spacing w:after="0" w:line="240" w:lineRule="auto"/>
              <w:rPr>
                <w:rFonts w:ascii="Sylfaen" w:eastAsia="Times New Roman" w:hAnsi="Sylfaen" w:cs="Arial"/>
                <w:b/>
                <w:bCs/>
                <w:sz w:val="16"/>
                <w:szCs w:val="16"/>
                <w:lang w:val="ka-GE"/>
              </w:rPr>
            </w:pPr>
            <w:r w:rsidRPr="007E0714">
              <w:rPr>
                <w:rFonts w:ascii="Sylfaen" w:eastAsia="Times New Roman" w:hAnsi="Sylfaen" w:cs="Arial"/>
                <w:b/>
                <w:bCs/>
                <w:sz w:val="16"/>
                <w:szCs w:val="16"/>
              </w:rPr>
              <w:t>ქვეპროგრამის განმახორციელებელი:</w:t>
            </w:r>
          </w:p>
        </w:tc>
        <w:tc>
          <w:tcPr>
            <w:tcW w:w="2067" w:type="pct"/>
            <w:gridSpan w:val="3"/>
            <w:shd w:val="clear" w:color="auto" w:fill="auto"/>
            <w:vAlign w:val="center"/>
            <w:hideMark/>
          </w:tcPr>
          <w:p w14:paraId="2169B5F3" w14:textId="5C3539FF" w:rsidR="00673E4F" w:rsidRPr="007E0714" w:rsidRDefault="00673E4F" w:rsidP="00673E4F">
            <w:pPr>
              <w:spacing w:after="0" w:line="240" w:lineRule="auto"/>
              <w:jc w:val="center"/>
              <w:rPr>
                <w:rFonts w:ascii="Sylfaen" w:eastAsia="Times New Roman" w:hAnsi="Sylfaen" w:cs="Arial"/>
                <w:b/>
                <w:bCs/>
                <w:color w:val="FF0000"/>
                <w:sz w:val="16"/>
                <w:szCs w:val="16"/>
              </w:rPr>
            </w:pPr>
            <w:r w:rsidRPr="007E0714">
              <w:rPr>
                <w:rFonts w:ascii="Sylfaen" w:eastAsia="Times New Roman" w:hAnsi="Sylfaen" w:cs="Arial"/>
                <w:b/>
                <w:bCs/>
                <w:sz w:val="16"/>
                <w:szCs w:val="16"/>
              </w:rPr>
              <w:t>მუნიციპალიტეტის მერია</w:t>
            </w:r>
            <w:r w:rsidR="00FF0A1F">
              <w:rPr>
                <w:rFonts w:ascii="Sylfaen" w:eastAsia="Times New Roman" w:hAnsi="Sylfaen" w:cs="Arial"/>
                <w:b/>
                <w:bCs/>
                <w:sz w:val="16"/>
                <w:szCs w:val="16"/>
              </w:rPr>
              <w:t xml:space="preserve"> (ინფრასტრუქტურისა </w:t>
            </w:r>
            <w:r w:rsidRPr="007E0714">
              <w:rPr>
                <w:rFonts w:ascii="Sylfaen" w:eastAsia="Times New Roman" w:hAnsi="Sylfaen" w:cs="Arial"/>
                <w:b/>
                <w:bCs/>
                <w:sz w:val="16"/>
                <w:szCs w:val="16"/>
              </w:rPr>
              <w:t>და ზედამხედველობის სამსახური )</w:t>
            </w:r>
          </w:p>
        </w:tc>
      </w:tr>
      <w:tr w:rsidR="00673E4F" w:rsidRPr="007E0714" w14:paraId="2228DB3C" w14:textId="77777777" w:rsidTr="009203D9">
        <w:trPr>
          <w:trHeight w:val="315"/>
        </w:trPr>
        <w:tc>
          <w:tcPr>
            <w:tcW w:w="2042" w:type="pct"/>
            <w:gridSpan w:val="2"/>
            <w:shd w:val="clear" w:color="auto" w:fill="auto"/>
            <w:vAlign w:val="center"/>
            <w:hideMark/>
          </w:tcPr>
          <w:p w14:paraId="18B5BADD" w14:textId="77777777" w:rsidR="00673E4F" w:rsidRPr="007E0714" w:rsidRDefault="00673E4F" w:rsidP="00673E4F">
            <w:pPr>
              <w:spacing w:after="0" w:line="240" w:lineRule="auto"/>
              <w:jc w:val="center"/>
              <w:rPr>
                <w:rFonts w:ascii="Sylfaen" w:eastAsia="Times New Roman" w:hAnsi="Sylfaen" w:cs="Arial"/>
                <w:b/>
                <w:bCs/>
                <w:sz w:val="16"/>
                <w:szCs w:val="16"/>
              </w:rPr>
            </w:pPr>
            <w:r w:rsidRPr="007E0714">
              <w:rPr>
                <w:rFonts w:ascii="Sylfaen" w:eastAsia="Times New Roman" w:hAnsi="Sylfaen" w:cs="Arial"/>
                <w:b/>
                <w:bCs/>
                <w:sz w:val="16"/>
                <w:szCs w:val="16"/>
              </w:rPr>
              <w:t>დაფინანსების წყარო</w:t>
            </w:r>
          </w:p>
        </w:tc>
        <w:tc>
          <w:tcPr>
            <w:tcW w:w="2958" w:type="pct"/>
            <w:gridSpan w:val="4"/>
            <w:shd w:val="clear" w:color="auto" w:fill="auto"/>
            <w:vAlign w:val="center"/>
            <w:hideMark/>
          </w:tcPr>
          <w:p w14:paraId="0ECE79F1" w14:textId="43CD76E4" w:rsidR="00673E4F" w:rsidRPr="007E0714" w:rsidRDefault="00673E4F" w:rsidP="00FF0A1F">
            <w:pPr>
              <w:spacing w:after="0" w:line="240" w:lineRule="auto"/>
              <w:jc w:val="center"/>
              <w:rPr>
                <w:rFonts w:ascii="Sylfaen" w:eastAsia="Times New Roman" w:hAnsi="Sylfaen" w:cs="Arial"/>
                <w:b/>
                <w:bCs/>
                <w:sz w:val="16"/>
                <w:szCs w:val="16"/>
              </w:rPr>
            </w:pPr>
            <w:r w:rsidRPr="007E0714">
              <w:rPr>
                <w:rFonts w:ascii="Sylfaen" w:eastAsia="Times New Roman" w:hAnsi="Sylfaen" w:cs="Arial"/>
                <w:b/>
                <w:bCs/>
                <w:sz w:val="16"/>
                <w:szCs w:val="16"/>
              </w:rPr>
              <w:t>202</w:t>
            </w:r>
            <w:r w:rsidR="00FF0A1F">
              <w:rPr>
                <w:rFonts w:ascii="Sylfaen" w:eastAsia="Times New Roman" w:hAnsi="Sylfaen" w:cs="Arial"/>
                <w:b/>
                <w:bCs/>
                <w:sz w:val="16"/>
                <w:szCs w:val="16"/>
                <w:lang w:val="ka-GE"/>
              </w:rPr>
              <w:t>2</w:t>
            </w:r>
            <w:r w:rsidRPr="007E0714">
              <w:rPr>
                <w:rFonts w:ascii="Sylfaen" w:eastAsia="Times New Roman" w:hAnsi="Sylfaen" w:cs="Arial"/>
                <w:b/>
                <w:bCs/>
                <w:sz w:val="16"/>
                <w:szCs w:val="16"/>
              </w:rPr>
              <w:t xml:space="preserve"> წელი</w:t>
            </w:r>
          </w:p>
        </w:tc>
      </w:tr>
      <w:tr w:rsidR="00673E4F" w:rsidRPr="007E0714" w14:paraId="0CD03B20" w14:textId="77777777" w:rsidTr="009203D9">
        <w:trPr>
          <w:trHeight w:val="315"/>
        </w:trPr>
        <w:tc>
          <w:tcPr>
            <w:tcW w:w="2042" w:type="pct"/>
            <w:gridSpan w:val="2"/>
            <w:shd w:val="clear" w:color="auto" w:fill="auto"/>
            <w:vAlign w:val="center"/>
            <w:hideMark/>
          </w:tcPr>
          <w:p w14:paraId="146F479E" w14:textId="77777777" w:rsidR="00673E4F" w:rsidRPr="007E0714" w:rsidRDefault="00673E4F" w:rsidP="00673E4F">
            <w:pPr>
              <w:spacing w:after="0" w:line="240" w:lineRule="auto"/>
              <w:rPr>
                <w:rFonts w:ascii="Sylfaen" w:eastAsia="Times New Roman" w:hAnsi="Sylfaen" w:cs="Arial"/>
                <w:sz w:val="16"/>
                <w:szCs w:val="16"/>
              </w:rPr>
            </w:pPr>
            <w:r w:rsidRPr="007E0714">
              <w:rPr>
                <w:rFonts w:ascii="Sylfaen" w:eastAsia="Times New Roman" w:hAnsi="Sylfaen" w:cs="Arial"/>
                <w:sz w:val="16"/>
                <w:szCs w:val="16"/>
              </w:rPr>
              <w:t>მუნიციპალური ბიუჯეტი</w:t>
            </w:r>
          </w:p>
        </w:tc>
        <w:tc>
          <w:tcPr>
            <w:tcW w:w="2958" w:type="pct"/>
            <w:gridSpan w:val="4"/>
            <w:shd w:val="clear" w:color="auto" w:fill="auto"/>
            <w:vAlign w:val="center"/>
            <w:hideMark/>
          </w:tcPr>
          <w:p w14:paraId="0C1B426E" w14:textId="6B3457F2" w:rsidR="00673E4F" w:rsidRPr="00785177" w:rsidRDefault="00FF0A1F" w:rsidP="00673E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50.0</w:t>
            </w:r>
          </w:p>
        </w:tc>
      </w:tr>
      <w:tr w:rsidR="00673E4F" w:rsidRPr="007E0714" w14:paraId="28477AA4" w14:textId="77777777" w:rsidTr="009203D9">
        <w:trPr>
          <w:trHeight w:val="315"/>
        </w:trPr>
        <w:tc>
          <w:tcPr>
            <w:tcW w:w="2042" w:type="pct"/>
            <w:gridSpan w:val="2"/>
            <w:shd w:val="clear" w:color="auto" w:fill="auto"/>
            <w:vAlign w:val="center"/>
            <w:hideMark/>
          </w:tcPr>
          <w:p w14:paraId="2B78E0D7" w14:textId="77777777" w:rsidR="00673E4F" w:rsidRPr="007E0714" w:rsidRDefault="00673E4F" w:rsidP="00673E4F">
            <w:pPr>
              <w:spacing w:after="0" w:line="240" w:lineRule="auto"/>
              <w:rPr>
                <w:rFonts w:ascii="Sylfaen" w:eastAsia="Times New Roman" w:hAnsi="Sylfaen" w:cs="Arial"/>
                <w:sz w:val="16"/>
                <w:szCs w:val="16"/>
              </w:rPr>
            </w:pPr>
            <w:r w:rsidRPr="007E0714">
              <w:rPr>
                <w:rFonts w:ascii="Sylfaen" w:eastAsia="Times New Roman" w:hAnsi="Sylfaen" w:cs="Arial"/>
                <w:sz w:val="16"/>
                <w:szCs w:val="16"/>
              </w:rPr>
              <w:t>სახელმწიფო ბიუჯეტი</w:t>
            </w:r>
          </w:p>
        </w:tc>
        <w:tc>
          <w:tcPr>
            <w:tcW w:w="2958" w:type="pct"/>
            <w:gridSpan w:val="4"/>
            <w:shd w:val="clear" w:color="auto" w:fill="auto"/>
            <w:vAlign w:val="center"/>
            <w:hideMark/>
          </w:tcPr>
          <w:p w14:paraId="57566402" w14:textId="77777777" w:rsidR="00673E4F" w:rsidRPr="007E0714" w:rsidRDefault="00673E4F" w:rsidP="00673E4F">
            <w:pPr>
              <w:spacing w:after="0" w:line="240" w:lineRule="auto"/>
              <w:jc w:val="center"/>
              <w:rPr>
                <w:rFonts w:ascii="Sylfaen" w:eastAsia="Times New Roman" w:hAnsi="Sylfaen" w:cs="Arial"/>
                <w:b/>
                <w:bCs/>
                <w:sz w:val="16"/>
                <w:szCs w:val="16"/>
              </w:rPr>
            </w:pPr>
            <w:r w:rsidRPr="007E0714">
              <w:rPr>
                <w:rFonts w:ascii="Sylfaen" w:eastAsia="Times New Roman" w:hAnsi="Sylfaen" w:cs="Arial"/>
                <w:b/>
                <w:bCs/>
                <w:sz w:val="16"/>
                <w:szCs w:val="16"/>
              </w:rPr>
              <w:t> </w:t>
            </w:r>
          </w:p>
        </w:tc>
      </w:tr>
      <w:tr w:rsidR="00673E4F" w:rsidRPr="007E0714" w14:paraId="4C2338A2" w14:textId="77777777" w:rsidTr="009203D9">
        <w:trPr>
          <w:trHeight w:val="315"/>
        </w:trPr>
        <w:tc>
          <w:tcPr>
            <w:tcW w:w="2042" w:type="pct"/>
            <w:gridSpan w:val="2"/>
            <w:shd w:val="clear" w:color="auto" w:fill="auto"/>
            <w:vAlign w:val="center"/>
            <w:hideMark/>
          </w:tcPr>
          <w:p w14:paraId="5938BE38" w14:textId="77777777" w:rsidR="00673E4F" w:rsidRPr="007E0714" w:rsidRDefault="00673E4F" w:rsidP="00673E4F">
            <w:pPr>
              <w:spacing w:after="0" w:line="240" w:lineRule="auto"/>
              <w:rPr>
                <w:rFonts w:ascii="Sylfaen" w:eastAsia="Times New Roman" w:hAnsi="Sylfaen" w:cs="Arial"/>
                <w:sz w:val="16"/>
                <w:szCs w:val="16"/>
              </w:rPr>
            </w:pPr>
            <w:r w:rsidRPr="007E0714">
              <w:rPr>
                <w:rFonts w:ascii="Sylfaen" w:eastAsia="Times New Roman" w:hAnsi="Sylfaen" w:cs="Arial"/>
                <w:sz w:val="16"/>
                <w:szCs w:val="16"/>
              </w:rPr>
              <w:t>სხვა ......</w:t>
            </w:r>
          </w:p>
        </w:tc>
        <w:tc>
          <w:tcPr>
            <w:tcW w:w="2958" w:type="pct"/>
            <w:gridSpan w:val="4"/>
            <w:shd w:val="clear" w:color="auto" w:fill="auto"/>
            <w:vAlign w:val="center"/>
            <w:hideMark/>
          </w:tcPr>
          <w:p w14:paraId="70E63F9C" w14:textId="77777777" w:rsidR="00673E4F" w:rsidRPr="007E0714" w:rsidRDefault="00673E4F" w:rsidP="00673E4F">
            <w:pPr>
              <w:spacing w:after="0" w:line="240" w:lineRule="auto"/>
              <w:jc w:val="center"/>
              <w:rPr>
                <w:rFonts w:ascii="Sylfaen" w:eastAsia="Times New Roman" w:hAnsi="Sylfaen" w:cs="Arial"/>
                <w:b/>
                <w:bCs/>
                <w:sz w:val="16"/>
                <w:szCs w:val="16"/>
              </w:rPr>
            </w:pPr>
            <w:r w:rsidRPr="007E0714">
              <w:rPr>
                <w:rFonts w:ascii="Sylfaen" w:eastAsia="Times New Roman" w:hAnsi="Sylfaen" w:cs="Arial"/>
                <w:b/>
                <w:bCs/>
                <w:sz w:val="16"/>
                <w:szCs w:val="16"/>
              </w:rPr>
              <w:t> </w:t>
            </w:r>
          </w:p>
        </w:tc>
      </w:tr>
      <w:tr w:rsidR="00673E4F" w:rsidRPr="007E0714" w14:paraId="5113FA73" w14:textId="77777777" w:rsidTr="009203D9">
        <w:trPr>
          <w:trHeight w:val="300"/>
        </w:trPr>
        <w:tc>
          <w:tcPr>
            <w:tcW w:w="2042" w:type="pct"/>
            <w:gridSpan w:val="2"/>
            <w:shd w:val="clear" w:color="auto" w:fill="auto"/>
            <w:vAlign w:val="center"/>
            <w:hideMark/>
          </w:tcPr>
          <w:p w14:paraId="7E408D84" w14:textId="77777777" w:rsidR="00673E4F" w:rsidRPr="007E0714" w:rsidRDefault="00673E4F" w:rsidP="00673E4F">
            <w:pPr>
              <w:spacing w:after="0" w:line="240" w:lineRule="auto"/>
              <w:jc w:val="center"/>
              <w:rPr>
                <w:rFonts w:ascii="Sylfaen" w:eastAsia="Times New Roman" w:hAnsi="Sylfaen" w:cs="Arial"/>
                <w:b/>
                <w:bCs/>
                <w:sz w:val="16"/>
                <w:szCs w:val="16"/>
              </w:rPr>
            </w:pPr>
            <w:r w:rsidRPr="007E0714">
              <w:rPr>
                <w:rFonts w:ascii="Sylfaen" w:eastAsia="Times New Roman" w:hAnsi="Sylfaen" w:cs="Arial"/>
                <w:b/>
                <w:bCs/>
                <w:sz w:val="16"/>
                <w:szCs w:val="16"/>
              </w:rPr>
              <w:t xml:space="preserve">სულ ქვეპროგრამა  </w:t>
            </w:r>
          </w:p>
        </w:tc>
        <w:tc>
          <w:tcPr>
            <w:tcW w:w="2958" w:type="pct"/>
            <w:gridSpan w:val="4"/>
            <w:shd w:val="clear" w:color="auto" w:fill="auto"/>
            <w:vAlign w:val="center"/>
            <w:hideMark/>
          </w:tcPr>
          <w:p w14:paraId="0D820C06" w14:textId="05E0CDF5" w:rsidR="00673E4F" w:rsidRPr="00785177" w:rsidRDefault="00FF0A1F" w:rsidP="00673E4F">
            <w:pPr>
              <w:spacing w:after="0" w:line="240" w:lineRule="auto"/>
              <w:jc w:val="center"/>
              <w:rPr>
                <w:rFonts w:ascii="Sylfaen" w:eastAsia="Times New Roman" w:hAnsi="Sylfaen" w:cs="Arial"/>
                <w:b/>
                <w:bCs/>
                <w:sz w:val="16"/>
                <w:szCs w:val="16"/>
                <w:lang w:val="ka-GE"/>
              </w:rPr>
            </w:pPr>
            <w:r>
              <w:rPr>
                <w:rFonts w:ascii="Sylfaen" w:eastAsia="Times New Roman" w:hAnsi="Sylfaen" w:cs="Arial"/>
                <w:b/>
                <w:bCs/>
                <w:sz w:val="16"/>
                <w:szCs w:val="16"/>
                <w:lang w:val="ka-GE"/>
              </w:rPr>
              <w:t>50.0</w:t>
            </w:r>
          </w:p>
        </w:tc>
      </w:tr>
      <w:tr w:rsidR="00673E4F" w:rsidRPr="007E0714" w14:paraId="13D68F8A" w14:textId="77777777" w:rsidTr="009203D9">
        <w:trPr>
          <w:trHeight w:val="315"/>
        </w:trPr>
        <w:tc>
          <w:tcPr>
            <w:tcW w:w="2042" w:type="pct"/>
            <w:gridSpan w:val="2"/>
            <w:shd w:val="clear" w:color="auto" w:fill="auto"/>
            <w:noWrap/>
            <w:vAlign w:val="center"/>
            <w:hideMark/>
          </w:tcPr>
          <w:p w14:paraId="067BF76E" w14:textId="77777777" w:rsidR="00673E4F" w:rsidRPr="007E0714" w:rsidRDefault="00673E4F" w:rsidP="00673E4F">
            <w:pPr>
              <w:spacing w:after="0" w:line="240" w:lineRule="auto"/>
              <w:jc w:val="center"/>
              <w:rPr>
                <w:rFonts w:ascii="Sylfaen" w:eastAsia="Times New Roman" w:hAnsi="Sylfaen" w:cs="Arial"/>
                <w:i/>
                <w:iCs/>
                <w:sz w:val="16"/>
                <w:szCs w:val="16"/>
              </w:rPr>
            </w:pPr>
            <w:r w:rsidRPr="007E0714">
              <w:rPr>
                <w:rFonts w:ascii="Sylfaen" w:eastAsia="Times New Roman" w:hAnsi="Sylfaen" w:cs="Arial"/>
                <w:i/>
                <w:iCs/>
                <w:sz w:val="16"/>
                <w:szCs w:val="16"/>
              </w:rPr>
              <w:t>მ.შ. კაპიტალური პროექტები</w:t>
            </w:r>
          </w:p>
        </w:tc>
        <w:tc>
          <w:tcPr>
            <w:tcW w:w="891" w:type="pct"/>
            <w:shd w:val="clear" w:color="auto" w:fill="auto"/>
            <w:vAlign w:val="center"/>
            <w:hideMark/>
          </w:tcPr>
          <w:p w14:paraId="5CCFEEC8" w14:textId="77777777" w:rsidR="00673E4F" w:rsidRPr="007E0714" w:rsidRDefault="00673E4F" w:rsidP="00673E4F">
            <w:pPr>
              <w:spacing w:after="0" w:line="240" w:lineRule="auto"/>
              <w:rPr>
                <w:rFonts w:ascii="Sylfaen" w:eastAsia="Times New Roman" w:hAnsi="Sylfaen" w:cs="Arial"/>
                <w:i/>
                <w:iCs/>
                <w:color w:val="FF0000"/>
                <w:sz w:val="16"/>
                <w:szCs w:val="16"/>
              </w:rPr>
            </w:pPr>
            <w:r w:rsidRPr="007E0714">
              <w:rPr>
                <w:rFonts w:ascii="Sylfaen" w:eastAsia="Times New Roman" w:hAnsi="Sylfaen" w:cs="Arial"/>
                <w:i/>
                <w:iCs/>
                <w:color w:val="FF0000"/>
                <w:sz w:val="16"/>
                <w:szCs w:val="16"/>
              </w:rPr>
              <w:t> </w:t>
            </w:r>
          </w:p>
        </w:tc>
        <w:tc>
          <w:tcPr>
            <w:tcW w:w="686" w:type="pct"/>
            <w:shd w:val="clear" w:color="auto" w:fill="auto"/>
            <w:vAlign w:val="center"/>
            <w:hideMark/>
          </w:tcPr>
          <w:p w14:paraId="300854DC" w14:textId="77777777" w:rsidR="00673E4F" w:rsidRPr="007E0714" w:rsidRDefault="00673E4F" w:rsidP="00673E4F">
            <w:pPr>
              <w:spacing w:after="0" w:line="240" w:lineRule="auto"/>
              <w:rPr>
                <w:rFonts w:ascii="Sylfaen" w:eastAsia="Times New Roman" w:hAnsi="Sylfaen" w:cs="Arial"/>
                <w:i/>
                <w:iCs/>
                <w:color w:val="FF0000"/>
                <w:sz w:val="16"/>
                <w:szCs w:val="16"/>
              </w:rPr>
            </w:pPr>
            <w:r w:rsidRPr="007E0714">
              <w:rPr>
                <w:rFonts w:ascii="Sylfaen" w:eastAsia="Times New Roman" w:hAnsi="Sylfaen" w:cs="Arial"/>
                <w:i/>
                <w:iCs/>
                <w:color w:val="FF0000"/>
                <w:sz w:val="16"/>
                <w:szCs w:val="16"/>
              </w:rPr>
              <w:t> </w:t>
            </w:r>
          </w:p>
        </w:tc>
        <w:tc>
          <w:tcPr>
            <w:tcW w:w="719" w:type="pct"/>
            <w:shd w:val="clear" w:color="auto" w:fill="auto"/>
            <w:vAlign w:val="center"/>
            <w:hideMark/>
          </w:tcPr>
          <w:p w14:paraId="4AAC4C78" w14:textId="77777777" w:rsidR="00673E4F" w:rsidRPr="007E0714" w:rsidRDefault="00673E4F" w:rsidP="00673E4F">
            <w:pPr>
              <w:spacing w:after="0" w:line="240" w:lineRule="auto"/>
              <w:rPr>
                <w:rFonts w:ascii="Sylfaen" w:eastAsia="Times New Roman" w:hAnsi="Sylfaen" w:cs="Arial"/>
                <w:i/>
                <w:iCs/>
                <w:color w:val="FF0000"/>
                <w:sz w:val="16"/>
                <w:szCs w:val="16"/>
              </w:rPr>
            </w:pPr>
            <w:r w:rsidRPr="007E0714">
              <w:rPr>
                <w:rFonts w:ascii="Sylfaen" w:eastAsia="Times New Roman" w:hAnsi="Sylfaen" w:cs="Arial"/>
                <w:i/>
                <w:iCs/>
                <w:color w:val="FF0000"/>
                <w:sz w:val="16"/>
                <w:szCs w:val="16"/>
              </w:rPr>
              <w:t> </w:t>
            </w:r>
          </w:p>
        </w:tc>
        <w:tc>
          <w:tcPr>
            <w:tcW w:w="662" w:type="pct"/>
            <w:shd w:val="clear" w:color="auto" w:fill="auto"/>
            <w:vAlign w:val="center"/>
            <w:hideMark/>
          </w:tcPr>
          <w:p w14:paraId="4EFE7B8C" w14:textId="77777777" w:rsidR="00673E4F" w:rsidRPr="007E0714" w:rsidRDefault="00673E4F" w:rsidP="00673E4F">
            <w:pPr>
              <w:spacing w:after="0" w:line="240" w:lineRule="auto"/>
              <w:rPr>
                <w:rFonts w:ascii="Sylfaen" w:eastAsia="Times New Roman" w:hAnsi="Sylfaen" w:cs="Arial"/>
                <w:i/>
                <w:iCs/>
                <w:color w:val="FF0000"/>
                <w:sz w:val="16"/>
                <w:szCs w:val="16"/>
              </w:rPr>
            </w:pPr>
            <w:r w:rsidRPr="007E0714">
              <w:rPr>
                <w:rFonts w:ascii="Sylfaen" w:eastAsia="Times New Roman" w:hAnsi="Sylfaen" w:cs="Arial"/>
                <w:i/>
                <w:iCs/>
                <w:color w:val="FF0000"/>
                <w:sz w:val="16"/>
                <w:szCs w:val="16"/>
              </w:rPr>
              <w:t> </w:t>
            </w:r>
          </w:p>
        </w:tc>
      </w:tr>
      <w:tr w:rsidR="00673E4F" w:rsidRPr="007E0714" w14:paraId="49E42622" w14:textId="77777777" w:rsidTr="009203D9">
        <w:trPr>
          <w:trHeight w:val="538"/>
        </w:trPr>
        <w:tc>
          <w:tcPr>
            <w:tcW w:w="907" w:type="pct"/>
            <w:shd w:val="clear" w:color="auto" w:fill="auto"/>
            <w:vAlign w:val="center"/>
            <w:hideMark/>
          </w:tcPr>
          <w:p w14:paraId="294D6744" w14:textId="77777777" w:rsidR="00673E4F" w:rsidRPr="007E0714" w:rsidRDefault="00673E4F" w:rsidP="00673E4F">
            <w:pPr>
              <w:spacing w:after="0" w:line="240" w:lineRule="auto"/>
              <w:rPr>
                <w:rFonts w:ascii="Sylfaen" w:eastAsia="Times New Roman" w:hAnsi="Sylfaen" w:cs="Arial"/>
                <w:sz w:val="16"/>
                <w:szCs w:val="16"/>
              </w:rPr>
            </w:pPr>
            <w:r w:rsidRPr="007E0714">
              <w:rPr>
                <w:rFonts w:ascii="Sylfaen" w:eastAsia="Times New Roman" w:hAnsi="Sylfaen" w:cs="Arial"/>
                <w:sz w:val="16"/>
                <w:szCs w:val="16"/>
              </w:rPr>
              <w:t>მიზანი და აღწერა</w:t>
            </w:r>
          </w:p>
        </w:tc>
        <w:tc>
          <w:tcPr>
            <w:tcW w:w="4093" w:type="pct"/>
            <w:gridSpan w:val="5"/>
            <w:shd w:val="clear" w:color="auto" w:fill="auto"/>
            <w:vAlign w:val="center"/>
            <w:hideMark/>
          </w:tcPr>
          <w:p w14:paraId="197F7625" w14:textId="77777777" w:rsidR="00673E4F" w:rsidRPr="007E0714" w:rsidRDefault="00673E4F" w:rsidP="00673E4F">
            <w:pPr>
              <w:spacing w:after="0" w:line="240" w:lineRule="auto"/>
              <w:rPr>
                <w:rFonts w:ascii="Sylfaen" w:eastAsia="Times New Roman" w:hAnsi="Sylfaen" w:cs="Arial"/>
                <w:color w:val="FF0000"/>
                <w:sz w:val="16"/>
                <w:szCs w:val="16"/>
              </w:rPr>
            </w:pPr>
            <w:r w:rsidRPr="007E0714">
              <w:rPr>
                <w:rFonts w:ascii="Sylfaen" w:eastAsia="Times New Roman" w:hAnsi="Sylfaen" w:cs="Arial"/>
                <w:sz w:val="16"/>
                <w:szCs w:val="16"/>
              </w:rPr>
              <w:t xml:space="preserve">უსაფრთხო ინფრასტრუქტურის შექმნა. ქვეპროგრამის ფარგლებში განხორციელდება საყრდენი კედლების მოწყობა </w:t>
            </w:r>
          </w:p>
        </w:tc>
      </w:tr>
    </w:tbl>
    <w:p w14:paraId="5097C523" w14:textId="77777777" w:rsidR="00C12B54" w:rsidRPr="007E0714" w:rsidRDefault="00C12B54" w:rsidP="003C279E">
      <w:pPr>
        <w:pStyle w:val="Normal3"/>
        <w:jc w:val="both"/>
        <w:rPr>
          <w:rFonts w:ascii="Sylfaen" w:eastAsia="Sylfaen" w:hAnsi="Sylfaen" w:cs="Sylfaen"/>
          <w:b/>
          <w:color w:val="000000"/>
          <w:sz w:val="16"/>
          <w:szCs w:val="16"/>
          <w:lang w:val="ka-GE"/>
        </w:rPr>
      </w:pPr>
    </w:p>
    <w:p w14:paraId="6972A0EF" w14:textId="77777777" w:rsidR="00C12B54" w:rsidRPr="007E0714" w:rsidRDefault="00C12B54" w:rsidP="003C279E">
      <w:pPr>
        <w:pStyle w:val="Normal3"/>
        <w:jc w:val="both"/>
        <w:rPr>
          <w:rFonts w:ascii="Sylfaen" w:eastAsia="Sylfaen" w:hAnsi="Sylfaen" w:cs="Sylfaen"/>
          <w:b/>
          <w:color w:val="000000"/>
          <w:sz w:val="16"/>
          <w:szCs w:val="16"/>
          <w:lang w:val="ka-GE"/>
        </w:rPr>
      </w:pPr>
    </w:p>
    <w:p w14:paraId="6D94ED21" w14:textId="77777777" w:rsidR="00C12B54" w:rsidRPr="007E0714" w:rsidRDefault="00C12B54" w:rsidP="003C279E">
      <w:pPr>
        <w:pStyle w:val="Normal3"/>
        <w:jc w:val="both"/>
        <w:rPr>
          <w:rFonts w:ascii="Sylfaen" w:eastAsia="Sylfaen" w:hAnsi="Sylfaen" w:cs="Sylfaen"/>
          <w:b/>
          <w:color w:val="000000"/>
          <w:sz w:val="16"/>
          <w:szCs w:val="16"/>
          <w:lang w:val="ka-GE"/>
        </w:rPr>
      </w:pPr>
    </w:p>
    <w:p w14:paraId="0559F1F2" w14:textId="77777777" w:rsidR="00C12B54" w:rsidRPr="007E0714" w:rsidRDefault="00C12B54" w:rsidP="003C279E">
      <w:pPr>
        <w:pStyle w:val="Normal3"/>
        <w:jc w:val="both"/>
        <w:rPr>
          <w:rFonts w:ascii="Sylfaen" w:eastAsia="Sylfaen" w:hAnsi="Sylfaen" w:cs="Sylfaen"/>
          <w:b/>
          <w:color w:val="000000"/>
          <w:sz w:val="16"/>
          <w:szCs w:val="16"/>
          <w:lang w:val="ka-GE"/>
        </w:rPr>
      </w:pPr>
    </w:p>
    <w:p w14:paraId="66A37434" w14:textId="77777777" w:rsidR="00C12B54" w:rsidRPr="007E0714" w:rsidRDefault="00C12B54" w:rsidP="003C279E">
      <w:pPr>
        <w:pStyle w:val="Normal3"/>
        <w:jc w:val="both"/>
        <w:rPr>
          <w:rFonts w:ascii="Sylfaen" w:eastAsia="Sylfaen" w:hAnsi="Sylfaen" w:cs="Sylfaen"/>
          <w:b/>
          <w:color w:val="000000"/>
          <w:sz w:val="16"/>
          <w:szCs w:val="16"/>
          <w:lang w:val="ka-GE"/>
        </w:rPr>
      </w:pPr>
    </w:p>
    <w:tbl>
      <w:tblPr>
        <w:tblW w:w="5000" w:type="pct"/>
        <w:tblLook w:val="04A0" w:firstRow="1" w:lastRow="0" w:firstColumn="1" w:lastColumn="0" w:noHBand="0" w:noVBand="1"/>
      </w:tblPr>
      <w:tblGrid>
        <w:gridCol w:w="1251"/>
        <w:gridCol w:w="4285"/>
        <w:gridCol w:w="1165"/>
        <w:gridCol w:w="1259"/>
        <w:gridCol w:w="1259"/>
        <w:gridCol w:w="1257"/>
      </w:tblGrid>
      <w:tr w:rsidR="00F01510" w:rsidRPr="007E0714" w14:paraId="1CD545C2" w14:textId="77777777" w:rsidTr="00E76617">
        <w:trPr>
          <w:trHeight w:val="475"/>
        </w:trPr>
        <w:tc>
          <w:tcPr>
            <w:tcW w:w="3198" w:type="pct"/>
            <w:gridSpan w:val="3"/>
            <w:tcBorders>
              <w:top w:val="single" w:sz="8" w:space="0" w:color="auto"/>
              <w:left w:val="single" w:sz="8" w:space="0" w:color="auto"/>
              <w:bottom w:val="single" w:sz="8" w:space="0" w:color="auto"/>
              <w:right w:val="single" w:sz="4" w:space="0" w:color="auto"/>
            </w:tcBorders>
            <w:shd w:val="clear" w:color="000000" w:fill="FFFFFF"/>
            <w:vAlign w:val="center"/>
            <w:hideMark/>
          </w:tcPr>
          <w:p w14:paraId="27ADDDF0" w14:textId="77777777" w:rsidR="00F01510" w:rsidRPr="007E0714" w:rsidRDefault="00F01510" w:rsidP="00F01510">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პრიორიტეტის დასახელება, რომლის ფარგლებშიც ხორციელდება პროგრამა:</w:t>
            </w:r>
          </w:p>
        </w:tc>
        <w:tc>
          <w:tcPr>
            <w:tcW w:w="1802" w:type="pct"/>
            <w:gridSpan w:val="3"/>
            <w:tcBorders>
              <w:top w:val="single" w:sz="8" w:space="0" w:color="auto"/>
              <w:left w:val="nil"/>
              <w:bottom w:val="single" w:sz="8" w:space="0" w:color="auto"/>
              <w:right w:val="single" w:sz="8" w:space="0" w:color="000000"/>
            </w:tcBorders>
            <w:shd w:val="clear" w:color="auto" w:fill="auto"/>
            <w:vAlign w:val="center"/>
            <w:hideMark/>
          </w:tcPr>
          <w:p w14:paraId="5427FB01" w14:textId="77777777" w:rsidR="00F01510" w:rsidRPr="007E0714" w:rsidRDefault="00F01510" w:rsidP="00F01510">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ინფრასტრუქტურის განვითარება</w:t>
            </w:r>
          </w:p>
        </w:tc>
      </w:tr>
      <w:tr w:rsidR="00F01510" w:rsidRPr="007E0714" w14:paraId="2BCE14A6" w14:textId="77777777" w:rsidTr="00E76617">
        <w:trPr>
          <w:trHeight w:val="340"/>
        </w:trPr>
        <w:tc>
          <w:tcPr>
            <w:tcW w:w="4400" w:type="pct"/>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E1E8A3" w14:textId="77777777" w:rsidR="00F01510" w:rsidRPr="007E0714" w:rsidRDefault="00F01510" w:rsidP="00F01510">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პროგრამის კლასიფიკაციის კოდი:</w:t>
            </w:r>
          </w:p>
        </w:tc>
        <w:tc>
          <w:tcPr>
            <w:tcW w:w="600" w:type="pct"/>
            <w:tcBorders>
              <w:top w:val="nil"/>
              <w:left w:val="nil"/>
              <w:bottom w:val="single" w:sz="8" w:space="0" w:color="auto"/>
              <w:right w:val="single" w:sz="8" w:space="0" w:color="auto"/>
            </w:tcBorders>
            <w:shd w:val="clear" w:color="auto" w:fill="auto"/>
            <w:noWrap/>
            <w:vAlign w:val="center"/>
            <w:hideMark/>
          </w:tcPr>
          <w:p w14:paraId="41A681CB" w14:textId="77777777" w:rsidR="00F01510" w:rsidRPr="007E0714" w:rsidRDefault="00F01510" w:rsidP="00F01510">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02 05</w:t>
            </w:r>
          </w:p>
        </w:tc>
      </w:tr>
      <w:tr w:rsidR="00F01510" w:rsidRPr="007E0714" w14:paraId="6068D2D0" w14:textId="77777777" w:rsidTr="00E76617">
        <w:trPr>
          <w:trHeight w:val="340"/>
        </w:trPr>
        <w:tc>
          <w:tcPr>
            <w:tcW w:w="2642"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FAFE39" w14:textId="77777777" w:rsidR="00F01510" w:rsidRPr="007E0714" w:rsidRDefault="00F01510" w:rsidP="00F01510">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პროგრამის დასახელება:</w:t>
            </w:r>
          </w:p>
        </w:tc>
        <w:tc>
          <w:tcPr>
            <w:tcW w:w="2358" w:type="pct"/>
            <w:gridSpan w:val="4"/>
            <w:tcBorders>
              <w:top w:val="single" w:sz="8" w:space="0" w:color="auto"/>
              <w:left w:val="nil"/>
              <w:bottom w:val="single" w:sz="8" w:space="0" w:color="auto"/>
              <w:right w:val="single" w:sz="4" w:space="0" w:color="auto"/>
            </w:tcBorders>
            <w:shd w:val="clear" w:color="auto" w:fill="auto"/>
            <w:vAlign w:val="center"/>
            <w:hideMark/>
          </w:tcPr>
          <w:p w14:paraId="06F782FD" w14:textId="77777777" w:rsidR="00F01510" w:rsidRPr="007E0714" w:rsidRDefault="00F01510" w:rsidP="00F01510">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კეთილმოწყობის ღოინისძიებები</w:t>
            </w:r>
          </w:p>
        </w:tc>
      </w:tr>
      <w:tr w:rsidR="00F01510" w:rsidRPr="007E0714" w14:paraId="01E8AC2B" w14:textId="77777777" w:rsidTr="00E76617">
        <w:trPr>
          <w:trHeight w:val="610"/>
        </w:trPr>
        <w:tc>
          <w:tcPr>
            <w:tcW w:w="2642" w:type="pct"/>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06C6A87" w14:textId="77777777" w:rsidR="00F01510" w:rsidRPr="007E0714" w:rsidRDefault="00F01510" w:rsidP="00F01510">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პროგრამის განმახორციელებელი:</w:t>
            </w:r>
          </w:p>
        </w:tc>
        <w:tc>
          <w:tcPr>
            <w:tcW w:w="2358" w:type="pct"/>
            <w:gridSpan w:val="4"/>
            <w:tcBorders>
              <w:top w:val="single" w:sz="8" w:space="0" w:color="auto"/>
              <w:left w:val="nil"/>
              <w:bottom w:val="single" w:sz="8" w:space="0" w:color="auto"/>
              <w:right w:val="single" w:sz="4" w:space="0" w:color="auto"/>
            </w:tcBorders>
            <w:shd w:val="clear" w:color="auto" w:fill="auto"/>
            <w:vAlign w:val="center"/>
            <w:hideMark/>
          </w:tcPr>
          <w:p w14:paraId="4A3F8546" w14:textId="7C4DCAE7" w:rsidR="00F01510" w:rsidRPr="007E0714" w:rsidRDefault="00F01510" w:rsidP="00866E55">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მუნიციპალიტეტის მერია (ინფრასტრუქტურისა და ზედამხედველობის სამსახური ), ა(ა)იპ ბორჯომის გამწვანება 2012 , ა(ა)იპ სასაფლო</w:t>
            </w:r>
          </w:p>
        </w:tc>
      </w:tr>
      <w:tr w:rsidR="00F01510" w:rsidRPr="007E0714" w14:paraId="3B8DCE7F" w14:textId="77777777" w:rsidTr="00547857">
        <w:trPr>
          <w:trHeight w:val="493"/>
        </w:trPr>
        <w:tc>
          <w:tcPr>
            <w:tcW w:w="3799" w:type="pct"/>
            <w:gridSpan w:val="4"/>
            <w:tcBorders>
              <w:top w:val="nil"/>
              <w:left w:val="single" w:sz="8" w:space="0" w:color="auto"/>
              <w:bottom w:val="single" w:sz="4" w:space="0" w:color="auto"/>
              <w:right w:val="single" w:sz="4" w:space="0" w:color="auto"/>
            </w:tcBorders>
            <w:shd w:val="clear" w:color="auto" w:fill="auto"/>
            <w:noWrap/>
            <w:vAlign w:val="center"/>
            <w:hideMark/>
          </w:tcPr>
          <w:p w14:paraId="5621AA03" w14:textId="77777777" w:rsidR="00F01510" w:rsidRPr="007E0714" w:rsidRDefault="00F01510" w:rsidP="00F01510">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პროგრამის განხორციელების პერიოდი:</w:t>
            </w:r>
          </w:p>
        </w:tc>
        <w:tc>
          <w:tcPr>
            <w:tcW w:w="1201" w:type="pct"/>
            <w:gridSpan w:val="2"/>
            <w:tcBorders>
              <w:top w:val="nil"/>
              <w:left w:val="nil"/>
              <w:bottom w:val="single" w:sz="4" w:space="0" w:color="auto"/>
              <w:right w:val="single" w:sz="4" w:space="0" w:color="auto"/>
            </w:tcBorders>
            <w:shd w:val="clear" w:color="auto" w:fill="auto"/>
            <w:noWrap/>
            <w:vAlign w:val="center"/>
            <w:hideMark/>
          </w:tcPr>
          <w:p w14:paraId="64841E5D" w14:textId="1DE4E8C5" w:rsidR="00F01510" w:rsidRPr="007E0714" w:rsidRDefault="00D222E5" w:rsidP="00D222E5">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2022-2025</w:t>
            </w:r>
            <w:r w:rsidR="00F01510" w:rsidRPr="007E0714">
              <w:rPr>
                <w:rFonts w:ascii="Sylfaen" w:eastAsia="Times New Roman" w:hAnsi="Sylfaen" w:cs="Calibri"/>
                <w:b/>
                <w:bCs/>
                <w:sz w:val="16"/>
                <w:szCs w:val="16"/>
              </w:rPr>
              <w:t>წლები</w:t>
            </w:r>
          </w:p>
        </w:tc>
      </w:tr>
      <w:tr w:rsidR="00E76617" w:rsidRPr="007E0714" w14:paraId="40D7BD44" w14:textId="77777777" w:rsidTr="00E76617">
        <w:tc>
          <w:tcPr>
            <w:tcW w:w="3799" w:type="pct"/>
            <w:gridSpan w:val="4"/>
            <w:tcBorders>
              <w:top w:val="single" w:sz="4" w:space="0" w:color="auto"/>
              <w:left w:val="single" w:sz="8" w:space="0" w:color="auto"/>
              <w:bottom w:val="nil"/>
              <w:right w:val="single" w:sz="4" w:space="0" w:color="auto"/>
            </w:tcBorders>
            <w:shd w:val="clear" w:color="auto" w:fill="auto"/>
            <w:noWrap/>
            <w:vAlign w:val="center"/>
          </w:tcPr>
          <w:p w14:paraId="4A37A984" w14:textId="77777777" w:rsidR="00E76617" w:rsidRPr="007E0714" w:rsidRDefault="00E76617" w:rsidP="00F01510">
            <w:pPr>
              <w:spacing w:after="0" w:line="240" w:lineRule="auto"/>
              <w:rPr>
                <w:rFonts w:ascii="Sylfaen" w:eastAsia="Times New Roman" w:hAnsi="Sylfaen" w:cs="Calibri"/>
                <w:b/>
                <w:bCs/>
                <w:sz w:val="16"/>
                <w:szCs w:val="16"/>
              </w:rPr>
            </w:pPr>
          </w:p>
        </w:tc>
        <w:tc>
          <w:tcPr>
            <w:tcW w:w="1201" w:type="pct"/>
            <w:gridSpan w:val="2"/>
            <w:tcBorders>
              <w:top w:val="single" w:sz="4" w:space="0" w:color="auto"/>
              <w:left w:val="nil"/>
              <w:bottom w:val="nil"/>
              <w:right w:val="single" w:sz="4" w:space="0" w:color="auto"/>
            </w:tcBorders>
            <w:shd w:val="clear" w:color="auto" w:fill="auto"/>
            <w:noWrap/>
            <w:vAlign w:val="center"/>
          </w:tcPr>
          <w:p w14:paraId="546EFC73" w14:textId="77777777" w:rsidR="00E76617" w:rsidRPr="007E0714" w:rsidRDefault="00E76617" w:rsidP="00F01510">
            <w:pPr>
              <w:spacing w:after="0" w:line="240" w:lineRule="auto"/>
              <w:jc w:val="center"/>
              <w:rPr>
                <w:rFonts w:ascii="Sylfaen" w:eastAsia="Times New Roman" w:hAnsi="Sylfaen" w:cs="Calibri"/>
                <w:b/>
                <w:bCs/>
                <w:sz w:val="16"/>
                <w:szCs w:val="16"/>
              </w:rPr>
            </w:pPr>
          </w:p>
        </w:tc>
      </w:tr>
      <w:tr w:rsidR="00F01510" w:rsidRPr="007E0714" w14:paraId="6EE06E81" w14:textId="77777777" w:rsidTr="004D53F4">
        <w:trPr>
          <w:trHeight w:val="853"/>
        </w:trPr>
        <w:tc>
          <w:tcPr>
            <w:tcW w:w="59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F84AC5A" w14:textId="77777777" w:rsidR="00F01510" w:rsidRPr="007E0714" w:rsidRDefault="00F01510" w:rsidP="00F01510">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პროგრამის მიზანი და აღწერა</w:t>
            </w:r>
          </w:p>
        </w:tc>
        <w:tc>
          <w:tcPr>
            <w:tcW w:w="4403" w:type="pct"/>
            <w:gridSpan w:val="5"/>
            <w:tcBorders>
              <w:top w:val="single" w:sz="8" w:space="0" w:color="auto"/>
              <w:left w:val="nil"/>
              <w:bottom w:val="single" w:sz="8" w:space="0" w:color="auto"/>
              <w:right w:val="single" w:sz="4" w:space="0" w:color="auto"/>
            </w:tcBorders>
            <w:shd w:val="clear" w:color="auto" w:fill="auto"/>
            <w:vAlign w:val="center"/>
            <w:hideMark/>
          </w:tcPr>
          <w:p w14:paraId="0FD4B996" w14:textId="77777777" w:rsidR="00F01510" w:rsidRPr="007E0714" w:rsidRDefault="00F01510" w:rsidP="00F01510">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ადგილობრივი მოსახლეობისა და ტურისტებისათვის კომფორტული მოსასვენებელი ზონის შექმნა. პროექტის ფარგლებში განხორციელდება მუნიციპალიტეტის ტერიტორიაზე სკვერების მოწყობა/რეაბილიტაცია, გამწვანება,სასაფლაოების მოვლა-პატრონობა.</w:t>
            </w:r>
          </w:p>
        </w:tc>
      </w:tr>
      <w:tr w:rsidR="00F01510" w:rsidRPr="007E0714" w14:paraId="7C3129AB" w14:textId="77777777" w:rsidTr="00010E8F">
        <w:trPr>
          <w:trHeight w:val="313"/>
        </w:trPr>
        <w:tc>
          <w:tcPr>
            <w:tcW w:w="2642"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32FC41DA" w14:textId="77777777" w:rsidR="00F01510" w:rsidRPr="007E0714" w:rsidRDefault="00F01510" w:rsidP="00F01510">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 xml:space="preserve">ქვეპროგრამის დასახელება </w:t>
            </w:r>
          </w:p>
        </w:tc>
        <w:tc>
          <w:tcPr>
            <w:tcW w:w="2358" w:type="pct"/>
            <w:gridSpan w:val="4"/>
            <w:tcBorders>
              <w:top w:val="single" w:sz="8" w:space="0" w:color="auto"/>
              <w:left w:val="nil"/>
              <w:bottom w:val="single" w:sz="4" w:space="0" w:color="auto"/>
              <w:right w:val="single" w:sz="4" w:space="0" w:color="auto"/>
            </w:tcBorders>
            <w:shd w:val="clear" w:color="auto" w:fill="auto"/>
            <w:vAlign w:val="center"/>
            <w:hideMark/>
          </w:tcPr>
          <w:p w14:paraId="12770CC2" w14:textId="51780B27" w:rsidR="00F01510" w:rsidRPr="007E0714" w:rsidRDefault="00840037" w:rsidP="00D222E5">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202</w:t>
            </w:r>
            <w:r w:rsidR="00D222E5">
              <w:rPr>
                <w:rFonts w:ascii="Sylfaen" w:eastAsia="Times New Roman" w:hAnsi="Sylfaen" w:cs="Calibri"/>
                <w:sz w:val="16"/>
                <w:szCs w:val="16"/>
              </w:rPr>
              <w:t>2</w:t>
            </w:r>
            <w:r w:rsidR="00F01510" w:rsidRPr="007E0714">
              <w:rPr>
                <w:rFonts w:ascii="Sylfaen" w:eastAsia="Times New Roman" w:hAnsi="Sylfaen" w:cs="Calibri"/>
                <w:sz w:val="16"/>
                <w:szCs w:val="16"/>
              </w:rPr>
              <w:t xml:space="preserve"> წელი</w:t>
            </w:r>
          </w:p>
        </w:tc>
      </w:tr>
      <w:tr w:rsidR="00F01510" w:rsidRPr="007E0714" w14:paraId="7A9743CB" w14:textId="77777777" w:rsidTr="00010E8F">
        <w:trPr>
          <w:trHeight w:val="350"/>
        </w:trPr>
        <w:tc>
          <w:tcPr>
            <w:tcW w:w="597" w:type="pct"/>
            <w:tcBorders>
              <w:top w:val="nil"/>
              <w:left w:val="single" w:sz="8" w:space="0" w:color="auto"/>
              <w:bottom w:val="single" w:sz="4" w:space="0" w:color="auto"/>
              <w:right w:val="single" w:sz="4" w:space="0" w:color="auto"/>
            </w:tcBorders>
            <w:shd w:val="clear" w:color="auto" w:fill="auto"/>
            <w:noWrap/>
            <w:vAlign w:val="center"/>
            <w:hideMark/>
          </w:tcPr>
          <w:p w14:paraId="051871FF" w14:textId="77777777" w:rsidR="00F01510" w:rsidRPr="007E0714" w:rsidRDefault="00F01510" w:rsidP="00F01510">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02 05 01</w:t>
            </w:r>
          </w:p>
        </w:tc>
        <w:tc>
          <w:tcPr>
            <w:tcW w:w="2045" w:type="pct"/>
            <w:tcBorders>
              <w:top w:val="nil"/>
              <w:left w:val="nil"/>
              <w:bottom w:val="single" w:sz="4" w:space="0" w:color="auto"/>
              <w:right w:val="single" w:sz="4" w:space="0" w:color="auto"/>
            </w:tcBorders>
            <w:shd w:val="clear" w:color="000000" w:fill="FFFFFF"/>
            <w:vAlign w:val="center"/>
            <w:hideMark/>
          </w:tcPr>
          <w:p w14:paraId="15D9F445" w14:textId="77777777" w:rsidR="00F01510" w:rsidRPr="007E0714" w:rsidRDefault="00F01510" w:rsidP="00F01510">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სანიაღვრე და სარწყავი არხების გაწმენდა, კეთილმოწყობა რეაბილიტაცია</w:t>
            </w:r>
          </w:p>
        </w:tc>
        <w:tc>
          <w:tcPr>
            <w:tcW w:w="2358" w:type="pct"/>
            <w:gridSpan w:val="4"/>
            <w:tcBorders>
              <w:top w:val="single" w:sz="4" w:space="0" w:color="auto"/>
              <w:left w:val="nil"/>
              <w:bottom w:val="single" w:sz="4" w:space="0" w:color="auto"/>
              <w:right w:val="single" w:sz="4" w:space="0" w:color="auto"/>
            </w:tcBorders>
            <w:shd w:val="clear" w:color="000000" w:fill="FFFFFF"/>
            <w:vAlign w:val="center"/>
            <w:hideMark/>
          </w:tcPr>
          <w:p w14:paraId="657CAA1F" w14:textId="068EC9C7" w:rsidR="00F01510" w:rsidRPr="007E0714" w:rsidRDefault="00D222E5" w:rsidP="00F01510">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w:t>
            </w:r>
          </w:p>
        </w:tc>
      </w:tr>
      <w:tr w:rsidR="00F01510" w:rsidRPr="007E0714" w14:paraId="7C6D07FC" w14:textId="77777777" w:rsidTr="00010E8F">
        <w:trPr>
          <w:trHeight w:val="368"/>
        </w:trPr>
        <w:tc>
          <w:tcPr>
            <w:tcW w:w="59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810CF77" w14:textId="77777777" w:rsidR="00F01510" w:rsidRPr="007E0714" w:rsidRDefault="00F01510" w:rsidP="00F01510">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02 05 02</w:t>
            </w:r>
          </w:p>
        </w:tc>
        <w:tc>
          <w:tcPr>
            <w:tcW w:w="2045" w:type="pct"/>
            <w:tcBorders>
              <w:top w:val="single" w:sz="4" w:space="0" w:color="auto"/>
              <w:left w:val="nil"/>
              <w:bottom w:val="single" w:sz="4" w:space="0" w:color="auto"/>
              <w:right w:val="single" w:sz="4" w:space="0" w:color="auto"/>
            </w:tcBorders>
            <w:shd w:val="clear" w:color="000000" w:fill="FFFFFF"/>
            <w:vAlign w:val="center"/>
            <w:hideMark/>
          </w:tcPr>
          <w:p w14:paraId="57F3C080" w14:textId="77777777" w:rsidR="00F01510" w:rsidRPr="007E0714" w:rsidRDefault="00F01510" w:rsidP="00F01510">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ქუჩების გამწვანება და სკვერების კეთილმოწყობა</w:t>
            </w:r>
          </w:p>
        </w:tc>
        <w:tc>
          <w:tcPr>
            <w:tcW w:w="2358" w:type="pct"/>
            <w:gridSpan w:val="4"/>
            <w:tcBorders>
              <w:top w:val="single" w:sz="4" w:space="0" w:color="auto"/>
              <w:left w:val="nil"/>
              <w:bottom w:val="single" w:sz="4" w:space="0" w:color="auto"/>
              <w:right w:val="single" w:sz="4" w:space="0" w:color="auto"/>
            </w:tcBorders>
            <w:shd w:val="clear" w:color="000000" w:fill="FFFFFF"/>
            <w:vAlign w:val="center"/>
            <w:hideMark/>
          </w:tcPr>
          <w:p w14:paraId="3D2CD826" w14:textId="5131B55C" w:rsidR="00F01510" w:rsidRPr="00D222E5" w:rsidRDefault="00D222E5" w:rsidP="00F01510">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500.0</w:t>
            </w:r>
          </w:p>
        </w:tc>
      </w:tr>
      <w:tr w:rsidR="00F01510" w:rsidRPr="007E0714" w14:paraId="515F56C0" w14:textId="77777777" w:rsidTr="002709F1">
        <w:trPr>
          <w:trHeight w:val="305"/>
        </w:trPr>
        <w:tc>
          <w:tcPr>
            <w:tcW w:w="597" w:type="pct"/>
            <w:tcBorders>
              <w:top w:val="nil"/>
              <w:left w:val="single" w:sz="8" w:space="0" w:color="auto"/>
              <w:bottom w:val="single" w:sz="4" w:space="0" w:color="auto"/>
              <w:right w:val="single" w:sz="4" w:space="0" w:color="auto"/>
            </w:tcBorders>
            <w:shd w:val="clear" w:color="auto" w:fill="auto"/>
            <w:noWrap/>
            <w:vAlign w:val="center"/>
            <w:hideMark/>
          </w:tcPr>
          <w:p w14:paraId="7DD85B1C" w14:textId="77777777" w:rsidR="00F01510" w:rsidRPr="007E0714" w:rsidRDefault="00F01510" w:rsidP="00F01510">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02 05 03</w:t>
            </w:r>
          </w:p>
        </w:tc>
        <w:tc>
          <w:tcPr>
            <w:tcW w:w="2045" w:type="pct"/>
            <w:tcBorders>
              <w:top w:val="nil"/>
              <w:left w:val="nil"/>
              <w:bottom w:val="single" w:sz="4" w:space="0" w:color="auto"/>
              <w:right w:val="single" w:sz="4" w:space="0" w:color="auto"/>
            </w:tcBorders>
            <w:shd w:val="clear" w:color="000000" w:fill="FFFFFF"/>
            <w:vAlign w:val="center"/>
            <w:hideMark/>
          </w:tcPr>
          <w:p w14:paraId="702C3815" w14:textId="77777777" w:rsidR="00F01510" w:rsidRPr="007E0714" w:rsidRDefault="00F01510" w:rsidP="00F01510">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ბორჯომის გამწვანება 2012</w:t>
            </w:r>
          </w:p>
        </w:tc>
        <w:tc>
          <w:tcPr>
            <w:tcW w:w="2358" w:type="pct"/>
            <w:gridSpan w:val="4"/>
            <w:tcBorders>
              <w:top w:val="single" w:sz="4" w:space="0" w:color="auto"/>
              <w:left w:val="nil"/>
              <w:bottom w:val="single" w:sz="4" w:space="0" w:color="auto"/>
              <w:right w:val="single" w:sz="4" w:space="0" w:color="auto"/>
            </w:tcBorders>
            <w:shd w:val="clear" w:color="000000" w:fill="FFFFFF"/>
            <w:vAlign w:val="center"/>
            <w:hideMark/>
          </w:tcPr>
          <w:p w14:paraId="6B7061A8" w14:textId="3CDFF509" w:rsidR="00F01510" w:rsidRPr="00526777" w:rsidRDefault="00526777" w:rsidP="00F01510">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195.0</w:t>
            </w:r>
          </w:p>
        </w:tc>
      </w:tr>
      <w:tr w:rsidR="00F01510" w:rsidRPr="007E0714" w14:paraId="4069C1F2" w14:textId="77777777" w:rsidTr="00010E8F">
        <w:trPr>
          <w:trHeight w:val="485"/>
        </w:trPr>
        <w:tc>
          <w:tcPr>
            <w:tcW w:w="59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18FF32B" w14:textId="77777777" w:rsidR="00F01510" w:rsidRPr="007E0714" w:rsidRDefault="00F01510" w:rsidP="00F01510">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02 05 04</w:t>
            </w:r>
          </w:p>
        </w:tc>
        <w:tc>
          <w:tcPr>
            <w:tcW w:w="2045" w:type="pct"/>
            <w:tcBorders>
              <w:top w:val="single" w:sz="4" w:space="0" w:color="auto"/>
              <w:left w:val="nil"/>
              <w:bottom w:val="single" w:sz="4" w:space="0" w:color="auto"/>
              <w:right w:val="single" w:sz="4" w:space="0" w:color="auto"/>
            </w:tcBorders>
            <w:shd w:val="clear" w:color="000000" w:fill="FFFFFF"/>
            <w:vAlign w:val="center"/>
            <w:hideMark/>
          </w:tcPr>
          <w:p w14:paraId="1A709649" w14:textId="77777777" w:rsidR="00F01510" w:rsidRPr="007E0714" w:rsidRDefault="00F01510" w:rsidP="00F01510">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სარიტუალო დარბაზების კეთილმოწყობა ჭურჭლის შეძენა, სასაფალაოების და ეკლესიების შემოღობვა</w:t>
            </w:r>
          </w:p>
        </w:tc>
        <w:tc>
          <w:tcPr>
            <w:tcW w:w="2358" w:type="pct"/>
            <w:gridSpan w:val="4"/>
            <w:tcBorders>
              <w:top w:val="single" w:sz="4" w:space="0" w:color="auto"/>
              <w:left w:val="nil"/>
              <w:bottom w:val="single" w:sz="4" w:space="0" w:color="auto"/>
              <w:right w:val="single" w:sz="4" w:space="0" w:color="auto"/>
            </w:tcBorders>
            <w:shd w:val="clear" w:color="000000" w:fill="FFFFFF"/>
            <w:vAlign w:val="center"/>
            <w:hideMark/>
          </w:tcPr>
          <w:p w14:paraId="6C4223F1" w14:textId="77777777" w:rsidR="00F01510" w:rsidRPr="007E0714" w:rsidRDefault="00F01510" w:rsidP="00F01510">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0.00</w:t>
            </w:r>
          </w:p>
        </w:tc>
      </w:tr>
      <w:tr w:rsidR="00F01510" w:rsidRPr="007E0714" w14:paraId="5C417DB8" w14:textId="77777777" w:rsidTr="00EE7F30">
        <w:trPr>
          <w:trHeight w:val="242"/>
        </w:trPr>
        <w:tc>
          <w:tcPr>
            <w:tcW w:w="597" w:type="pct"/>
            <w:tcBorders>
              <w:top w:val="nil"/>
              <w:left w:val="single" w:sz="8" w:space="0" w:color="auto"/>
              <w:bottom w:val="single" w:sz="4" w:space="0" w:color="auto"/>
              <w:right w:val="single" w:sz="4" w:space="0" w:color="auto"/>
            </w:tcBorders>
            <w:shd w:val="clear" w:color="auto" w:fill="auto"/>
            <w:noWrap/>
            <w:vAlign w:val="center"/>
            <w:hideMark/>
          </w:tcPr>
          <w:p w14:paraId="3442423F" w14:textId="77777777" w:rsidR="00F01510" w:rsidRPr="007E0714" w:rsidRDefault="00F01510" w:rsidP="00F01510">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02 05 05</w:t>
            </w:r>
          </w:p>
        </w:tc>
        <w:tc>
          <w:tcPr>
            <w:tcW w:w="2045" w:type="pct"/>
            <w:tcBorders>
              <w:top w:val="nil"/>
              <w:left w:val="nil"/>
              <w:bottom w:val="single" w:sz="4" w:space="0" w:color="auto"/>
              <w:right w:val="single" w:sz="4" w:space="0" w:color="auto"/>
            </w:tcBorders>
            <w:shd w:val="clear" w:color="000000" w:fill="FFFFFF"/>
            <w:vAlign w:val="center"/>
            <w:hideMark/>
          </w:tcPr>
          <w:p w14:paraId="6CF442DA" w14:textId="77777777" w:rsidR="00F01510" w:rsidRPr="007E0714" w:rsidRDefault="00F01510" w:rsidP="00F01510">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სასაფლაოების მოვლა-პატრონობა</w:t>
            </w:r>
          </w:p>
        </w:tc>
        <w:tc>
          <w:tcPr>
            <w:tcW w:w="2358" w:type="pct"/>
            <w:gridSpan w:val="4"/>
            <w:tcBorders>
              <w:top w:val="single" w:sz="4" w:space="0" w:color="auto"/>
              <w:left w:val="nil"/>
              <w:bottom w:val="single" w:sz="8" w:space="0" w:color="auto"/>
              <w:right w:val="single" w:sz="4" w:space="0" w:color="auto"/>
            </w:tcBorders>
            <w:shd w:val="clear" w:color="000000" w:fill="FFFFFF"/>
            <w:vAlign w:val="center"/>
            <w:hideMark/>
          </w:tcPr>
          <w:p w14:paraId="71B58879" w14:textId="764538AE" w:rsidR="00F01510" w:rsidRPr="00526777" w:rsidRDefault="00526777" w:rsidP="00F01510">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86.3</w:t>
            </w:r>
          </w:p>
        </w:tc>
      </w:tr>
      <w:tr w:rsidR="00F01510" w:rsidRPr="007E0714" w14:paraId="390D421F" w14:textId="77777777" w:rsidTr="00EE7F30">
        <w:trPr>
          <w:trHeight w:val="250"/>
        </w:trPr>
        <w:tc>
          <w:tcPr>
            <w:tcW w:w="2642" w:type="pct"/>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5780EE1C" w14:textId="77777777" w:rsidR="00F01510" w:rsidRPr="007E0714" w:rsidRDefault="00F01510" w:rsidP="00F01510">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სულ პროგრამა</w:t>
            </w:r>
          </w:p>
        </w:tc>
        <w:tc>
          <w:tcPr>
            <w:tcW w:w="2358" w:type="pct"/>
            <w:gridSpan w:val="4"/>
            <w:tcBorders>
              <w:top w:val="single" w:sz="8" w:space="0" w:color="auto"/>
              <w:left w:val="nil"/>
              <w:bottom w:val="single" w:sz="8" w:space="0" w:color="auto"/>
              <w:right w:val="single" w:sz="4" w:space="0" w:color="auto"/>
            </w:tcBorders>
            <w:shd w:val="clear" w:color="000000" w:fill="FFFFFF"/>
            <w:vAlign w:val="center"/>
            <w:hideMark/>
          </w:tcPr>
          <w:p w14:paraId="083B8217" w14:textId="02D49EA4" w:rsidR="00F01510" w:rsidRPr="00526777" w:rsidRDefault="00526777" w:rsidP="00F01510">
            <w:pPr>
              <w:spacing w:after="0" w:line="240" w:lineRule="auto"/>
              <w:jc w:val="center"/>
              <w:rPr>
                <w:rFonts w:ascii="Sylfaen" w:eastAsia="Times New Roman" w:hAnsi="Sylfaen" w:cs="Calibri"/>
                <w:b/>
                <w:sz w:val="16"/>
                <w:szCs w:val="16"/>
                <w:lang w:val="ka-GE"/>
              </w:rPr>
            </w:pPr>
            <w:r>
              <w:rPr>
                <w:rFonts w:ascii="Sylfaen" w:eastAsia="Times New Roman" w:hAnsi="Sylfaen" w:cs="Calibri"/>
                <w:b/>
                <w:sz w:val="16"/>
                <w:szCs w:val="16"/>
                <w:lang w:val="ka-GE"/>
              </w:rPr>
              <w:t>781.3</w:t>
            </w:r>
          </w:p>
          <w:p w14:paraId="6DFA5EA1" w14:textId="77777777" w:rsidR="008605D9" w:rsidRPr="007E0714" w:rsidRDefault="008605D9" w:rsidP="00F01510">
            <w:pPr>
              <w:spacing w:after="0" w:line="240" w:lineRule="auto"/>
              <w:jc w:val="center"/>
              <w:rPr>
                <w:rFonts w:ascii="Sylfaen" w:eastAsia="Times New Roman" w:hAnsi="Sylfaen" w:cs="Calibri"/>
                <w:sz w:val="16"/>
                <w:szCs w:val="16"/>
                <w:lang w:val="ka-GE"/>
              </w:rPr>
            </w:pPr>
          </w:p>
        </w:tc>
      </w:tr>
      <w:tr w:rsidR="00EE5645" w:rsidRPr="007E0714" w14:paraId="4232AD80" w14:textId="77777777" w:rsidTr="00EE7F30">
        <w:trPr>
          <w:trHeight w:val="250"/>
        </w:trPr>
        <w:tc>
          <w:tcPr>
            <w:tcW w:w="2642" w:type="pct"/>
            <w:gridSpan w:val="2"/>
            <w:tcBorders>
              <w:top w:val="single" w:sz="8" w:space="0" w:color="auto"/>
              <w:left w:val="single" w:sz="8" w:space="0" w:color="auto"/>
              <w:bottom w:val="single" w:sz="8" w:space="0" w:color="auto"/>
              <w:right w:val="single" w:sz="4" w:space="0" w:color="auto"/>
            </w:tcBorders>
            <w:shd w:val="clear" w:color="000000" w:fill="FFFFFF"/>
            <w:vAlign w:val="center"/>
          </w:tcPr>
          <w:p w14:paraId="61421189" w14:textId="4FF80329" w:rsidR="00EE5645" w:rsidRPr="007E0714" w:rsidRDefault="00EE5645" w:rsidP="00F01510">
            <w:pPr>
              <w:spacing w:after="0" w:line="240" w:lineRule="auto"/>
              <w:jc w:val="center"/>
              <w:rPr>
                <w:rFonts w:ascii="Sylfaen" w:eastAsia="Times New Roman" w:hAnsi="Sylfaen" w:cs="Calibri"/>
                <w:b/>
                <w:bCs/>
                <w:sz w:val="16"/>
                <w:szCs w:val="16"/>
              </w:rPr>
            </w:pPr>
            <w:r w:rsidRPr="00EE5645">
              <w:rPr>
                <w:rFonts w:ascii="Sylfaen" w:eastAsia="Times New Roman" w:hAnsi="Sylfaen" w:cs="Calibri"/>
                <w:b/>
                <w:bCs/>
                <w:sz w:val="16"/>
                <w:szCs w:val="16"/>
              </w:rPr>
              <w:t>მოსალოდნელი საბოლოო შედეგი</w:t>
            </w:r>
          </w:p>
        </w:tc>
        <w:tc>
          <w:tcPr>
            <w:tcW w:w="2358" w:type="pct"/>
            <w:gridSpan w:val="4"/>
            <w:tcBorders>
              <w:top w:val="single" w:sz="8" w:space="0" w:color="auto"/>
              <w:left w:val="nil"/>
              <w:bottom w:val="single" w:sz="8" w:space="0" w:color="auto"/>
              <w:right w:val="single" w:sz="4" w:space="0" w:color="auto"/>
            </w:tcBorders>
            <w:shd w:val="clear" w:color="000000" w:fill="FFFFFF"/>
            <w:vAlign w:val="center"/>
          </w:tcPr>
          <w:p w14:paraId="3EA7B0B4" w14:textId="13F33C8B" w:rsidR="00EE5645" w:rsidRPr="00EC5C09" w:rsidRDefault="00EE5645" w:rsidP="00F01510">
            <w:pPr>
              <w:spacing w:after="0" w:line="240" w:lineRule="auto"/>
              <w:jc w:val="center"/>
              <w:rPr>
                <w:rFonts w:ascii="Sylfaen" w:eastAsia="Times New Roman" w:hAnsi="Sylfaen" w:cs="Calibri"/>
                <w:b/>
                <w:sz w:val="16"/>
                <w:szCs w:val="16"/>
                <w:lang w:val="ka-GE"/>
              </w:rPr>
            </w:pPr>
            <w:r w:rsidRPr="00EE5645">
              <w:rPr>
                <w:rFonts w:ascii="Sylfaen" w:eastAsia="Times New Roman" w:hAnsi="Sylfaen" w:cs="Calibri"/>
                <w:b/>
                <w:sz w:val="16"/>
                <w:szCs w:val="16"/>
              </w:rPr>
              <w:t>რეკრეაციული სივრცეებისმოწყობა, მოსახლეობისა და ვიზიტორების კმაყოფილება , ჯანსაღი ცხოვრების წესის ხელშეწყობა</w:t>
            </w:r>
            <w:r w:rsidR="00EC5C09">
              <w:rPr>
                <w:rFonts w:ascii="Sylfaen" w:eastAsia="Times New Roman" w:hAnsi="Sylfaen" w:cs="Calibri"/>
                <w:b/>
                <w:sz w:val="16"/>
                <w:szCs w:val="16"/>
                <w:lang w:val="ka-GE"/>
              </w:rPr>
              <w:t xml:space="preserve">, ბორჯომის ცენტრალური და არდაგანის დასახლებაში არსებული სასაფლაოების მოვლა-პატრონობა </w:t>
            </w:r>
          </w:p>
        </w:tc>
      </w:tr>
    </w:tbl>
    <w:p w14:paraId="4CAE6E03" w14:textId="77777777" w:rsidR="00C12B54" w:rsidRDefault="00C12B54" w:rsidP="003C279E">
      <w:pPr>
        <w:pStyle w:val="Normal3"/>
        <w:jc w:val="both"/>
        <w:rPr>
          <w:rFonts w:ascii="Sylfaen" w:eastAsia="Sylfaen" w:hAnsi="Sylfaen" w:cs="Sylfaen"/>
          <w:b/>
          <w:color w:val="000000"/>
          <w:sz w:val="16"/>
          <w:szCs w:val="16"/>
          <w:lang w:val="ka-GE"/>
        </w:rPr>
      </w:pPr>
    </w:p>
    <w:p w14:paraId="24FF11EA" w14:textId="77777777" w:rsidR="008059DB" w:rsidRDefault="008059DB" w:rsidP="003C279E">
      <w:pPr>
        <w:pStyle w:val="Normal3"/>
        <w:jc w:val="both"/>
        <w:rPr>
          <w:rFonts w:ascii="Sylfaen" w:eastAsia="Sylfaen" w:hAnsi="Sylfaen" w:cs="Sylfaen"/>
          <w:b/>
          <w:color w:val="000000"/>
          <w:sz w:val="16"/>
          <w:szCs w:val="16"/>
          <w:lang w:val="ka-GE"/>
        </w:rPr>
      </w:pPr>
    </w:p>
    <w:p w14:paraId="685F0809" w14:textId="77777777" w:rsidR="008059DB" w:rsidRDefault="008059DB" w:rsidP="003C279E">
      <w:pPr>
        <w:pStyle w:val="Normal3"/>
        <w:jc w:val="both"/>
        <w:rPr>
          <w:rFonts w:ascii="Sylfaen" w:eastAsia="Sylfaen" w:hAnsi="Sylfaen" w:cs="Sylfaen"/>
          <w:b/>
          <w:color w:val="000000"/>
          <w:sz w:val="16"/>
          <w:szCs w:val="16"/>
          <w:lang w:val="ka-GE"/>
        </w:rPr>
      </w:pPr>
    </w:p>
    <w:p w14:paraId="20C42CCB" w14:textId="77777777" w:rsidR="008059DB" w:rsidRDefault="008059DB" w:rsidP="003C279E">
      <w:pPr>
        <w:pStyle w:val="Normal3"/>
        <w:jc w:val="both"/>
        <w:rPr>
          <w:rFonts w:ascii="Sylfaen" w:eastAsia="Sylfaen" w:hAnsi="Sylfaen" w:cs="Sylfaen"/>
          <w:b/>
          <w:color w:val="000000"/>
          <w:sz w:val="16"/>
          <w:szCs w:val="16"/>
          <w:lang w:val="ka-GE"/>
        </w:rPr>
      </w:pPr>
    </w:p>
    <w:p w14:paraId="20F73453" w14:textId="77777777" w:rsidR="008059DB" w:rsidRPr="007E0714" w:rsidRDefault="008059DB" w:rsidP="003C279E">
      <w:pPr>
        <w:pStyle w:val="Normal3"/>
        <w:jc w:val="both"/>
        <w:rPr>
          <w:rFonts w:ascii="Sylfaen" w:eastAsia="Sylfaen" w:hAnsi="Sylfaen" w:cs="Sylfaen"/>
          <w:b/>
          <w:color w:val="000000"/>
          <w:sz w:val="16"/>
          <w:szCs w:val="16"/>
          <w:lang w:val="ka-GE"/>
        </w:rPr>
      </w:pPr>
    </w:p>
    <w:p w14:paraId="5ABF3F42" w14:textId="77777777" w:rsidR="00C12B54" w:rsidRPr="007E0714" w:rsidRDefault="00C12B54" w:rsidP="003C279E">
      <w:pPr>
        <w:pStyle w:val="Normal3"/>
        <w:jc w:val="both"/>
        <w:rPr>
          <w:rFonts w:ascii="Sylfaen" w:eastAsia="Sylfaen" w:hAnsi="Sylfaen" w:cs="Sylfaen"/>
          <w:b/>
          <w:color w:val="000000"/>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3170"/>
        <w:gridCol w:w="844"/>
        <w:gridCol w:w="1360"/>
        <w:gridCol w:w="1427"/>
        <w:gridCol w:w="1877"/>
      </w:tblGrid>
      <w:tr w:rsidR="005D0D96" w:rsidRPr="007E0714" w14:paraId="38C22050" w14:textId="77777777" w:rsidTr="00E0071C">
        <w:trPr>
          <w:trHeight w:val="457"/>
        </w:trPr>
        <w:tc>
          <w:tcPr>
            <w:tcW w:w="2774" w:type="pct"/>
            <w:gridSpan w:val="3"/>
            <w:shd w:val="clear" w:color="auto" w:fill="auto"/>
            <w:vAlign w:val="center"/>
            <w:hideMark/>
          </w:tcPr>
          <w:p w14:paraId="75EA9C77" w14:textId="77777777" w:rsidR="005D0D96" w:rsidRPr="007E0714" w:rsidRDefault="005D0D96" w:rsidP="005D0D96">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 xml:space="preserve">პროგრამის   დასახელება, რის ფარგლებშიც ხორციელდება ქვეპროგრამა: </w:t>
            </w:r>
          </w:p>
        </w:tc>
        <w:tc>
          <w:tcPr>
            <w:tcW w:w="2226" w:type="pct"/>
            <w:gridSpan w:val="3"/>
            <w:shd w:val="clear" w:color="auto" w:fill="auto"/>
            <w:vAlign w:val="center"/>
            <w:hideMark/>
          </w:tcPr>
          <w:p w14:paraId="44818B19" w14:textId="77777777" w:rsidR="005D0D96" w:rsidRPr="00917041" w:rsidRDefault="005D0D96" w:rsidP="005D0D96">
            <w:pPr>
              <w:spacing w:after="0" w:line="240" w:lineRule="auto"/>
              <w:jc w:val="center"/>
              <w:rPr>
                <w:rFonts w:ascii="Sylfaen" w:eastAsia="Times New Roman" w:hAnsi="Sylfaen" w:cs="Calibri"/>
                <w:b/>
                <w:bCs/>
                <w:sz w:val="16"/>
                <w:szCs w:val="16"/>
              </w:rPr>
            </w:pPr>
            <w:r w:rsidRPr="00917041">
              <w:rPr>
                <w:rFonts w:ascii="Sylfaen" w:eastAsia="Times New Roman" w:hAnsi="Sylfaen" w:cs="Calibri"/>
                <w:b/>
                <w:bCs/>
                <w:sz w:val="16"/>
                <w:szCs w:val="16"/>
              </w:rPr>
              <w:t xml:space="preserve">კეთილმოწყობის ღონისძიებები </w:t>
            </w:r>
          </w:p>
        </w:tc>
      </w:tr>
      <w:tr w:rsidR="005D0D96" w:rsidRPr="007E0714" w14:paraId="4D8F29EB" w14:textId="77777777" w:rsidTr="00E0071C">
        <w:trPr>
          <w:trHeight w:val="358"/>
        </w:trPr>
        <w:tc>
          <w:tcPr>
            <w:tcW w:w="4104" w:type="pct"/>
            <w:gridSpan w:val="5"/>
            <w:shd w:val="clear" w:color="auto" w:fill="auto"/>
            <w:vAlign w:val="center"/>
            <w:hideMark/>
          </w:tcPr>
          <w:p w14:paraId="0A5E7BED" w14:textId="77777777" w:rsidR="005D0D96" w:rsidRPr="00917041" w:rsidRDefault="005D0D96" w:rsidP="005D0D96">
            <w:pPr>
              <w:spacing w:after="0" w:line="240" w:lineRule="auto"/>
              <w:rPr>
                <w:rFonts w:ascii="Sylfaen" w:eastAsia="Times New Roman" w:hAnsi="Sylfaen" w:cs="Calibri"/>
                <w:b/>
                <w:bCs/>
                <w:sz w:val="16"/>
                <w:szCs w:val="16"/>
              </w:rPr>
            </w:pPr>
            <w:r w:rsidRPr="00917041">
              <w:rPr>
                <w:rFonts w:ascii="Sylfaen" w:eastAsia="Times New Roman" w:hAnsi="Sylfaen" w:cs="Calibri"/>
                <w:b/>
                <w:bCs/>
                <w:sz w:val="16"/>
                <w:szCs w:val="16"/>
              </w:rPr>
              <w:t>ქვეპროგრამის კლასიფიკაციის კოდი:</w:t>
            </w:r>
          </w:p>
        </w:tc>
        <w:tc>
          <w:tcPr>
            <w:tcW w:w="896" w:type="pct"/>
            <w:shd w:val="clear" w:color="auto" w:fill="auto"/>
            <w:vAlign w:val="center"/>
            <w:hideMark/>
          </w:tcPr>
          <w:p w14:paraId="65C4E4EC" w14:textId="77777777" w:rsidR="005D0D96" w:rsidRPr="00917041" w:rsidRDefault="005D0D96" w:rsidP="005D0D96">
            <w:pPr>
              <w:spacing w:after="0" w:line="240" w:lineRule="auto"/>
              <w:jc w:val="center"/>
              <w:rPr>
                <w:rFonts w:ascii="Sylfaen" w:eastAsia="Times New Roman" w:hAnsi="Sylfaen" w:cs="Calibri"/>
                <w:b/>
                <w:bCs/>
                <w:sz w:val="16"/>
                <w:szCs w:val="16"/>
              </w:rPr>
            </w:pPr>
            <w:r w:rsidRPr="00917041">
              <w:rPr>
                <w:rFonts w:ascii="Sylfaen" w:eastAsia="Times New Roman" w:hAnsi="Sylfaen" w:cs="Calibri"/>
                <w:b/>
                <w:bCs/>
                <w:sz w:val="16"/>
                <w:szCs w:val="16"/>
              </w:rPr>
              <w:t>02 05 02</w:t>
            </w:r>
          </w:p>
        </w:tc>
      </w:tr>
      <w:tr w:rsidR="005D0D96" w:rsidRPr="007E0714" w14:paraId="40E72F98" w14:textId="77777777" w:rsidTr="00E0071C">
        <w:trPr>
          <w:trHeight w:val="322"/>
        </w:trPr>
        <w:tc>
          <w:tcPr>
            <w:tcW w:w="2774" w:type="pct"/>
            <w:gridSpan w:val="3"/>
            <w:shd w:val="clear" w:color="auto" w:fill="auto"/>
            <w:vAlign w:val="center"/>
            <w:hideMark/>
          </w:tcPr>
          <w:p w14:paraId="084803B3" w14:textId="77777777" w:rsidR="005D0D96" w:rsidRPr="007E0714" w:rsidRDefault="005D0D96" w:rsidP="005D0D96">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პროგრამის დასახელება:</w:t>
            </w:r>
          </w:p>
        </w:tc>
        <w:tc>
          <w:tcPr>
            <w:tcW w:w="2226" w:type="pct"/>
            <w:gridSpan w:val="3"/>
            <w:shd w:val="clear" w:color="auto" w:fill="auto"/>
            <w:vAlign w:val="center"/>
            <w:hideMark/>
          </w:tcPr>
          <w:p w14:paraId="4DC2B003" w14:textId="77777777" w:rsidR="005D0D96" w:rsidRPr="00917041" w:rsidRDefault="005D0D96" w:rsidP="005D0D96">
            <w:pPr>
              <w:spacing w:after="0" w:line="240" w:lineRule="auto"/>
              <w:jc w:val="center"/>
              <w:rPr>
                <w:rFonts w:ascii="Sylfaen" w:eastAsia="Times New Roman" w:hAnsi="Sylfaen" w:cs="Calibri"/>
                <w:b/>
                <w:bCs/>
                <w:sz w:val="16"/>
                <w:szCs w:val="16"/>
              </w:rPr>
            </w:pPr>
            <w:r w:rsidRPr="00917041">
              <w:rPr>
                <w:rFonts w:ascii="Sylfaen" w:eastAsia="Times New Roman" w:hAnsi="Sylfaen" w:cs="Calibri"/>
                <w:b/>
                <w:bCs/>
                <w:sz w:val="16"/>
                <w:szCs w:val="16"/>
              </w:rPr>
              <w:t xml:space="preserve">ქუჩების გამწვანება და სკვერების კეთიმოწყობა </w:t>
            </w:r>
          </w:p>
        </w:tc>
      </w:tr>
      <w:tr w:rsidR="005D0D96" w:rsidRPr="007E0714" w14:paraId="6F8B1D1B" w14:textId="77777777" w:rsidTr="00E0071C">
        <w:trPr>
          <w:trHeight w:val="268"/>
        </w:trPr>
        <w:tc>
          <w:tcPr>
            <w:tcW w:w="3423" w:type="pct"/>
            <w:gridSpan w:val="4"/>
            <w:shd w:val="clear" w:color="auto" w:fill="auto"/>
            <w:vAlign w:val="center"/>
            <w:hideMark/>
          </w:tcPr>
          <w:p w14:paraId="00199F28" w14:textId="77777777" w:rsidR="005D0D96" w:rsidRPr="00917041" w:rsidRDefault="005D0D96" w:rsidP="005D0D96">
            <w:pPr>
              <w:spacing w:after="0" w:line="240" w:lineRule="auto"/>
              <w:rPr>
                <w:rFonts w:ascii="Sylfaen" w:eastAsia="Times New Roman" w:hAnsi="Sylfaen" w:cs="Calibri"/>
                <w:sz w:val="16"/>
                <w:szCs w:val="16"/>
              </w:rPr>
            </w:pPr>
            <w:r w:rsidRPr="00917041">
              <w:rPr>
                <w:rFonts w:ascii="Sylfaen" w:eastAsia="Times New Roman" w:hAnsi="Sylfaen" w:cs="Calibri"/>
                <w:sz w:val="16"/>
                <w:szCs w:val="16"/>
              </w:rPr>
              <w:t>არის ქვეპროგრამა ახალი</w:t>
            </w:r>
            <w:r w:rsidRPr="00917041">
              <w:rPr>
                <w:rFonts w:ascii="Sylfaen" w:eastAsia="Times New Roman" w:hAnsi="Sylfaen" w:cs="Calibri"/>
                <w:b/>
                <w:bCs/>
                <w:sz w:val="16"/>
                <w:szCs w:val="16"/>
              </w:rPr>
              <w:t xml:space="preserve">? </w:t>
            </w:r>
            <w:r w:rsidRPr="00917041">
              <w:rPr>
                <w:rFonts w:ascii="Sylfaen" w:eastAsia="Times New Roman" w:hAnsi="Sylfaen" w:cs="Calibri"/>
                <w:sz w:val="16"/>
                <w:szCs w:val="16"/>
              </w:rPr>
              <w:t xml:space="preserve">       </w:t>
            </w:r>
          </w:p>
        </w:tc>
        <w:tc>
          <w:tcPr>
            <w:tcW w:w="681" w:type="pct"/>
            <w:shd w:val="clear" w:color="auto" w:fill="auto"/>
            <w:vAlign w:val="center"/>
            <w:hideMark/>
          </w:tcPr>
          <w:p w14:paraId="71FB7933" w14:textId="77777777" w:rsidR="005D0D96" w:rsidRPr="00917041" w:rsidRDefault="005D0D96" w:rsidP="005D0D96">
            <w:pPr>
              <w:spacing w:after="0" w:line="240" w:lineRule="auto"/>
              <w:jc w:val="center"/>
              <w:rPr>
                <w:rFonts w:ascii="Sylfaen" w:eastAsia="Times New Roman" w:hAnsi="Sylfaen" w:cs="Calibri"/>
                <w:sz w:val="16"/>
                <w:szCs w:val="16"/>
              </w:rPr>
            </w:pPr>
            <w:r w:rsidRPr="00917041">
              <w:rPr>
                <w:rFonts w:ascii="Sylfaen" w:eastAsia="Times New Roman" w:hAnsi="Sylfaen" w:cs="Calibri"/>
                <w:sz w:val="16"/>
                <w:szCs w:val="16"/>
              </w:rPr>
              <w:t> </w:t>
            </w:r>
          </w:p>
        </w:tc>
        <w:tc>
          <w:tcPr>
            <w:tcW w:w="896" w:type="pct"/>
            <w:shd w:val="clear" w:color="auto" w:fill="auto"/>
            <w:vAlign w:val="center"/>
            <w:hideMark/>
          </w:tcPr>
          <w:p w14:paraId="57659828" w14:textId="77777777" w:rsidR="005D0D96" w:rsidRPr="00917041" w:rsidRDefault="005D0D96" w:rsidP="005D0D96">
            <w:pPr>
              <w:spacing w:after="0" w:line="240" w:lineRule="auto"/>
              <w:jc w:val="center"/>
              <w:rPr>
                <w:rFonts w:ascii="Sylfaen" w:eastAsia="Times New Roman" w:hAnsi="Sylfaen" w:cs="Calibri"/>
                <w:sz w:val="16"/>
                <w:szCs w:val="16"/>
              </w:rPr>
            </w:pPr>
            <w:r w:rsidRPr="00917041">
              <w:rPr>
                <w:rFonts w:ascii="Sylfaen" w:eastAsia="Times New Roman" w:hAnsi="Sylfaen" w:cs="Calibri"/>
                <w:sz w:val="16"/>
                <w:szCs w:val="16"/>
              </w:rPr>
              <w:t>არა</w:t>
            </w:r>
          </w:p>
        </w:tc>
      </w:tr>
      <w:tr w:rsidR="005D0D96" w:rsidRPr="007E0714" w14:paraId="4BA907ED" w14:textId="77777777" w:rsidTr="00E0071C">
        <w:trPr>
          <w:trHeight w:val="223"/>
        </w:trPr>
        <w:tc>
          <w:tcPr>
            <w:tcW w:w="2774" w:type="pct"/>
            <w:gridSpan w:val="3"/>
            <w:shd w:val="clear" w:color="auto" w:fill="auto"/>
            <w:vAlign w:val="center"/>
            <w:hideMark/>
          </w:tcPr>
          <w:p w14:paraId="46E88833" w14:textId="77777777" w:rsidR="005D0D96" w:rsidRPr="007E0714" w:rsidRDefault="005D0D96" w:rsidP="005D0D96">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თუ ქვეპროგრამა ახალია, ვინ წარმოადგინა?</w:t>
            </w:r>
          </w:p>
        </w:tc>
        <w:tc>
          <w:tcPr>
            <w:tcW w:w="2226" w:type="pct"/>
            <w:gridSpan w:val="3"/>
            <w:shd w:val="clear" w:color="auto" w:fill="auto"/>
            <w:vAlign w:val="center"/>
            <w:hideMark/>
          </w:tcPr>
          <w:p w14:paraId="61BDDBE0" w14:textId="77777777" w:rsidR="005D0D96" w:rsidRPr="00917041" w:rsidRDefault="005D0D96" w:rsidP="005D0D96">
            <w:pPr>
              <w:spacing w:after="0" w:line="240" w:lineRule="auto"/>
              <w:jc w:val="center"/>
              <w:rPr>
                <w:rFonts w:ascii="Sylfaen" w:eastAsia="Times New Roman" w:hAnsi="Sylfaen" w:cs="Calibri"/>
                <w:b/>
                <w:bCs/>
                <w:sz w:val="16"/>
                <w:szCs w:val="16"/>
              </w:rPr>
            </w:pPr>
            <w:r w:rsidRPr="00917041">
              <w:rPr>
                <w:rFonts w:ascii="Sylfaen" w:eastAsia="Times New Roman" w:hAnsi="Sylfaen" w:cs="Calibri"/>
                <w:b/>
                <w:bCs/>
                <w:sz w:val="16"/>
                <w:szCs w:val="16"/>
              </w:rPr>
              <w:t> </w:t>
            </w:r>
          </w:p>
        </w:tc>
      </w:tr>
      <w:tr w:rsidR="005D0D96" w:rsidRPr="007E0714" w14:paraId="7ED76BC7" w14:textId="77777777" w:rsidTr="00E0071C">
        <w:trPr>
          <w:trHeight w:val="520"/>
        </w:trPr>
        <w:tc>
          <w:tcPr>
            <w:tcW w:w="2774" w:type="pct"/>
            <w:gridSpan w:val="3"/>
            <w:shd w:val="clear" w:color="auto" w:fill="auto"/>
            <w:vAlign w:val="center"/>
            <w:hideMark/>
          </w:tcPr>
          <w:p w14:paraId="2EA1E9FD" w14:textId="77777777" w:rsidR="005D0D96" w:rsidRPr="007E0714" w:rsidRDefault="005D0D96" w:rsidP="005D0D96">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lastRenderedPageBreak/>
              <w:t>ქვეპროგრამის განმახორციელებელი:</w:t>
            </w:r>
          </w:p>
        </w:tc>
        <w:tc>
          <w:tcPr>
            <w:tcW w:w="2226" w:type="pct"/>
            <w:gridSpan w:val="3"/>
            <w:shd w:val="clear" w:color="auto" w:fill="auto"/>
            <w:vAlign w:val="center"/>
            <w:hideMark/>
          </w:tcPr>
          <w:p w14:paraId="149A4F0D" w14:textId="45C0FC3A" w:rsidR="005D0D96" w:rsidRPr="00917041" w:rsidRDefault="005D0D96" w:rsidP="005D0D96">
            <w:pPr>
              <w:spacing w:after="0" w:line="240" w:lineRule="auto"/>
              <w:jc w:val="center"/>
              <w:rPr>
                <w:rFonts w:ascii="Sylfaen" w:eastAsia="Times New Roman" w:hAnsi="Sylfaen" w:cs="Calibri"/>
                <w:b/>
                <w:bCs/>
                <w:sz w:val="16"/>
                <w:szCs w:val="16"/>
              </w:rPr>
            </w:pPr>
            <w:r w:rsidRPr="00917041">
              <w:rPr>
                <w:rFonts w:ascii="Sylfaen" w:eastAsia="Times New Roman" w:hAnsi="Sylfaen" w:cs="Calibri"/>
                <w:b/>
                <w:bCs/>
                <w:sz w:val="16"/>
                <w:szCs w:val="16"/>
              </w:rPr>
              <w:t>მუნიციპ</w:t>
            </w:r>
            <w:r w:rsidR="00D222E5">
              <w:rPr>
                <w:rFonts w:ascii="Sylfaen" w:eastAsia="Times New Roman" w:hAnsi="Sylfaen" w:cs="Calibri"/>
                <w:b/>
                <w:bCs/>
                <w:sz w:val="16"/>
                <w:szCs w:val="16"/>
              </w:rPr>
              <w:t>ალიტეტის მერია (ინფრასტრუქტურის</w:t>
            </w:r>
            <w:r w:rsidR="00D222E5">
              <w:rPr>
                <w:rFonts w:ascii="Sylfaen" w:eastAsia="Times New Roman" w:hAnsi="Sylfaen" w:cs="Calibri"/>
                <w:b/>
                <w:bCs/>
                <w:sz w:val="16"/>
                <w:szCs w:val="16"/>
                <w:lang w:val="ka-GE"/>
              </w:rPr>
              <w:t>ა</w:t>
            </w:r>
            <w:r w:rsidRPr="00917041">
              <w:rPr>
                <w:rFonts w:ascii="Sylfaen" w:eastAsia="Times New Roman" w:hAnsi="Sylfaen" w:cs="Calibri"/>
                <w:b/>
                <w:bCs/>
                <w:sz w:val="16"/>
                <w:szCs w:val="16"/>
              </w:rPr>
              <w:t xml:space="preserve"> და ზედამხედველობის სამსახური )</w:t>
            </w:r>
          </w:p>
        </w:tc>
      </w:tr>
      <w:tr w:rsidR="005D0D96" w:rsidRPr="007E0714" w14:paraId="290E43A0" w14:textId="77777777" w:rsidTr="00E0071C">
        <w:trPr>
          <w:trHeight w:val="315"/>
        </w:trPr>
        <w:tc>
          <w:tcPr>
            <w:tcW w:w="2371" w:type="pct"/>
            <w:gridSpan w:val="2"/>
            <w:shd w:val="clear" w:color="auto" w:fill="auto"/>
            <w:vAlign w:val="center"/>
            <w:hideMark/>
          </w:tcPr>
          <w:p w14:paraId="294EAB21" w14:textId="77777777" w:rsidR="005D0D96" w:rsidRPr="007E0714" w:rsidRDefault="005D0D96" w:rsidP="005D0D96">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დაფინანსების წყარო</w:t>
            </w:r>
          </w:p>
        </w:tc>
        <w:tc>
          <w:tcPr>
            <w:tcW w:w="2629" w:type="pct"/>
            <w:gridSpan w:val="4"/>
            <w:shd w:val="clear" w:color="auto" w:fill="auto"/>
            <w:vAlign w:val="center"/>
            <w:hideMark/>
          </w:tcPr>
          <w:p w14:paraId="4A07D1F3" w14:textId="69584010" w:rsidR="005D0D96" w:rsidRPr="007E0714" w:rsidRDefault="00D222E5" w:rsidP="005D0D96">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2022</w:t>
            </w:r>
            <w:r w:rsidR="003667DF">
              <w:rPr>
                <w:rFonts w:ascii="Sylfaen" w:eastAsia="Times New Roman" w:hAnsi="Sylfaen" w:cs="Calibri"/>
                <w:b/>
                <w:bCs/>
                <w:sz w:val="16"/>
                <w:szCs w:val="16"/>
              </w:rPr>
              <w:t xml:space="preserve"> </w:t>
            </w:r>
            <w:r w:rsidR="005D0D96" w:rsidRPr="007E0714">
              <w:rPr>
                <w:rFonts w:ascii="Sylfaen" w:eastAsia="Times New Roman" w:hAnsi="Sylfaen" w:cs="Calibri"/>
                <w:b/>
                <w:bCs/>
                <w:sz w:val="16"/>
                <w:szCs w:val="16"/>
              </w:rPr>
              <w:t>წელი</w:t>
            </w:r>
          </w:p>
        </w:tc>
      </w:tr>
      <w:tr w:rsidR="005D0D96" w:rsidRPr="007E0714" w14:paraId="4C2F0345" w14:textId="77777777" w:rsidTr="00E0071C">
        <w:trPr>
          <w:trHeight w:val="232"/>
        </w:trPr>
        <w:tc>
          <w:tcPr>
            <w:tcW w:w="2371" w:type="pct"/>
            <w:gridSpan w:val="2"/>
            <w:shd w:val="clear" w:color="auto" w:fill="auto"/>
            <w:vAlign w:val="center"/>
            <w:hideMark/>
          </w:tcPr>
          <w:p w14:paraId="23451DA1" w14:textId="77777777" w:rsidR="005D0D96" w:rsidRPr="007E0714" w:rsidRDefault="005D0D96" w:rsidP="005D0D96">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მუნიციპალური ბიუჯეტი</w:t>
            </w:r>
          </w:p>
        </w:tc>
        <w:tc>
          <w:tcPr>
            <w:tcW w:w="2629" w:type="pct"/>
            <w:gridSpan w:val="4"/>
            <w:shd w:val="clear" w:color="auto" w:fill="auto"/>
            <w:vAlign w:val="center"/>
            <w:hideMark/>
          </w:tcPr>
          <w:p w14:paraId="2D8E6E6C" w14:textId="519F4F50" w:rsidR="005D0D96" w:rsidRPr="00006842" w:rsidRDefault="00D222E5" w:rsidP="005D0D96">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500.0</w:t>
            </w:r>
          </w:p>
        </w:tc>
      </w:tr>
      <w:tr w:rsidR="005D0D96" w:rsidRPr="007E0714" w14:paraId="63B99A53" w14:textId="77777777" w:rsidTr="00E0071C">
        <w:trPr>
          <w:trHeight w:val="315"/>
        </w:trPr>
        <w:tc>
          <w:tcPr>
            <w:tcW w:w="2371" w:type="pct"/>
            <w:gridSpan w:val="2"/>
            <w:shd w:val="clear" w:color="auto" w:fill="auto"/>
            <w:vAlign w:val="center"/>
            <w:hideMark/>
          </w:tcPr>
          <w:p w14:paraId="429D4655" w14:textId="77777777" w:rsidR="005D0D96" w:rsidRPr="007E0714" w:rsidRDefault="005D0D96" w:rsidP="005D0D96">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სახელმწიფო ბიუჯეტი</w:t>
            </w:r>
          </w:p>
        </w:tc>
        <w:tc>
          <w:tcPr>
            <w:tcW w:w="2629" w:type="pct"/>
            <w:gridSpan w:val="4"/>
            <w:shd w:val="clear" w:color="auto" w:fill="auto"/>
            <w:vAlign w:val="center"/>
            <w:hideMark/>
          </w:tcPr>
          <w:p w14:paraId="26A003AC" w14:textId="47613497" w:rsidR="005D0D96" w:rsidRPr="007E0714" w:rsidRDefault="00D222E5" w:rsidP="005D0D96">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lang w:val="ka-GE"/>
              </w:rPr>
              <w:t>-</w:t>
            </w:r>
            <w:r w:rsidR="005D0D96" w:rsidRPr="007E0714">
              <w:rPr>
                <w:rFonts w:ascii="Sylfaen" w:eastAsia="Times New Roman" w:hAnsi="Sylfaen" w:cs="Calibri"/>
                <w:b/>
                <w:bCs/>
                <w:sz w:val="16"/>
                <w:szCs w:val="16"/>
              </w:rPr>
              <w:t> </w:t>
            </w:r>
          </w:p>
        </w:tc>
      </w:tr>
      <w:tr w:rsidR="005D0D96" w:rsidRPr="007E0714" w14:paraId="611269C0" w14:textId="77777777" w:rsidTr="00E0071C">
        <w:trPr>
          <w:trHeight w:val="315"/>
        </w:trPr>
        <w:tc>
          <w:tcPr>
            <w:tcW w:w="2371" w:type="pct"/>
            <w:gridSpan w:val="2"/>
            <w:shd w:val="clear" w:color="auto" w:fill="auto"/>
            <w:vAlign w:val="center"/>
            <w:hideMark/>
          </w:tcPr>
          <w:p w14:paraId="62624EDF" w14:textId="77777777" w:rsidR="005D0D96" w:rsidRPr="007E0714" w:rsidRDefault="005D0D96" w:rsidP="005D0D96">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სხვა ......</w:t>
            </w:r>
          </w:p>
        </w:tc>
        <w:tc>
          <w:tcPr>
            <w:tcW w:w="2629" w:type="pct"/>
            <w:gridSpan w:val="4"/>
            <w:shd w:val="clear" w:color="auto" w:fill="auto"/>
            <w:vAlign w:val="center"/>
            <w:hideMark/>
          </w:tcPr>
          <w:p w14:paraId="7078B05A" w14:textId="77777777" w:rsidR="005D0D96" w:rsidRPr="007E0714" w:rsidRDefault="005D0D96" w:rsidP="005D0D96">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 </w:t>
            </w:r>
          </w:p>
        </w:tc>
      </w:tr>
      <w:tr w:rsidR="005D0D96" w:rsidRPr="007E0714" w14:paraId="0DF04D78" w14:textId="77777777" w:rsidTr="00E0071C">
        <w:trPr>
          <w:trHeight w:val="300"/>
        </w:trPr>
        <w:tc>
          <w:tcPr>
            <w:tcW w:w="2371" w:type="pct"/>
            <w:gridSpan w:val="2"/>
            <w:shd w:val="clear" w:color="auto" w:fill="auto"/>
            <w:vAlign w:val="center"/>
            <w:hideMark/>
          </w:tcPr>
          <w:p w14:paraId="1A6FCABC" w14:textId="77777777" w:rsidR="005D0D96" w:rsidRPr="007E0714" w:rsidRDefault="005D0D96" w:rsidP="005D0D96">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 xml:space="preserve">სულ ქვეპროგრამა  </w:t>
            </w:r>
          </w:p>
        </w:tc>
        <w:tc>
          <w:tcPr>
            <w:tcW w:w="2629" w:type="pct"/>
            <w:gridSpan w:val="4"/>
            <w:shd w:val="clear" w:color="auto" w:fill="auto"/>
            <w:vAlign w:val="center"/>
            <w:hideMark/>
          </w:tcPr>
          <w:p w14:paraId="4DC15BEC" w14:textId="55CB651C" w:rsidR="005D0D96" w:rsidRPr="00FD1FC0" w:rsidRDefault="00D222E5" w:rsidP="005D0D96">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500.0</w:t>
            </w:r>
          </w:p>
        </w:tc>
      </w:tr>
      <w:tr w:rsidR="005D0D96" w:rsidRPr="007E0714" w14:paraId="4B756AF6" w14:textId="77777777" w:rsidTr="00E0071C">
        <w:trPr>
          <w:trHeight w:val="395"/>
        </w:trPr>
        <w:tc>
          <w:tcPr>
            <w:tcW w:w="2371" w:type="pct"/>
            <w:gridSpan w:val="2"/>
            <w:shd w:val="clear" w:color="auto" w:fill="auto"/>
            <w:noWrap/>
            <w:vAlign w:val="center"/>
            <w:hideMark/>
          </w:tcPr>
          <w:p w14:paraId="56D8BB2D" w14:textId="77777777" w:rsidR="005D0D96" w:rsidRPr="007E0714" w:rsidRDefault="005D0D96" w:rsidP="005D0D96">
            <w:pPr>
              <w:spacing w:after="0" w:line="240" w:lineRule="auto"/>
              <w:jc w:val="center"/>
              <w:rPr>
                <w:rFonts w:ascii="Sylfaen" w:eastAsia="Times New Roman" w:hAnsi="Sylfaen" w:cs="Calibri"/>
                <w:i/>
                <w:iCs/>
                <w:sz w:val="16"/>
                <w:szCs w:val="16"/>
              </w:rPr>
            </w:pPr>
            <w:r w:rsidRPr="007E0714">
              <w:rPr>
                <w:rFonts w:ascii="Sylfaen" w:eastAsia="Times New Roman" w:hAnsi="Sylfaen" w:cs="Calibri"/>
                <w:i/>
                <w:iCs/>
                <w:sz w:val="16"/>
                <w:szCs w:val="16"/>
              </w:rPr>
              <w:t>მ.შ. კაპიტალური პროექტები</w:t>
            </w:r>
          </w:p>
        </w:tc>
        <w:tc>
          <w:tcPr>
            <w:tcW w:w="403" w:type="pct"/>
            <w:shd w:val="clear" w:color="auto" w:fill="auto"/>
            <w:vAlign w:val="center"/>
            <w:hideMark/>
          </w:tcPr>
          <w:p w14:paraId="53918B3B" w14:textId="77777777" w:rsidR="005D0D96" w:rsidRPr="007E0714" w:rsidRDefault="005D0D96" w:rsidP="005D0D96">
            <w:pPr>
              <w:spacing w:after="0" w:line="240" w:lineRule="auto"/>
              <w:rPr>
                <w:rFonts w:ascii="Sylfaen" w:eastAsia="Times New Roman" w:hAnsi="Sylfaen" w:cs="Calibri"/>
                <w:i/>
                <w:iCs/>
                <w:color w:val="FF0000"/>
                <w:sz w:val="16"/>
                <w:szCs w:val="16"/>
              </w:rPr>
            </w:pPr>
            <w:r w:rsidRPr="007E0714">
              <w:rPr>
                <w:rFonts w:ascii="Sylfaen" w:eastAsia="Times New Roman" w:hAnsi="Sylfaen" w:cs="Calibri"/>
                <w:i/>
                <w:iCs/>
                <w:color w:val="FF0000"/>
                <w:sz w:val="16"/>
                <w:szCs w:val="16"/>
              </w:rPr>
              <w:t> </w:t>
            </w:r>
          </w:p>
        </w:tc>
        <w:tc>
          <w:tcPr>
            <w:tcW w:w="649" w:type="pct"/>
            <w:shd w:val="clear" w:color="auto" w:fill="auto"/>
            <w:vAlign w:val="center"/>
            <w:hideMark/>
          </w:tcPr>
          <w:p w14:paraId="11974721" w14:textId="77777777" w:rsidR="005D0D96" w:rsidRPr="007E0714" w:rsidRDefault="005D0D96" w:rsidP="005D0D96">
            <w:pPr>
              <w:spacing w:after="0" w:line="240" w:lineRule="auto"/>
              <w:rPr>
                <w:rFonts w:ascii="Sylfaen" w:eastAsia="Times New Roman" w:hAnsi="Sylfaen" w:cs="Calibri"/>
                <w:i/>
                <w:iCs/>
                <w:color w:val="FF0000"/>
                <w:sz w:val="16"/>
                <w:szCs w:val="16"/>
              </w:rPr>
            </w:pPr>
            <w:r w:rsidRPr="007E0714">
              <w:rPr>
                <w:rFonts w:ascii="Sylfaen" w:eastAsia="Times New Roman" w:hAnsi="Sylfaen" w:cs="Calibri"/>
                <w:i/>
                <w:iCs/>
                <w:color w:val="FF0000"/>
                <w:sz w:val="16"/>
                <w:szCs w:val="16"/>
              </w:rPr>
              <w:t> </w:t>
            </w:r>
          </w:p>
        </w:tc>
        <w:tc>
          <w:tcPr>
            <w:tcW w:w="681" w:type="pct"/>
            <w:shd w:val="clear" w:color="auto" w:fill="auto"/>
            <w:vAlign w:val="center"/>
            <w:hideMark/>
          </w:tcPr>
          <w:p w14:paraId="739077A8" w14:textId="77777777" w:rsidR="005D0D96" w:rsidRPr="007E0714" w:rsidRDefault="005D0D96" w:rsidP="005D0D96">
            <w:pPr>
              <w:spacing w:after="0" w:line="240" w:lineRule="auto"/>
              <w:rPr>
                <w:rFonts w:ascii="Sylfaen" w:eastAsia="Times New Roman" w:hAnsi="Sylfaen" w:cs="Calibri"/>
                <w:i/>
                <w:iCs/>
                <w:color w:val="FF0000"/>
                <w:sz w:val="16"/>
                <w:szCs w:val="16"/>
              </w:rPr>
            </w:pPr>
            <w:r w:rsidRPr="007E0714">
              <w:rPr>
                <w:rFonts w:ascii="Sylfaen" w:eastAsia="Times New Roman" w:hAnsi="Sylfaen" w:cs="Calibri"/>
                <w:i/>
                <w:iCs/>
                <w:color w:val="FF0000"/>
                <w:sz w:val="16"/>
                <w:szCs w:val="16"/>
              </w:rPr>
              <w:t> </w:t>
            </w:r>
          </w:p>
        </w:tc>
        <w:tc>
          <w:tcPr>
            <w:tcW w:w="896" w:type="pct"/>
            <w:shd w:val="clear" w:color="auto" w:fill="auto"/>
            <w:vAlign w:val="center"/>
            <w:hideMark/>
          </w:tcPr>
          <w:p w14:paraId="084B4A7E" w14:textId="77777777" w:rsidR="005D0D96" w:rsidRPr="007E0714" w:rsidRDefault="005D0D96" w:rsidP="005D0D96">
            <w:pPr>
              <w:spacing w:after="0" w:line="240" w:lineRule="auto"/>
              <w:rPr>
                <w:rFonts w:ascii="Sylfaen" w:eastAsia="Times New Roman" w:hAnsi="Sylfaen" w:cs="Calibri"/>
                <w:i/>
                <w:iCs/>
                <w:color w:val="FF0000"/>
                <w:sz w:val="16"/>
                <w:szCs w:val="16"/>
              </w:rPr>
            </w:pPr>
            <w:r w:rsidRPr="007E0714">
              <w:rPr>
                <w:rFonts w:ascii="Sylfaen" w:eastAsia="Times New Roman" w:hAnsi="Sylfaen" w:cs="Calibri"/>
                <w:i/>
                <w:iCs/>
                <w:color w:val="FF0000"/>
                <w:sz w:val="16"/>
                <w:szCs w:val="16"/>
              </w:rPr>
              <w:t> </w:t>
            </w:r>
          </w:p>
        </w:tc>
      </w:tr>
      <w:tr w:rsidR="005D0D96" w:rsidRPr="007E0714" w14:paraId="417F2EAC" w14:textId="77777777" w:rsidTr="00E0071C">
        <w:trPr>
          <w:trHeight w:val="520"/>
        </w:trPr>
        <w:tc>
          <w:tcPr>
            <w:tcW w:w="858" w:type="pct"/>
            <w:shd w:val="clear" w:color="auto" w:fill="auto"/>
            <w:vAlign w:val="center"/>
            <w:hideMark/>
          </w:tcPr>
          <w:p w14:paraId="72953921" w14:textId="77777777" w:rsidR="005D0D96" w:rsidRPr="007E0714" w:rsidRDefault="005D0D96" w:rsidP="005D0D96">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მიზანი და აღწერა</w:t>
            </w:r>
          </w:p>
        </w:tc>
        <w:tc>
          <w:tcPr>
            <w:tcW w:w="4142" w:type="pct"/>
            <w:gridSpan w:val="5"/>
            <w:shd w:val="clear" w:color="auto" w:fill="auto"/>
            <w:vAlign w:val="center"/>
            <w:hideMark/>
          </w:tcPr>
          <w:p w14:paraId="61BD980E" w14:textId="00DED476" w:rsidR="005D0D96" w:rsidRPr="0025711C" w:rsidRDefault="009839A8" w:rsidP="005D0D96">
            <w:pPr>
              <w:spacing w:after="0" w:line="240" w:lineRule="auto"/>
              <w:rPr>
                <w:rFonts w:ascii="Sylfaen" w:eastAsia="Times New Roman" w:hAnsi="Sylfaen" w:cs="Calibri"/>
                <w:b/>
                <w:bCs/>
                <w:sz w:val="16"/>
                <w:szCs w:val="16"/>
                <w:lang w:val="ka-GE"/>
              </w:rPr>
            </w:pPr>
            <w:r>
              <w:rPr>
                <w:rFonts w:ascii="Sylfaen" w:eastAsia="Times New Roman" w:hAnsi="Sylfaen" w:cs="Calibri"/>
                <w:b/>
                <w:bCs/>
                <w:sz w:val="16"/>
                <w:szCs w:val="16"/>
                <w:lang w:val="ka-GE"/>
              </w:rPr>
              <w:t xml:space="preserve">ქვეპროგრამის ფარგლებში უზრუნველყოფილი იქნება მუნიციპალიტეტის ტერიტორიაზე არსებული სკვერებისა და პარკების , დასასვენებელი ადგილების მოვლა და </w:t>
            </w:r>
            <w:r w:rsidR="0025711C">
              <w:rPr>
                <w:rFonts w:ascii="Sylfaen" w:eastAsia="Times New Roman" w:hAnsi="Sylfaen" w:cs="Calibri"/>
                <w:b/>
                <w:bCs/>
                <w:sz w:val="16"/>
                <w:szCs w:val="16"/>
                <w:lang w:val="ka-GE"/>
              </w:rPr>
              <w:t>საჭიროების შემთხვევაში მათი რეაბილიტაციადა აგრეთვე ახალი სკვერების და დასასვენებელი ადგილების მოწყობა.</w:t>
            </w:r>
          </w:p>
        </w:tc>
      </w:tr>
    </w:tbl>
    <w:p w14:paraId="472E514E" w14:textId="77777777" w:rsidR="002954D0" w:rsidRPr="007E0714" w:rsidRDefault="002954D0" w:rsidP="003C279E">
      <w:pPr>
        <w:pStyle w:val="Normal3"/>
        <w:jc w:val="both"/>
        <w:rPr>
          <w:rFonts w:ascii="Sylfaen" w:eastAsia="Sylfaen" w:hAnsi="Sylfaen" w:cs="Sylfaen"/>
          <w:b/>
          <w:color w:val="000000"/>
          <w:sz w:val="16"/>
          <w:szCs w:val="16"/>
          <w:lang w:val="ka-GE"/>
        </w:rPr>
      </w:pPr>
    </w:p>
    <w:p w14:paraId="56F1E87D" w14:textId="77777777" w:rsidR="002954D0" w:rsidRPr="007E0714" w:rsidRDefault="002954D0" w:rsidP="003C279E">
      <w:pPr>
        <w:pStyle w:val="Normal3"/>
        <w:jc w:val="both"/>
        <w:rPr>
          <w:rFonts w:ascii="Sylfaen" w:eastAsia="Sylfaen" w:hAnsi="Sylfaen" w:cs="Sylfaen"/>
          <w:b/>
          <w:color w:val="000000"/>
          <w:sz w:val="16"/>
          <w:szCs w:val="16"/>
          <w:lang w:val="ka-GE"/>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434"/>
        <w:gridCol w:w="1669"/>
        <w:gridCol w:w="1680"/>
        <w:gridCol w:w="1680"/>
        <w:gridCol w:w="1363"/>
        <w:gridCol w:w="235"/>
      </w:tblGrid>
      <w:tr w:rsidR="007820C9" w:rsidRPr="007E0714" w14:paraId="174D511E" w14:textId="77777777" w:rsidTr="001C0C77">
        <w:trPr>
          <w:trHeight w:val="503"/>
        </w:trPr>
        <w:tc>
          <w:tcPr>
            <w:tcW w:w="2639" w:type="pct"/>
            <w:gridSpan w:val="3"/>
            <w:shd w:val="clear" w:color="auto" w:fill="auto"/>
            <w:vAlign w:val="center"/>
            <w:hideMark/>
          </w:tcPr>
          <w:p w14:paraId="1970E45F" w14:textId="77777777" w:rsidR="00D6483A" w:rsidRPr="007E0714" w:rsidRDefault="00D6483A" w:rsidP="00D6483A">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პროგრამის დასახელება, რის ფარგლებშიც ხორციელდება ქვეპროგრამა:</w:t>
            </w:r>
          </w:p>
        </w:tc>
        <w:tc>
          <w:tcPr>
            <w:tcW w:w="2249" w:type="pct"/>
            <w:gridSpan w:val="3"/>
            <w:shd w:val="clear" w:color="auto" w:fill="auto"/>
            <w:vAlign w:val="center"/>
            <w:hideMark/>
          </w:tcPr>
          <w:p w14:paraId="1AF5C5A3" w14:textId="77777777" w:rsidR="00D6483A" w:rsidRPr="007E0714" w:rsidRDefault="00D6483A" w:rsidP="00D6483A">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კეთილმოწყობის ღონისძიებები</w:t>
            </w:r>
          </w:p>
        </w:tc>
        <w:tc>
          <w:tcPr>
            <w:tcW w:w="112" w:type="pct"/>
            <w:shd w:val="clear" w:color="auto" w:fill="auto"/>
            <w:noWrap/>
            <w:vAlign w:val="center"/>
            <w:hideMark/>
          </w:tcPr>
          <w:p w14:paraId="61ABCFBC" w14:textId="77777777" w:rsidR="00D6483A" w:rsidRPr="007E0714" w:rsidRDefault="00D6483A" w:rsidP="00D6483A">
            <w:pPr>
              <w:spacing w:after="0" w:line="240" w:lineRule="auto"/>
              <w:jc w:val="center"/>
              <w:rPr>
                <w:rFonts w:ascii="Sylfaen" w:eastAsia="Times New Roman" w:hAnsi="Sylfaen" w:cs="Calibri"/>
                <w:b/>
                <w:bCs/>
                <w:sz w:val="16"/>
                <w:szCs w:val="16"/>
              </w:rPr>
            </w:pPr>
          </w:p>
        </w:tc>
      </w:tr>
      <w:tr w:rsidR="00D6483A" w:rsidRPr="007E0714" w14:paraId="7F4A3F59" w14:textId="77777777" w:rsidTr="001C0C77">
        <w:trPr>
          <w:trHeight w:val="323"/>
        </w:trPr>
        <w:tc>
          <w:tcPr>
            <w:tcW w:w="4239" w:type="pct"/>
            <w:gridSpan w:val="5"/>
            <w:shd w:val="clear" w:color="auto" w:fill="auto"/>
            <w:vAlign w:val="center"/>
            <w:hideMark/>
          </w:tcPr>
          <w:p w14:paraId="0C2D9C02" w14:textId="77777777" w:rsidR="00D6483A" w:rsidRPr="007E0714" w:rsidRDefault="00D6483A" w:rsidP="00D6483A">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 xml:space="preserve">ქვეპროგრამის კლასიფიკაციის კოდი:                                                          </w:t>
            </w:r>
          </w:p>
        </w:tc>
        <w:tc>
          <w:tcPr>
            <w:tcW w:w="649" w:type="pct"/>
            <w:shd w:val="clear" w:color="auto" w:fill="auto"/>
            <w:vAlign w:val="center"/>
            <w:hideMark/>
          </w:tcPr>
          <w:p w14:paraId="4CC69D5E" w14:textId="77777777" w:rsidR="00D6483A" w:rsidRPr="007E0714" w:rsidRDefault="00D6483A" w:rsidP="00D6483A">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02 05 03</w:t>
            </w:r>
          </w:p>
        </w:tc>
        <w:tc>
          <w:tcPr>
            <w:tcW w:w="112" w:type="pct"/>
            <w:shd w:val="clear" w:color="auto" w:fill="auto"/>
            <w:noWrap/>
            <w:vAlign w:val="center"/>
            <w:hideMark/>
          </w:tcPr>
          <w:p w14:paraId="7A8FF22A" w14:textId="77777777" w:rsidR="00D6483A" w:rsidRPr="007E0714" w:rsidRDefault="00D6483A" w:rsidP="00D6483A">
            <w:pPr>
              <w:spacing w:after="0" w:line="240" w:lineRule="auto"/>
              <w:jc w:val="center"/>
              <w:rPr>
                <w:rFonts w:ascii="Sylfaen" w:eastAsia="Times New Roman" w:hAnsi="Sylfaen" w:cs="Calibri"/>
                <w:b/>
                <w:bCs/>
                <w:sz w:val="16"/>
                <w:szCs w:val="16"/>
              </w:rPr>
            </w:pPr>
          </w:p>
        </w:tc>
      </w:tr>
      <w:tr w:rsidR="007820C9" w:rsidRPr="007E0714" w14:paraId="3DAE34D6" w14:textId="77777777" w:rsidTr="001C0C77">
        <w:trPr>
          <w:trHeight w:val="430"/>
        </w:trPr>
        <w:tc>
          <w:tcPr>
            <w:tcW w:w="2639" w:type="pct"/>
            <w:gridSpan w:val="3"/>
            <w:shd w:val="clear" w:color="auto" w:fill="auto"/>
            <w:vAlign w:val="center"/>
            <w:hideMark/>
          </w:tcPr>
          <w:p w14:paraId="5E6D308B" w14:textId="77777777" w:rsidR="00D6483A" w:rsidRPr="007E0714" w:rsidRDefault="00D6483A" w:rsidP="00D6483A">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ქვეპროგრამის დასახელება:</w:t>
            </w:r>
          </w:p>
        </w:tc>
        <w:tc>
          <w:tcPr>
            <w:tcW w:w="2249" w:type="pct"/>
            <w:gridSpan w:val="3"/>
            <w:shd w:val="clear" w:color="auto" w:fill="auto"/>
            <w:vAlign w:val="center"/>
            <w:hideMark/>
          </w:tcPr>
          <w:p w14:paraId="1DEC1E0A" w14:textId="77777777" w:rsidR="00D6483A" w:rsidRPr="007E0714" w:rsidRDefault="00D6483A" w:rsidP="00D6483A">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ა(ა)იპ "ბორჯომი გამწვანება 2012"</w:t>
            </w:r>
          </w:p>
        </w:tc>
        <w:tc>
          <w:tcPr>
            <w:tcW w:w="112" w:type="pct"/>
            <w:shd w:val="clear" w:color="auto" w:fill="auto"/>
            <w:noWrap/>
            <w:vAlign w:val="center"/>
            <w:hideMark/>
          </w:tcPr>
          <w:p w14:paraId="06491B6F" w14:textId="77777777" w:rsidR="00D6483A" w:rsidRPr="007E0714" w:rsidRDefault="00D6483A" w:rsidP="00D6483A">
            <w:pPr>
              <w:spacing w:after="0" w:line="240" w:lineRule="auto"/>
              <w:jc w:val="center"/>
              <w:rPr>
                <w:rFonts w:ascii="Sylfaen" w:eastAsia="Times New Roman" w:hAnsi="Sylfaen" w:cs="Calibri"/>
                <w:b/>
                <w:bCs/>
                <w:sz w:val="16"/>
                <w:szCs w:val="16"/>
              </w:rPr>
            </w:pPr>
          </w:p>
        </w:tc>
      </w:tr>
      <w:tr w:rsidR="007820C9" w:rsidRPr="007E0714" w14:paraId="70724082" w14:textId="77777777" w:rsidTr="001C0C77">
        <w:trPr>
          <w:trHeight w:val="332"/>
        </w:trPr>
        <w:tc>
          <w:tcPr>
            <w:tcW w:w="3439" w:type="pct"/>
            <w:gridSpan w:val="4"/>
            <w:shd w:val="clear" w:color="auto" w:fill="auto"/>
            <w:vAlign w:val="center"/>
            <w:hideMark/>
          </w:tcPr>
          <w:p w14:paraId="5F2DC278" w14:textId="77777777" w:rsidR="00D6483A" w:rsidRPr="007E0714" w:rsidRDefault="00D6483A" w:rsidP="00D6483A">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არის ქვეპროგრამა ახალი</w:t>
            </w:r>
            <w:r w:rsidRPr="007E0714">
              <w:rPr>
                <w:rFonts w:ascii="Sylfaen" w:eastAsia="Times New Roman" w:hAnsi="Sylfaen" w:cs="Calibri"/>
                <w:b/>
                <w:bCs/>
                <w:sz w:val="16"/>
                <w:szCs w:val="16"/>
              </w:rPr>
              <w:t xml:space="preserve">? </w:t>
            </w:r>
            <w:r w:rsidRPr="007E0714">
              <w:rPr>
                <w:rFonts w:ascii="Sylfaen" w:eastAsia="Times New Roman" w:hAnsi="Sylfaen" w:cs="Calibri"/>
                <w:sz w:val="16"/>
                <w:szCs w:val="16"/>
              </w:rPr>
              <w:t xml:space="preserve">       </w:t>
            </w:r>
          </w:p>
        </w:tc>
        <w:tc>
          <w:tcPr>
            <w:tcW w:w="800" w:type="pct"/>
            <w:shd w:val="clear" w:color="auto" w:fill="auto"/>
            <w:vAlign w:val="center"/>
            <w:hideMark/>
          </w:tcPr>
          <w:p w14:paraId="798A4F6E" w14:textId="77777777" w:rsidR="00D6483A" w:rsidRPr="007E0714" w:rsidRDefault="00D6483A" w:rsidP="00D6483A">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 </w:t>
            </w:r>
          </w:p>
        </w:tc>
        <w:tc>
          <w:tcPr>
            <w:tcW w:w="649" w:type="pct"/>
            <w:shd w:val="clear" w:color="auto" w:fill="auto"/>
            <w:vAlign w:val="center"/>
            <w:hideMark/>
          </w:tcPr>
          <w:p w14:paraId="4A1626FF" w14:textId="77777777" w:rsidR="00D6483A" w:rsidRPr="007E0714" w:rsidRDefault="00D6483A" w:rsidP="00D6483A">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არა</w:t>
            </w:r>
          </w:p>
        </w:tc>
        <w:tc>
          <w:tcPr>
            <w:tcW w:w="112" w:type="pct"/>
            <w:shd w:val="clear" w:color="auto" w:fill="auto"/>
            <w:noWrap/>
            <w:vAlign w:val="center"/>
            <w:hideMark/>
          </w:tcPr>
          <w:p w14:paraId="4EE2DE2D" w14:textId="77777777" w:rsidR="00D6483A" w:rsidRPr="007E0714" w:rsidRDefault="00D6483A" w:rsidP="00D6483A">
            <w:pPr>
              <w:spacing w:after="0" w:line="240" w:lineRule="auto"/>
              <w:jc w:val="center"/>
              <w:rPr>
                <w:rFonts w:ascii="Sylfaen" w:eastAsia="Times New Roman" w:hAnsi="Sylfaen" w:cs="Calibri"/>
                <w:sz w:val="16"/>
                <w:szCs w:val="16"/>
              </w:rPr>
            </w:pPr>
          </w:p>
        </w:tc>
      </w:tr>
      <w:tr w:rsidR="007820C9" w:rsidRPr="007E0714" w14:paraId="7E5EE236" w14:textId="77777777" w:rsidTr="001C0C77">
        <w:trPr>
          <w:trHeight w:val="323"/>
        </w:trPr>
        <w:tc>
          <w:tcPr>
            <w:tcW w:w="2639" w:type="pct"/>
            <w:gridSpan w:val="3"/>
            <w:shd w:val="clear" w:color="auto" w:fill="auto"/>
            <w:vAlign w:val="center"/>
            <w:hideMark/>
          </w:tcPr>
          <w:p w14:paraId="6A21A519" w14:textId="77777777" w:rsidR="00D6483A" w:rsidRPr="007E0714" w:rsidRDefault="00D6483A" w:rsidP="00D6483A">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თუ ქვეპროგრამა ახალია, ვინ წარმოადგინა?</w:t>
            </w:r>
          </w:p>
        </w:tc>
        <w:tc>
          <w:tcPr>
            <w:tcW w:w="2249" w:type="pct"/>
            <w:gridSpan w:val="3"/>
            <w:shd w:val="clear" w:color="auto" w:fill="auto"/>
            <w:vAlign w:val="center"/>
            <w:hideMark/>
          </w:tcPr>
          <w:p w14:paraId="27C7A340" w14:textId="77777777" w:rsidR="00D6483A" w:rsidRPr="007E0714" w:rsidRDefault="00D6483A" w:rsidP="00D6483A">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 </w:t>
            </w:r>
          </w:p>
        </w:tc>
        <w:tc>
          <w:tcPr>
            <w:tcW w:w="112" w:type="pct"/>
            <w:shd w:val="clear" w:color="auto" w:fill="auto"/>
            <w:noWrap/>
            <w:vAlign w:val="center"/>
            <w:hideMark/>
          </w:tcPr>
          <w:p w14:paraId="30CE88B2" w14:textId="77777777" w:rsidR="00D6483A" w:rsidRPr="007E0714" w:rsidRDefault="00D6483A" w:rsidP="00D6483A">
            <w:pPr>
              <w:spacing w:after="0" w:line="240" w:lineRule="auto"/>
              <w:jc w:val="center"/>
              <w:rPr>
                <w:rFonts w:ascii="Sylfaen" w:eastAsia="Times New Roman" w:hAnsi="Sylfaen" w:cs="Calibri"/>
                <w:b/>
                <w:bCs/>
                <w:sz w:val="16"/>
                <w:szCs w:val="16"/>
              </w:rPr>
            </w:pPr>
          </w:p>
        </w:tc>
      </w:tr>
      <w:tr w:rsidR="007820C9" w:rsidRPr="007E0714" w14:paraId="43EDC86E" w14:textId="77777777" w:rsidTr="001C0C77">
        <w:trPr>
          <w:trHeight w:val="368"/>
        </w:trPr>
        <w:tc>
          <w:tcPr>
            <w:tcW w:w="2639" w:type="pct"/>
            <w:gridSpan w:val="3"/>
            <w:shd w:val="clear" w:color="auto" w:fill="auto"/>
            <w:vAlign w:val="center"/>
            <w:hideMark/>
          </w:tcPr>
          <w:p w14:paraId="191931BF" w14:textId="77777777" w:rsidR="00D6483A" w:rsidRPr="007E0714" w:rsidRDefault="00D6483A" w:rsidP="00D6483A">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ქვეპროგრამის განმახორციელებელი:</w:t>
            </w:r>
          </w:p>
        </w:tc>
        <w:tc>
          <w:tcPr>
            <w:tcW w:w="2249" w:type="pct"/>
            <w:gridSpan w:val="3"/>
            <w:shd w:val="clear" w:color="auto" w:fill="auto"/>
            <w:vAlign w:val="center"/>
            <w:hideMark/>
          </w:tcPr>
          <w:p w14:paraId="7696373D" w14:textId="77777777" w:rsidR="00D6483A" w:rsidRPr="007E0714" w:rsidRDefault="00D6483A" w:rsidP="00D6483A">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ა(ა)იპ "ბორჯომი გამწვანება 2012"</w:t>
            </w:r>
          </w:p>
        </w:tc>
        <w:tc>
          <w:tcPr>
            <w:tcW w:w="112" w:type="pct"/>
            <w:shd w:val="clear" w:color="auto" w:fill="auto"/>
            <w:noWrap/>
            <w:vAlign w:val="center"/>
            <w:hideMark/>
          </w:tcPr>
          <w:p w14:paraId="7BD20A9B" w14:textId="77777777" w:rsidR="00D6483A" w:rsidRPr="007E0714" w:rsidRDefault="00D6483A" w:rsidP="00D6483A">
            <w:pPr>
              <w:spacing w:after="0" w:line="240" w:lineRule="auto"/>
              <w:jc w:val="center"/>
              <w:rPr>
                <w:rFonts w:ascii="Sylfaen" w:eastAsia="Times New Roman" w:hAnsi="Sylfaen" w:cs="Calibri"/>
                <w:b/>
                <w:bCs/>
                <w:sz w:val="16"/>
                <w:szCs w:val="16"/>
              </w:rPr>
            </w:pPr>
          </w:p>
        </w:tc>
      </w:tr>
      <w:tr w:rsidR="00D6483A" w:rsidRPr="007E0714" w14:paraId="7608E3F5" w14:textId="77777777" w:rsidTr="001C0C77">
        <w:trPr>
          <w:trHeight w:val="313"/>
        </w:trPr>
        <w:tc>
          <w:tcPr>
            <w:tcW w:w="1844" w:type="pct"/>
            <w:gridSpan w:val="2"/>
            <w:shd w:val="clear" w:color="auto" w:fill="auto"/>
            <w:vAlign w:val="center"/>
            <w:hideMark/>
          </w:tcPr>
          <w:p w14:paraId="142F0200" w14:textId="77777777" w:rsidR="00D6483A" w:rsidRPr="007E0714" w:rsidRDefault="00D6483A" w:rsidP="00D6483A">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დაფინანსების წყარო</w:t>
            </w:r>
          </w:p>
        </w:tc>
        <w:tc>
          <w:tcPr>
            <w:tcW w:w="3044" w:type="pct"/>
            <w:gridSpan w:val="4"/>
            <w:shd w:val="clear" w:color="auto" w:fill="auto"/>
            <w:vAlign w:val="center"/>
            <w:hideMark/>
          </w:tcPr>
          <w:p w14:paraId="6A6C6BE6" w14:textId="267E57E9" w:rsidR="00D6483A" w:rsidRPr="007E0714" w:rsidRDefault="004D27E4" w:rsidP="00D6483A">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2022</w:t>
            </w:r>
            <w:r w:rsidR="00D6483A" w:rsidRPr="007E0714">
              <w:rPr>
                <w:rFonts w:ascii="Sylfaen" w:eastAsia="Times New Roman" w:hAnsi="Sylfaen" w:cs="Calibri"/>
                <w:b/>
                <w:bCs/>
                <w:sz w:val="16"/>
                <w:szCs w:val="16"/>
              </w:rPr>
              <w:t xml:space="preserve"> წელი</w:t>
            </w:r>
          </w:p>
        </w:tc>
        <w:tc>
          <w:tcPr>
            <w:tcW w:w="112" w:type="pct"/>
            <w:shd w:val="clear" w:color="auto" w:fill="auto"/>
            <w:noWrap/>
            <w:vAlign w:val="center"/>
            <w:hideMark/>
          </w:tcPr>
          <w:p w14:paraId="5C7455B5" w14:textId="77777777" w:rsidR="00D6483A" w:rsidRPr="007E0714" w:rsidRDefault="00D6483A" w:rsidP="00D6483A">
            <w:pPr>
              <w:spacing w:after="0" w:line="240" w:lineRule="auto"/>
              <w:jc w:val="center"/>
              <w:rPr>
                <w:rFonts w:ascii="Sylfaen" w:eastAsia="Times New Roman" w:hAnsi="Sylfaen" w:cs="Calibri"/>
                <w:b/>
                <w:bCs/>
                <w:sz w:val="16"/>
                <w:szCs w:val="16"/>
              </w:rPr>
            </w:pPr>
          </w:p>
        </w:tc>
      </w:tr>
      <w:tr w:rsidR="00D6483A" w:rsidRPr="007E0714" w14:paraId="17517FF6" w14:textId="77777777" w:rsidTr="001C0C77">
        <w:trPr>
          <w:trHeight w:val="270"/>
        </w:trPr>
        <w:tc>
          <w:tcPr>
            <w:tcW w:w="1844" w:type="pct"/>
            <w:gridSpan w:val="2"/>
            <w:shd w:val="clear" w:color="auto" w:fill="auto"/>
            <w:vAlign w:val="center"/>
            <w:hideMark/>
          </w:tcPr>
          <w:p w14:paraId="4E1E1AB9" w14:textId="77777777" w:rsidR="00D6483A" w:rsidRPr="007E0714" w:rsidRDefault="00D6483A" w:rsidP="00D6483A">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მუნიციპალური ბიუჯეტი</w:t>
            </w:r>
          </w:p>
        </w:tc>
        <w:tc>
          <w:tcPr>
            <w:tcW w:w="3044" w:type="pct"/>
            <w:gridSpan w:val="4"/>
            <w:shd w:val="clear" w:color="auto" w:fill="auto"/>
            <w:vAlign w:val="center"/>
            <w:hideMark/>
          </w:tcPr>
          <w:p w14:paraId="73F41A9F" w14:textId="26EBA5D6" w:rsidR="00D6483A" w:rsidRPr="004D27E4" w:rsidRDefault="00D146B9" w:rsidP="00D6483A">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195,0</w:t>
            </w:r>
          </w:p>
        </w:tc>
        <w:tc>
          <w:tcPr>
            <w:tcW w:w="112" w:type="pct"/>
            <w:shd w:val="clear" w:color="auto" w:fill="auto"/>
            <w:noWrap/>
            <w:vAlign w:val="center"/>
            <w:hideMark/>
          </w:tcPr>
          <w:p w14:paraId="76AE49C8" w14:textId="77777777" w:rsidR="00D6483A" w:rsidRPr="007E0714" w:rsidRDefault="00D6483A" w:rsidP="00D6483A">
            <w:pPr>
              <w:spacing w:after="0" w:line="240" w:lineRule="auto"/>
              <w:jc w:val="center"/>
              <w:rPr>
                <w:rFonts w:ascii="Sylfaen" w:eastAsia="Times New Roman" w:hAnsi="Sylfaen" w:cs="Calibri"/>
                <w:sz w:val="16"/>
                <w:szCs w:val="16"/>
              </w:rPr>
            </w:pPr>
          </w:p>
        </w:tc>
      </w:tr>
      <w:tr w:rsidR="00D6483A" w:rsidRPr="007E0714" w14:paraId="4444EE53" w14:textId="77777777" w:rsidTr="001C0C77">
        <w:trPr>
          <w:trHeight w:val="300"/>
        </w:trPr>
        <w:tc>
          <w:tcPr>
            <w:tcW w:w="1844" w:type="pct"/>
            <w:gridSpan w:val="2"/>
            <w:shd w:val="clear" w:color="auto" w:fill="auto"/>
            <w:vAlign w:val="center"/>
            <w:hideMark/>
          </w:tcPr>
          <w:p w14:paraId="2CA6AF0D" w14:textId="77777777" w:rsidR="00D6483A" w:rsidRPr="007E0714" w:rsidRDefault="00D6483A" w:rsidP="00D6483A">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სახელმწიფო ბიუჯეტი</w:t>
            </w:r>
          </w:p>
        </w:tc>
        <w:tc>
          <w:tcPr>
            <w:tcW w:w="795" w:type="pct"/>
            <w:shd w:val="clear" w:color="auto" w:fill="auto"/>
            <w:vAlign w:val="center"/>
            <w:hideMark/>
          </w:tcPr>
          <w:p w14:paraId="11963F6C" w14:textId="77777777" w:rsidR="00D6483A" w:rsidRPr="007E0714" w:rsidRDefault="00D6483A" w:rsidP="00D6483A">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 </w:t>
            </w:r>
          </w:p>
        </w:tc>
        <w:tc>
          <w:tcPr>
            <w:tcW w:w="800" w:type="pct"/>
            <w:shd w:val="clear" w:color="auto" w:fill="auto"/>
            <w:vAlign w:val="center"/>
            <w:hideMark/>
          </w:tcPr>
          <w:p w14:paraId="4C0BC077" w14:textId="77777777" w:rsidR="00D6483A" w:rsidRPr="007E0714" w:rsidRDefault="00D6483A" w:rsidP="00D6483A">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 </w:t>
            </w:r>
          </w:p>
        </w:tc>
        <w:tc>
          <w:tcPr>
            <w:tcW w:w="800" w:type="pct"/>
            <w:shd w:val="clear" w:color="auto" w:fill="auto"/>
            <w:vAlign w:val="center"/>
            <w:hideMark/>
          </w:tcPr>
          <w:p w14:paraId="79E371D7" w14:textId="77777777" w:rsidR="00D6483A" w:rsidRPr="007E0714" w:rsidRDefault="00D6483A" w:rsidP="00D6483A">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 </w:t>
            </w:r>
          </w:p>
        </w:tc>
        <w:tc>
          <w:tcPr>
            <w:tcW w:w="649" w:type="pct"/>
            <w:shd w:val="clear" w:color="auto" w:fill="auto"/>
            <w:vAlign w:val="center"/>
            <w:hideMark/>
          </w:tcPr>
          <w:p w14:paraId="2593326E" w14:textId="77777777" w:rsidR="00D6483A" w:rsidRPr="007E0714" w:rsidRDefault="00D6483A" w:rsidP="00D6483A">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 </w:t>
            </w:r>
          </w:p>
        </w:tc>
        <w:tc>
          <w:tcPr>
            <w:tcW w:w="112" w:type="pct"/>
            <w:shd w:val="clear" w:color="auto" w:fill="auto"/>
            <w:noWrap/>
            <w:vAlign w:val="center"/>
            <w:hideMark/>
          </w:tcPr>
          <w:p w14:paraId="1B025A0A" w14:textId="77777777" w:rsidR="00D6483A" w:rsidRPr="007E0714" w:rsidRDefault="00D6483A" w:rsidP="00D6483A">
            <w:pPr>
              <w:spacing w:after="0" w:line="240" w:lineRule="auto"/>
              <w:jc w:val="center"/>
              <w:rPr>
                <w:rFonts w:ascii="Sylfaen" w:eastAsia="Times New Roman" w:hAnsi="Sylfaen" w:cs="Calibri"/>
                <w:sz w:val="16"/>
                <w:szCs w:val="16"/>
              </w:rPr>
            </w:pPr>
          </w:p>
        </w:tc>
      </w:tr>
      <w:tr w:rsidR="00D6483A" w:rsidRPr="007E0714" w14:paraId="50D2B23E" w14:textId="77777777" w:rsidTr="001C0C77">
        <w:trPr>
          <w:trHeight w:val="285"/>
        </w:trPr>
        <w:tc>
          <w:tcPr>
            <w:tcW w:w="1844" w:type="pct"/>
            <w:gridSpan w:val="2"/>
            <w:shd w:val="clear" w:color="auto" w:fill="auto"/>
            <w:vAlign w:val="center"/>
            <w:hideMark/>
          </w:tcPr>
          <w:p w14:paraId="2377C4F0" w14:textId="77777777" w:rsidR="00D6483A" w:rsidRPr="007E0714" w:rsidRDefault="00D6483A" w:rsidP="00D6483A">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სხვა ......</w:t>
            </w:r>
          </w:p>
        </w:tc>
        <w:tc>
          <w:tcPr>
            <w:tcW w:w="795" w:type="pct"/>
            <w:shd w:val="clear" w:color="auto" w:fill="auto"/>
            <w:vAlign w:val="center"/>
            <w:hideMark/>
          </w:tcPr>
          <w:p w14:paraId="44CAFC69" w14:textId="77777777" w:rsidR="00D6483A" w:rsidRPr="007E0714" w:rsidRDefault="00D6483A" w:rsidP="00D6483A">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 </w:t>
            </w:r>
          </w:p>
        </w:tc>
        <w:tc>
          <w:tcPr>
            <w:tcW w:w="800" w:type="pct"/>
            <w:shd w:val="clear" w:color="auto" w:fill="auto"/>
            <w:vAlign w:val="center"/>
            <w:hideMark/>
          </w:tcPr>
          <w:p w14:paraId="3A421E17" w14:textId="77777777" w:rsidR="00D6483A" w:rsidRPr="007E0714" w:rsidRDefault="00D6483A" w:rsidP="00D6483A">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 </w:t>
            </w:r>
          </w:p>
        </w:tc>
        <w:tc>
          <w:tcPr>
            <w:tcW w:w="800" w:type="pct"/>
            <w:shd w:val="clear" w:color="auto" w:fill="auto"/>
            <w:vAlign w:val="center"/>
            <w:hideMark/>
          </w:tcPr>
          <w:p w14:paraId="158918F2" w14:textId="77777777" w:rsidR="00D6483A" w:rsidRPr="007E0714" w:rsidRDefault="00D6483A" w:rsidP="00D6483A">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 </w:t>
            </w:r>
          </w:p>
        </w:tc>
        <w:tc>
          <w:tcPr>
            <w:tcW w:w="649" w:type="pct"/>
            <w:shd w:val="clear" w:color="auto" w:fill="auto"/>
            <w:vAlign w:val="center"/>
            <w:hideMark/>
          </w:tcPr>
          <w:p w14:paraId="478EC56B" w14:textId="77777777" w:rsidR="00D6483A" w:rsidRPr="007E0714" w:rsidRDefault="00D6483A" w:rsidP="00D6483A">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 </w:t>
            </w:r>
          </w:p>
        </w:tc>
        <w:tc>
          <w:tcPr>
            <w:tcW w:w="112" w:type="pct"/>
            <w:shd w:val="clear" w:color="auto" w:fill="auto"/>
            <w:noWrap/>
            <w:vAlign w:val="center"/>
            <w:hideMark/>
          </w:tcPr>
          <w:p w14:paraId="4B387AFA" w14:textId="77777777" w:rsidR="00D6483A" w:rsidRPr="007E0714" w:rsidRDefault="00D6483A" w:rsidP="00D6483A">
            <w:pPr>
              <w:spacing w:after="0" w:line="240" w:lineRule="auto"/>
              <w:jc w:val="center"/>
              <w:rPr>
                <w:rFonts w:ascii="Sylfaen" w:eastAsia="Times New Roman" w:hAnsi="Sylfaen" w:cs="Calibri"/>
                <w:sz w:val="16"/>
                <w:szCs w:val="16"/>
              </w:rPr>
            </w:pPr>
          </w:p>
        </w:tc>
      </w:tr>
      <w:tr w:rsidR="00D6483A" w:rsidRPr="007E0714" w14:paraId="400C166C" w14:textId="77777777" w:rsidTr="001C0C77">
        <w:trPr>
          <w:trHeight w:val="405"/>
        </w:trPr>
        <w:tc>
          <w:tcPr>
            <w:tcW w:w="1844" w:type="pct"/>
            <w:gridSpan w:val="2"/>
            <w:shd w:val="clear" w:color="auto" w:fill="auto"/>
            <w:vAlign w:val="center"/>
            <w:hideMark/>
          </w:tcPr>
          <w:p w14:paraId="3E0CE42B" w14:textId="77777777" w:rsidR="00D6483A" w:rsidRPr="007E0714" w:rsidRDefault="00D6483A" w:rsidP="00D6483A">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 xml:space="preserve">სულ ქვეპროგრამა  </w:t>
            </w:r>
          </w:p>
        </w:tc>
        <w:tc>
          <w:tcPr>
            <w:tcW w:w="3044" w:type="pct"/>
            <w:gridSpan w:val="4"/>
            <w:shd w:val="clear" w:color="auto" w:fill="auto"/>
            <w:vAlign w:val="center"/>
            <w:hideMark/>
          </w:tcPr>
          <w:p w14:paraId="0F9A11D4" w14:textId="6FDBF3A9" w:rsidR="00D6483A" w:rsidRPr="00D146B9" w:rsidRDefault="00D146B9" w:rsidP="000B2961">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195,0</w:t>
            </w:r>
          </w:p>
        </w:tc>
        <w:tc>
          <w:tcPr>
            <w:tcW w:w="112" w:type="pct"/>
            <w:shd w:val="clear" w:color="auto" w:fill="auto"/>
            <w:noWrap/>
            <w:vAlign w:val="center"/>
            <w:hideMark/>
          </w:tcPr>
          <w:p w14:paraId="24AA9B14" w14:textId="77777777" w:rsidR="00D6483A" w:rsidRPr="007E0714" w:rsidRDefault="00D6483A" w:rsidP="00D6483A">
            <w:pPr>
              <w:spacing w:after="0" w:line="240" w:lineRule="auto"/>
              <w:jc w:val="center"/>
              <w:rPr>
                <w:rFonts w:ascii="Sylfaen" w:eastAsia="Times New Roman" w:hAnsi="Sylfaen" w:cs="Calibri"/>
                <w:b/>
                <w:bCs/>
                <w:sz w:val="16"/>
                <w:szCs w:val="16"/>
              </w:rPr>
            </w:pPr>
          </w:p>
        </w:tc>
      </w:tr>
      <w:tr w:rsidR="00D6483A" w:rsidRPr="007E0714" w14:paraId="095C62D9" w14:textId="77777777" w:rsidTr="001C0C77">
        <w:trPr>
          <w:trHeight w:val="300"/>
        </w:trPr>
        <w:tc>
          <w:tcPr>
            <w:tcW w:w="1844" w:type="pct"/>
            <w:gridSpan w:val="2"/>
            <w:shd w:val="clear" w:color="auto" w:fill="auto"/>
            <w:noWrap/>
            <w:vAlign w:val="center"/>
            <w:hideMark/>
          </w:tcPr>
          <w:p w14:paraId="2AC50401" w14:textId="77777777" w:rsidR="00D6483A" w:rsidRPr="007E0714" w:rsidRDefault="00D6483A" w:rsidP="00D6483A">
            <w:pPr>
              <w:spacing w:after="0" w:line="240" w:lineRule="auto"/>
              <w:jc w:val="center"/>
              <w:rPr>
                <w:rFonts w:ascii="Sylfaen" w:eastAsia="Times New Roman" w:hAnsi="Sylfaen" w:cs="Calibri"/>
                <w:i/>
                <w:iCs/>
                <w:sz w:val="16"/>
                <w:szCs w:val="16"/>
              </w:rPr>
            </w:pPr>
            <w:r w:rsidRPr="007E0714">
              <w:rPr>
                <w:rFonts w:ascii="Sylfaen" w:eastAsia="Times New Roman" w:hAnsi="Sylfaen" w:cs="Calibri"/>
                <w:i/>
                <w:iCs/>
                <w:sz w:val="16"/>
                <w:szCs w:val="16"/>
              </w:rPr>
              <w:t>მ.შ. კაპიტალური პროექტები</w:t>
            </w:r>
          </w:p>
        </w:tc>
        <w:tc>
          <w:tcPr>
            <w:tcW w:w="795" w:type="pct"/>
            <w:shd w:val="clear" w:color="auto" w:fill="auto"/>
            <w:vAlign w:val="center"/>
            <w:hideMark/>
          </w:tcPr>
          <w:p w14:paraId="63375AE0" w14:textId="77777777" w:rsidR="00D6483A" w:rsidRPr="007E0714" w:rsidRDefault="00D6483A" w:rsidP="00D6483A">
            <w:pPr>
              <w:spacing w:after="0" w:line="240" w:lineRule="auto"/>
              <w:rPr>
                <w:rFonts w:ascii="Sylfaen" w:eastAsia="Times New Roman" w:hAnsi="Sylfaen" w:cs="Calibri"/>
                <w:i/>
                <w:iCs/>
                <w:sz w:val="16"/>
                <w:szCs w:val="16"/>
              </w:rPr>
            </w:pPr>
            <w:r w:rsidRPr="007E0714">
              <w:rPr>
                <w:rFonts w:ascii="Sylfaen" w:eastAsia="Times New Roman" w:hAnsi="Sylfaen" w:cs="Calibri"/>
                <w:i/>
                <w:iCs/>
                <w:sz w:val="16"/>
                <w:szCs w:val="16"/>
              </w:rPr>
              <w:t> </w:t>
            </w:r>
          </w:p>
        </w:tc>
        <w:tc>
          <w:tcPr>
            <w:tcW w:w="800" w:type="pct"/>
            <w:shd w:val="clear" w:color="auto" w:fill="auto"/>
            <w:vAlign w:val="center"/>
            <w:hideMark/>
          </w:tcPr>
          <w:p w14:paraId="5DA62C46" w14:textId="77777777" w:rsidR="00D6483A" w:rsidRPr="007E0714" w:rsidRDefault="00D6483A" w:rsidP="00D6483A">
            <w:pPr>
              <w:spacing w:after="0" w:line="240" w:lineRule="auto"/>
              <w:rPr>
                <w:rFonts w:ascii="Sylfaen" w:eastAsia="Times New Roman" w:hAnsi="Sylfaen" w:cs="Calibri"/>
                <w:i/>
                <w:iCs/>
                <w:sz w:val="16"/>
                <w:szCs w:val="16"/>
              </w:rPr>
            </w:pPr>
            <w:r w:rsidRPr="007E0714">
              <w:rPr>
                <w:rFonts w:ascii="Sylfaen" w:eastAsia="Times New Roman" w:hAnsi="Sylfaen" w:cs="Calibri"/>
                <w:i/>
                <w:iCs/>
                <w:sz w:val="16"/>
                <w:szCs w:val="16"/>
              </w:rPr>
              <w:t> </w:t>
            </w:r>
          </w:p>
        </w:tc>
        <w:tc>
          <w:tcPr>
            <w:tcW w:w="800" w:type="pct"/>
            <w:shd w:val="clear" w:color="auto" w:fill="auto"/>
            <w:vAlign w:val="center"/>
            <w:hideMark/>
          </w:tcPr>
          <w:p w14:paraId="4AFD5EA8" w14:textId="77777777" w:rsidR="00D6483A" w:rsidRPr="007E0714" w:rsidRDefault="00D6483A" w:rsidP="00D6483A">
            <w:pPr>
              <w:spacing w:after="0" w:line="240" w:lineRule="auto"/>
              <w:rPr>
                <w:rFonts w:ascii="Sylfaen" w:eastAsia="Times New Roman" w:hAnsi="Sylfaen" w:cs="Calibri"/>
                <w:i/>
                <w:iCs/>
                <w:sz w:val="16"/>
                <w:szCs w:val="16"/>
              </w:rPr>
            </w:pPr>
            <w:r w:rsidRPr="007E0714">
              <w:rPr>
                <w:rFonts w:ascii="Sylfaen" w:eastAsia="Times New Roman" w:hAnsi="Sylfaen" w:cs="Calibri"/>
                <w:i/>
                <w:iCs/>
                <w:sz w:val="16"/>
                <w:szCs w:val="16"/>
              </w:rPr>
              <w:t> </w:t>
            </w:r>
          </w:p>
        </w:tc>
        <w:tc>
          <w:tcPr>
            <w:tcW w:w="649" w:type="pct"/>
            <w:shd w:val="clear" w:color="auto" w:fill="auto"/>
            <w:vAlign w:val="center"/>
            <w:hideMark/>
          </w:tcPr>
          <w:p w14:paraId="75253C14" w14:textId="77777777" w:rsidR="00D6483A" w:rsidRPr="007E0714" w:rsidRDefault="00D6483A" w:rsidP="00D6483A">
            <w:pPr>
              <w:spacing w:after="0" w:line="240" w:lineRule="auto"/>
              <w:rPr>
                <w:rFonts w:ascii="Sylfaen" w:eastAsia="Times New Roman" w:hAnsi="Sylfaen" w:cs="Calibri"/>
                <w:i/>
                <w:iCs/>
                <w:sz w:val="16"/>
                <w:szCs w:val="16"/>
              </w:rPr>
            </w:pPr>
            <w:r w:rsidRPr="007E0714">
              <w:rPr>
                <w:rFonts w:ascii="Sylfaen" w:eastAsia="Times New Roman" w:hAnsi="Sylfaen" w:cs="Calibri"/>
                <w:i/>
                <w:iCs/>
                <w:sz w:val="16"/>
                <w:szCs w:val="16"/>
              </w:rPr>
              <w:t> </w:t>
            </w:r>
          </w:p>
        </w:tc>
        <w:tc>
          <w:tcPr>
            <w:tcW w:w="112" w:type="pct"/>
            <w:shd w:val="clear" w:color="auto" w:fill="auto"/>
            <w:noWrap/>
            <w:vAlign w:val="center"/>
            <w:hideMark/>
          </w:tcPr>
          <w:p w14:paraId="307EBE6F" w14:textId="77777777" w:rsidR="00D6483A" w:rsidRPr="007E0714" w:rsidRDefault="00D6483A" w:rsidP="00D6483A">
            <w:pPr>
              <w:spacing w:after="0" w:line="240" w:lineRule="auto"/>
              <w:rPr>
                <w:rFonts w:ascii="Sylfaen" w:eastAsia="Times New Roman" w:hAnsi="Sylfaen" w:cs="Calibri"/>
                <w:i/>
                <w:iCs/>
                <w:sz w:val="16"/>
                <w:szCs w:val="16"/>
              </w:rPr>
            </w:pPr>
          </w:p>
        </w:tc>
      </w:tr>
      <w:tr w:rsidR="00D6483A" w:rsidRPr="007E0714" w14:paraId="74D9D0BE" w14:textId="77777777" w:rsidTr="001C0C77">
        <w:trPr>
          <w:trHeight w:val="1222"/>
        </w:trPr>
        <w:tc>
          <w:tcPr>
            <w:tcW w:w="685" w:type="pct"/>
            <w:shd w:val="clear" w:color="auto" w:fill="auto"/>
            <w:vAlign w:val="center"/>
            <w:hideMark/>
          </w:tcPr>
          <w:p w14:paraId="3848CCFD" w14:textId="77777777" w:rsidR="00D6483A" w:rsidRPr="007E0714" w:rsidRDefault="00D6483A" w:rsidP="00D6483A">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მიზანი და აღწერა</w:t>
            </w:r>
          </w:p>
        </w:tc>
        <w:tc>
          <w:tcPr>
            <w:tcW w:w="4203" w:type="pct"/>
            <w:gridSpan w:val="5"/>
            <w:shd w:val="clear" w:color="000000" w:fill="FFFFFF"/>
            <w:vAlign w:val="center"/>
            <w:hideMark/>
          </w:tcPr>
          <w:p w14:paraId="5BECDB8D" w14:textId="2291E02B" w:rsidR="00D6483A" w:rsidRPr="007E0714" w:rsidRDefault="000D1DE9" w:rsidP="000B2961">
            <w:pPr>
              <w:spacing w:after="0" w:line="240" w:lineRule="auto"/>
              <w:rPr>
                <w:rFonts w:ascii="Calibri" w:eastAsia="Times New Roman" w:hAnsi="Calibri" w:cs="Calibri"/>
                <w:sz w:val="16"/>
                <w:szCs w:val="16"/>
              </w:rPr>
            </w:pPr>
            <w:r>
              <w:rPr>
                <w:rFonts w:ascii="Sylfaen" w:hAnsi="Sylfaen" w:cs="Sylfaen"/>
                <w:color w:val="000000"/>
                <w:sz w:val="16"/>
                <w:szCs w:val="16"/>
                <w:lang w:val="ka-GE"/>
              </w:rPr>
              <w:t>ქვე</w:t>
            </w:r>
            <w:r w:rsidR="000B2961" w:rsidRPr="007E0714">
              <w:rPr>
                <w:rFonts w:ascii="Sylfaen" w:hAnsi="Sylfaen" w:cs="Sylfaen"/>
                <w:color w:val="000000"/>
                <w:sz w:val="16"/>
                <w:szCs w:val="16"/>
              </w:rPr>
              <w:t>პროგრამის</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ფარგლებში</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ხორციელდება</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მუნიციპალიტეტის</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ტერიტორიაზე</w:t>
            </w:r>
            <w:r w:rsidR="000B2961" w:rsidRPr="007E0714">
              <w:rPr>
                <w:rFonts w:ascii="Calibri" w:hAnsi="Calibri"/>
                <w:color w:val="000000"/>
                <w:sz w:val="16"/>
                <w:szCs w:val="16"/>
              </w:rPr>
              <w:t xml:space="preserve"> </w:t>
            </w:r>
            <w:r w:rsidR="000B2961" w:rsidRPr="007E0714">
              <w:rPr>
                <w:rFonts w:ascii="Sylfaen" w:hAnsi="Sylfaen" w:cs="Sylfaen"/>
                <w:color w:val="000000"/>
                <w:sz w:val="16"/>
                <w:szCs w:val="16"/>
              </w:rPr>
              <w:t>არსებული</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პარკებისა</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და</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სკვერების</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მოვლა</w:t>
            </w:r>
            <w:r w:rsidR="000B2961" w:rsidRPr="007E0714">
              <w:rPr>
                <w:rFonts w:ascii="Calibri" w:hAnsi="Calibri" w:cs="Calibri"/>
                <w:color w:val="000000"/>
                <w:sz w:val="16"/>
                <w:szCs w:val="16"/>
              </w:rPr>
              <w:t>-</w:t>
            </w:r>
            <w:r w:rsidR="000B2961" w:rsidRPr="007E0714">
              <w:rPr>
                <w:rFonts w:ascii="Sylfaen" w:hAnsi="Sylfaen" w:cs="Sylfaen"/>
                <w:color w:val="000000"/>
                <w:sz w:val="16"/>
                <w:szCs w:val="16"/>
              </w:rPr>
              <w:t>პატრონობა</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კერძოდ</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სკვერებსა</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და</w:t>
            </w:r>
            <w:r w:rsidR="000B2961" w:rsidRPr="007E0714">
              <w:rPr>
                <w:rFonts w:ascii="Calibri" w:hAnsi="Calibri"/>
                <w:color w:val="000000"/>
                <w:sz w:val="16"/>
                <w:szCs w:val="16"/>
              </w:rPr>
              <w:t xml:space="preserve"> </w:t>
            </w:r>
            <w:r w:rsidR="000B2961" w:rsidRPr="007E0714">
              <w:rPr>
                <w:rFonts w:ascii="Sylfaen" w:hAnsi="Sylfaen" w:cs="Sylfaen"/>
                <w:color w:val="000000"/>
                <w:sz w:val="16"/>
                <w:szCs w:val="16"/>
              </w:rPr>
              <w:t>გამწვანებულ</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ტერიტორიებზე</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ტარდება</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მწვანე</w:t>
            </w:r>
            <w:r w:rsidR="000B2961" w:rsidRPr="007E0714">
              <w:rPr>
                <w:rFonts w:ascii="Calibri" w:hAnsi="Calibri"/>
                <w:color w:val="000000"/>
                <w:sz w:val="16"/>
                <w:szCs w:val="16"/>
              </w:rPr>
              <w:t xml:space="preserve"> </w:t>
            </w:r>
            <w:r w:rsidR="000B2961" w:rsidRPr="007E0714">
              <w:rPr>
                <w:rFonts w:ascii="Sylfaen" w:hAnsi="Sylfaen" w:cs="Sylfaen"/>
                <w:color w:val="000000"/>
                <w:sz w:val="16"/>
                <w:szCs w:val="16"/>
              </w:rPr>
              <w:t>ნარგავების</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მოვლისა</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და</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აღდგენის</w:t>
            </w:r>
            <w:r w:rsidR="000B2961" w:rsidRPr="007E0714">
              <w:rPr>
                <w:rFonts w:ascii="Calibri" w:hAnsi="Calibri"/>
                <w:color w:val="000000"/>
                <w:sz w:val="16"/>
                <w:szCs w:val="16"/>
              </w:rPr>
              <w:t xml:space="preserve"> </w:t>
            </w:r>
            <w:r w:rsidR="000B2961" w:rsidRPr="007E0714">
              <w:rPr>
                <w:rFonts w:ascii="Sylfaen" w:hAnsi="Sylfaen" w:cs="Sylfaen"/>
                <w:color w:val="000000"/>
                <w:sz w:val="16"/>
                <w:szCs w:val="16"/>
              </w:rPr>
              <w:t>ღონისძი</w:t>
            </w:r>
            <w:r w:rsidR="00F2274D">
              <w:rPr>
                <w:rFonts w:ascii="Sylfaen" w:hAnsi="Sylfaen" w:cs="Sylfaen"/>
                <w:color w:val="000000"/>
                <w:sz w:val="16"/>
                <w:szCs w:val="16"/>
                <w:lang w:val="ka-GE"/>
              </w:rPr>
              <w:t>ბ</w:t>
            </w:r>
            <w:r w:rsidR="000B2961" w:rsidRPr="007E0714">
              <w:rPr>
                <w:rFonts w:ascii="Sylfaen" w:hAnsi="Sylfaen" w:cs="Sylfaen"/>
                <w:color w:val="000000"/>
                <w:sz w:val="16"/>
                <w:szCs w:val="16"/>
              </w:rPr>
              <w:t>ები</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ნიადაგის</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მომზადება</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ერ</w:t>
            </w:r>
            <w:r w:rsidR="00F2274D">
              <w:rPr>
                <w:rFonts w:ascii="Sylfaen" w:hAnsi="Sylfaen" w:cs="Sylfaen"/>
                <w:color w:val="000000"/>
                <w:sz w:val="16"/>
                <w:szCs w:val="16"/>
                <w:lang w:val="ka-GE"/>
              </w:rPr>
              <w:t>თ</w:t>
            </w:r>
            <w:r w:rsidR="000B2961" w:rsidRPr="007E0714">
              <w:rPr>
                <w:rFonts w:ascii="Sylfaen" w:hAnsi="Sylfaen" w:cs="Sylfaen"/>
                <w:color w:val="000000"/>
                <w:sz w:val="16"/>
                <w:szCs w:val="16"/>
              </w:rPr>
              <w:t>წლიანი</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და</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მრავალწლიანი</w:t>
            </w:r>
            <w:r w:rsidR="000B2961" w:rsidRPr="007E0714">
              <w:rPr>
                <w:rFonts w:ascii="Calibri" w:hAnsi="Calibri"/>
                <w:color w:val="000000"/>
                <w:sz w:val="16"/>
                <w:szCs w:val="16"/>
              </w:rPr>
              <w:t xml:space="preserve"> </w:t>
            </w:r>
            <w:r w:rsidR="000B2961" w:rsidRPr="007E0714">
              <w:rPr>
                <w:rFonts w:ascii="Sylfaen" w:hAnsi="Sylfaen" w:cs="Sylfaen"/>
                <w:color w:val="000000"/>
                <w:sz w:val="16"/>
                <w:szCs w:val="16"/>
              </w:rPr>
              <w:t>ნარგავების</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დარგვა</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მორწყვა</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შეწამვლა</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და</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საჭიროების</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შემთხვევაში</w:t>
            </w:r>
            <w:r w:rsidR="000B2961" w:rsidRPr="007E0714">
              <w:rPr>
                <w:rFonts w:ascii="Calibri" w:hAnsi="Calibri"/>
                <w:color w:val="000000"/>
                <w:sz w:val="16"/>
                <w:szCs w:val="16"/>
              </w:rPr>
              <w:t xml:space="preserve"> </w:t>
            </w:r>
            <w:r w:rsidR="000B2961" w:rsidRPr="007E0714">
              <w:rPr>
                <w:rFonts w:ascii="Sylfaen" w:hAnsi="Sylfaen" w:cs="Sylfaen"/>
                <w:color w:val="000000"/>
                <w:sz w:val="16"/>
                <w:szCs w:val="16"/>
              </w:rPr>
              <w:t>შხამქიმიკატების</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შეტანა</w:t>
            </w:r>
            <w:r w:rsidR="000B2961" w:rsidRPr="007E0714">
              <w:rPr>
                <w:rFonts w:ascii="Calibri" w:hAnsi="Calibri" w:cs="Calibri"/>
                <w:color w:val="000000"/>
                <w:sz w:val="16"/>
                <w:szCs w:val="16"/>
              </w:rPr>
              <w:t>.</w:t>
            </w:r>
            <w:r w:rsidR="000B2961" w:rsidRPr="007E0714">
              <w:rPr>
                <w:rFonts w:ascii="Calibri" w:hAnsi="Calibri"/>
                <w:color w:val="000000"/>
                <w:sz w:val="16"/>
                <w:szCs w:val="16"/>
              </w:rPr>
              <w:t xml:space="preserve"> </w:t>
            </w:r>
            <w:r w:rsidR="000B2961" w:rsidRPr="007E0714">
              <w:rPr>
                <w:rFonts w:ascii="Calibri" w:hAnsi="Calibri"/>
                <w:color w:val="000000"/>
                <w:sz w:val="16"/>
                <w:szCs w:val="16"/>
              </w:rPr>
              <w:br/>
            </w:r>
            <w:r w:rsidR="000B2961" w:rsidRPr="007E0714">
              <w:rPr>
                <w:rFonts w:ascii="Sylfaen" w:hAnsi="Sylfaen" w:cs="Sylfaen"/>
                <w:color w:val="000000"/>
                <w:sz w:val="16"/>
                <w:szCs w:val="16"/>
              </w:rPr>
              <w:t>პროგრამის</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ფარგლებში</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ასევე</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ფინანსდება</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ქალაქ</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lang w:val="ka-GE"/>
              </w:rPr>
              <w:t>ბორჯომის</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ტერიტორიის</w:t>
            </w:r>
            <w:r w:rsidR="000B2961" w:rsidRPr="007E0714">
              <w:rPr>
                <w:rFonts w:ascii="Calibri" w:hAnsi="Calibri"/>
                <w:color w:val="000000"/>
                <w:sz w:val="16"/>
                <w:szCs w:val="16"/>
              </w:rPr>
              <w:t xml:space="preserve"> </w:t>
            </w:r>
            <w:r w:rsidR="000B2961" w:rsidRPr="007E0714">
              <w:rPr>
                <w:rFonts w:ascii="Sylfaen" w:hAnsi="Sylfaen" w:cs="Sylfaen"/>
                <w:color w:val="000000"/>
                <w:sz w:val="16"/>
                <w:szCs w:val="16"/>
              </w:rPr>
              <w:t>გამწვანებითი</w:t>
            </w:r>
            <w:r w:rsidR="000B2961" w:rsidRPr="007E0714">
              <w:rPr>
                <w:rFonts w:ascii="Calibri" w:hAnsi="Calibri" w:cs="Calibri"/>
                <w:color w:val="000000"/>
                <w:sz w:val="16"/>
                <w:szCs w:val="16"/>
              </w:rPr>
              <w:t xml:space="preserve"> </w:t>
            </w:r>
            <w:r w:rsidR="000B2961" w:rsidRPr="007E0714">
              <w:rPr>
                <w:rFonts w:ascii="Sylfaen" w:hAnsi="Sylfaen" w:cs="Sylfaen"/>
                <w:color w:val="000000"/>
                <w:sz w:val="16"/>
                <w:szCs w:val="16"/>
              </w:rPr>
              <w:t>ღონისძიებები</w:t>
            </w:r>
            <w:r w:rsidR="000B2961" w:rsidRPr="007E0714">
              <w:rPr>
                <w:rFonts w:ascii="Calibri" w:hAnsi="Calibri" w:cs="Calibri"/>
                <w:color w:val="000000"/>
                <w:sz w:val="16"/>
                <w:szCs w:val="16"/>
              </w:rPr>
              <w:t>.</w:t>
            </w:r>
          </w:p>
        </w:tc>
        <w:tc>
          <w:tcPr>
            <w:tcW w:w="112" w:type="pct"/>
            <w:shd w:val="clear" w:color="000000" w:fill="FFFFFF"/>
            <w:vAlign w:val="center"/>
          </w:tcPr>
          <w:p w14:paraId="28AFA1AA" w14:textId="77777777" w:rsidR="00D6483A" w:rsidRPr="007E0714" w:rsidRDefault="00D6483A" w:rsidP="00D6483A">
            <w:pPr>
              <w:spacing w:after="0" w:line="240" w:lineRule="auto"/>
              <w:rPr>
                <w:rFonts w:ascii="Calibri" w:eastAsia="Times New Roman" w:hAnsi="Calibri" w:cs="Calibri"/>
                <w:sz w:val="16"/>
                <w:szCs w:val="16"/>
              </w:rPr>
            </w:pPr>
          </w:p>
        </w:tc>
      </w:tr>
    </w:tbl>
    <w:p w14:paraId="632A0EFE" w14:textId="77777777" w:rsidR="002954D0" w:rsidRPr="007E0714" w:rsidRDefault="002954D0" w:rsidP="003C279E">
      <w:pPr>
        <w:pStyle w:val="Normal3"/>
        <w:jc w:val="both"/>
        <w:rPr>
          <w:rFonts w:ascii="Sylfaen" w:eastAsia="Sylfaen" w:hAnsi="Sylfaen" w:cs="Sylfaen"/>
          <w:b/>
          <w:color w:val="000000"/>
          <w:sz w:val="16"/>
          <w:szCs w:val="16"/>
          <w:lang w:val="ka-GE"/>
        </w:rPr>
      </w:pPr>
    </w:p>
    <w:p w14:paraId="5F8E1DC8" w14:textId="77777777" w:rsidR="002954D0" w:rsidRPr="007E0714" w:rsidRDefault="002954D0" w:rsidP="003C279E">
      <w:pPr>
        <w:pStyle w:val="Normal3"/>
        <w:jc w:val="both"/>
        <w:rPr>
          <w:rFonts w:ascii="Sylfaen" w:eastAsia="Sylfaen" w:hAnsi="Sylfaen" w:cs="Sylfaen"/>
          <w:b/>
          <w:color w:val="000000"/>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843"/>
        <w:gridCol w:w="1580"/>
        <w:gridCol w:w="1578"/>
        <w:gridCol w:w="1580"/>
        <w:gridCol w:w="1578"/>
      </w:tblGrid>
      <w:tr w:rsidR="0053049C" w:rsidRPr="007E0714" w14:paraId="31FCF477" w14:textId="77777777" w:rsidTr="00E94FED">
        <w:trPr>
          <w:trHeight w:val="547"/>
        </w:trPr>
        <w:tc>
          <w:tcPr>
            <w:tcW w:w="2740" w:type="pct"/>
            <w:gridSpan w:val="3"/>
            <w:shd w:val="clear" w:color="auto" w:fill="auto"/>
            <w:vAlign w:val="center"/>
            <w:hideMark/>
          </w:tcPr>
          <w:p w14:paraId="6A1976FE" w14:textId="77777777" w:rsidR="0053049C" w:rsidRPr="007E0714" w:rsidRDefault="0053049C" w:rsidP="0053049C">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პროგრამის დასახელება, რის ფარგლებშიც ხორციელდება ქვეპროგრამა:</w:t>
            </w:r>
          </w:p>
        </w:tc>
        <w:tc>
          <w:tcPr>
            <w:tcW w:w="2260" w:type="pct"/>
            <w:gridSpan w:val="3"/>
            <w:shd w:val="clear" w:color="auto" w:fill="auto"/>
            <w:vAlign w:val="center"/>
            <w:hideMark/>
          </w:tcPr>
          <w:p w14:paraId="6DF6D958" w14:textId="77777777" w:rsidR="0053049C" w:rsidRPr="007E0714" w:rsidRDefault="0053049C" w:rsidP="0053049C">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კეთილმოწყობის ღონისძიებები</w:t>
            </w:r>
          </w:p>
        </w:tc>
      </w:tr>
      <w:tr w:rsidR="0053049C" w:rsidRPr="007E0714" w14:paraId="6FF2D83D" w14:textId="77777777" w:rsidTr="00E94FED">
        <w:trPr>
          <w:trHeight w:val="358"/>
        </w:trPr>
        <w:tc>
          <w:tcPr>
            <w:tcW w:w="4247" w:type="pct"/>
            <w:gridSpan w:val="5"/>
            <w:shd w:val="clear" w:color="auto" w:fill="auto"/>
            <w:vAlign w:val="center"/>
            <w:hideMark/>
          </w:tcPr>
          <w:p w14:paraId="503B377F" w14:textId="77777777" w:rsidR="0053049C" w:rsidRPr="007E0714" w:rsidRDefault="0053049C" w:rsidP="0053049C">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ქვეპროგრამის კლასიფიკაციის კოდი:</w:t>
            </w:r>
          </w:p>
        </w:tc>
        <w:tc>
          <w:tcPr>
            <w:tcW w:w="753" w:type="pct"/>
            <w:shd w:val="clear" w:color="auto" w:fill="auto"/>
            <w:vAlign w:val="center"/>
            <w:hideMark/>
          </w:tcPr>
          <w:p w14:paraId="0ACCDACE" w14:textId="77777777" w:rsidR="0053049C" w:rsidRPr="007E0714" w:rsidRDefault="0053049C" w:rsidP="0053049C">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02 05 05</w:t>
            </w:r>
          </w:p>
        </w:tc>
      </w:tr>
      <w:tr w:rsidR="0053049C" w:rsidRPr="007E0714" w14:paraId="2A84E71A" w14:textId="77777777" w:rsidTr="00E94FED">
        <w:trPr>
          <w:trHeight w:val="250"/>
        </w:trPr>
        <w:tc>
          <w:tcPr>
            <w:tcW w:w="2740" w:type="pct"/>
            <w:gridSpan w:val="3"/>
            <w:shd w:val="clear" w:color="auto" w:fill="auto"/>
            <w:vAlign w:val="center"/>
            <w:hideMark/>
          </w:tcPr>
          <w:p w14:paraId="525EA055" w14:textId="77777777" w:rsidR="0053049C" w:rsidRPr="007E0714" w:rsidRDefault="0053049C" w:rsidP="0053049C">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ქვეპროგრამის დასახელება:</w:t>
            </w:r>
          </w:p>
        </w:tc>
        <w:tc>
          <w:tcPr>
            <w:tcW w:w="2260" w:type="pct"/>
            <w:gridSpan w:val="3"/>
            <w:shd w:val="clear" w:color="auto" w:fill="auto"/>
            <w:vAlign w:val="center"/>
            <w:hideMark/>
          </w:tcPr>
          <w:p w14:paraId="1339C69B" w14:textId="77777777" w:rsidR="0053049C" w:rsidRPr="007E0714" w:rsidRDefault="0053049C" w:rsidP="0053049C">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სასაფლაოების მოვლა პატრონობა</w:t>
            </w:r>
          </w:p>
        </w:tc>
      </w:tr>
      <w:tr w:rsidR="0053049C" w:rsidRPr="007E0714" w14:paraId="69B8A583" w14:textId="77777777" w:rsidTr="00E94FED">
        <w:trPr>
          <w:trHeight w:val="412"/>
        </w:trPr>
        <w:tc>
          <w:tcPr>
            <w:tcW w:w="3493" w:type="pct"/>
            <w:gridSpan w:val="4"/>
            <w:shd w:val="clear" w:color="auto" w:fill="auto"/>
            <w:vAlign w:val="center"/>
            <w:hideMark/>
          </w:tcPr>
          <w:p w14:paraId="47A28C2A" w14:textId="77777777" w:rsidR="0053049C" w:rsidRPr="007E0714" w:rsidRDefault="0053049C" w:rsidP="0053049C">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არის ქვეპროგრამა ახალი</w:t>
            </w:r>
            <w:r w:rsidRPr="007E0714">
              <w:rPr>
                <w:rFonts w:ascii="Sylfaen" w:eastAsia="Times New Roman" w:hAnsi="Sylfaen" w:cs="Calibri"/>
                <w:b/>
                <w:bCs/>
                <w:sz w:val="16"/>
                <w:szCs w:val="16"/>
              </w:rPr>
              <w:t xml:space="preserve">? </w:t>
            </w:r>
            <w:r w:rsidRPr="007E0714">
              <w:rPr>
                <w:rFonts w:ascii="Sylfaen" w:eastAsia="Times New Roman" w:hAnsi="Sylfaen" w:cs="Calibri"/>
                <w:sz w:val="16"/>
                <w:szCs w:val="16"/>
              </w:rPr>
              <w:t xml:space="preserve">       </w:t>
            </w:r>
          </w:p>
        </w:tc>
        <w:tc>
          <w:tcPr>
            <w:tcW w:w="754" w:type="pct"/>
            <w:shd w:val="clear" w:color="auto" w:fill="auto"/>
            <w:vAlign w:val="center"/>
            <w:hideMark/>
          </w:tcPr>
          <w:p w14:paraId="41E7F82E" w14:textId="77777777" w:rsidR="0053049C" w:rsidRPr="007E0714" w:rsidRDefault="0053049C" w:rsidP="0053049C">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 </w:t>
            </w:r>
          </w:p>
        </w:tc>
        <w:tc>
          <w:tcPr>
            <w:tcW w:w="753" w:type="pct"/>
            <w:shd w:val="clear" w:color="auto" w:fill="auto"/>
            <w:vAlign w:val="center"/>
            <w:hideMark/>
          </w:tcPr>
          <w:p w14:paraId="7B28DD24" w14:textId="77777777" w:rsidR="0053049C" w:rsidRPr="007E0714" w:rsidRDefault="0053049C" w:rsidP="0053049C">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არა</w:t>
            </w:r>
          </w:p>
        </w:tc>
      </w:tr>
      <w:tr w:rsidR="0053049C" w:rsidRPr="007E0714" w14:paraId="0EF50F38" w14:textId="77777777" w:rsidTr="00E94FED">
        <w:trPr>
          <w:trHeight w:val="340"/>
        </w:trPr>
        <w:tc>
          <w:tcPr>
            <w:tcW w:w="2740" w:type="pct"/>
            <w:gridSpan w:val="3"/>
            <w:shd w:val="clear" w:color="auto" w:fill="auto"/>
            <w:vAlign w:val="center"/>
            <w:hideMark/>
          </w:tcPr>
          <w:p w14:paraId="6BB2811B" w14:textId="77777777" w:rsidR="0053049C" w:rsidRPr="007E0714" w:rsidRDefault="0053049C" w:rsidP="0053049C">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თუ ქვეპროგრამა ახალია, ვინ წარმოადგინა?</w:t>
            </w:r>
          </w:p>
        </w:tc>
        <w:tc>
          <w:tcPr>
            <w:tcW w:w="2260" w:type="pct"/>
            <w:gridSpan w:val="3"/>
            <w:shd w:val="clear" w:color="auto" w:fill="auto"/>
            <w:vAlign w:val="center"/>
            <w:hideMark/>
          </w:tcPr>
          <w:p w14:paraId="3A0FE5F1" w14:textId="77777777" w:rsidR="0053049C" w:rsidRPr="007E0714" w:rsidRDefault="0053049C" w:rsidP="0053049C">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 </w:t>
            </w:r>
          </w:p>
        </w:tc>
      </w:tr>
      <w:tr w:rsidR="0053049C" w:rsidRPr="007E0714" w14:paraId="4EC7E16C" w14:textId="77777777" w:rsidTr="00E94FED">
        <w:trPr>
          <w:trHeight w:val="340"/>
        </w:trPr>
        <w:tc>
          <w:tcPr>
            <w:tcW w:w="2740" w:type="pct"/>
            <w:gridSpan w:val="3"/>
            <w:shd w:val="clear" w:color="auto" w:fill="auto"/>
            <w:vAlign w:val="center"/>
            <w:hideMark/>
          </w:tcPr>
          <w:p w14:paraId="6A558174" w14:textId="77777777" w:rsidR="0053049C" w:rsidRPr="007E0714" w:rsidRDefault="0053049C" w:rsidP="0053049C">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ქვეპროგრამის განმახორციელებელი:</w:t>
            </w:r>
          </w:p>
        </w:tc>
        <w:tc>
          <w:tcPr>
            <w:tcW w:w="2260" w:type="pct"/>
            <w:gridSpan w:val="3"/>
            <w:shd w:val="clear" w:color="auto" w:fill="auto"/>
            <w:vAlign w:val="center"/>
            <w:hideMark/>
          </w:tcPr>
          <w:p w14:paraId="6D541C20" w14:textId="77777777" w:rsidR="0053049C" w:rsidRPr="007E0714" w:rsidRDefault="0053049C" w:rsidP="0053049C">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ა(ა)იპ სასაფლაო</w:t>
            </w:r>
          </w:p>
        </w:tc>
      </w:tr>
      <w:tr w:rsidR="0053049C" w:rsidRPr="007E0714" w14:paraId="734D061C" w14:textId="77777777" w:rsidTr="00E94FED">
        <w:trPr>
          <w:trHeight w:val="430"/>
        </w:trPr>
        <w:tc>
          <w:tcPr>
            <w:tcW w:w="1986" w:type="pct"/>
            <w:gridSpan w:val="2"/>
            <w:shd w:val="clear" w:color="auto" w:fill="auto"/>
            <w:vAlign w:val="center"/>
            <w:hideMark/>
          </w:tcPr>
          <w:p w14:paraId="651FD85B" w14:textId="77777777" w:rsidR="0053049C" w:rsidRPr="007E0714" w:rsidRDefault="0053049C" w:rsidP="0053049C">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lastRenderedPageBreak/>
              <w:t>დაფინანსების წყარო</w:t>
            </w:r>
          </w:p>
        </w:tc>
        <w:tc>
          <w:tcPr>
            <w:tcW w:w="3014" w:type="pct"/>
            <w:gridSpan w:val="4"/>
            <w:shd w:val="clear" w:color="auto" w:fill="auto"/>
            <w:vAlign w:val="center"/>
            <w:hideMark/>
          </w:tcPr>
          <w:p w14:paraId="11BBF906" w14:textId="62B76F72" w:rsidR="0053049C" w:rsidRPr="007E0714" w:rsidRDefault="0053049C" w:rsidP="00483529">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202</w:t>
            </w:r>
            <w:r w:rsidR="00192AB9">
              <w:rPr>
                <w:rFonts w:ascii="Sylfaen" w:eastAsia="Times New Roman" w:hAnsi="Sylfaen" w:cs="Calibri"/>
                <w:b/>
                <w:bCs/>
                <w:sz w:val="16"/>
                <w:szCs w:val="16"/>
              </w:rPr>
              <w:t>2</w:t>
            </w:r>
            <w:r w:rsidRPr="007E0714">
              <w:rPr>
                <w:rFonts w:ascii="Sylfaen" w:eastAsia="Times New Roman" w:hAnsi="Sylfaen" w:cs="Calibri"/>
                <w:b/>
                <w:bCs/>
                <w:sz w:val="16"/>
                <w:szCs w:val="16"/>
              </w:rPr>
              <w:t xml:space="preserve"> წელი</w:t>
            </w:r>
          </w:p>
        </w:tc>
      </w:tr>
      <w:tr w:rsidR="0053049C" w:rsidRPr="007E0714" w14:paraId="469E0DD7" w14:textId="77777777" w:rsidTr="00E94FED">
        <w:trPr>
          <w:trHeight w:val="322"/>
        </w:trPr>
        <w:tc>
          <w:tcPr>
            <w:tcW w:w="1986" w:type="pct"/>
            <w:gridSpan w:val="2"/>
            <w:shd w:val="clear" w:color="auto" w:fill="auto"/>
            <w:vAlign w:val="center"/>
            <w:hideMark/>
          </w:tcPr>
          <w:p w14:paraId="6CF06372" w14:textId="77777777" w:rsidR="0053049C" w:rsidRPr="007E0714" w:rsidRDefault="0053049C" w:rsidP="0053049C">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მუნიციპალური ბიუჯეტი</w:t>
            </w:r>
          </w:p>
        </w:tc>
        <w:tc>
          <w:tcPr>
            <w:tcW w:w="3014" w:type="pct"/>
            <w:gridSpan w:val="4"/>
            <w:shd w:val="clear" w:color="auto" w:fill="auto"/>
            <w:vAlign w:val="center"/>
            <w:hideMark/>
          </w:tcPr>
          <w:p w14:paraId="5D23EF3E" w14:textId="027EBB7A" w:rsidR="0053049C" w:rsidRPr="00192AB9" w:rsidRDefault="00E94FED" w:rsidP="0053049C">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86.3</w:t>
            </w:r>
          </w:p>
        </w:tc>
      </w:tr>
      <w:tr w:rsidR="0053049C" w:rsidRPr="007E0714" w14:paraId="3B98B53F" w14:textId="77777777" w:rsidTr="00E94FED">
        <w:trPr>
          <w:trHeight w:val="178"/>
        </w:trPr>
        <w:tc>
          <w:tcPr>
            <w:tcW w:w="1986" w:type="pct"/>
            <w:gridSpan w:val="2"/>
            <w:shd w:val="clear" w:color="auto" w:fill="auto"/>
            <w:vAlign w:val="center"/>
            <w:hideMark/>
          </w:tcPr>
          <w:p w14:paraId="3885D5A9" w14:textId="77777777" w:rsidR="0053049C" w:rsidRPr="007E0714" w:rsidRDefault="0053049C" w:rsidP="0053049C">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სახელმწიფო ბიუჯეტი</w:t>
            </w:r>
          </w:p>
        </w:tc>
        <w:tc>
          <w:tcPr>
            <w:tcW w:w="3014" w:type="pct"/>
            <w:gridSpan w:val="4"/>
            <w:shd w:val="clear" w:color="auto" w:fill="auto"/>
            <w:vAlign w:val="center"/>
            <w:hideMark/>
          </w:tcPr>
          <w:p w14:paraId="01628519" w14:textId="77777777" w:rsidR="0053049C" w:rsidRPr="007E0714" w:rsidRDefault="0053049C" w:rsidP="0053049C">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 </w:t>
            </w:r>
          </w:p>
        </w:tc>
      </w:tr>
      <w:tr w:rsidR="0053049C" w:rsidRPr="007E0714" w14:paraId="4795BAF4" w14:textId="77777777" w:rsidTr="00E94FED">
        <w:trPr>
          <w:trHeight w:val="277"/>
        </w:trPr>
        <w:tc>
          <w:tcPr>
            <w:tcW w:w="1986" w:type="pct"/>
            <w:gridSpan w:val="2"/>
            <w:shd w:val="clear" w:color="auto" w:fill="auto"/>
            <w:vAlign w:val="center"/>
            <w:hideMark/>
          </w:tcPr>
          <w:p w14:paraId="6C6E0F52" w14:textId="77777777" w:rsidR="0053049C" w:rsidRPr="007E0714" w:rsidRDefault="0053049C" w:rsidP="0053049C">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სხვა ......</w:t>
            </w:r>
          </w:p>
        </w:tc>
        <w:tc>
          <w:tcPr>
            <w:tcW w:w="3014" w:type="pct"/>
            <w:gridSpan w:val="4"/>
            <w:shd w:val="clear" w:color="auto" w:fill="auto"/>
            <w:vAlign w:val="center"/>
            <w:hideMark/>
          </w:tcPr>
          <w:p w14:paraId="554EB57F" w14:textId="77777777" w:rsidR="0053049C" w:rsidRPr="007E0714" w:rsidRDefault="0053049C" w:rsidP="0053049C">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 </w:t>
            </w:r>
          </w:p>
        </w:tc>
      </w:tr>
      <w:tr w:rsidR="0053049C" w:rsidRPr="007E0714" w14:paraId="4EDEFB5E" w14:textId="77777777" w:rsidTr="00E94FED">
        <w:trPr>
          <w:trHeight w:val="360"/>
        </w:trPr>
        <w:tc>
          <w:tcPr>
            <w:tcW w:w="1986" w:type="pct"/>
            <w:gridSpan w:val="2"/>
            <w:shd w:val="clear" w:color="auto" w:fill="auto"/>
            <w:vAlign w:val="center"/>
            <w:hideMark/>
          </w:tcPr>
          <w:p w14:paraId="5631F91B" w14:textId="77777777" w:rsidR="0053049C" w:rsidRPr="007E0714" w:rsidRDefault="0053049C" w:rsidP="0053049C">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 xml:space="preserve">სულ ქვეპროგრამა  </w:t>
            </w:r>
          </w:p>
        </w:tc>
        <w:tc>
          <w:tcPr>
            <w:tcW w:w="3014" w:type="pct"/>
            <w:gridSpan w:val="4"/>
            <w:shd w:val="clear" w:color="auto" w:fill="auto"/>
            <w:vAlign w:val="center"/>
            <w:hideMark/>
          </w:tcPr>
          <w:p w14:paraId="562E722D" w14:textId="1986428E" w:rsidR="0053049C" w:rsidRPr="00192AB9" w:rsidRDefault="00E94FED" w:rsidP="0053049C">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86,3</w:t>
            </w:r>
          </w:p>
        </w:tc>
      </w:tr>
      <w:tr w:rsidR="0053049C" w:rsidRPr="007E0714" w14:paraId="33F0F0E1" w14:textId="77777777" w:rsidTr="00E94FED">
        <w:trPr>
          <w:trHeight w:val="315"/>
        </w:trPr>
        <w:tc>
          <w:tcPr>
            <w:tcW w:w="1986" w:type="pct"/>
            <w:gridSpan w:val="2"/>
            <w:shd w:val="clear" w:color="auto" w:fill="auto"/>
            <w:noWrap/>
            <w:vAlign w:val="center"/>
            <w:hideMark/>
          </w:tcPr>
          <w:p w14:paraId="5B5E28E0" w14:textId="77777777" w:rsidR="0053049C" w:rsidRPr="007E0714" w:rsidRDefault="0053049C" w:rsidP="0053049C">
            <w:pPr>
              <w:spacing w:after="0" w:line="240" w:lineRule="auto"/>
              <w:jc w:val="center"/>
              <w:rPr>
                <w:rFonts w:ascii="Sylfaen" w:eastAsia="Times New Roman" w:hAnsi="Sylfaen" w:cs="Calibri"/>
                <w:i/>
                <w:iCs/>
                <w:sz w:val="16"/>
                <w:szCs w:val="16"/>
              </w:rPr>
            </w:pPr>
            <w:r w:rsidRPr="007E0714">
              <w:rPr>
                <w:rFonts w:ascii="Sylfaen" w:eastAsia="Times New Roman" w:hAnsi="Sylfaen" w:cs="Calibri"/>
                <w:i/>
                <w:iCs/>
                <w:sz w:val="16"/>
                <w:szCs w:val="16"/>
              </w:rPr>
              <w:t>მ.შ. კაპიტალური პროექტები</w:t>
            </w:r>
          </w:p>
        </w:tc>
        <w:tc>
          <w:tcPr>
            <w:tcW w:w="753" w:type="pct"/>
            <w:shd w:val="clear" w:color="auto" w:fill="auto"/>
            <w:vAlign w:val="center"/>
            <w:hideMark/>
          </w:tcPr>
          <w:p w14:paraId="46531083" w14:textId="77777777" w:rsidR="0053049C" w:rsidRPr="007E0714" w:rsidRDefault="0053049C" w:rsidP="0053049C">
            <w:pPr>
              <w:spacing w:after="0" w:line="240" w:lineRule="auto"/>
              <w:rPr>
                <w:rFonts w:ascii="Sylfaen" w:eastAsia="Times New Roman" w:hAnsi="Sylfaen" w:cs="Calibri"/>
                <w:i/>
                <w:iCs/>
                <w:sz w:val="16"/>
                <w:szCs w:val="16"/>
              </w:rPr>
            </w:pPr>
            <w:r w:rsidRPr="007E0714">
              <w:rPr>
                <w:rFonts w:ascii="Sylfaen" w:eastAsia="Times New Roman" w:hAnsi="Sylfaen" w:cs="Calibri"/>
                <w:i/>
                <w:iCs/>
                <w:sz w:val="16"/>
                <w:szCs w:val="16"/>
              </w:rPr>
              <w:t> </w:t>
            </w:r>
          </w:p>
        </w:tc>
        <w:tc>
          <w:tcPr>
            <w:tcW w:w="753" w:type="pct"/>
            <w:shd w:val="clear" w:color="auto" w:fill="auto"/>
            <w:vAlign w:val="center"/>
            <w:hideMark/>
          </w:tcPr>
          <w:p w14:paraId="7BAD4415" w14:textId="77777777" w:rsidR="0053049C" w:rsidRPr="007E0714" w:rsidRDefault="0053049C" w:rsidP="0053049C">
            <w:pPr>
              <w:spacing w:after="0" w:line="240" w:lineRule="auto"/>
              <w:rPr>
                <w:rFonts w:ascii="Sylfaen" w:eastAsia="Times New Roman" w:hAnsi="Sylfaen" w:cs="Calibri"/>
                <w:i/>
                <w:iCs/>
                <w:sz w:val="16"/>
                <w:szCs w:val="16"/>
              </w:rPr>
            </w:pPr>
            <w:r w:rsidRPr="007E0714">
              <w:rPr>
                <w:rFonts w:ascii="Sylfaen" w:eastAsia="Times New Roman" w:hAnsi="Sylfaen" w:cs="Calibri"/>
                <w:i/>
                <w:iCs/>
                <w:sz w:val="16"/>
                <w:szCs w:val="16"/>
              </w:rPr>
              <w:t> </w:t>
            </w:r>
          </w:p>
        </w:tc>
        <w:tc>
          <w:tcPr>
            <w:tcW w:w="754" w:type="pct"/>
            <w:shd w:val="clear" w:color="auto" w:fill="auto"/>
            <w:vAlign w:val="center"/>
            <w:hideMark/>
          </w:tcPr>
          <w:p w14:paraId="4119D94F" w14:textId="77777777" w:rsidR="0053049C" w:rsidRPr="007E0714" w:rsidRDefault="0053049C" w:rsidP="0053049C">
            <w:pPr>
              <w:spacing w:after="0" w:line="240" w:lineRule="auto"/>
              <w:rPr>
                <w:rFonts w:ascii="Sylfaen" w:eastAsia="Times New Roman" w:hAnsi="Sylfaen" w:cs="Calibri"/>
                <w:i/>
                <w:iCs/>
                <w:sz w:val="16"/>
                <w:szCs w:val="16"/>
              </w:rPr>
            </w:pPr>
            <w:r w:rsidRPr="007E0714">
              <w:rPr>
                <w:rFonts w:ascii="Sylfaen" w:eastAsia="Times New Roman" w:hAnsi="Sylfaen" w:cs="Calibri"/>
                <w:i/>
                <w:iCs/>
                <w:sz w:val="16"/>
                <w:szCs w:val="16"/>
              </w:rPr>
              <w:t> </w:t>
            </w:r>
          </w:p>
        </w:tc>
        <w:tc>
          <w:tcPr>
            <w:tcW w:w="753" w:type="pct"/>
            <w:shd w:val="clear" w:color="auto" w:fill="auto"/>
            <w:vAlign w:val="center"/>
            <w:hideMark/>
          </w:tcPr>
          <w:p w14:paraId="17B272F5" w14:textId="77777777" w:rsidR="0053049C" w:rsidRPr="007E0714" w:rsidRDefault="0053049C" w:rsidP="0053049C">
            <w:pPr>
              <w:spacing w:after="0" w:line="240" w:lineRule="auto"/>
              <w:rPr>
                <w:rFonts w:ascii="Sylfaen" w:eastAsia="Times New Roman" w:hAnsi="Sylfaen" w:cs="Calibri"/>
                <w:i/>
                <w:iCs/>
                <w:sz w:val="16"/>
                <w:szCs w:val="16"/>
              </w:rPr>
            </w:pPr>
            <w:r w:rsidRPr="007E0714">
              <w:rPr>
                <w:rFonts w:ascii="Sylfaen" w:eastAsia="Times New Roman" w:hAnsi="Sylfaen" w:cs="Calibri"/>
                <w:i/>
                <w:iCs/>
                <w:sz w:val="16"/>
                <w:szCs w:val="16"/>
              </w:rPr>
              <w:t> </w:t>
            </w:r>
          </w:p>
        </w:tc>
      </w:tr>
      <w:tr w:rsidR="0053049C" w:rsidRPr="007E0714" w14:paraId="473D36DA" w14:textId="77777777" w:rsidTr="00E94FED">
        <w:trPr>
          <w:trHeight w:val="700"/>
        </w:trPr>
        <w:tc>
          <w:tcPr>
            <w:tcW w:w="629" w:type="pct"/>
            <w:shd w:val="clear" w:color="auto" w:fill="auto"/>
            <w:vAlign w:val="center"/>
            <w:hideMark/>
          </w:tcPr>
          <w:p w14:paraId="3D55B357" w14:textId="77777777" w:rsidR="0053049C" w:rsidRPr="007E0714" w:rsidRDefault="0053049C" w:rsidP="0053049C">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მიზანი და აღწერა</w:t>
            </w:r>
          </w:p>
        </w:tc>
        <w:tc>
          <w:tcPr>
            <w:tcW w:w="4371" w:type="pct"/>
            <w:gridSpan w:val="5"/>
            <w:shd w:val="clear" w:color="auto" w:fill="auto"/>
            <w:vAlign w:val="center"/>
          </w:tcPr>
          <w:p w14:paraId="1BCDF503" w14:textId="1AF3BF01" w:rsidR="0053049C" w:rsidRPr="007E0714" w:rsidRDefault="00483529" w:rsidP="0053049C">
            <w:pPr>
              <w:spacing w:after="0" w:line="240" w:lineRule="auto"/>
              <w:rPr>
                <w:rFonts w:ascii="Sylfaen" w:eastAsia="Times New Roman" w:hAnsi="Sylfaen" w:cs="Calibri"/>
                <w:sz w:val="16"/>
                <w:szCs w:val="16"/>
              </w:rPr>
            </w:pPr>
            <w:r w:rsidRPr="00483529">
              <w:rPr>
                <w:rFonts w:ascii="Sylfaen" w:eastAsia="Times New Roman" w:hAnsi="Sylfaen" w:cs="Calibri"/>
                <w:sz w:val="16"/>
                <w:szCs w:val="16"/>
              </w:rPr>
              <w:t>დასუფთავებული და მოვლილი სასაფლაოები, საფლავებამდე მისასავლელი გზების,ბილიკები</w:t>
            </w:r>
            <w:r w:rsidR="00EC5C09">
              <w:rPr>
                <w:rFonts w:ascii="Sylfaen" w:eastAsia="Times New Roman" w:hAnsi="Sylfaen" w:cs="Calibri"/>
                <w:sz w:val="16"/>
                <w:szCs w:val="16"/>
                <w:lang w:val="ka-GE"/>
              </w:rPr>
              <w:t>ს</w:t>
            </w:r>
            <w:r w:rsidRPr="00483529">
              <w:rPr>
                <w:rFonts w:ascii="Sylfaen" w:eastAsia="Times New Roman" w:hAnsi="Sylfaen" w:cs="Calibri"/>
                <w:sz w:val="16"/>
                <w:szCs w:val="16"/>
              </w:rPr>
              <w:t xml:space="preserve"> და ჩიხების თოვლის საფარისგან გაწმენდა, ზედმეტი ბალახისა    ეკალბარდებისაგან გაწმენდა , სამშენებლო და საყოფაცხოვრებო ნარჩენების შეგროვება და  გაწმენდა.</w:t>
            </w:r>
          </w:p>
        </w:tc>
      </w:tr>
    </w:tbl>
    <w:p w14:paraId="126E1CF8" w14:textId="77777777" w:rsidR="002954D0" w:rsidRPr="007E0714" w:rsidRDefault="002954D0" w:rsidP="003C279E">
      <w:pPr>
        <w:pStyle w:val="Normal3"/>
        <w:jc w:val="both"/>
        <w:rPr>
          <w:rFonts w:ascii="Sylfaen" w:eastAsia="Sylfaen" w:hAnsi="Sylfaen" w:cs="Sylfaen"/>
          <w:b/>
          <w:color w:val="000000"/>
          <w:sz w:val="16"/>
          <w:szCs w:val="16"/>
          <w:lang w:val="ka-GE"/>
        </w:rPr>
      </w:pPr>
    </w:p>
    <w:p w14:paraId="255A0C6B" w14:textId="77777777" w:rsidR="002954D0" w:rsidRDefault="002954D0" w:rsidP="003C279E">
      <w:pPr>
        <w:pStyle w:val="Normal3"/>
        <w:jc w:val="both"/>
        <w:rPr>
          <w:rFonts w:ascii="Sylfaen" w:eastAsia="Sylfaen" w:hAnsi="Sylfaen" w:cs="Sylfaen"/>
          <w:b/>
          <w:color w:val="000000"/>
          <w:sz w:val="16"/>
          <w:szCs w:val="16"/>
          <w:lang w:val="ka-GE"/>
        </w:rPr>
      </w:pPr>
    </w:p>
    <w:p w14:paraId="0A9B32CD" w14:textId="77777777" w:rsidR="00010E8F" w:rsidRPr="007E0714" w:rsidRDefault="00010E8F" w:rsidP="003C279E">
      <w:pPr>
        <w:pStyle w:val="Normal3"/>
        <w:jc w:val="both"/>
        <w:rPr>
          <w:rFonts w:ascii="Sylfaen" w:eastAsia="Sylfaen" w:hAnsi="Sylfaen" w:cs="Sylfaen"/>
          <w:b/>
          <w:color w:val="000000"/>
          <w:sz w:val="16"/>
          <w:szCs w:val="16"/>
          <w:lang w:val="ka-GE"/>
        </w:rPr>
      </w:pPr>
    </w:p>
    <w:p w14:paraId="7EF89259" w14:textId="77777777" w:rsidR="001C4D0B" w:rsidRPr="007E0714" w:rsidRDefault="001C4D0B" w:rsidP="003C279E">
      <w:pPr>
        <w:pStyle w:val="Normal3"/>
        <w:jc w:val="both"/>
        <w:rPr>
          <w:rFonts w:ascii="Sylfaen" w:eastAsia="Sylfaen" w:hAnsi="Sylfaen" w:cs="Sylfaen"/>
          <w:b/>
          <w:color w:val="000000"/>
          <w:sz w:val="16"/>
          <w:szCs w:val="16"/>
          <w:lang w:val="ka-GE"/>
        </w:rPr>
      </w:pPr>
    </w:p>
    <w:p w14:paraId="21136329" w14:textId="77777777" w:rsidR="002954D0" w:rsidRPr="007E0714" w:rsidRDefault="002954D0" w:rsidP="003C279E">
      <w:pPr>
        <w:pStyle w:val="Normal3"/>
        <w:jc w:val="both"/>
        <w:rPr>
          <w:rFonts w:ascii="Sylfaen" w:eastAsia="Sylfaen" w:hAnsi="Sylfaen" w:cs="Sylfaen"/>
          <w:b/>
          <w:color w:val="000000"/>
          <w:sz w:val="16"/>
          <w:szCs w:val="16"/>
          <w:lang w:val="ka-GE"/>
        </w:rPr>
      </w:pPr>
    </w:p>
    <w:tbl>
      <w:tblPr>
        <w:tblW w:w="5000" w:type="pct"/>
        <w:tblLook w:val="04A0" w:firstRow="1" w:lastRow="0" w:firstColumn="1" w:lastColumn="0" w:noHBand="0" w:noVBand="1"/>
      </w:tblPr>
      <w:tblGrid>
        <w:gridCol w:w="1251"/>
        <w:gridCol w:w="4285"/>
        <w:gridCol w:w="1165"/>
        <w:gridCol w:w="1259"/>
        <w:gridCol w:w="1259"/>
        <w:gridCol w:w="1257"/>
      </w:tblGrid>
      <w:tr w:rsidR="005D26EB" w:rsidRPr="007E0714" w14:paraId="6BDFF14D" w14:textId="77777777" w:rsidTr="005D26EB">
        <w:trPr>
          <w:trHeight w:val="585"/>
        </w:trPr>
        <w:tc>
          <w:tcPr>
            <w:tcW w:w="3198" w:type="pct"/>
            <w:gridSpan w:val="3"/>
            <w:tcBorders>
              <w:top w:val="single" w:sz="8" w:space="0" w:color="auto"/>
              <w:left w:val="single" w:sz="8" w:space="0" w:color="auto"/>
              <w:bottom w:val="single" w:sz="8" w:space="0" w:color="auto"/>
              <w:right w:val="single" w:sz="4" w:space="0" w:color="auto"/>
            </w:tcBorders>
            <w:shd w:val="clear" w:color="000000" w:fill="FFFFFF"/>
            <w:vAlign w:val="center"/>
            <w:hideMark/>
          </w:tcPr>
          <w:p w14:paraId="7FCFD510" w14:textId="77777777" w:rsidR="005D26EB" w:rsidRPr="007E0714" w:rsidRDefault="005D26EB" w:rsidP="005D26EB">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პრიორიტეტის დასახელება, რომლის ფარგლებშიც ხორციელდება პროგრამა:</w:t>
            </w:r>
          </w:p>
        </w:tc>
        <w:tc>
          <w:tcPr>
            <w:tcW w:w="1802" w:type="pct"/>
            <w:gridSpan w:val="3"/>
            <w:tcBorders>
              <w:top w:val="single" w:sz="8" w:space="0" w:color="auto"/>
              <w:left w:val="nil"/>
              <w:bottom w:val="single" w:sz="8" w:space="0" w:color="auto"/>
              <w:right w:val="single" w:sz="8" w:space="0" w:color="000000"/>
            </w:tcBorders>
            <w:shd w:val="clear" w:color="auto" w:fill="auto"/>
            <w:vAlign w:val="center"/>
            <w:hideMark/>
          </w:tcPr>
          <w:p w14:paraId="632DB75A" w14:textId="77777777" w:rsidR="005D26EB" w:rsidRPr="007E0714" w:rsidRDefault="005D26EB" w:rsidP="005D26EB">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ინფრასტრუქტურის განვითარება</w:t>
            </w:r>
          </w:p>
        </w:tc>
      </w:tr>
      <w:tr w:rsidR="005D26EB" w:rsidRPr="007E0714" w14:paraId="6394F0FD" w14:textId="77777777" w:rsidTr="00010E8F">
        <w:trPr>
          <w:trHeight w:val="367"/>
        </w:trPr>
        <w:tc>
          <w:tcPr>
            <w:tcW w:w="4400" w:type="pct"/>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9390F9C" w14:textId="77777777" w:rsidR="005D26EB" w:rsidRPr="007E0714" w:rsidRDefault="005D26EB" w:rsidP="005D26EB">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პროგრამის კლასიფიკაციის კოდი:</w:t>
            </w:r>
          </w:p>
        </w:tc>
        <w:tc>
          <w:tcPr>
            <w:tcW w:w="600" w:type="pct"/>
            <w:tcBorders>
              <w:top w:val="nil"/>
              <w:left w:val="nil"/>
              <w:bottom w:val="single" w:sz="8" w:space="0" w:color="auto"/>
              <w:right w:val="single" w:sz="8" w:space="0" w:color="auto"/>
            </w:tcBorders>
            <w:shd w:val="clear" w:color="auto" w:fill="auto"/>
            <w:noWrap/>
            <w:vAlign w:val="center"/>
            <w:hideMark/>
          </w:tcPr>
          <w:p w14:paraId="6D18983B" w14:textId="77777777" w:rsidR="005D26EB" w:rsidRPr="007E0714" w:rsidRDefault="005D26EB" w:rsidP="005D26EB">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02 06</w:t>
            </w:r>
          </w:p>
        </w:tc>
      </w:tr>
      <w:tr w:rsidR="005D26EB" w:rsidRPr="007E0714" w14:paraId="5B4792A2" w14:textId="77777777" w:rsidTr="00010E8F">
        <w:trPr>
          <w:trHeight w:val="520"/>
        </w:trPr>
        <w:tc>
          <w:tcPr>
            <w:tcW w:w="2642"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3EE06EE" w14:textId="77777777" w:rsidR="005D26EB" w:rsidRPr="007E0714" w:rsidRDefault="005D26EB" w:rsidP="005D26EB">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პროგრამის დასახელება:</w:t>
            </w:r>
          </w:p>
        </w:tc>
        <w:tc>
          <w:tcPr>
            <w:tcW w:w="2358" w:type="pct"/>
            <w:gridSpan w:val="4"/>
            <w:tcBorders>
              <w:top w:val="single" w:sz="8" w:space="0" w:color="auto"/>
              <w:left w:val="nil"/>
              <w:bottom w:val="single" w:sz="8" w:space="0" w:color="auto"/>
              <w:right w:val="single" w:sz="4" w:space="0" w:color="auto"/>
            </w:tcBorders>
            <w:shd w:val="clear" w:color="auto" w:fill="auto"/>
            <w:vAlign w:val="center"/>
            <w:hideMark/>
          </w:tcPr>
          <w:p w14:paraId="3D8CBD51" w14:textId="77777777" w:rsidR="005D26EB" w:rsidRPr="007E0714" w:rsidRDefault="005D26EB" w:rsidP="005D26EB">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მუნიციპალური ტრანსპორტის განვითარება</w:t>
            </w:r>
          </w:p>
        </w:tc>
      </w:tr>
      <w:tr w:rsidR="005D26EB" w:rsidRPr="007E0714" w14:paraId="726A85CD" w14:textId="77777777" w:rsidTr="00010E8F">
        <w:trPr>
          <w:trHeight w:val="520"/>
        </w:trPr>
        <w:tc>
          <w:tcPr>
            <w:tcW w:w="2642"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3D13242" w14:textId="77777777" w:rsidR="005D26EB" w:rsidRPr="007E0714" w:rsidRDefault="005D26EB" w:rsidP="005D26EB">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პროგრამის განმახორციელებელი:</w:t>
            </w:r>
          </w:p>
        </w:tc>
        <w:tc>
          <w:tcPr>
            <w:tcW w:w="2358" w:type="pct"/>
            <w:gridSpan w:val="4"/>
            <w:tcBorders>
              <w:top w:val="single" w:sz="8" w:space="0" w:color="auto"/>
              <w:left w:val="nil"/>
              <w:bottom w:val="single" w:sz="8" w:space="0" w:color="auto"/>
              <w:right w:val="single" w:sz="4" w:space="0" w:color="auto"/>
            </w:tcBorders>
            <w:shd w:val="clear" w:color="auto" w:fill="auto"/>
            <w:vAlign w:val="center"/>
            <w:hideMark/>
          </w:tcPr>
          <w:p w14:paraId="6B81ECE9" w14:textId="77777777" w:rsidR="005D26EB" w:rsidRPr="007E0714" w:rsidRDefault="005D26EB" w:rsidP="005D26EB">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ბორჯომის  მუნიციპალიტეტის მერია ,ა(ა)იპ ბორჯომის საზოგადოებრივი ტრანსპორტი,</w:t>
            </w:r>
          </w:p>
        </w:tc>
      </w:tr>
      <w:tr w:rsidR="005D26EB" w:rsidRPr="007E0714" w14:paraId="43909025" w14:textId="77777777" w:rsidTr="001C4D0B">
        <w:trPr>
          <w:trHeight w:val="570"/>
        </w:trPr>
        <w:tc>
          <w:tcPr>
            <w:tcW w:w="3799" w:type="pct"/>
            <w:gridSpan w:val="4"/>
            <w:tcBorders>
              <w:top w:val="nil"/>
              <w:left w:val="single" w:sz="8" w:space="0" w:color="auto"/>
              <w:bottom w:val="nil"/>
              <w:right w:val="single" w:sz="4" w:space="0" w:color="auto"/>
            </w:tcBorders>
            <w:shd w:val="clear" w:color="auto" w:fill="auto"/>
            <w:noWrap/>
            <w:vAlign w:val="center"/>
            <w:hideMark/>
          </w:tcPr>
          <w:p w14:paraId="7B9BFDAF" w14:textId="77777777" w:rsidR="005D26EB" w:rsidRPr="007E0714" w:rsidRDefault="005D26EB" w:rsidP="005D26EB">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პროგრამის განხორციელების პერიოდი:</w:t>
            </w:r>
          </w:p>
        </w:tc>
        <w:tc>
          <w:tcPr>
            <w:tcW w:w="1201" w:type="pct"/>
            <w:gridSpan w:val="2"/>
            <w:tcBorders>
              <w:top w:val="nil"/>
              <w:left w:val="nil"/>
              <w:bottom w:val="nil"/>
              <w:right w:val="single" w:sz="4" w:space="0" w:color="auto"/>
            </w:tcBorders>
            <w:shd w:val="clear" w:color="auto" w:fill="auto"/>
            <w:noWrap/>
            <w:vAlign w:val="center"/>
            <w:hideMark/>
          </w:tcPr>
          <w:p w14:paraId="2A60184A" w14:textId="14D09A76" w:rsidR="005D26EB" w:rsidRPr="007E0714" w:rsidRDefault="001943B8" w:rsidP="005D26EB">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2022-2025</w:t>
            </w:r>
            <w:r w:rsidR="005D26EB" w:rsidRPr="007E0714">
              <w:rPr>
                <w:rFonts w:ascii="Sylfaen" w:eastAsia="Times New Roman" w:hAnsi="Sylfaen" w:cs="Calibri"/>
                <w:b/>
                <w:bCs/>
                <w:sz w:val="16"/>
                <w:szCs w:val="16"/>
              </w:rPr>
              <w:t>წლები</w:t>
            </w:r>
          </w:p>
        </w:tc>
      </w:tr>
      <w:tr w:rsidR="005D26EB" w:rsidRPr="007E0714" w14:paraId="2E854CB5" w14:textId="77777777" w:rsidTr="00675AD9">
        <w:trPr>
          <w:trHeight w:val="493"/>
        </w:trPr>
        <w:tc>
          <w:tcPr>
            <w:tcW w:w="59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BF6BD4D" w14:textId="77777777" w:rsidR="005D26EB" w:rsidRPr="007E0714" w:rsidRDefault="005D26EB" w:rsidP="005D26EB">
            <w:pPr>
              <w:spacing w:after="0" w:line="240" w:lineRule="auto"/>
              <w:rPr>
                <w:rFonts w:ascii="Sylfaen" w:eastAsia="Times New Roman" w:hAnsi="Sylfaen" w:cs="Calibri"/>
                <w:b/>
                <w:bCs/>
                <w:sz w:val="16"/>
                <w:szCs w:val="16"/>
              </w:rPr>
            </w:pPr>
            <w:r w:rsidRPr="007E0714">
              <w:rPr>
                <w:rFonts w:ascii="Sylfaen" w:eastAsia="Times New Roman" w:hAnsi="Sylfaen" w:cs="Calibri"/>
                <w:b/>
                <w:bCs/>
                <w:sz w:val="16"/>
                <w:szCs w:val="16"/>
              </w:rPr>
              <w:t>პროგრამის მიზანი და აღწერა</w:t>
            </w:r>
          </w:p>
        </w:tc>
        <w:tc>
          <w:tcPr>
            <w:tcW w:w="4403" w:type="pct"/>
            <w:gridSpan w:val="5"/>
            <w:tcBorders>
              <w:top w:val="single" w:sz="8" w:space="0" w:color="auto"/>
              <w:left w:val="nil"/>
              <w:bottom w:val="single" w:sz="8" w:space="0" w:color="auto"/>
              <w:right w:val="single" w:sz="4" w:space="0" w:color="auto"/>
            </w:tcBorders>
            <w:shd w:val="clear" w:color="auto" w:fill="auto"/>
            <w:vAlign w:val="center"/>
            <w:hideMark/>
          </w:tcPr>
          <w:p w14:paraId="63C8EEFD" w14:textId="33541819" w:rsidR="005D26EB" w:rsidRPr="007C2590" w:rsidRDefault="007C2590" w:rsidP="005D26EB">
            <w:pPr>
              <w:spacing w:after="0" w:line="240" w:lineRule="auto"/>
              <w:rPr>
                <w:rFonts w:ascii="Sylfaen" w:eastAsia="Times New Roman" w:hAnsi="Sylfaen" w:cs="Calibri"/>
                <w:b/>
                <w:bCs/>
                <w:sz w:val="16"/>
                <w:szCs w:val="16"/>
                <w:lang w:val="ka-GE"/>
              </w:rPr>
            </w:pPr>
            <w:r>
              <w:rPr>
                <w:rFonts w:ascii="Sylfaen" w:eastAsia="Times New Roman" w:hAnsi="Sylfaen" w:cs="Calibri"/>
                <w:b/>
                <w:bCs/>
                <w:sz w:val="16"/>
                <w:szCs w:val="16"/>
                <w:lang w:val="ka-GE"/>
              </w:rPr>
              <w:t>პროგრამის გარგლებში განხორციელდება ბორჯომის მუნიციპალიტეტის ავტოპარკის გამართული ფინქციონირების ხელშეწყობის მიზნით მისი სუბსიდირება.</w:t>
            </w:r>
          </w:p>
        </w:tc>
      </w:tr>
      <w:tr w:rsidR="005D26EB" w:rsidRPr="007E0714" w14:paraId="2F909FA7" w14:textId="77777777" w:rsidTr="00010E8F">
        <w:trPr>
          <w:trHeight w:val="430"/>
        </w:trPr>
        <w:tc>
          <w:tcPr>
            <w:tcW w:w="2642"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4ADC8BB4" w14:textId="77777777" w:rsidR="005D26EB" w:rsidRPr="007E0714" w:rsidRDefault="005D26EB" w:rsidP="005D26EB">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 xml:space="preserve">ქვეპროგრამის დასახელება </w:t>
            </w:r>
          </w:p>
        </w:tc>
        <w:tc>
          <w:tcPr>
            <w:tcW w:w="2358" w:type="pct"/>
            <w:gridSpan w:val="4"/>
            <w:tcBorders>
              <w:top w:val="single" w:sz="8" w:space="0" w:color="auto"/>
              <w:left w:val="nil"/>
              <w:bottom w:val="single" w:sz="4" w:space="0" w:color="auto"/>
              <w:right w:val="single" w:sz="8" w:space="0" w:color="000000"/>
            </w:tcBorders>
            <w:shd w:val="clear" w:color="auto" w:fill="auto"/>
            <w:vAlign w:val="center"/>
            <w:hideMark/>
          </w:tcPr>
          <w:p w14:paraId="09E84AF7" w14:textId="7B412773" w:rsidR="005D26EB" w:rsidRPr="007E0714" w:rsidRDefault="005F40CD" w:rsidP="005D26EB">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2022</w:t>
            </w:r>
            <w:r w:rsidR="005D26EB" w:rsidRPr="007E0714">
              <w:rPr>
                <w:rFonts w:ascii="Sylfaen" w:eastAsia="Times New Roman" w:hAnsi="Sylfaen" w:cs="Calibri"/>
                <w:sz w:val="16"/>
                <w:szCs w:val="16"/>
              </w:rPr>
              <w:t xml:space="preserve"> წელი</w:t>
            </w:r>
          </w:p>
        </w:tc>
      </w:tr>
      <w:tr w:rsidR="005D26EB" w:rsidRPr="007E0714" w14:paraId="162E0FB4" w14:textId="77777777" w:rsidTr="00010E8F">
        <w:trPr>
          <w:trHeight w:val="440"/>
        </w:trPr>
        <w:tc>
          <w:tcPr>
            <w:tcW w:w="597" w:type="pct"/>
            <w:tcBorders>
              <w:top w:val="nil"/>
              <w:left w:val="single" w:sz="8" w:space="0" w:color="auto"/>
              <w:bottom w:val="single" w:sz="4" w:space="0" w:color="auto"/>
              <w:right w:val="single" w:sz="4" w:space="0" w:color="auto"/>
            </w:tcBorders>
            <w:shd w:val="clear" w:color="auto" w:fill="auto"/>
            <w:noWrap/>
            <w:vAlign w:val="center"/>
            <w:hideMark/>
          </w:tcPr>
          <w:p w14:paraId="5A498CCD" w14:textId="77777777" w:rsidR="005D26EB" w:rsidRPr="007E0714" w:rsidRDefault="005D26EB" w:rsidP="005D26EB">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02 06 01</w:t>
            </w:r>
          </w:p>
        </w:tc>
        <w:tc>
          <w:tcPr>
            <w:tcW w:w="2045" w:type="pct"/>
            <w:tcBorders>
              <w:top w:val="nil"/>
              <w:left w:val="nil"/>
              <w:bottom w:val="single" w:sz="4" w:space="0" w:color="auto"/>
              <w:right w:val="single" w:sz="4" w:space="0" w:color="auto"/>
            </w:tcBorders>
            <w:shd w:val="clear" w:color="000000" w:fill="FFFFFF"/>
            <w:vAlign w:val="center"/>
            <w:hideMark/>
          </w:tcPr>
          <w:p w14:paraId="52AB8B15" w14:textId="77777777" w:rsidR="005D26EB" w:rsidRPr="007E0714" w:rsidRDefault="005D26EB" w:rsidP="005D26EB">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მუნიციპალური ტრანსპორტის სუბსიდირება</w:t>
            </w:r>
          </w:p>
        </w:tc>
        <w:tc>
          <w:tcPr>
            <w:tcW w:w="2358" w:type="pct"/>
            <w:gridSpan w:val="4"/>
            <w:tcBorders>
              <w:top w:val="single" w:sz="4" w:space="0" w:color="auto"/>
              <w:left w:val="nil"/>
              <w:bottom w:val="single" w:sz="4" w:space="0" w:color="auto"/>
              <w:right w:val="single" w:sz="8" w:space="0" w:color="000000"/>
            </w:tcBorders>
            <w:shd w:val="clear" w:color="000000" w:fill="FFFFFF"/>
            <w:vAlign w:val="center"/>
            <w:hideMark/>
          </w:tcPr>
          <w:p w14:paraId="1A039313" w14:textId="61054F9A" w:rsidR="005D26EB" w:rsidRPr="00636668" w:rsidRDefault="00620652" w:rsidP="005D26EB">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978.0</w:t>
            </w:r>
          </w:p>
        </w:tc>
      </w:tr>
      <w:tr w:rsidR="005D26EB" w:rsidRPr="007E0714" w14:paraId="36E217C2" w14:textId="77777777" w:rsidTr="00010E8F">
        <w:trPr>
          <w:trHeight w:val="440"/>
        </w:trPr>
        <w:tc>
          <w:tcPr>
            <w:tcW w:w="597" w:type="pct"/>
            <w:tcBorders>
              <w:top w:val="nil"/>
              <w:left w:val="single" w:sz="8" w:space="0" w:color="auto"/>
              <w:bottom w:val="single" w:sz="4" w:space="0" w:color="auto"/>
              <w:right w:val="single" w:sz="4" w:space="0" w:color="auto"/>
            </w:tcBorders>
            <w:shd w:val="clear" w:color="auto" w:fill="auto"/>
            <w:noWrap/>
            <w:vAlign w:val="center"/>
            <w:hideMark/>
          </w:tcPr>
          <w:p w14:paraId="001D3107" w14:textId="77777777" w:rsidR="005D26EB" w:rsidRPr="007E0714" w:rsidRDefault="005D26EB" w:rsidP="005D26EB">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02 06 02</w:t>
            </w:r>
          </w:p>
        </w:tc>
        <w:tc>
          <w:tcPr>
            <w:tcW w:w="2045" w:type="pct"/>
            <w:tcBorders>
              <w:top w:val="nil"/>
              <w:left w:val="nil"/>
              <w:bottom w:val="single" w:sz="4" w:space="0" w:color="auto"/>
              <w:right w:val="single" w:sz="4" w:space="0" w:color="auto"/>
            </w:tcBorders>
            <w:shd w:val="clear" w:color="000000" w:fill="FFFFFF"/>
            <w:vAlign w:val="center"/>
            <w:hideMark/>
          </w:tcPr>
          <w:p w14:paraId="7AEE9BB4" w14:textId="77777777" w:rsidR="005D26EB" w:rsidRPr="007E0714" w:rsidRDefault="005D26EB" w:rsidP="005D26EB">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სატრანსპორტო საშუაოებების შეძენა</w:t>
            </w:r>
          </w:p>
        </w:tc>
        <w:tc>
          <w:tcPr>
            <w:tcW w:w="2358" w:type="pct"/>
            <w:gridSpan w:val="4"/>
            <w:tcBorders>
              <w:top w:val="single" w:sz="4" w:space="0" w:color="auto"/>
              <w:left w:val="nil"/>
              <w:bottom w:val="single" w:sz="8" w:space="0" w:color="auto"/>
              <w:right w:val="single" w:sz="8" w:space="0" w:color="000000"/>
            </w:tcBorders>
            <w:shd w:val="clear" w:color="000000" w:fill="FFFFFF"/>
            <w:vAlign w:val="center"/>
            <w:hideMark/>
          </w:tcPr>
          <w:p w14:paraId="2ED83125" w14:textId="4B97F711" w:rsidR="005D26EB" w:rsidRPr="00BF3757" w:rsidRDefault="00BF3757" w:rsidP="005D26EB">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0.0</w:t>
            </w:r>
          </w:p>
        </w:tc>
      </w:tr>
      <w:tr w:rsidR="005D26EB" w:rsidRPr="007E0714" w14:paraId="61B18F3A" w14:textId="77777777" w:rsidTr="00010E8F">
        <w:trPr>
          <w:trHeight w:val="340"/>
        </w:trPr>
        <w:tc>
          <w:tcPr>
            <w:tcW w:w="2642" w:type="pct"/>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1AB6339D" w14:textId="77777777" w:rsidR="005D26EB" w:rsidRPr="007E0714" w:rsidRDefault="005D26EB" w:rsidP="005D26EB">
            <w:pPr>
              <w:spacing w:after="0" w:line="240" w:lineRule="auto"/>
              <w:jc w:val="center"/>
              <w:rPr>
                <w:rFonts w:ascii="Sylfaen" w:eastAsia="Times New Roman" w:hAnsi="Sylfaen" w:cs="Calibri"/>
                <w:b/>
                <w:bCs/>
                <w:sz w:val="16"/>
                <w:szCs w:val="16"/>
              </w:rPr>
            </w:pPr>
            <w:r w:rsidRPr="007E0714">
              <w:rPr>
                <w:rFonts w:ascii="Sylfaen" w:eastAsia="Times New Roman" w:hAnsi="Sylfaen" w:cs="Calibri"/>
                <w:b/>
                <w:bCs/>
                <w:sz w:val="16"/>
                <w:szCs w:val="16"/>
              </w:rPr>
              <w:t>სულ პროგრამა</w:t>
            </w:r>
          </w:p>
        </w:tc>
        <w:tc>
          <w:tcPr>
            <w:tcW w:w="2358" w:type="pct"/>
            <w:gridSpan w:val="4"/>
            <w:tcBorders>
              <w:top w:val="single" w:sz="8" w:space="0" w:color="auto"/>
              <w:left w:val="nil"/>
              <w:bottom w:val="single" w:sz="8" w:space="0" w:color="auto"/>
              <w:right w:val="single" w:sz="4" w:space="0" w:color="000000"/>
            </w:tcBorders>
            <w:shd w:val="clear" w:color="000000" w:fill="FFFFFF"/>
            <w:vAlign w:val="center"/>
            <w:hideMark/>
          </w:tcPr>
          <w:p w14:paraId="5AE6C21C" w14:textId="5992E645" w:rsidR="005D26EB" w:rsidRPr="00636668" w:rsidRDefault="005F40CD" w:rsidP="00620652">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 xml:space="preserve">                                             </w:t>
            </w:r>
            <w:r w:rsidR="00620652">
              <w:rPr>
                <w:rFonts w:ascii="Sylfaen" w:eastAsia="Times New Roman" w:hAnsi="Sylfaen" w:cs="Calibri"/>
                <w:sz w:val="16"/>
                <w:szCs w:val="16"/>
                <w:lang w:val="ka-GE"/>
              </w:rPr>
              <w:t xml:space="preserve">    </w:t>
            </w:r>
            <w:r>
              <w:rPr>
                <w:rFonts w:ascii="Sylfaen" w:eastAsia="Times New Roman" w:hAnsi="Sylfaen" w:cs="Calibri"/>
                <w:sz w:val="16"/>
                <w:szCs w:val="16"/>
                <w:lang w:val="ka-GE"/>
              </w:rPr>
              <w:t xml:space="preserve">     </w:t>
            </w:r>
            <w:r w:rsidR="00620652">
              <w:rPr>
                <w:rFonts w:ascii="Sylfaen" w:eastAsia="Times New Roman" w:hAnsi="Sylfaen" w:cs="Calibri"/>
                <w:sz w:val="16"/>
                <w:szCs w:val="16"/>
                <w:lang w:val="ka-GE"/>
              </w:rPr>
              <w:t>978,0</w:t>
            </w:r>
          </w:p>
        </w:tc>
      </w:tr>
      <w:tr w:rsidR="007C5021" w:rsidRPr="007E0714" w14:paraId="0BE607AD" w14:textId="77777777" w:rsidTr="00010E8F">
        <w:trPr>
          <w:trHeight w:val="340"/>
        </w:trPr>
        <w:tc>
          <w:tcPr>
            <w:tcW w:w="2642" w:type="pct"/>
            <w:gridSpan w:val="2"/>
            <w:tcBorders>
              <w:top w:val="single" w:sz="8" w:space="0" w:color="auto"/>
              <w:left w:val="single" w:sz="8" w:space="0" w:color="auto"/>
              <w:bottom w:val="single" w:sz="8" w:space="0" w:color="auto"/>
              <w:right w:val="single" w:sz="4" w:space="0" w:color="auto"/>
            </w:tcBorders>
            <w:shd w:val="clear" w:color="000000" w:fill="FFFFFF"/>
            <w:vAlign w:val="center"/>
          </w:tcPr>
          <w:p w14:paraId="60586CA4" w14:textId="3C553A1D" w:rsidR="007C5021" w:rsidRPr="007C2590" w:rsidRDefault="007C5021" w:rsidP="005D26EB">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lang w:val="ka-GE"/>
              </w:rPr>
              <w:t>მოსალოდნელი საბოლოო შედეგი</w:t>
            </w:r>
          </w:p>
        </w:tc>
        <w:tc>
          <w:tcPr>
            <w:tcW w:w="2358" w:type="pct"/>
            <w:gridSpan w:val="4"/>
            <w:tcBorders>
              <w:top w:val="single" w:sz="8" w:space="0" w:color="auto"/>
              <w:left w:val="nil"/>
              <w:bottom w:val="single" w:sz="8" w:space="0" w:color="auto"/>
              <w:right w:val="single" w:sz="4" w:space="0" w:color="000000"/>
            </w:tcBorders>
            <w:shd w:val="clear" w:color="000000" w:fill="FFFFFF"/>
            <w:vAlign w:val="center"/>
          </w:tcPr>
          <w:p w14:paraId="3B4CC9C9" w14:textId="7703FCC3" w:rsidR="007C5021" w:rsidRDefault="007C2590" w:rsidP="00BF3757">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მუნიციპალური ტრანსპორტი მუშაობს გამართულად, რეისები ხორციელდება შეფერხების გარეშე.</w:t>
            </w:r>
          </w:p>
        </w:tc>
      </w:tr>
    </w:tbl>
    <w:p w14:paraId="73D082DA" w14:textId="77777777" w:rsidR="002954D0" w:rsidRPr="007E0714" w:rsidRDefault="002954D0" w:rsidP="003C279E">
      <w:pPr>
        <w:pStyle w:val="Normal3"/>
        <w:jc w:val="both"/>
        <w:rPr>
          <w:rFonts w:ascii="Sylfaen" w:eastAsia="Sylfaen" w:hAnsi="Sylfaen" w:cs="Sylfaen"/>
          <w:b/>
          <w:color w:val="000000"/>
          <w:sz w:val="16"/>
          <w:szCs w:val="16"/>
          <w:lang w:val="ka-GE"/>
        </w:rPr>
      </w:pPr>
    </w:p>
    <w:p w14:paraId="2138DCC8" w14:textId="77777777" w:rsidR="002954D0" w:rsidRPr="007E0714" w:rsidRDefault="002954D0" w:rsidP="003C279E">
      <w:pPr>
        <w:pStyle w:val="Normal3"/>
        <w:jc w:val="both"/>
        <w:rPr>
          <w:rFonts w:ascii="Sylfaen" w:eastAsia="Sylfaen" w:hAnsi="Sylfaen" w:cs="Sylfaen"/>
          <w:b/>
          <w:color w:val="000000"/>
          <w:sz w:val="16"/>
          <w:szCs w:val="16"/>
          <w:lang w:val="ka-GE"/>
        </w:rPr>
      </w:pPr>
    </w:p>
    <w:p w14:paraId="1D7ABA9A" w14:textId="77777777" w:rsidR="00C12B54" w:rsidRPr="007E0714" w:rsidRDefault="00C12B54" w:rsidP="003C279E">
      <w:pPr>
        <w:pStyle w:val="Normal3"/>
        <w:jc w:val="both"/>
        <w:rPr>
          <w:rFonts w:ascii="Sylfaen" w:eastAsia="Sylfaen" w:hAnsi="Sylfaen" w:cs="Sylfaen"/>
          <w:b/>
          <w:color w:val="000000"/>
          <w:sz w:val="16"/>
          <w:szCs w:val="16"/>
          <w:lang w:val="ka-GE"/>
        </w:rPr>
      </w:pPr>
    </w:p>
    <w:tbl>
      <w:tblPr>
        <w:tblW w:w="5000" w:type="pct"/>
        <w:tblLook w:val="04A0" w:firstRow="1" w:lastRow="0" w:firstColumn="1" w:lastColumn="0" w:noHBand="0" w:noVBand="1"/>
      </w:tblPr>
      <w:tblGrid>
        <w:gridCol w:w="1961"/>
        <w:gridCol w:w="1743"/>
        <w:gridCol w:w="1693"/>
        <w:gridCol w:w="1695"/>
        <w:gridCol w:w="1693"/>
        <w:gridCol w:w="1691"/>
      </w:tblGrid>
      <w:tr w:rsidR="0070417B" w:rsidRPr="007E0714" w14:paraId="1992E18A" w14:textId="77777777" w:rsidTr="001C4D0B">
        <w:trPr>
          <w:trHeight w:val="520"/>
        </w:trPr>
        <w:tc>
          <w:tcPr>
            <w:tcW w:w="2576" w:type="pct"/>
            <w:gridSpan w:val="3"/>
            <w:tcBorders>
              <w:top w:val="single" w:sz="8" w:space="0" w:color="auto"/>
              <w:left w:val="single" w:sz="8" w:space="0" w:color="auto"/>
              <w:bottom w:val="single" w:sz="8" w:space="0" w:color="auto"/>
              <w:right w:val="nil"/>
            </w:tcBorders>
            <w:shd w:val="clear" w:color="auto" w:fill="auto"/>
            <w:vAlign w:val="center"/>
            <w:hideMark/>
          </w:tcPr>
          <w:p w14:paraId="0855668A" w14:textId="77777777" w:rsidR="0070417B" w:rsidRPr="007E0714" w:rsidRDefault="0070417B" w:rsidP="0070417B">
            <w:pPr>
              <w:spacing w:after="0" w:line="240" w:lineRule="auto"/>
              <w:rPr>
                <w:rFonts w:ascii="Sylfaen" w:eastAsia="Times New Roman" w:hAnsi="Sylfaen" w:cs="Calibri"/>
                <w:bCs/>
                <w:sz w:val="16"/>
                <w:szCs w:val="16"/>
              </w:rPr>
            </w:pPr>
            <w:r w:rsidRPr="007E0714">
              <w:rPr>
                <w:rFonts w:ascii="Sylfaen" w:eastAsia="Times New Roman" w:hAnsi="Sylfaen" w:cs="Calibri"/>
                <w:bCs/>
                <w:sz w:val="16"/>
                <w:szCs w:val="16"/>
              </w:rPr>
              <w:t>პროგრამის დასახელება, რის ფარგლებშიც ხორციელდება ქვეპროგრამა:</w:t>
            </w:r>
          </w:p>
        </w:tc>
        <w:tc>
          <w:tcPr>
            <w:tcW w:w="242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F4B5F46" w14:textId="77777777" w:rsidR="0070417B" w:rsidRPr="007E0714" w:rsidRDefault="0070417B" w:rsidP="0070417B">
            <w:pPr>
              <w:spacing w:after="0" w:line="240" w:lineRule="auto"/>
              <w:jc w:val="center"/>
              <w:rPr>
                <w:rFonts w:ascii="Sylfaen" w:eastAsia="Times New Roman" w:hAnsi="Sylfaen" w:cs="Calibri"/>
                <w:bCs/>
                <w:sz w:val="16"/>
                <w:szCs w:val="16"/>
              </w:rPr>
            </w:pPr>
            <w:r w:rsidRPr="007E0714">
              <w:rPr>
                <w:rFonts w:ascii="Sylfaen" w:eastAsia="Times New Roman" w:hAnsi="Sylfaen" w:cs="Calibri"/>
                <w:bCs/>
                <w:sz w:val="16"/>
                <w:szCs w:val="16"/>
              </w:rPr>
              <w:t xml:space="preserve"> მუნიციპალური ტრანსპორტის განვითარება </w:t>
            </w:r>
          </w:p>
        </w:tc>
      </w:tr>
      <w:tr w:rsidR="0070417B" w:rsidRPr="007E0714" w14:paraId="735ACA9D" w14:textId="77777777" w:rsidTr="001C4D0B">
        <w:trPr>
          <w:trHeight w:val="430"/>
        </w:trPr>
        <w:tc>
          <w:tcPr>
            <w:tcW w:w="419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2E32E32" w14:textId="77777777" w:rsidR="0070417B" w:rsidRPr="007E0714" w:rsidRDefault="0070417B" w:rsidP="0070417B">
            <w:pPr>
              <w:spacing w:after="0" w:line="240" w:lineRule="auto"/>
              <w:rPr>
                <w:rFonts w:ascii="Sylfaen" w:eastAsia="Times New Roman" w:hAnsi="Sylfaen" w:cs="Calibri"/>
                <w:bCs/>
                <w:sz w:val="16"/>
                <w:szCs w:val="16"/>
              </w:rPr>
            </w:pPr>
            <w:r w:rsidRPr="007E0714">
              <w:rPr>
                <w:rFonts w:ascii="Sylfaen" w:eastAsia="Times New Roman" w:hAnsi="Sylfaen" w:cs="Calibri"/>
                <w:bCs/>
                <w:sz w:val="16"/>
                <w:szCs w:val="16"/>
              </w:rPr>
              <w:t>ქვეპროგრამის კლასიფიკაციის კოდი:</w:t>
            </w:r>
          </w:p>
        </w:tc>
        <w:tc>
          <w:tcPr>
            <w:tcW w:w="807" w:type="pct"/>
            <w:tcBorders>
              <w:top w:val="nil"/>
              <w:left w:val="nil"/>
              <w:bottom w:val="single" w:sz="8" w:space="0" w:color="auto"/>
              <w:right w:val="single" w:sz="8" w:space="0" w:color="auto"/>
            </w:tcBorders>
            <w:shd w:val="clear" w:color="auto" w:fill="auto"/>
            <w:vAlign w:val="center"/>
            <w:hideMark/>
          </w:tcPr>
          <w:p w14:paraId="506FFD71" w14:textId="77777777" w:rsidR="0070417B" w:rsidRPr="007E0714" w:rsidRDefault="0070417B" w:rsidP="0070417B">
            <w:pPr>
              <w:spacing w:after="0" w:line="240" w:lineRule="auto"/>
              <w:jc w:val="center"/>
              <w:rPr>
                <w:rFonts w:ascii="Sylfaen" w:eastAsia="Times New Roman" w:hAnsi="Sylfaen" w:cs="Calibri"/>
                <w:bCs/>
                <w:sz w:val="16"/>
                <w:szCs w:val="16"/>
              </w:rPr>
            </w:pPr>
            <w:r w:rsidRPr="007E0714">
              <w:rPr>
                <w:rFonts w:ascii="Sylfaen" w:eastAsia="Times New Roman" w:hAnsi="Sylfaen" w:cs="Calibri"/>
                <w:bCs/>
                <w:sz w:val="16"/>
                <w:szCs w:val="16"/>
              </w:rPr>
              <w:t>02 06 01</w:t>
            </w:r>
          </w:p>
        </w:tc>
      </w:tr>
      <w:tr w:rsidR="0070417B" w:rsidRPr="007E0714" w14:paraId="0138380C" w14:textId="77777777" w:rsidTr="001C4D0B">
        <w:trPr>
          <w:trHeight w:val="340"/>
        </w:trPr>
        <w:tc>
          <w:tcPr>
            <w:tcW w:w="257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D1BDED2" w14:textId="77777777" w:rsidR="0070417B" w:rsidRPr="007E0714" w:rsidRDefault="0070417B" w:rsidP="0070417B">
            <w:pPr>
              <w:spacing w:after="0" w:line="240" w:lineRule="auto"/>
              <w:rPr>
                <w:rFonts w:ascii="Sylfaen" w:eastAsia="Times New Roman" w:hAnsi="Sylfaen" w:cs="Calibri"/>
                <w:bCs/>
                <w:sz w:val="16"/>
                <w:szCs w:val="16"/>
              </w:rPr>
            </w:pPr>
            <w:r w:rsidRPr="007E0714">
              <w:rPr>
                <w:rFonts w:ascii="Sylfaen" w:eastAsia="Times New Roman" w:hAnsi="Sylfaen" w:cs="Calibri"/>
                <w:bCs/>
                <w:sz w:val="16"/>
                <w:szCs w:val="16"/>
              </w:rPr>
              <w:t>ქვეპროგრამის დასახელება:</w:t>
            </w:r>
          </w:p>
        </w:tc>
        <w:tc>
          <w:tcPr>
            <w:tcW w:w="2424" w:type="pct"/>
            <w:gridSpan w:val="3"/>
            <w:tcBorders>
              <w:top w:val="single" w:sz="8" w:space="0" w:color="auto"/>
              <w:left w:val="nil"/>
              <w:bottom w:val="single" w:sz="8" w:space="0" w:color="auto"/>
              <w:right w:val="single" w:sz="8" w:space="0" w:color="000000"/>
            </w:tcBorders>
            <w:shd w:val="clear" w:color="auto" w:fill="auto"/>
            <w:vAlign w:val="center"/>
            <w:hideMark/>
          </w:tcPr>
          <w:p w14:paraId="31400CCF" w14:textId="77777777" w:rsidR="0070417B" w:rsidRPr="007E0714" w:rsidRDefault="0070417B" w:rsidP="0070417B">
            <w:pPr>
              <w:spacing w:after="0" w:line="240" w:lineRule="auto"/>
              <w:jc w:val="center"/>
              <w:rPr>
                <w:rFonts w:ascii="Sylfaen" w:eastAsia="Times New Roman" w:hAnsi="Sylfaen" w:cs="Calibri"/>
                <w:bCs/>
                <w:sz w:val="16"/>
                <w:szCs w:val="16"/>
              </w:rPr>
            </w:pPr>
            <w:r w:rsidRPr="007E0714">
              <w:rPr>
                <w:rFonts w:ascii="Sylfaen" w:eastAsia="Times New Roman" w:hAnsi="Sylfaen" w:cs="Calibri"/>
                <w:bCs/>
                <w:sz w:val="16"/>
                <w:szCs w:val="16"/>
              </w:rPr>
              <w:t>მუნიციპალური ტრანსპოერტის სუბსიდირება</w:t>
            </w:r>
          </w:p>
        </w:tc>
      </w:tr>
      <w:tr w:rsidR="0070417B" w:rsidRPr="007E0714" w14:paraId="0DD3AD52" w14:textId="77777777" w:rsidTr="001C4D0B">
        <w:trPr>
          <w:trHeight w:val="340"/>
        </w:trPr>
        <w:tc>
          <w:tcPr>
            <w:tcW w:w="338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4CAC57A" w14:textId="77777777" w:rsidR="0070417B" w:rsidRPr="007E0714" w:rsidRDefault="0070417B" w:rsidP="0070417B">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lastRenderedPageBreak/>
              <w:t>არის ქვეპროგრამა ახალი</w:t>
            </w:r>
            <w:r w:rsidRPr="007E0714">
              <w:rPr>
                <w:rFonts w:ascii="Sylfaen" w:eastAsia="Times New Roman" w:hAnsi="Sylfaen" w:cs="Calibri"/>
                <w:bCs/>
                <w:sz w:val="16"/>
                <w:szCs w:val="16"/>
              </w:rPr>
              <w:t xml:space="preserve">? </w:t>
            </w:r>
            <w:r w:rsidRPr="007E0714">
              <w:rPr>
                <w:rFonts w:ascii="Sylfaen" w:eastAsia="Times New Roman" w:hAnsi="Sylfaen" w:cs="Calibri"/>
                <w:sz w:val="16"/>
                <w:szCs w:val="16"/>
              </w:rPr>
              <w:t xml:space="preserve">       </w:t>
            </w:r>
          </w:p>
        </w:tc>
        <w:tc>
          <w:tcPr>
            <w:tcW w:w="808" w:type="pct"/>
            <w:tcBorders>
              <w:top w:val="nil"/>
              <w:left w:val="nil"/>
              <w:bottom w:val="single" w:sz="8" w:space="0" w:color="auto"/>
              <w:right w:val="single" w:sz="8" w:space="0" w:color="auto"/>
            </w:tcBorders>
            <w:shd w:val="clear" w:color="auto" w:fill="auto"/>
            <w:vAlign w:val="center"/>
            <w:hideMark/>
          </w:tcPr>
          <w:p w14:paraId="5206BE19" w14:textId="77777777" w:rsidR="0070417B" w:rsidRPr="007E0714" w:rsidRDefault="0070417B" w:rsidP="0070417B">
            <w:pPr>
              <w:spacing w:after="0" w:line="240" w:lineRule="auto"/>
              <w:jc w:val="center"/>
              <w:rPr>
                <w:rFonts w:ascii="Sylfaen" w:eastAsia="Times New Roman" w:hAnsi="Sylfaen" w:cs="Calibri"/>
                <w:sz w:val="16"/>
                <w:szCs w:val="16"/>
              </w:rPr>
            </w:pPr>
            <w:r w:rsidRPr="007E0714">
              <w:rPr>
                <w:rFonts w:ascii="Sylfaen" w:eastAsia="Times New Roman" w:hAnsi="Sylfaen" w:cs="Calibri"/>
                <w:sz w:val="16"/>
                <w:szCs w:val="16"/>
              </w:rPr>
              <w:t> </w:t>
            </w:r>
          </w:p>
        </w:tc>
        <w:tc>
          <w:tcPr>
            <w:tcW w:w="807" w:type="pct"/>
            <w:tcBorders>
              <w:top w:val="nil"/>
              <w:left w:val="nil"/>
              <w:bottom w:val="single" w:sz="8" w:space="0" w:color="auto"/>
              <w:right w:val="single" w:sz="8" w:space="0" w:color="auto"/>
            </w:tcBorders>
            <w:shd w:val="clear" w:color="auto" w:fill="auto"/>
            <w:vAlign w:val="center"/>
            <w:hideMark/>
          </w:tcPr>
          <w:p w14:paraId="67B7B626" w14:textId="77777777" w:rsidR="0070417B" w:rsidRPr="007E0714" w:rsidRDefault="0070417B" w:rsidP="0070417B">
            <w:pPr>
              <w:spacing w:after="0" w:line="240" w:lineRule="auto"/>
              <w:jc w:val="center"/>
              <w:rPr>
                <w:rFonts w:ascii="Sylfaen" w:eastAsia="Times New Roman" w:hAnsi="Sylfaen" w:cs="Calibri"/>
                <w:bCs/>
                <w:sz w:val="16"/>
                <w:szCs w:val="16"/>
              </w:rPr>
            </w:pPr>
            <w:r w:rsidRPr="007E0714">
              <w:rPr>
                <w:rFonts w:ascii="Sylfaen" w:eastAsia="Times New Roman" w:hAnsi="Sylfaen" w:cs="Calibri"/>
                <w:bCs/>
                <w:sz w:val="16"/>
                <w:szCs w:val="16"/>
              </w:rPr>
              <w:t>არა</w:t>
            </w:r>
          </w:p>
        </w:tc>
      </w:tr>
      <w:tr w:rsidR="0070417B" w:rsidRPr="007E0714" w14:paraId="2872CDC3" w14:textId="77777777" w:rsidTr="001C4D0B">
        <w:trPr>
          <w:trHeight w:val="340"/>
        </w:trPr>
        <w:tc>
          <w:tcPr>
            <w:tcW w:w="257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CACCA48" w14:textId="77777777" w:rsidR="0070417B" w:rsidRPr="007E0714" w:rsidRDefault="0070417B" w:rsidP="0070417B">
            <w:pPr>
              <w:spacing w:after="0" w:line="240" w:lineRule="auto"/>
              <w:rPr>
                <w:rFonts w:ascii="Sylfaen" w:eastAsia="Times New Roman" w:hAnsi="Sylfaen" w:cs="Calibri"/>
                <w:bCs/>
                <w:sz w:val="16"/>
                <w:szCs w:val="16"/>
              </w:rPr>
            </w:pPr>
            <w:r w:rsidRPr="007E0714">
              <w:rPr>
                <w:rFonts w:ascii="Sylfaen" w:eastAsia="Times New Roman" w:hAnsi="Sylfaen" w:cs="Calibri"/>
                <w:bCs/>
                <w:sz w:val="16"/>
                <w:szCs w:val="16"/>
              </w:rPr>
              <w:t>თუ ქვეპროგრამა ახალია, ვინ წარმოადგინა?</w:t>
            </w:r>
          </w:p>
        </w:tc>
        <w:tc>
          <w:tcPr>
            <w:tcW w:w="2424" w:type="pct"/>
            <w:gridSpan w:val="3"/>
            <w:tcBorders>
              <w:top w:val="single" w:sz="8" w:space="0" w:color="auto"/>
              <w:left w:val="nil"/>
              <w:bottom w:val="single" w:sz="8" w:space="0" w:color="auto"/>
              <w:right w:val="single" w:sz="8" w:space="0" w:color="000000"/>
            </w:tcBorders>
            <w:shd w:val="clear" w:color="auto" w:fill="auto"/>
            <w:vAlign w:val="center"/>
            <w:hideMark/>
          </w:tcPr>
          <w:p w14:paraId="5BD8D511" w14:textId="77777777" w:rsidR="0070417B" w:rsidRPr="007E0714" w:rsidRDefault="0070417B" w:rsidP="0070417B">
            <w:pPr>
              <w:spacing w:after="0" w:line="240" w:lineRule="auto"/>
              <w:jc w:val="center"/>
              <w:rPr>
                <w:rFonts w:ascii="Sylfaen" w:eastAsia="Times New Roman" w:hAnsi="Sylfaen" w:cs="Calibri"/>
                <w:bCs/>
                <w:sz w:val="16"/>
                <w:szCs w:val="16"/>
              </w:rPr>
            </w:pPr>
            <w:r w:rsidRPr="007E0714">
              <w:rPr>
                <w:rFonts w:ascii="Sylfaen" w:eastAsia="Times New Roman" w:hAnsi="Sylfaen" w:cs="Calibri"/>
                <w:bCs/>
                <w:sz w:val="16"/>
                <w:szCs w:val="16"/>
              </w:rPr>
              <w:t> </w:t>
            </w:r>
          </w:p>
        </w:tc>
      </w:tr>
      <w:tr w:rsidR="0070417B" w:rsidRPr="007E0714" w14:paraId="2D0670EE" w14:textId="77777777" w:rsidTr="001C4D0B">
        <w:trPr>
          <w:trHeight w:val="250"/>
        </w:trPr>
        <w:tc>
          <w:tcPr>
            <w:tcW w:w="2576" w:type="pct"/>
            <w:gridSpan w:val="3"/>
            <w:tcBorders>
              <w:top w:val="single" w:sz="8" w:space="0" w:color="auto"/>
              <w:left w:val="single" w:sz="8" w:space="0" w:color="auto"/>
              <w:bottom w:val="single" w:sz="8" w:space="0" w:color="auto"/>
              <w:right w:val="nil"/>
            </w:tcBorders>
            <w:shd w:val="clear" w:color="auto" w:fill="auto"/>
            <w:vAlign w:val="center"/>
            <w:hideMark/>
          </w:tcPr>
          <w:p w14:paraId="574C6A7C" w14:textId="77777777" w:rsidR="0070417B" w:rsidRPr="007E0714" w:rsidRDefault="0070417B" w:rsidP="0070417B">
            <w:pPr>
              <w:spacing w:after="0" w:line="240" w:lineRule="auto"/>
              <w:rPr>
                <w:rFonts w:ascii="Sylfaen" w:eastAsia="Times New Roman" w:hAnsi="Sylfaen" w:cs="Calibri"/>
                <w:bCs/>
                <w:sz w:val="16"/>
                <w:szCs w:val="16"/>
              </w:rPr>
            </w:pPr>
            <w:r w:rsidRPr="007E0714">
              <w:rPr>
                <w:rFonts w:ascii="Sylfaen" w:eastAsia="Times New Roman" w:hAnsi="Sylfaen" w:cs="Calibri"/>
                <w:bCs/>
                <w:sz w:val="16"/>
                <w:szCs w:val="16"/>
              </w:rPr>
              <w:t>ქვეპროგრამის განმახორციელებელი:</w:t>
            </w:r>
          </w:p>
        </w:tc>
        <w:tc>
          <w:tcPr>
            <w:tcW w:w="2424" w:type="pct"/>
            <w:gridSpan w:val="3"/>
            <w:tcBorders>
              <w:top w:val="single" w:sz="8" w:space="0" w:color="auto"/>
              <w:left w:val="nil"/>
              <w:bottom w:val="single" w:sz="8" w:space="0" w:color="auto"/>
              <w:right w:val="single" w:sz="8" w:space="0" w:color="000000"/>
            </w:tcBorders>
            <w:shd w:val="clear" w:color="auto" w:fill="auto"/>
            <w:vAlign w:val="center"/>
            <w:hideMark/>
          </w:tcPr>
          <w:p w14:paraId="299DFD2D" w14:textId="77777777" w:rsidR="0070417B" w:rsidRPr="007E0714" w:rsidRDefault="0070417B" w:rsidP="0070417B">
            <w:pPr>
              <w:spacing w:after="0" w:line="240" w:lineRule="auto"/>
              <w:jc w:val="center"/>
              <w:rPr>
                <w:rFonts w:ascii="Sylfaen" w:eastAsia="Times New Roman" w:hAnsi="Sylfaen" w:cs="Calibri"/>
                <w:bCs/>
                <w:sz w:val="16"/>
                <w:szCs w:val="16"/>
              </w:rPr>
            </w:pPr>
            <w:r w:rsidRPr="007E0714">
              <w:rPr>
                <w:rFonts w:ascii="Sylfaen" w:eastAsia="Times New Roman" w:hAnsi="Sylfaen" w:cs="Calibri"/>
                <w:bCs/>
                <w:sz w:val="16"/>
                <w:szCs w:val="16"/>
              </w:rPr>
              <w:t>ა(ა)იპ ბორჯომის საზოგადოებრივი ტრანსპორტი</w:t>
            </w:r>
          </w:p>
        </w:tc>
      </w:tr>
      <w:tr w:rsidR="0070417B" w:rsidRPr="007E0714" w14:paraId="3B1B458A" w14:textId="77777777" w:rsidTr="001C4D0B">
        <w:trPr>
          <w:trHeight w:val="322"/>
        </w:trPr>
        <w:tc>
          <w:tcPr>
            <w:tcW w:w="1768"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6B271C2C" w14:textId="77777777" w:rsidR="0070417B" w:rsidRPr="007E0714" w:rsidRDefault="0070417B" w:rsidP="0070417B">
            <w:pPr>
              <w:spacing w:after="0" w:line="240" w:lineRule="auto"/>
              <w:jc w:val="center"/>
              <w:rPr>
                <w:rFonts w:ascii="Sylfaen" w:eastAsia="Times New Roman" w:hAnsi="Sylfaen" w:cs="Calibri"/>
                <w:bCs/>
                <w:sz w:val="16"/>
                <w:szCs w:val="16"/>
              </w:rPr>
            </w:pPr>
            <w:r w:rsidRPr="007E0714">
              <w:rPr>
                <w:rFonts w:ascii="Sylfaen" w:eastAsia="Times New Roman" w:hAnsi="Sylfaen" w:cs="Calibri"/>
                <w:bCs/>
                <w:sz w:val="16"/>
                <w:szCs w:val="16"/>
              </w:rPr>
              <w:t>დაფინანსების წყარო</w:t>
            </w:r>
          </w:p>
        </w:tc>
        <w:tc>
          <w:tcPr>
            <w:tcW w:w="3232" w:type="pct"/>
            <w:gridSpan w:val="4"/>
            <w:tcBorders>
              <w:top w:val="single" w:sz="8" w:space="0" w:color="auto"/>
              <w:left w:val="nil"/>
              <w:bottom w:val="single" w:sz="4" w:space="0" w:color="auto"/>
              <w:right w:val="single" w:sz="8" w:space="0" w:color="000000"/>
            </w:tcBorders>
            <w:shd w:val="clear" w:color="auto" w:fill="auto"/>
            <w:vAlign w:val="center"/>
            <w:hideMark/>
          </w:tcPr>
          <w:p w14:paraId="5670A949" w14:textId="33E7339A" w:rsidR="0070417B" w:rsidRPr="007E0714" w:rsidRDefault="00675AD9" w:rsidP="00C95EAE">
            <w:pPr>
              <w:spacing w:after="0" w:line="240" w:lineRule="auto"/>
              <w:jc w:val="center"/>
              <w:rPr>
                <w:rFonts w:ascii="Sylfaen" w:eastAsia="Times New Roman" w:hAnsi="Sylfaen" w:cs="Calibri"/>
                <w:bCs/>
                <w:sz w:val="16"/>
                <w:szCs w:val="16"/>
              </w:rPr>
            </w:pPr>
            <w:r>
              <w:rPr>
                <w:rFonts w:ascii="Sylfaen" w:eastAsia="Times New Roman" w:hAnsi="Sylfaen" w:cs="Calibri"/>
                <w:bCs/>
                <w:sz w:val="16"/>
                <w:szCs w:val="16"/>
              </w:rPr>
              <w:t>202</w:t>
            </w:r>
            <w:r w:rsidR="00C95EAE">
              <w:rPr>
                <w:rFonts w:ascii="Sylfaen" w:eastAsia="Times New Roman" w:hAnsi="Sylfaen" w:cs="Calibri"/>
                <w:bCs/>
                <w:sz w:val="16"/>
                <w:szCs w:val="16"/>
                <w:lang w:val="ka-GE"/>
              </w:rPr>
              <w:t>2</w:t>
            </w:r>
            <w:r w:rsidR="0070417B" w:rsidRPr="007E0714">
              <w:rPr>
                <w:rFonts w:ascii="Sylfaen" w:eastAsia="Times New Roman" w:hAnsi="Sylfaen" w:cs="Calibri"/>
                <w:bCs/>
                <w:sz w:val="16"/>
                <w:szCs w:val="16"/>
              </w:rPr>
              <w:t xml:space="preserve"> წელი</w:t>
            </w:r>
          </w:p>
        </w:tc>
      </w:tr>
      <w:tr w:rsidR="0070417B" w:rsidRPr="007E0714" w14:paraId="63C5C46A" w14:textId="77777777" w:rsidTr="002D1B4A">
        <w:trPr>
          <w:trHeight w:val="268"/>
        </w:trPr>
        <w:tc>
          <w:tcPr>
            <w:tcW w:w="176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204787D1" w14:textId="77777777" w:rsidR="0070417B" w:rsidRPr="007E0714" w:rsidRDefault="0070417B" w:rsidP="0070417B">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მუნიციპალური ბიუჯეტი</w:t>
            </w:r>
          </w:p>
        </w:tc>
        <w:tc>
          <w:tcPr>
            <w:tcW w:w="3232" w:type="pct"/>
            <w:gridSpan w:val="4"/>
            <w:tcBorders>
              <w:top w:val="single" w:sz="8" w:space="0" w:color="auto"/>
              <w:left w:val="nil"/>
              <w:bottom w:val="single" w:sz="4" w:space="0" w:color="auto"/>
              <w:right w:val="single" w:sz="8" w:space="0" w:color="000000"/>
            </w:tcBorders>
            <w:shd w:val="clear" w:color="auto" w:fill="auto"/>
            <w:vAlign w:val="center"/>
            <w:hideMark/>
          </w:tcPr>
          <w:p w14:paraId="733217BE" w14:textId="7BE331C6" w:rsidR="0070417B" w:rsidRPr="00EB20B3" w:rsidRDefault="002D1B4A" w:rsidP="0070417B">
            <w:pPr>
              <w:spacing w:after="0" w:line="240" w:lineRule="auto"/>
              <w:jc w:val="center"/>
              <w:rPr>
                <w:rFonts w:ascii="Sylfaen" w:eastAsia="Times New Roman" w:hAnsi="Sylfaen" w:cs="Calibri"/>
                <w:bCs/>
                <w:sz w:val="16"/>
                <w:szCs w:val="16"/>
                <w:lang w:val="ka-GE"/>
              </w:rPr>
            </w:pPr>
            <w:r>
              <w:rPr>
                <w:rFonts w:ascii="Sylfaen" w:eastAsia="Times New Roman" w:hAnsi="Sylfaen" w:cs="Calibri"/>
                <w:bCs/>
                <w:sz w:val="16"/>
                <w:szCs w:val="16"/>
                <w:lang w:val="ka-GE"/>
              </w:rPr>
              <w:t>978</w:t>
            </w:r>
          </w:p>
        </w:tc>
      </w:tr>
      <w:tr w:rsidR="0070417B" w:rsidRPr="007E0714" w14:paraId="42BF95F3" w14:textId="77777777" w:rsidTr="001F40C0">
        <w:trPr>
          <w:trHeight w:val="232"/>
        </w:trPr>
        <w:tc>
          <w:tcPr>
            <w:tcW w:w="176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350D0208" w14:textId="77777777" w:rsidR="0070417B" w:rsidRPr="007E0714" w:rsidRDefault="0070417B" w:rsidP="0070417B">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სახელმწიფო ბიუჯეტი</w:t>
            </w:r>
          </w:p>
        </w:tc>
        <w:tc>
          <w:tcPr>
            <w:tcW w:w="3232" w:type="pct"/>
            <w:gridSpan w:val="4"/>
            <w:tcBorders>
              <w:top w:val="single" w:sz="8" w:space="0" w:color="auto"/>
              <w:left w:val="nil"/>
              <w:bottom w:val="single" w:sz="4" w:space="0" w:color="auto"/>
              <w:right w:val="single" w:sz="8" w:space="0" w:color="000000"/>
            </w:tcBorders>
            <w:shd w:val="clear" w:color="auto" w:fill="auto"/>
            <w:vAlign w:val="center"/>
            <w:hideMark/>
          </w:tcPr>
          <w:p w14:paraId="4F13B97B" w14:textId="77777777" w:rsidR="0070417B" w:rsidRPr="007E0714" w:rsidRDefault="0070417B" w:rsidP="0070417B">
            <w:pPr>
              <w:spacing w:after="0" w:line="240" w:lineRule="auto"/>
              <w:jc w:val="center"/>
              <w:rPr>
                <w:rFonts w:ascii="Sylfaen" w:eastAsia="Times New Roman" w:hAnsi="Sylfaen" w:cs="Calibri"/>
                <w:bCs/>
                <w:sz w:val="16"/>
                <w:szCs w:val="16"/>
              </w:rPr>
            </w:pPr>
            <w:r w:rsidRPr="007E0714">
              <w:rPr>
                <w:rFonts w:ascii="Sylfaen" w:eastAsia="Times New Roman" w:hAnsi="Sylfaen" w:cs="Calibri"/>
                <w:bCs/>
                <w:sz w:val="16"/>
                <w:szCs w:val="16"/>
              </w:rPr>
              <w:t> </w:t>
            </w:r>
          </w:p>
        </w:tc>
      </w:tr>
      <w:tr w:rsidR="0070417B" w:rsidRPr="007E0714" w14:paraId="2E9B8152" w14:textId="77777777" w:rsidTr="001F40C0">
        <w:trPr>
          <w:trHeight w:val="250"/>
        </w:trPr>
        <w:tc>
          <w:tcPr>
            <w:tcW w:w="1768" w:type="pct"/>
            <w:gridSpan w:val="2"/>
            <w:tcBorders>
              <w:top w:val="single" w:sz="4" w:space="0" w:color="auto"/>
              <w:left w:val="single" w:sz="8" w:space="0" w:color="auto"/>
              <w:bottom w:val="nil"/>
              <w:right w:val="single" w:sz="4" w:space="0" w:color="000000"/>
            </w:tcBorders>
            <w:shd w:val="clear" w:color="auto" w:fill="auto"/>
            <w:vAlign w:val="center"/>
            <w:hideMark/>
          </w:tcPr>
          <w:p w14:paraId="4AE86531" w14:textId="77777777" w:rsidR="0070417B" w:rsidRPr="007E0714" w:rsidRDefault="0070417B" w:rsidP="0070417B">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სხვა ......</w:t>
            </w:r>
          </w:p>
        </w:tc>
        <w:tc>
          <w:tcPr>
            <w:tcW w:w="3232" w:type="pct"/>
            <w:gridSpan w:val="4"/>
            <w:tcBorders>
              <w:top w:val="single" w:sz="8" w:space="0" w:color="auto"/>
              <w:left w:val="nil"/>
              <w:bottom w:val="single" w:sz="4" w:space="0" w:color="auto"/>
              <w:right w:val="single" w:sz="8" w:space="0" w:color="000000"/>
            </w:tcBorders>
            <w:shd w:val="clear" w:color="auto" w:fill="auto"/>
            <w:vAlign w:val="center"/>
            <w:hideMark/>
          </w:tcPr>
          <w:p w14:paraId="507EE171" w14:textId="5B02A934" w:rsidR="0070417B" w:rsidRPr="00C95EAE" w:rsidRDefault="002D1B4A" w:rsidP="0070417B">
            <w:pPr>
              <w:spacing w:after="0" w:line="240" w:lineRule="auto"/>
              <w:jc w:val="center"/>
              <w:rPr>
                <w:rFonts w:ascii="Sylfaen" w:eastAsia="Times New Roman" w:hAnsi="Sylfaen" w:cs="Calibri"/>
                <w:bCs/>
                <w:sz w:val="16"/>
                <w:szCs w:val="16"/>
                <w:lang w:val="ka-GE"/>
              </w:rPr>
            </w:pPr>
            <w:r>
              <w:rPr>
                <w:rFonts w:ascii="Sylfaen" w:eastAsia="Times New Roman" w:hAnsi="Sylfaen" w:cs="Calibri"/>
                <w:bCs/>
                <w:sz w:val="16"/>
                <w:szCs w:val="16"/>
                <w:lang w:val="ka-GE"/>
              </w:rPr>
              <w:t>160.0</w:t>
            </w:r>
          </w:p>
        </w:tc>
      </w:tr>
      <w:tr w:rsidR="0070417B" w:rsidRPr="007E0714" w14:paraId="018DDCB0" w14:textId="77777777" w:rsidTr="0070417B">
        <w:trPr>
          <w:trHeight w:val="360"/>
        </w:trPr>
        <w:tc>
          <w:tcPr>
            <w:tcW w:w="1768"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1EBCF564" w14:textId="77777777" w:rsidR="0070417B" w:rsidRPr="007E0714" w:rsidRDefault="0070417B" w:rsidP="0070417B">
            <w:pPr>
              <w:spacing w:after="0" w:line="240" w:lineRule="auto"/>
              <w:jc w:val="center"/>
              <w:rPr>
                <w:rFonts w:ascii="Sylfaen" w:eastAsia="Times New Roman" w:hAnsi="Sylfaen" w:cs="Calibri"/>
                <w:bCs/>
                <w:sz w:val="16"/>
                <w:szCs w:val="16"/>
              </w:rPr>
            </w:pPr>
            <w:r w:rsidRPr="007E0714">
              <w:rPr>
                <w:rFonts w:ascii="Sylfaen" w:eastAsia="Times New Roman" w:hAnsi="Sylfaen" w:cs="Calibri"/>
                <w:bCs/>
                <w:sz w:val="16"/>
                <w:szCs w:val="16"/>
              </w:rPr>
              <w:t xml:space="preserve">სულ ქვეპროგრამა  </w:t>
            </w:r>
          </w:p>
        </w:tc>
        <w:tc>
          <w:tcPr>
            <w:tcW w:w="3232" w:type="pct"/>
            <w:gridSpan w:val="4"/>
            <w:tcBorders>
              <w:top w:val="single" w:sz="8" w:space="0" w:color="auto"/>
              <w:left w:val="nil"/>
              <w:bottom w:val="single" w:sz="4" w:space="0" w:color="auto"/>
              <w:right w:val="single" w:sz="8" w:space="0" w:color="000000"/>
            </w:tcBorders>
            <w:shd w:val="clear" w:color="auto" w:fill="auto"/>
            <w:vAlign w:val="center"/>
            <w:hideMark/>
          </w:tcPr>
          <w:p w14:paraId="521EC58F" w14:textId="06602B26" w:rsidR="0070417B" w:rsidRPr="00675AD9" w:rsidRDefault="002D1B4A" w:rsidP="00675AD9">
            <w:pPr>
              <w:spacing w:after="0" w:line="240" w:lineRule="auto"/>
              <w:jc w:val="center"/>
              <w:rPr>
                <w:rFonts w:ascii="Sylfaen" w:eastAsia="Times New Roman" w:hAnsi="Sylfaen" w:cs="Calibri"/>
                <w:bCs/>
                <w:sz w:val="16"/>
                <w:szCs w:val="16"/>
              </w:rPr>
            </w:pPr>
            <w:r>
              <w:rPr>
                <w:rFonts w:ascii="Sylfaen" w:eastAsia="Times New Roman" w:hAnsi="Sylfaen" w:cs="Calibri"/>
                <w:bCs/>
                <w:sz w:val="16"/>
                <w:szCs w:val="16"/>
                <w:lang w:val="ka-GE"/>
              </w:rPr>
              <w:t>1,138.0</w:t>
            </w:r>
          </w:p>
        </w:tc>
      </w:tr>
      <w:tr w:rsidR="0070417B" w:rsidRPr="007E0714" w14:paraId="2496567E" w14:textId="77777777" w:rsidTr="008623A4">
        <w:trPr>
          <w:trHeight w:val="315"/>
        </w:trPr>
        <w:tc>
          <w:tcPr>
            <w:tcW w:w="1768"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A580855" w14:textId="77777777" w:rsidR="0070417B" w:rsidRPr="007E0714" w:rsidRDefault="0070417B" w:rsidP="0070417B">
            <w:pPr>
              <w:spacing w:after="0" w:line="240" w:lineRule="auto"/>
              <w:jc w:val="center"/>
              <w:rPr>
                <w:rFonts w:ascii="Sylfaen" w:eastAsia="Times New Roman" w:hAnsi="Sylfaen" w:cs="Calibri"/>
                <w:i/>
                <w:iCs/>
                <w:sz w:val="16"/>
                <w:szCs w:val="16"/>
              </w:rPr>
            </w:pPr>
            <w:r w:rsidRPr="007E0714">
              <w:rPr>
                <w:rFonts w:ascii="Sylfaen" w:eastAsia="Times New Roman" w:hAnsi="Sylfaen" w:cs="Calibri"/>
                <w:i/>
                <w:iCs/>
                <w:sz w:val="16"/>
                <w:szCs w:val="16"/>
              </w:rPr>
              <w:t>მ.შ. კაპიტალური პროექტები</w:t>
            </w:r>
          </w:p>
        </w:tc>
        <w:tc>
          <w:tcPr>
            <w:tcW w:w="808" w:type="pct"/>
            <w:tcBorders>
              <w:top w:val="single" w:sz="4" w:space="0" w:color="auto"/>
              <w:left w:val="nil"/>
              <w:bottom w:val="single" w:sz="8" w:space="0" w:color="auto"/>
              <w:right w:val="single" w:sz="4" w:space="0" w:color="auto"/>
            </w:tcBorders>
            <w:shd w:val="clear" w:color="auto" w:fill="auto"/>
            <w:vAlign w:val="center"/>
            <w:hideMark/>
          </w:tcPr>
          <w:p w14:paraId="5E4467CA" w14:textId="77777777" w:rsidR="0070417B" w:rsidRPr="007E0714" w:rsidRDefault="0070417B" w:rsidP="0070417B">
            <w:pPr>
              <w:spacing w:after="0" w:line="240" w:lineRule="auto"/>
              <w:rPr>
                <w:rFonts w:ascii="Sylfaen" w:eastAsia="Times New Roman" w:hAnsi="Sylfaen" w:cs="Calibri"/>
                <w:i/>
                <w:iCs/>
                <w:sz w:val="16"/>
                <w:szCs w:val="16"/>
              </w:rPr>
            </w:pPr>
            <w:r w:rsidRPr="007E0714">
              <w:rPr>
                <w:rFonts w:ascii="Sylfaen" w:eastAsia="Times New Roman" w:hAnsi="Sylfaen" w:cs="Calibri"/>
                <w:i/>
                <w:iCs/>
                <w:sz w:val="16"/>
                <w:szCs w:val="16"/>
              </w:rPr>
              <w:t> </w:t>
            </w:r>
          </w:p>
        </w:tc>
        <w:tc>
          <w:tcPr>
            <w:tcW w:w="809" w:type="pct"/>
            <w:tcBorders>
              <w:top w:val="single" w:sz="4" w:space="0" w:color="auto"/>
              <w:left w:val="nil"/>
              <w:bottom w:val="single" w:sz="8" w:space="0" w:color="auto"/>
              <w:right w:val="single" w:sz="4" w:space="0" w:color="auto"/>
            </w:tcBorders>
            <w:shd w:val="clear" w:color="auto" w:fill="auto"/>
            <w:vAlign w:val="center"/>
            <w:hideMark/>
          </w:tcPr>
          <w:p w14:paraId="014E9D8F" w14:textId="77777777" w:rsidR="0070417B" w:rsidRPr="007E0714" w:rsidRDefault="0070417B" w:rsidP="0070417B">
            <w:pPr>
              <w:spacing w:after="0" w:line="240" w:lineRule="auto"/>
              <w:rPr>
                <w:rFonts w:ascii="Sylfaen" w:eastAsia="Times New Roman" w:hAnsi="Sylfaen" w:cs="Calibri"/>
                <w:i/>
                <w:iCs/>
                <w:sz w:val="16"/>
                <w:szCs w:val="16"/>
              </w:rPr>
            </w:pPr>
            <w:r w:rsidRPr="007E0714">
              <w:rPr>
                <w:rFonts w:ascii="Sylfaen" w:eastAsia="Times New Roman" w:hAnsi="Sylfaen" w:cs="Calibri"/>
                <w:i/>
                <w:iCs/>
                <w:sz w:val="16"/>
                <w:szCs w:val="16"/>
              </w:rPr>
              <w:t> </w:t>
            </w:r>
          </w:p>
        </w:tc>
        <w:tc>
          <w:tcPr>
            <w:tcW w:w="808" w:type="pct"/>
            <w:tcBorders>
              <w:top w:val="single" w:sz="4" w:space="0" w:color="auto"/>
              <w:left w:val="nil"/>
              <w:bottom w:val="single" w:sz="8" w:space="0" w:color="auto"/>
              <w:right w:val="single" w:sz="4" w:space="0" w:color="auto"/>
            </w:tcBorders>
            <w:shd w:val="clear" w:color="auto" w:fill="auto"/>
            <w:vAlign w:val="center"/>
            <w:hideMark/>
          </w:tcPr>
          <w:p w14:paraId="3FFF1D03" w14:textId="77777777" w:rsidR="0070417B" w:rsidRPr="007E0714" w:rsidRDefault="0070417B" w:rsidP="0070417B">
            <w:pPr>
              <w:spacing w:after="0" w:line="240" w:lineRule="auto"/>
              <w:rPr>
                <w:rFonts w:ascii="Sylfaen" w:eastAsia="Times New Roman" w:hAnsi="Sylfaen" w:cs="Calibri"/>
                <w:i/>
                <w:iCs/>
                <w:sz w:val="16"/>
                <w:szCs w:val="16"/>
              </w:rPr>
            </w:pPr>
            <w:r w:rsidRPr="007E0714">
              <w:rPr>
                <w:rFonts w:ascii="Sylfaen" w:eastAsia="Times New Roman" w:hAnsi="Sylfaen" w:cs="Calibri"/>
                <w:i/>
                <w:iCs/>
                <w:sz w:val="16"/>
                <w:szCs w:val="16"/>
              </w:rPr>
              <w:t> </w:t>
            </w:r>
          </w:p>
        </w:tc>
        <w:tc>
          <w:tcPr>
            <w:tcW w:w="807" w:type="pct"/>
            <w:tcBorders>
              <w:top w:val="single" w:sz="4" w:space="0" w:color="auto"/>
              <w:left w:val="nil"/>
              <w:bottom w:val="single" w:sz="8" w:space="0" w:color="auto"/>
              <w:right w:val="single" w:sz="8" w:space="0" w:color="auto"/>
            </w:tcBorders>
            <w:shd w:val="clear" w:color="auto" w:fill="auto"/>
            <w:vAlign w:val="center"/>
            <w:hideMark/>
          </w:tcPr>
          <w:p w14:paraId="3908E06C" w14:textId="77777777" w:rsidR="0070417B" w:rsidRPr="007E0714" w:rsidRDefault="0070417B" w:rsidP="0070417B">
            <w:pPr>
              <w:spacing w:after="0" w:line="240" w:lineRule="auto"/>
              <w:rPr>
                <w:rFonts w:ascii="Sylfaen" w:eastAsia="Times New Roman" w:hAnsi="Sylfaen" w:cs="Calibri"/>
                <w:i/>
                <w:iCs/>
                <w:sz w:val="16"/>
                <w:szCs w:val="16"/>
              </w:rPr>
            </w:pPr>
            <w:r w:rsidRPr="007E0714">
              <w:rPr>
                <w:rFonts w:ascii="Sylfaen" w:eastAsia="Times New Roman" w:hAnsi="Sylfaen" w:cs="Calibri"/>
                <w:i/>
                <w:iCs/>
                <w:sz w:val="16"/>
                <w:szCs w:val="16"/>
              </w:rPr>
              <w:t> </w:t>
            </w:r>
          </w:p>
        </w:tc>
      </w:tr>
      <w:tr w:rsidR="0070417B" w:rsidRPr="007E0714" w14:paraId="5BEF6EAF" w14:textId="77777777" w:rsidTr="00BD1E12">
        <w:trPr>
          <w:trHeight w:val="1168"/>
        </w:trPr>
        <w:tc>
          <w:tcPr>
            <w:tcW w:w="936" w:type="pct"/>
            <w:tcBorders>
              <w:top w:val="nil"/>
              <w:left w:val="single" w:sz="8" w:space="0" w:color="auto"/>
              <w:bottom w:val="single" w:sz="4" w:space="0" w:color="auto"/>
              <w:right w:val="nil"/>
            </w:tcBorders>
            <w:shd w:val="clear" w:color="auto" w:fill="auto"/>
            <w:vAlign w:val="center"/>
            <w:hideMark/>
          </w:tcPr>
          <w:p w14:paraId="3680EFA6" w14:textId="77777777" w:rsidR="0070417B" w:rsidRPr="007E0714" w:rsidRDefault="0070417B" w:rsidP="0070417B">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მიზანი და აღწერა</w:t>
            </w:r>
          </w:p>
        </w:tc>
        <w:tc>
          <w:tcPr>
            <w:tcW w:w="4064"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B767EE9" w14:textId="77777777" w:rsidR="0070417B" w:rsidRPr="007E0714" w:rsidRDefault="0070417B" w:rsidP="0070417B">
            <w:pPr>
              <w:spacing w:after="0" w:line="240" w:lineRule="auto"/>
              <w:rPr>
                <w:rFonts w:ascii="Sylfaen" w:eastAsia="Times New Roman" w:hAnsi="Sylfaen" w:cs="Calibri"/>
                <w:sz w:val="16"/>
                <w:szCs w:val="16"/>
              </w:rPr>
            </w:pPr>
            <w:r w:rsidRPr="007E0714">
              <w:rPr>
                <w:rFonts w:ascii="Sylfaen" w:eastAsia="Times New Roman" w:hAnsi="Sylfaen" w:cs="Calibri"/>
                <w:sz w:val="16"/>
                <w:szCs w:val="16"/>
              </w:rPr>
              <w:t xml:space="preserve">მოსახლეობის მუნიციპალური ტრანსპორტით მომსახურეობით ორგანიზება შეუფერხებლად, შიდასაქალაქო, საგარეუბნო და სარაიონთაშორისო მარშრუტებზე;  ტარიფების შენარჩუნება;  მოსწავლეთა გადაყვანა დროულად და უსაფრთხოდ სასწავლო დაწესებულებებში; ტექნიკურად გამართული ტრანსპორტის უზრუნველყოფა; სპეც-ტექნიკით (ტრაქტორები) ბორჯომის მუნიციპალიტეტის ტერიტორიაზე სხვადასხვა სამუშაოების შესრულება. </w:t>
            </w:r>
          </w:p>
        </w:tc>
      </w:tr>
    </w:tbl>
    <w:p w14:paraId="0B7618B4" w14:textId="77777777" w:rsidR="002954D0" w:rsidRPr="007E0714" w:rsidRDefault="002954D0" w:rsidP="003C279E">
      <w:pPr>
        <w:pStyle w:val="Normal3"/>
        <w:jc w:val="both"/>
        <w:rPr>
          <w:rFonts w:ascii="Sylfaen" w:eastAsia="Sylfaen" w:hAnsi="Sylfaen" w:cs="Sylfaen"/>
          <w:b/>
          <w:color w:val="000000"/>
          <w:sz w:val="16"/>
          <w:szCs w:val="16"/>
          <w:lang w:val="ka-GE"/>
        </w:rPr>
      </w:pPr>
    </w:p>
    <w:p w14:paraId="4C9E5ECC" w14:textId="77777777" w:rsidR="00C676AC" w:rsidRPr="007E0714" w:rsidRDefault="00C676AC" w:rsidP="003C279E">
      <w:pPr>
        <w:pStyle w:val="Normal3"/>
        <w:jc w:val="both"/>
        <w:rPr>
          <w:rFonts w:ascii="Sylfaen" w:eastAsia="Sylfaen" w:hAnsi="Sylfaen" w:cs="Sylfaen"/>
          <w:b/>
          <w:color w:val="000000"/>
          <w:sz w:val="16"/>
          <w:szCs w:val="16"/>
          <w:lang w:val="ka-GE"/>
        </w:rPr>
      </w:pPr>
    </w:p>
    <w:p w14:paraId="79C02F77" w14:textId="77777777" w:rsidR="002954D0" w:rsidRPr="007E0714" w:rsidRDefault="002954D0" w:rsidP="003C279E">
      <w:pPr>
        <w:pStyle w:val="Normal3"/>
        <w:jc w:val="both"/>
        <w:rPr>
          <w:rFonts w:ascii="Sylfaen" w:eastAsia="Sylfaen" w:hAnsi="Sylfaen" w:cs="Sylfaen"/>
          <w:b/>
          <w:color w:val="000000"/>
          <w:sz w:val="16"/>
          <w:szCs w:val="16"/>
          <w:lang w:val="ka-GE"/>
        </w:rPr>
      </w:pPr>
    </w:p>
    <w:p w14:paraId="5CE9E6A2" w14:textId="77777777" w:rsidR="00C676AC" w:rsidRPr="007E0714" w:rsidRDefault="00C676AC" w:rsidP="003C279E">
      <w:pPr>
        <w:pStyle w:val="Normal3"/>
        <w:jc w:val="both"/>
        <w:rPr>
          <w:rFonts w:ascii="Sylfaen" w:eastAsia="Sylfaen" w:hAnsi="Sylfaen" w:cs="Sylfaen"/>
          <w:b/>
          <w:color w:val="000000"/>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4285"/>
        <w:gridCol w:w="1165"/>
        <w:gridCol w:w="1259"/>
        <w:gridCol w:w="1259"/>
        <w:gridCol w:w="1257"/>
      </w:tblGrid>
      <w:tr w:rsidR="00C1128C" w:rsidRPr="00C1128C" w14:paraId="4AF162CB" w14:textId="77777777" w:rsidTr="00E02D5A">
        <w:trPr>
          <w:trHeight w:val="610"/>
        </w:trPr>
        <w:tc>
          <w:tcPr>
            <w:tcW w:w="3198" w:type="pct"/>
            <w:gridSpan w:val="3"/>
            <w:shd w:val="clear" w:color="000000" w:fill="FFFFFF"/>
            <w:vAlign w:val="center"/>
            <w:hideMark/>
          </w:tcPr>
          <w:p w14:paraId="1441BF2E" w14:textId="77777777" w:rsidR="00C1128C" w:rsidRPr="00C1128C" w:rsidRDefault="00C1128C" w:rsidP="00C1128C">
            <w:pPr>
              <w:spacing w:after="0" w:line="240" w:lineRule="auto"/>
              <w:rPr>
                <w:rFonts w:ascii="Sylfaen" w:eastAsia="Times New Roman" w:hAnsi="Sylfaen" w:cs="Calibri"/>
                <w:b/>
                <w:bCs/>
                <w:sz w:val="16"/>
                <w:szCs w:val="16"/>
              </w:rPr>
            </w:pPr>
            <w:r w:rsidRPr="00C1128C">
              <w:rPr>
                <w:rFonts w:ascii="Sylfaen" w:eastAsia="Times New Roman" w:hAnsi="Sylfaen" w:cs="Calibri"/>
                <w:b/>
                <w:bCs/>
                <w:sz w:val="16"/>
                <w:szCs w:val="16"/>
              </w:rPr>
              <w:t>პრიორიტეტის დასახელება, რომლის ფარგლებშიც ხორციელდება პროგრამა:</w:t>
            </w:r>
          </w:p>
        </w:tc>
        <w:tc>
          <w:tcPr>
            <w:tcW w:w="1802" w:type="pct"/>
            <w:gridSpan w:val="3"/>
            <w:shd w:val="clear" w:color="auto" w:fill="auto"/>
            <w:vAlign w:val="center"/>
            <w:hideMark/>
          </w:tcPr>
          <w:p w14:paraId="394FF186" w14:textId="77777777" w:rsidR="00C1128C" w:rsidRPr="00C1128C" w:rsidRDefault="00C1128C" w:rsidP="00C1128C">
            <w:pPr>
              <w:spacing w:after="0" w:line="240" w:lineRule="auto"/>
              <w:jc w:val="center"/>
              <w:rPr>
                <w:rFonts w:ascii="Sylfaen" w:eastAsia="Times New Roman" w:hAnsi="Sylfaen" w:cs="Calibri"/>
                <w:sz w:val="16"/>
                <w:szCs w:val="16"/>
              </w:rPr>
            </w:pPr>
            <w:r w:rsidRPr="00C1128C">
              <w:rPr>
                <w:rFonts w:ascii="Sylfaen" w:eastAsia="Times New Roman" w:hAnsi="Sylfaen" w:cs="Calibri"/>
                <w:sz w:val="16"/>
                <w:szCs w:val="16"/>
              </w:rPr>
              <w:t>ინფრასტრუქტურის განვითარება</w:t>
            </w:r>
          </w:p>
        </w:tc>
      </w:tr>
      <w:tr w:rsidR="00C1128C" w:rsidRPr="00C1128C" w14:paraId="3FA42A49" w14:textId="77777777" w:rsidTr="00E02D5A">
        <w:trPr>
          <w:trHeight w:val="313"/>
        </w:trPr>
        <w:tc>
          <w:tcPr>
            <w:tcW w:w="4400" w:type="pct"/>
            <w:gridSpan w:val="5"/>
            <w:shd w:val="clear" w:color="auto" w:fill="auto"/>
            <w:noWrap/>
            <w:vAlign w:val="center"/>
            <w:hideMark/>
          </w:tcPr>
          <w:p w14:paraId="2967D9AB" w14:textId="77777777" w:rsidR="00C1128C" w:rsidRPr="00C1128C" w:rsidRDefault="00C1128C" w:rsidP="00C1128C">
            <w:pPr>
              <w:spacing w:after="0" w:line="240" w:lineRule="auto"/>
              <w:rPr>
                <w:rFonts w:ascii="Sylfaen" w:eastAsia="Times New Roman" w:hAnsi="Sylfaen" w:cs="Calibri"/>
                <w:b/>
                <w:bCs/>
                <w:sz w:val="16"/>
                <w:szCs w:val="16"/>
              </w:rPr>
            </w:pPr>
            <w:r w:rsidRPr="00C1128C">
              <w:rPr>
                <w:rFonts w:ascii="Sylfaen" w:eastAsia="Times New Roman" w:hAnsi="Sylfaen" w:cs="Calibri"/>
                <w:b/>
                <w:bCs/>
                <w:sz w:val="16"/>
                <w:szCs w:val="16"/>
              </w:rPr>
              <w:t>პროგრამის კლასიფიკაციის კოდი:</w:t>
            </w:r>
          </w:p>
        </w:tc>
        <w:tc>
          <w:tcPr>
            <w:tcW w:w="600" w:type="pct"/>
            <w:shd w:val="clear" w:color="auto" w:fill="auto"/>
            <w:noWrap/>
            <w:vAlign w:val="center"/>
            <w:hideMark/>
          </w:tcPr>
          <w:p w14:paraId="10163962" w14:textId="77777777" w:rsidR="00C1128C" w:rsidRPr="00C1128C" w:rsidRDefault="00C1128C" w:rsidP="00C1128C">
            <w:pPr>
              <w:spacing w:after="0" w:line="240" w:lineRule="auto"/>
              <w:rPr>
                <w:rFonts w:ascii="Sylfaen" w:eastAsia="Times New Roman" w:hAnsi="Sylfaen" w:cs="Calibri"/>
                <w:sz w:val="16"/>
                <w:szCs w:val="16"/>
              </w:rPr>
            </w:pPr>
            <w:r w:rsidRPr="00C1128C">
              <w:rPr>
                <w:rFonts w:ascii="Sylfaen" w:eastAsia="Times New Roman" w:hAnsi="Sylfaen" w:cs="Calibri"/>
                <w:sz w:val="16"/>
                <w:szCs w:val="16"/>
              </w:rPr>
              <w:t>02 07</w:t>
            </w:r>
          </w:p>
        </w:tc>
      </w:tr>
      <w:tr w:rsidR="00C1128C" w:rsidRPr="00C1128C" w14:paraId="311D7544" w14:textId="77777777" w:rsidTr="00E02D5A">
        <w:trPr>
          <w:trHeight w:val="610"/>
        </w:trPr>
        <w:tc>
          <w:tcPr>
            <w:tcW w:w="2642" w:type="pct"/>
            <w:gridSpan w:val="2"/>
            <w:shd w:val="clear" w:color="auto" w:fill="auto"/>
            <w:noWrap/>
            <w:vAlign w:val="center"/>
            <w:hideMark/>
          </w:tcPr>
          <w:p w14:paraId="17F70984" w14:textId="77777777" w:rsidR="00C1128C" w:rsidRPr="00C1128C" w:rsidRDefault="00C1128C" w:rsidP="00C1128C">
            <w:pPr>
              <w:spacing w:after="0" w:line="240" w:lineRule="auto"/>
              <w:rPr>
                <w:rFonts w:ascii="Sylfaen" w:eastAsia="Times New Roman" w:hAnsi="Sylfaen" w:cs="Calibri"/>
                <w:b/>
                <w:bCs/>
                <w:sz w:val="16"/>
                <w:szCs w:val="16"/>
              </w:rPr>
            </w:pPr>
            <w:r w:rsidRPr="00C1128C">
              <w:rPr>
                <w:rFonts w:ascii="Sylfaen" w:eastAsia="Times New Roman" w:hAnsi="Sylfaen" w:cs="Calibri"/>
                <w:b/>
                <w:bCs/>
                <w:sz w:val="16"/>
                <w:szCs w:val="16"/>
              </w:rPr>
              <w:t>პროგრამის დასახელება:</w:t>
            </w:r>
          </w:p>
        </w:tc>
        <w:tc>
          <w:tcPr>
            <w:tcW w:w="2358" w:type="pct"/>
            <w:gridSpan w:val="4"/>
            <w:shd w:val="clear" w:color="auto" w:fill="auto"/>
            <w:vAlign w:val="center"/>
            <w:hideMark/>
          </w:tcPr>
          <w:p w14:paraId="7B34BC01" w14:textId="77777777" w:rsidR="00C1128C" w:rsidRPr="00C1128C" w:rsidRDefault="00C1128C" w:rsidP="00C1128C">
            <w:pPr>
              <w:spacing w:after="0" w:line="240" w:lineRule="auto"/>
              <w:jc w:val="center"/>
              <w:rPr>
                <w:rFonts w:ascii="Sylfaen" w:eastAsia="Times New Roman" w:hAnsi="Sylfaen" w:cs="Calibri"/>
                <w:sz w:val="16"/>
                <w:szCs w:val="16"/>
              </w:rPr>
            </w:pPr>
            <w:r w:rsidRPr="00C1128C">
              <w:rPr>
                <w:rFonts w:ascii="Sylfaen" w:eastAsia="Times New Roman" w:hAnsi="Sylfaen" w:cs="Calibri"/>
                <w:sz w:val="16"/>
                <w:szCs w:val="16"/>
              </w:rPr>
              <w:t>საპროექტო დოკუმენტაციისა და საექსპერტო მომსახურების შესყიდვა</w:t>
            </w:r>
          </w:p>
        </w:tc>
      </w:tr>
      <w:tr w:rsidR="00C1128C" w:rsidRPr="00C1128C" w14:paraId="6BC6719F" w14:textId="77777777" w:rsidTr="00E02D5A">
        <w:trPr>
          <w:trHeight w:val="430"/>
        </w:trPr>
        <w:tc>
          <w:tcPr>
            <w:tcW w:w="2642" w:type="pct"/>
            <w:gridSpan w:val="2"/>
            <w:shd w:val="clear" w:color="auto" w:fill="auto"/>
            <w:noWrap/>
            <w:vAlign w:val="center"/>
            <w:hideMark/>
          </w:tcPr>
          <w:p w14:paraId="522871C4" w14:textId="77777777" w:rsidR="00C1128C" w:rsidRPr="00C1128C" w:rsidRDefault="00C1128C" w:rsidP="00C1128C">
            <w:pPr>
              <w:spacing w:after="0" w:line="240" w:lineRule="auto"/>
              <w:rPr>
                <w:rFonts w:ascii="Sylfaen" w:eastAsia="Times New Roman" w:hAnsi="Sylfaen" w:cs="Calibri"/>
                <w:b/>
                <w:bCs/>
                <w:sz w:val="16"/>
                <w:szCs w:val="16"/>
              </w:rPr>
            </w:pPr>
            <w:r w:rsidRPr="00C1128C">
              <w:rPr>
                <w:rFonts w:ascii="Sylfaen" w:eastAsia="Times New Roman" w:hAnsi="Sylfaen" w:cs="Calibri"/>
                <w:b/>
                <w:bCs/>
                <w:sz w:val="16"/>
                <w:szCs w:val="16"/>
              </w:rPr>
              <w:t>პროგრამის განმახორციელებელი:</w:t>
            </w:r>
          </w:p>
        </w:tc>
        <w:tc>
          <w:tcPr>
            <w:tcW w:w="2358" w:type="pct"/>
            <w:gridSpan w:val="4"/>
            <w:shd w:val="clear" w:color="auto" w:fill="auto"/>
            <w:vAlign w:val="center"/>
            <w:hideMark/>
          </w:tcPr>
          <w:p w14:paraId="74A151A7" w14:textId="48474FBF" w:rsidR="00C1128C" w:rsidRPr="00C1128C" w:rsidRDefault="00C1128C" w:rsidP="0035332F">
            <w:pPr>
              <w:spacing w:after="0" w:line="240" w:lineRule="auto"/>
              <w:jc w:val="center"/>
              <w:rPr>
                <w:rFonts w:ascii="Sylfaen" w:eastAsia="Times New Roman" w:hAnsi="Sylfaen" w:cs="Calibri"/>
                <w:sz w:val="16"/>
                <w:szCs w:val="16"/>
              </w:rPr>
            </w:pPr>
            <w:r w:rsidRPr="00C1128C">
              <w:rPr>
                <w:rFonts w:ascii="Sylfaen" w:eastAsia="Times New Roman" w:hAnsi="Sylfaen" w:cs="Calibri"/>
                <w:sz w:val="16"/>
                <w:szCs w:val="16"/>
              </w:rPr>
              <w:t>მუნიციპ</w:t>
            </w:r>
            <w:r w:rsidR="0035332F">
              <w:rPr>
                <w:rFonts w:ascii="Sylfaen" w:eastAsia="Times New Roman" w:hAnsi="Sylfaen" w:cs="Calibri"/>
                <w:sz w:val="16"/>
                <w:szCs w:val="16"/>
              </w:rPr>
              <w:t xml:space="preserve">ალიტეტის მერია (ინფრასტრუქტურისა </w:t>
            </w:r>
            <w:r w:rsidRPr="00C1128C">
              <w:rPr>
                <w:rFonts w:ascii="Sylfaen" w:eastAsia="Times New Roman" w:hAnsi="Sylfaen" w:cs="Calibri"/>
                <w:sz w:val="16"/>
                <w:szCs w:val="16"/>
              </w:rPr>
              <w:t xml:space="preserve"> და ზედამხედველობის სამსახური )</w:t>
            </w:r>
          </w:p>
        </w:tc>
      </w:tr>
      <w:tr w:rsidR="00C1128C" w:rsidRPr="00C1128C" w14:paraId="7BB89AA1" w14:textId="77777777" w:rsidTr="00E02D5A">
        <w:trPr>
          <w:trHeight w:val="430"/>
        </w:trPr>
        <w:tc>
          <w:tcPr>
            <w:tcW w:w="3799" w:type="pct"/>
            <w:gridSpan w:val="4"/>
            <w:shd w:val="clear" w:color="auto" w:fill="auto"/>
            <w:noWrap/>
            <w:vAlign w:val="center"/>
            <w:hideMark/>
          </w:tcPr>
          <w:p w14:paraId="3701C7A4" w14:textId="77777777" w:rsidR="00C1128C" w:rsidRPr="00C1128C" w:rsidRDefault="00C1128C" w:rsidP="00C1128C">
            <w:pPr>
              <w:spacing w:after="0" w:line="240" w:lineRule="auto"/>
              <w:rPr>
                <w:rFonts w:ascii="Sylfaen" w:eastAsia="Times New Roman" w:hAnsi="Sylfaen" w:cs="Calibri"/>
                <w:b/>
                <w:bCs/>
                <w:sz w:val="16"/>
                <w:szCs w:val="16"/>
              </w:rPr>
            </w:pPr>
            <w:r w:rsidRPr="00C1128C">
              <w:rPr>
                <w:rFonts w:ascii="Sylfaen" w:eastAsia="Times New Roman" w:hAnsi="Sylfaen" w:cs="Calibri"/>
                <w:b/>
                <w:bCs/>
                <w:sz w:val="16"/>
                <w:szCs w:val="16"/>
              </w:rPr>
              <w:t>პროგრამის განხორციელების პერიოდი:</w:t>
            </w:r>
          </w:p>
        </w:tc>
        <w:tc>
          <w:tcPr>
            <w:tcW w:w="1201" w:type="pct"/>
            <w:gridSpan w:val="2"/>
            <w:shd w:val="clear" w:color="auto" w:fill="auto"/>
            <w:noWrap/>
            <w:vAlign w:val="center"/>
            <w:hideMark/>
          </w:tcPr>
          <w:p w14:paraId="5A54A130" w14:textId="4D9A3587" w:rsidR="00C1128C" w:rsidRPr="00C1128C" w:rsidRDefault="0035332F" w:rsidP="00C1128C">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2022-2025</w:t>
            </w:r>
            <w:r w:rsidR="00C1128C" w:rsidRPr="00C1128C">
              <w:rPr>
                <w:rFonts w:ascii="Sylfaen" w:eastAsia="Times New Roman" w:hAnsi="Sylfaen" w:cs="Calibri"/>
                <w:b/>
                <w:bCs/>
                <w:sz w:val="16"/>
                <w:szCs w:val="16"/>
              </w:rPr>
              <w:t xml:space="preserve"> წლები</w:t>
            </w:r>
          </w:p>
        </w:tc>
      </w:tr>
      <w:tr w:rsidR="00C1128C" w:rsidRPr="00C1128C" w14:paraId="39CFFE9C" w14:textId="77777777" w:rsidTr="00E02D5A">
        <w:trPr>
          <w:trHeight w:val="880"/>
        </w:trPr>
        <w:tc>
          <w:tcPr>
            <w:tcW w:w="597" w:type="pct"/>
            <w:shd w:val="clear" w:color="auto" w:fill="auto"/>
            <w:vAlign w:val="center"/>
            <w:hideMark/>
          </w:tcPr>
          <w:p w14:paraId="74111DC7" w14:textId="77777777" w:rsidR="00C1128C" w:rsidRPr="00C1128C" w:rsidRDefault="00C1128C" w:rsidP="00C1128C">
            <w:pPr>
              <w:spacing w:after="0" w:line="240" w:lineRule="auto"/>
              <w:rPr>
                <w:rFonts w:ascii="Sylfaen" w:eastAsia="Times New Roman" w:hAnsi="Sylfaen" w:cs="Calibri"/>
                <w:b/>
                <w:bCs/>
                <w:sz w:val="16"/>
                <w:szCs w:val="16"/>
              </w:rPr>
            </w:pPr>
            <w:r w:rsidRPr="00C1128C">
              <w:rPr>
                <w:rFonts w:ascii="Sylfaen" w:eastAsia="Times New Roman" w:hAnsi="Sylfaen" w:cs="Calibri"/>
                <w:b/>
                <w:bCs/>
                <w:sz w:val="16"/>
                <w:szCs w:val="16"/>
              </w:rPr>
              <w:t>პროგრამის მიზანი და აღწერა</w:t>
            </w:r>
          </w:p>
        </w:tc>
        <w:tc>
          <w:tcPr>
            <w:tcW w:w="4403" w:type="pct"/>
            <w:gridSpan w:val="5"/>
            <w:shd w:val="clear" w:color="auto" w:fill="auto"/>
            <w:vAlign w:val="center"/>
            <w:hideMark/>
          </w:tcPr>
          <w:p w14:paraId="4FB04EE8" w14:textId="77777777" w:rsidR="00C1128C" w:rsidRPr="00C1128C" w:rsidRDefault="00C1128C" w:rsidP="00C1128C">
            <w:pPr>
              <w:spacing w:after="0" w:line="240" w:lineRule="auto"/>
              <w:rPr>
                <w:rFonts w:ascii="Sylfaen" w:eastAsia="Times New Roman" w:hAnsi="Sylfaen" w:cs="Calibri"/>
                <w:b/>
                <w:bCs/>
                <w:sz w:val="16"/>
                <w:szCs w:val="16"/>
              </w:rPr>
            </w:pPr>
            <w:r w:rsidRPr="00C1128C">
              <w:rPr>
                <w:rFonts w:ascii="Sylfaen" w:eastAsia="Times New Roman" w:hAnsi="Sylfaen" w:cs="Calibri"/>
                <w:b/>
                <w:bCs/>
                <w:sz w:val="16"/>
                <w:szCs w:val="16"/>
              </w:rPr>
              <w:t xml:space="preserve">ინფრასტრუქტურული პროექტების საპროექტო-სახარჯთაღრიცხვო დოკუმენტაციის მომზადება,შესრულებული სამშენებლო სამუშაოების ხარისხი. ქვეპროგრამის  ფარგლებში განხორციელდება ქ. ბორჯომის  მუნიციპლიტეტის ბიუჯეტიდან სამომავლოდ განსახორციელებელი ინფრასტრუქტურული პროექტების საპროექტო-სახარჯთაღრიცხვო დოკუმენტაციის მომზადება, სამშენებლო სამუშაოებზე ზედამხედველობის  ხარჯების ანაზღაურება </w:t>
            </w:r>
          </w:p>
        </w:tc>
      </w:tr>
      <w:tr w:rsidR="00C1128C" w:rsidRPr="00C1128C" w14:paraId="653E14AA" w14:textId="77777777" w:rsidTr="00E02D5A">
        <w:trPr>
          <w:trHeight w:val="340"/>
        </w:trPr>
        <w:tc>
          <w:tcPr>
            <w:tcW w:w="2642" w:type="pct"/>
            <w:gridSpan w:val="2"/>
            <w:shd w:val="clear" w:color="auto" w:fill="auto"/>
            <w:vAlign w:val="center"/>
            <w:hideMark/>
          </w:tcPr>
          <w:p w14:paraId="7B6788D3" w14:textId="77777777" w:rsidR="00C1128C" w:rsidRPr="00C1128C" w:rsidRDefault="00C1128C" w:rsidP="00C1128C">
            <w:pPr>
              <w:spacing w:after="0" w:line="240" w:lineRule="auto"/>
              <w:jc w:val="center"/>
              <w:rPr>
                <w:rFonts w:ascii="Sylfaen" w:eastAsia="Times New Roman" w:hAnsi="Sylfaen" w:cs="Calibri"/>
                <w:sz w:val="16"/>
                <w:szCs w:val="16"/>
              </w:rPr>
            </w:pPr>
            <w:r w:rsidRPr="00C1128C">
              <w:rPr>
                <w:rFonts w:ascii="Sylfaen" w:eastAsia="Times New Roman" w:hAnsi="Sylfaen" w:cs="Calibri"/>
                <w:sz w:val="16"/>
                <w:szCs w:val="16"/>
              </w:rPr>
              <w:t xml:space="preserve">ქვეპროგრამის დასახელება </w:t>
            </w:r>
          </w:p>
        </w:tc>
        <w:tc>
          <w:tcPr>
            <w:tcW w:w="2358" w:type="pct"/>
            <w:gridSpan w:val="4"/>
            <w:shd w:val="clear" w:color="auto" w:fill="auto"/>
            <w:vAlign w:val="center"/>
            <w:hideMark/>
          </w:tcPr>
          <w:p w14:paraId="4DF904E8" w14:textId="2FCA4302" w:rsidR="00C1128C" w:rsidRPr="00C1128C" w:rsidRDefault="0035332F" w:rsidP="00C1128C">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2022</w:t>
            </w:r>
            <w:r w:rsidR="00C1128C" w:rsidRPr="00C1128C">
              <w:rPr>
                <w:rFonts w:ascii="Sylfaen" w:eastAsia="Times New Roman" w:hAnsi="Sylfaen" w:cs="Calibri"/>
                <w:sz w:val="16"/>
                <w:szCs w:val="16"/>
              </w:rPr>
              <w:t xml:space="preserve"> წელი</w:t>
            </w:r>
          </w:p>
        </w:tc>
      </w:tr>
      <w:tr w:rsidR="00C1128C" w:rsidRPr="00C1128C" w14:paraId="5E082DB3" w14:textId="77777777" w:rsidTr="00E02D5A">
        <w:trPr>
          <w:trHeight w:val="570"/>
        </w:trPr>
        <w:tc>
          <w:tcPr>
            <w:tcW w:w="597" w:type="pct"/>
            <w:shd w:val="clear" w:color="auto" w:fill="auto"/>
            <w:noWrap/>
            <w:vAlign w:val="center"/>
            <w:hideMark/>
          </w:tcPr>
          <w:p w14:paraId="19ABBC8A" w14:textId="77777777" w:rsidR="00C1128C" w:rsidRPr="00C1128C" w:rsidRDefault="00C1128C" w:rsidP="00C1128C">
            <w:pPr>
              <w:spacing w:after="0" w:line="240" w:lineRule="auto"/>
              <w:rPr>
                <w:rFonts w:ascii="Sylfaen" w:eastAsia="Times New Roman" w:hAnsi="Sylfaen" w:cs="Calibri"/>
                <w:sz w:val="16"/>
                <w:szCs w:val="16"/>
              </w:rPr>
            </w:pPr>
            <w:r w:rsidRPr="00C1128C">
              <w:rPr>
                <w:rFonts w:ascii="Sylfaen" w:eastAsia="Times New Roman" w:hAnsi="Sylfaen" w:cs="Calibri"/>
                <w:sz w:val="16"/>
                <w:szCs w:val="16"/>
              </w:rPr>
              <w:t>02 07</w:t>
            </w:r>
          </w:p>
        </w:tc>
        <w:tc>
          <w:tcPr>
            <w:tcW w:w="2045" w:type="pct"/>
            <w:shd w:val="clear" w:color="000000" w:fill="FFFFFF"/>
            <w:vAlign w:val="center"/>
            <w:hideMark/>
          </w:tcPr>
          <w:p w14:paraId="6C6CBA7E" w14:textId="77777777" w:rsidR="00C1128C" w:rsidRPr="00C1128C" w:rsidRDefault="00C1128C" w:rsidP="00C1128C">
            <w:pPr>
              <w:spacing w:after="0" w:line="240" w:lineRule="auto"/>
              <w:rPr>
                <w:rFonts w:ascii="Sylfaen" w:eastAsia="Times New Roman" w:hAnsi="Sylfaen" w:cs="Calibri"/>
                <w:sz w:val="16"/>
                <w:szCs w:val="16"/>
              </w:rPr>
            </w:pPr>
            <w:r w:rsidRPr="00C1128C">
              <w:rPr>
                <w:rFonts w:ascii="Sylfaen" w:eastAsia="Times New Roman" w:hAnsi="Sylfaen" w:cs="Calibri"/>
                <w:sz w:val="16"/>
                <w:szCs w:val="16"/>
              </w:rPr>
              <w:t>საპროექტო დოკუმენტაციისა და საექსპერტო მომსახურების შესყიდვა</w:t>
            </w:r>
          </w:p>
        </w:tc>
        <w:tc>
          <w:tcPr>
            <w:tcW w:w="2358" w:type="pct"/>
            <w:gridSpan w:val="4"/>
            <w:shd w:val="clear" w:color="000000" w:fill="FFFFFF"/>
            <w:vAlign w:val="center"/>
            <w:hideMark/>
          </w:tcPr>
          <w:p w14:paraId="223B751A" w14:textId="39994C6D" w:rsidR="00C1128C" w:rsidRPr="00257371" w:rsidRDefault="0035332F" w:rsidP="00C1128C">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700.0</w:t>
            </w:r>
          </w:p>
        </w:tc>
      </w:tr>
      <w:tr w:rsidR="00C1128C" w:rsidRPr="00C1128C" w14:paraId="54CCD2D0" w14:textId="77777777" w:rsidTr="00E02D5A">
        <w:trPr>
          <w:trHeight w:val="385"/>
        </w:trPr>
        <w:tc>
          <w:tcPr>
            <w:tcW w:w="2642" w:type="pct"/>
            <w:gridSpan w:val="2"/>
            <w:shd w:val="clear" w:color="000000" w:fill="FFFFFF"/>
            <w:vAlign w:val="center"/>
            <w:hideMark/>
          </w:tcPr>
          <w:p w14:paraId="7ACE2243" w14:textId="77777777" w:rsidR="00C1128C" w:rsidRPr="00C1128C" w:rsidRDefault="00C1128C" w:rsidP="00C1128C">
            <w:pPr>
              <w:spacing w:after="0" w:line="240" w:lineRule="auto"/>
              <w:jc w:val="center"/>
              <w:rPr>
                <w:rFonts w:ascii="Sylfaen" w:eastAsia="Times New Roman" w:hAnsi="Sylfaen" w:cs="Calibri"/>
                <w:b/>
                <w:bCs/>
                <w:sz w:val="16"/>
                <w:szCs w:val="16"/>
              </w:rPr>
            </w:pPr>
            <w:r w:rsidRPr="00C1128C">
              <w:rPr>
                <w:rFonts w:ascii="Sylfaen" w:eastAsia="Times New Roman" w:hAnsi="Sylfaen" w:cs="Calibri"/>
                <w:b/>
                <w:bCs/>
                <w:sz w:val="16"/>
                <w:szCs w:val="16"/>
              </w:rPr>
              <w:t>სულ პროგრამა</w:t>
            </w:r>
          </w:p>
        </w:tc>
        <w:tc>
          <w:tcPr>
            <w:tcW w:w="2358" w:type="pct"/>
            <w:gridSpan w:val="4"/>
            <w:shd w:val="clear" w:color="000000" w:fill="FFFFFF"/>
            <w:vAlign w:val="center"/>
            <w:hideMark/>
          </w:tcPr>
          <w:p w14:paraId="5105564E" w14:textId="61BD754B" w:rsidR="00C1128C" w:rsidRPr="00257371" w:rsidRDefault="0035332F" w:rsidP="00C1128C">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700.0</w:t>
            </w:r>
          </w:p>
        </w:tc>
      </w:tr>
      <w:tr w:rsidR="003A4F92" w:rsidRPr="00C1128C" w14:paraId="61B07CE2" w14:textId="77777777" w:rsidTr="00E02D5A">
        <w:trPr>
          <w:trHeight w:val="385"/>
        </w:trPr>
        <w:tc>
          <w:tcPr>
            <w:tcW w:w="2642" w:type="pct"/>
            <w:gridSpan w:val="2"/>
            <w:shd w:val="clear" w:color="000000" w:fill="FFFFFF"/>
            <w:vAlign w:val="center"/>
          </w:tcPr>
          <w:p w14:paraId="51A2C087" w14:textId="0AD7ABC0" w:rsidR="003A4F92" w:rsidRPr="00C1128C" w:rsidRDefault="003A4F92" w:rsidP="00C1128C">
            <w:pPr>
              <w:spacing w:after="0" w:line="240" w:lineRule="auto"/>
              <w:jc w:val="center"/>
              <w:rPr>
                <w:rFonts w:ascii="Sylfaen" w:eastAsia="Times New Roman" w:hAnsi="Sylfaen" w:cs="Calibri"/>
                <w:b/>
                <w:bCs/>
                <w:sz w:val="16"/>
                <w:szCs w:val="16"/>
              </w:rPr>
            </w:pPr>
            <w:r w:rsidRPr="003A4F92">
              <w:rPr>
                <w:rFonts w:ascii="Sylfaen" w:eastAsia="Times New Roman" w:hAnsi="Sylfaen" w:cs="Calibri"/>
                <w:b/>
                <w:bCs/>
                <w:sz w:val="16"/>
                <w:szCs w:val="16"/>
              </w:rPr>
              <w:t>მოსალოდნელი საბოლოო შედეგი</w:t>
            </w:r>
          </w:p>
        </w:tc>
        <w:tc>
          <w:tcPr>
            <w:tcW w:w="2358" w:type="pct"/>
            <w:gridSpan w:val="4"/>
            <w:shd w:val="clear" w:color="000000" w:fill="FFFFFF"/>
            <w:vAlign w:val="center"/>
          </w:tcPr>
          <w:p w14:paraId="6BC0E224" w14:textId="16A7D09B" w:rsidR="003A4F92" w:rsidRDefault="003A4F92" w:rsidP="0058700E">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სამშენებლო</w:t>
            </w:r>
            <w:r w:rsidRPr="003A4F92">
              <w:rPr>
                <w:rFonts w:ascii="Sylfaen" w:eastAsia="Times New Roman" w:hAnsi="Sylfaen" w:cs="Calibri"/>
                <w:sz w:val="16"/>
                <w:szCs w:val="16"/>
                <w:lang w:val="ka-GE"/>
              </w:rPr>
              <w:t xml:space="preserve"> სამუშაოების ხარისხი, მომავალი წლის ინფრასტრუქტურული პროექტების დაგეგმვა</w:t>
            </w:r>
          </w:p>
        </w:tc>
      </w:tr>
    </w:tbl>
    <w:p w14:paraId="438B0C4A" w14:textId="77777777" w:rsidR="002954D0" w:rsidRDefault="002954D0" w:rsidP="003C279E">
      <w:pPr>
        <w:pStyle w:val="Normal3"/>
        <w:jc w:val="both"/>
        <w:rPr>
          <w:rFonts w:ascii="Sylfaen" w:eastAsia="Sylfaen" w:hAnsi="Sylfaen" w:cs="Sylfaen"/>
          <w:b/>
          <w:sz w:val="20"/>
          <w:szCs w:val="20"/>
          <w:lang w:val="ka-GE"/>
        </w:rPr>
      </w:pPr>
    </w:p>
    <w:p w14:paraId="6AC59B2B" w14:textId="77777777" w:rsidR="00B91EA1" w:rsidRDefault="00B91EA1" w:rsidP="003C279E">
      <w:pPr>
        <w:pStyle w:val="Normal3"/>
        <w:jc w:val="both"/>
        <w:rPr>
          <w:rFonts w:ascii="Sylfaen" w:eastAsia="Sylfaen" w:hAnsi="Sylfaen" w:cs="Sylfaen"/>
          <w:b/>
          <w:sz w:val="20"/>
          <w:szCs w:val="20"/>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4285"/>
        <w:gridCol w:w="1165"/>
        <w:gridCol w:w="1259"/>
        <w:gridCol w:w="1259"/>
        <w:gridCol w:w="1257"/>
      </w:tblGrid>
      <w:tr w:rsidR="00E02D5A" w:rsidRPr="00C1128C" w14:paraId="7874B67E" w14:textId="77777777" w:rsidTr="00687329">
        <w:trPr>
          <w:trHeight w:val="610"/>
        </w:trPr>
        <w:tc>
          <w:tcPr>
            <w:tcW w:w="3198" w:type="pct"/>
            <w:gridSpan w:val="3"/>
            <w:shd w:val="clear" w:color="000000" w:fill="FFFFFF"/>
            <w:vAlign w:val="center"/>
            <w:hideMark/>
          </w:tcPr>
          <w:p w14:paraId="0A53D0DE" w14:textId="77777777" w:rsidR="00E02D5A" w:rsidRPr="00C1128C" w:rsidRDefault="00E02D5A" w:rsidP="00687329">
            <w:pPr>
              <w:spacing w:after="0" w:line="240" w:lineRule="auto"/>
              <w:rPr>
                <w:rFonts w:ascii="Sylfaen" w:eastAsia="Times New Roman" w:hAnsi="Sylfaen" w:cs="Calibri"/>
                <w:b/>
                <w:bCs/>
                <w:sz w:val="16"/>
                <w:szCs w:val="16"/>
              </w:rPr>
            </w:pPr>
            <w:r w:rsidRPr="00C1128C">
              <w:rPr>
                <w:rFonts w:ascii="Sylfaen" w:eastAsia="Times New Roman" w:hAnsi="Sylfaen" w:cs="Calibri"/>
                <w:b/>
                <w:bCs/>
                <w:sz w:val="16"/>
                <w:szCs w:val="16"/>
              </w:rPr>
              <w:t>პრიორიტეტის დასახელება, რომლის ფარგლებშიც ხორციელდება პროგრამა:</w:t>
            </w:r>
          </w:p>
        </w:tc>
        <w:tc>
          <w:tcPr>
            <w:tcW w:w="1802" w:type="pct"/>
            <w:gridSpan w:val="3"/>
            <w:shd w:val="clear" w:color="auto" w:fill="auto"/>
            <w:vAlign w:val="center"/>
            <w:hideMark/>
          </w:tcPr>
          <w:p w14:paraId="4C807E29" w14:textId="77777777" w:rsidR="00E02D5A" w:rsidRPr="00C1128C" w:rsidRDefault="00E02D5A" w:rsidP="00687329">
            <w:pPr>
              <w:spacing w:after="0" w:line="240" w:lineRule="auto"/>
              <w:jc w:val="center"/>
              <w:rPr>
                <w:rFonts w:ascii="Sylfaen" w:eastAsia="Times New Roman" w:hAnsi="Sylfaen" w:cs="Calibri"/>
                <w:sz w:val="16"/>
                <w:szCs w:val="16"/>
              </w:rPr>
            </w:pPr>
            <w:r w:rsidRPr="00C1128C">
              <w:rPr>
                <w:rFonts w:ascii="Sylfaen" w:eastAsia="Times New Roman" w:hAnsi="Sylfaen" w:cs="Calibri"/>
                <w:sz w:val="16"/>
                <w:szCs w:val="16"/>
              </w:rPr>
              <w:t>ინფრასტრუქტურის განვითარება</w:t>
            </w:r>
          </w:p>
        </w:tc>
      </w:tr>
      <w:tr w:rsidR="00E02D5A" w:rsidRPr="00C1128C" w14:paraId="6E786CBE" w14:textId="77777777" w:rsidTr="00687329">
        <w:trPr>
          <w:trHeight w:val="313"/>
        </w:trPr>
        <w:tc>
          <w:tcPr>
            <w:tcW w:w="4400" w:type="pct"/>
            <w:gridSpan w:val="5"/>
            <w:shd w:val="clear" w:color="auto" w:fill="auto"/>
            <w:noWrap/>
            <w:vAlign w:val="center"/>
            <w:hideMark/>
          </w:tcPr>
          <w:p w14:paraId="308A0A8B" w14:textId="77777777" w:rsidR="00E02D5A" w:rsidRPr="00C1128C" w:rsidRDefault="00E02D5A" w:rsidP="00687329">
            <w:pPr>
              <w:spacing w:after="0" w:line="240" w:lineRule="auto"/>
              <w:rPr>
                <w:rFonts w:ascii="Sylfaen" w:eastAsia="Times New Roman" w:hAnsi="Sylfaen" w:cs="Calibri"/>
                <w:b/>
                <w:bCs/>
                <w:sz w:val="16"/>
                <w:szCs w:val="16"/>
              </w:rPr>
            </w:pPr>
            <w:r w:rsidRPr="00C1128C">
              <w:rPr>
                <w:rFonts w:ascii="Sylfaen" w:eastAsia="Times New Roman" w:hAnsi="Sylfaen" w:cs="Calibri"/>
                <w:b/>
                <w:bCs/>
                <w:sz w:val="16"/>
                <w:szCs w:val="16"/>
              </w:rPr>
              <w:t>პროგრამის კლასიფიკაციის კოდი:</w:t>
            </w:r>
          </w:p>
        </w:tc>
        <w:tc>
          <w:tcPr>
            <w:tcW w:w="600" w:type="pct"/>
            <w:shd w:val="clear" w:color="auto" w:fill="auto"/>
            <w:noWrap/>
            <w:vAlign w:val="center"/>
            <w:hideMark/>
          </w:tcPr>
          <w:p w14:paraId="3AC33942" w14:textId="56FC3495" w:rsidR="00E02D5A" w:rsidRPr="00C1128C" w:rsidRDefault="00E02D5A" w:rsidP="00687329">
            <w:pPr>
              <w:spacing w:after="0" w:line="240" w:lineRule="auto"/>
              <w:rPr>
                <w:rFonts w:ascii="Sylfaen" w:eastAsia="Times New Roman" w:hAnsi="Sylfaen" w:cs="Calibri"/>
                <w:sz w:val="16"/>
                <w:szCs w:val="16"/>
              </w:rPr>
            </w:pPr>
            <w:r>
              <w:rPr>
                <w:rFonts w:ascii="Sylfaen" w:eastAsia="Times New Roman" w:hAnsi="Sylfaen" w:cs="Calibri"/>
                <w:sz w:val="16"/>
                <w:szCs w:val="16"/>
              </w:rPr>
              <w:t>02 08</w:t>
            </w:r>
          </w:p>
        </w:tc>
      </w:tr>
      <w:tr w:rsidR="00E02D5A" w:rsidRPr="00C1128C" w14:paraId="7B5B4120" w14:textId="77777777" w:rsidTr="00687329">
        <w:trPr>
          <w:trHeight w:val="610"/>
        </w:trPr>
        <w:tc>
          <w:tcPr>
            <w:tcW w:w="2642" w:type="pct"/>
            <w:gridSpan w:val="2"/>
            <w:shd w:val="clear" w:color="auto" w:fill="auto"/>
            <w:noWrap/>
            <w:vAlign w:val="center"/>
            <w:hideMark/>
          </w:tcPr>
          <w:p w14:paraId="1CF0B813" w14:textId="77777777" w:rsidR="00E02D5A" w:rsidRPr="00C1128C" w:rsidRDefault="00E02D5A" w:rsidP="00687329">
            <w:pPr>
              <w:spacing w:after="0" w:line="240" w:lineRule="auto"/>
              <w:rPr>
                <w:rFonts w:ascii="Sylfaen" w:eastAsia="Times New Roman" w:hAnsi="Sylfaen" w:cs="Calibri"/>
                <w:b/>
                <w:bCs/>
                <w:sz w:val="16"/>
                <w:szCs w:val="16"/>
              </w:rPr>
            </w:pPr>
            <w:r w:rsidRPr="00C1128C">
              <w:rPr>
                <w:rFonts w:ascii="Sylfaen" w:eastAsia="Times New Roman" w:hAnsi="Sylfaen" w:cs="Calibri"/>
                <w:b/>
                <w:bCs/>
                <w:sz w:val="16"/>
                <w:szCs w:val="16"/>
              </w:rPr>
              <w:lastRenderedPageBreak/>
              <w:t>პროგრამის დასახელება:</w:t>
            </w:r>
          </w:p>
        </w:tc>
        <w:tc>
          <w:tcPr>
            <w:tcW w:w="2358" w:type="pct"/>
            <w:gridSpan w:val="4"/>
            <w:shd w:val="clear" w:color="auto" w:fill="auto"/>
            <w:vAlign w:val="center"/>
            <w:hideMark/>
          </w:tcPr>
          <w:p w14:paraId="59D27EE7" w14:textId="7A43E66F" w:rsidR="00E02D5A" w:rsidRPr="00E02D5A" w:rsidRDefault="00E02D5A" w:rsidP="00687329">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განახლებული რეგიონების დაფინანსება (მგფ)</w:t>
            </w:r>
          </w:p>
        </w:tc>
      </w:tr>
      <w:tr w:rsidR="00E02D5A" w:rsidRPr="00C1128C" w14:paraId="1A87F976" w14:textId="77777777" w:rsidTr="00687329">
        <w:trPr>
          <w:trHeight w:val="430"/>
        </w:trPr>
        <w:tc>
          <w:tcPr>
            <w:tcW w:w="2642" w:type="pct"/>
            <w:gridSpan w:val="2"/>
            <w:shd w:val="clear" w:color="auto" w:fill="auto"/>
            <w:noWrap/>
            <w:vAlign w:val="center"/>
            <w:hideMark/>
          </w:tcPr>
          <w:p w14:paraId="76DE6753" w14:textId="77777777" w:rsidR="00E02D5A" w:rsidRPr="00C1128C" w:rsidRDefault="00E02D5A" w:rsidP="00687329">
            <w:pPr>
              <w:spacing w:after="0" w:line="240" w:lineRule="auto"/>
              <w:rPr>
                <w:rFonts w:ascii="Sylfaen" w:eastAsia="Times New Roman" w:hAnsi="Sylfaen" w:cs="Calibri"/>
                <w:b/>
                <w:bCs/>
                <w:sz w:val="16"/>
                <w:szCs w:val="16"/>
              </w:rPr>
            </w:pPr>
            <w:r w:rsidRPr="00C1128C">
              <w:rPr>
                <w:rFonts w:ascii="Sylfaen" w:eastAsia="Times New Roman" w:hAnsi="Sylfaen" w:cs="Calibri"/>
                <w:b/>
                <w:bCs/>
                <w:sz w:val="16"/>
                <w:szCs w:val="16"/>
              </w:rPr>
              <w:t>პროგრამის განმახორციელებელი:</w:t>
            </w:r>
          </w:p>
        </w:tc>
        <w:tc>
          <w:tcPr>
            <w:tcW w:w="2358" w:type="pct"/>
            <w:gridSpan w:val="4"/>
            <w:shd w:val="clear" w:color="auto" w:fill="auto"/>
            <w:vAlign w:val="center"/>
            <w:hideMark/>
          </w:tcPr>
          <w:p w14:paraId="4D2EE159" w14:textId="77777777" w:rsidR="00E02D5A" w:rsidRPr="00C1128C" w:rsidRDefault="00E02D5A" w:rsidP="00687329">
            <w:pPr>
              <w:spacing w:after="0" w:line="240" w:lineRule="auto"/>
              <w:jc w:val="center"/>
              <w:rPr>
                <w:rFonts w:ascii="Sylfaen" w:eastAsia="Times New Roman" w:hAnsi="Sylfaen" w:cs="Calibri"/>
                <w:sz w:val="16"/>
                <w:szCs w:val="16"/>
              </w:rPr>
            </w:pPr>
            <w:r w:rsidRPr="00C1128C">
              <w:rPr>
                <w:rFonts w:ascii="Sylfaen" w:eastAsia="Times New Roman" w:hAnsi="Sylfaen" w:cs="Calibri"/>
                <w:sz w:val="16"/>
                <w:szCs w:val="16"/>
              </w:rPr>
              <w:t>მუნიციპ</w:t>
            </w:r>
            <w:r>
              <w:rPr>
                <w:rFonts w:ascii="Sylfaen" w:eastAsia="Times New Roman" w:hAnsi="Sylfaen" w:cs="Calibri"/>
                <w:sz w:val="16"/>
                <w:szCs w:val="16"/>
              </w:rPr>
              <w:t xml:space="preserve">ალიტეტის მერია (ინფრასტრუქტურისა </w:t>
            </w:r>
            <w:r w:rsidRPr="00C1128C">
              <w:rPr>
                <w:rFonts w:ascii="Sylfaen" w:eastAsia="Times New Roman" w:hAnsi="Sylfaen" w:cs="Calibri"/>
                <w:sz w:val="16"/>
                <w:szCs w:val="16"/>
              </w:rPr>
              <w:t xml:space="preserve"> და ზედამხედველობის სამსახური )</w:t>
            </w:r>
          </w:p>
        </w:tc>
      </w:tr>
      <w:tr w:rsidR="00E02D5A" w:rsidRPr="00C1128C" w14:paraId="34469ECA" w14:textId="77777777" w:rsidTr="00687329">
        <w:trPr>
          <w:trHeight w:val="430"/>
        </w:trPr>
        <w:tc>
          <w:tcPr>
            <w:tcW w:w="3799" w:type="pct"/>
            <w:gridSpan w:val="4"/>
            <w:shd w:val="clear" w:color="auto" w:fill="auto"/>
            <w:noWrap/>
            <w:vAlign w:val="center"/>
            <w:hideMark/>
          </w:tcPr>
          <w:p w14:paraId="6D79ED72" w14:textId="77777777" w:rsidR="00E02D5A" w:rsidRPr="00C1128C" w:rsidRDefault="00E02D5A" w:rsidP="00687329">
            <w:pPr>
              <w:spacing w:after="0" w:line="240" w:lineRule="auto"/>
              <w:rPr>
                <w:rFonts w:ascii="Sylfaen" w:eastAsia="Times New Roman" w:hAnsi="Sylfaen" w:cs="Calibri"/>
                <w:b/>
                <w:bCs/>
                <w:sz w:val="16"/>
                <w:szCs w:val="16"/>
              </w:rPr>
            </w:pPr>
            <w:r w:rsidRPr="00C1128C">
              <w:rPr>
                <w:rFonts w:ascii="Sylfaen" w:eastAsia="Times New Roman" w:hAnsi="Sylfaen" w:cs="Calibri"/>
                <w:b/>
                <w:bCs/>
                <w:sz w:val="16"/>
                <w:szCs w:val="16"/>
              </w:rPr>
              <w:t>პროგრამის განხორციელების პერიოდი:</w:t>
            </w:r>
          </w:p>
        </w:tc>
        <w:tc>
          <w:tcPr>
            <w:tcW w:w="1201" w:type="pct"/>
            <w:gridSpan w:val="2"/>
            <w:shd w:val="clear" w:color="auto" w:fill="auto"/>
            <w:noWrap/>
            <w:vAlign w:val="center"/>
            <w:hideMark/>
          </w:tcPr>
          <w:p w14:paraId="7997167C" w14:textId="77777777" w:rsidR="00E02D5A" w:rsidRPr="00C1128C" w:rsidRDefault="00E02D5A" w:rsidP="00687329">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2022-2025</w:t>
            </w:r>
            <w:r w:rsidRPr="00C1128C">
              <w:rPr>
                <w:rFonts w:ascii="Sylfaen" w:eastAsia="Times New Roman" w:hAnsi="Sylfaen" w:cs="Calibri"/>
                <w:b/>
                <w:bCs/>
                <w:sz w:val="16"/>
                <w:szCs w:val="16"/>
              </w:rPr>
              <w:t xml:space="preserve"> წლები</w:t>
            </w:r>
          </w:p>
        </w:tc>
      </w:tr>
      <w:tr w:rsidR="00E02D5A" w:rsidRPr="00C1128C" w14:paraId="4686C4F7" w14:textId="77777777" w:rsidTr="00687329">
        <w:trPr>
          <w:trHeight w:val="880"/>
        </w:trPr>
        <w:tc>
          <w:tcPr>
            <w:tcW w:w="597" w:type="pct"/>
            <w:shd w:val="clear" w:color="auto" w:fill="auto"/>
            <w:vAlign w:val="center"/>
            <w:hideMark/>
          </w:tcPr>
          <w:p w14:paraId="14467C15" w14:textId="77777777" w:rsidR="00E02D5A" w:rsidRPr="00C1128C" w:rsidRDefault="00E02D5A" w:rsidP="00687329">
            <w:pPr>
              <w:spacing w:after="0" w:line="240" w:lineRule="auto"/>
              <w:rPr>
                <w:rFonts w:ascii="Sylfaen" w:eastAsia="Times New Roman" w:hAnsi="Sylfaen" w:cs="Calibri"/>
                <w:b/>
                <w:bCs/>
                <w:sz w:val="16"/>
                <w:szCs w:val="16"/>
              </w:rPr>
            </w:pPr>
            <w:r w:rsidRPr="00C1128C">
              <w:rPr>
                <w:rFonts w:ascii="Sylfaen" w:eastAsia="Times New Roman" w:hAnsi="Sylfaen" w:cs="Calibri"/>
                <w:b/>
                <w:bCs/>
                <w:sz w:val="16"/>
                <w:szCs w:val="16"/>
              </w:rPr>
              <w:t>პროგრამის მიზანი და აღწერა</w:t>
            </w:r>
          </w:p>
        </w:tc>
        <w:tc>
          <w:tcPr>
            <w:tcW w:w="4403" w:type="pct"/>
            <w:gridSpan w:val="5"/>
            <w:shd w:val="clear" w:color="auto" w:fill="auto"/>
            <w:vAlign w:val="center"/>
            <w:hideMark/>
          </w:tcPr>
          <w:p w14:paraId="6F12FD27" w14:textId="5D8D0C1D" w:rsidR="00E02D5A" w:rsidRPr="00E02D5A" w:rsidRDefault="00E02D5A" w:rsidP="00BA17CF">
            <w:pPr>
              <w:spacing w:after="0" w:line="240" w:lineRule="auto"/>
              <w:rPr>
                <w:rFonts w:ascii="Sylfaen" w:eastAsia="Times New Roman" w:hAnsi="Sylfaen" w:cs="Calibri"/>
                <w:b/>
                <w:bCs/>
                <w:sz w:val="16"/>
                <w:szCs w:val="16"/>
                <w:lang w:val="ka-GE"/>
              </w:rPr>
            </w:pPr>
            <w:r>
              <w:rPr>
                <w:rFonts w:ascii="Sylfaen" w:eastAsia="Times New Roman" w:hAnsi="Sylfaen" w:cs="Calibri"/>
                <w:b/>
                <w:bCs/>
                <w:sz w:val="16"/>
                <w:szCs w:val="16"/>
                <w:lang w:val="ka-GE"/>
              </w:rPr>
              <w:t>სახელმწიფო პროგრამა -„განახლებული რეგიონების“ ის შესახებ რომელიც ითვალისწინებს ხელსაყრელი და დაბალანსებული მდგრადი სოც</w:t>
            </w:r>
            <w:r w:rsidR="00BA17CF">
              <w:rPr>
                <w:rFonts w:ascii="Sylfaen" w:eastAsia="Times New Roman" w:hAnsi="Sylfaen" w:cs="Calibri"/>
                <w:b/>
                <w:bCs/>
                <w:sz w:val="16"/>
                <w:szCs w:val="16"/>
                <w:lang w:val="ka-GE"/>
              </w:rPr>
              <w:t>იალურ-ეკონომიკური გარემოს შექმნა</w:t>
            </w:r>
            <w:r>
              <w:rPr>
                <w:rFonts w:ascii="Sylfaen" w:eastAsia="Times New Roman" w:hAnsi="Sylfaen" w:cs="Calibri"/>
                <w:b/>
                <w:bCs/>
                <w:sz w:val="16"/>
                <w:szCs w:val="16"/>
                <w:lang w:val="ka-GE"/>
              </w:rPr>
              <w:t>ს, ტურისტულად მიმზი</w:t>
            </w:r>
            <w:r w:rsidR="00BA17CF">
              <w:rPr>
                <w:rFonts w:ascii="Sylfaen" w:eastAsia="Times New Roman" w:hAnsi="Sylfaen" w:cs="Calibri"/>
                <w:b/>
                <w:bCs/>
                <w:sz w:val="16"/>
                <w:szCs w:val="16"/>
                <w:lang w:val="ka-GE"/>
              </w:rPr>
              <w:t>დველი და ადგილობრივი მოსახლეობი</w:t>
            </w:r>
            <w:r>
              <w:rPr>
                <w:rFonts w:ascii="Sylfaen" w:eastAsia="Times New Roman" w:hAnsi="Sylfaen" w:cs="Calibri"/>
                <w:b/>
                <w:bCs/>
                <w:sz w:val="16"/>
                <w:szCs w:val="16"/>
                <w:lang w:val="ka-GE"/>
              </w:rPr>
              <w:t xml:space="preserve">სთვის  სოციალური გარემოს </w:t>
            </w:r>
            <w:r w:rsidR="00BA17CF">
              <w:rPr>
                <w:rFonts w:ascii="Sylfaen" w:eastAsia="Times New Roman" w:hAnsi="Sylfaen" w:cs="Calibri"/>
                <w:b/>
                <w:bCs/>
                <w:sz w:val="16"/>
                <w:szCs w:val="16"/>
                <w:lang w:val="ka-GE"/>
              </w:rPr>
              <w:t>გაუმჯობესების მიზნით , საზოგადოებრივი მნიშვნელობის ინფრასტრუქტურული პრო</w:t>
            </w:r>
            <w:r w:rsidR="00461809">
              <w:rPr>
                <w:rFonts w:ascii="Sylfaen" w:eastAsia="Times New Roman" w:hAnsi="Sylfaen" w:cs="Calibri"/>
                <w:b/>
                <w:bCs/>
                <w:sz w:val="16"/>
                <w:szCs w:val="16"/>
                <w:lang w:val="ka-GE"/>
              </w:rPr>
              <w:t>ექტების განხორციელებას.პ</w:t>
            </w:r>
            <w:r w:rsidR="00BA17CF">
              <w:rPr>
                <w:rFonts w:ascii="Sylfaen" w:eastAsia="Times New Roman" w:hAnsi="Sylfaen" w:cs="Calibri"/>
                <w:b/>
                <w:bCs/>
                <w:sz w:val="16"/>
                <w:szCs w:val="16"/>
                <w:lang w:val="ka-GE"/>
              </w:rPr>
              <w:t>როგრმაის ფარგლებში განხორციელდება ქ. ბორჯომში კოსტავას  სახელობის სკვერის და მოედნის რეაბილიტაცია.</w:t>
            </w:r>
          </w:p>
        </w:tc>
      </w:tr>
      <w:tr w:rsidR="00E02D5A" w:rsidRPr="00C1128C" w14:paraId="5FC3AE14" w14:textId="77777777" w:rsidTr="00687329">
        <w:trPr>
          <w:trHeight w:val="340"/>
        </w:trPr>
        <w:tc>
          <w:tcPr>
            <w:tcW w:w="2642" w:type="pct"/>
            <w:gridSpan w:val="2"/>
            <w:shd w:val="clear" w:color="auto" w:fill="auto"/>
            <w:vAlign w:val="center"/>
            <w:hideMark/>
          </w:tcPr>
          <w:p w14:paraId="3B3F250D" w14:textId="2F883AC9" w:rsidR="00E02D5A" w:rsidRPr="00C1128C" w:rsidRDefault="00E02D5A" w:rsidP="00687329">
            <w:pPr>
              <w:spacing w:after="0" w:line="240" w:lineRule="auto"/>
              <w:jc w:val="center"/>
              <w:rPr>
                <w:rFonts w:ascii="Sylfaen" w:eastAsia="Times New Roman" w:hAnsi="Sylfaen" w:cs="Calibri"/>
                <w:sz w:val="16"/>
                <w:szCs w:val="16"/>
              </w:rPr>
            </w:pPr>
            <w:r w:rsidRPr="00C1128C">
              <w:rPr>
                <w:rFonts w:ascii="Sylfaen" w:eastAsia="Times New Roman" w:hAnsi="Sylfaen" w:cs="Calibri"/>
                <w:sz w:val="16"/>
                <w:szCs w:val="16"/>
              </w:rPr>
              <w:t xml:space="preserve">ქვეპროგრამის დასახელება </w:t>
            </w:r>
          </w:p>
        </w:tc>
        <w:tc>
          <w:tcPr>
            <w:tcW w:w="2358" w:type="pct"/>
            <w:gridSpan w:val="4"/>
            <w:shd w:val="clear" w:color="auto" w:fill="auto"/>
            <w:vAlign w:val="center"/>
            <w:hideMark/>
          </w:tcPr>
          <w:p w14:paraId="007D3E17" w14:textId="77777777" w:rsidR="00E02D5A" w:rsidRPr="00C1128C" w:rsidRDefault="00E02D5A" w:rsidP="00687329">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2022</w:t>
            </w:r>
            <w:r w:rsidRPr="00C1128C">
              <w:rPr>
                <w:rFonts w:ascii="Sylfaen" w:eastAsia="Times New Roman" w:hAnsi="Sylfaen" w:cs="Calibri"/>
                <w:sz w:val="16"/>
                <w:szCs w:val="16"/>
              </w:rPr>
              <w:t xml:space="preserve"> წელი</w:t>
            </w:r>
          </w:p>
        </w:tc>
      </w:tr>
      <w:tr w:rsidR="00E02D5A" w:rsidRPr="00C1128C" w14:paraId="1544D0F0" w14:textId="77777777" w:rsidTr="00687329">
        <w:trPr>
          <w:trHeight w:val="570"/>
        </w:trPr>
        <w:tc>
          <w:tcPr>
            <w:tcW w:w="597" w:type="pct"/>
            <w:shd w:val="clear" w:color="auto" w:fill="auto"/>
            <w:noWrap/>
            <w:vAlign w:val="center"/>
            <w:hideMark/>
          </w:tcPr>
          <w:p w14:paraId="70FA182B" w14:textId="7B97D5CD" w:rsidR="00E02D5A" w:rsidRPr="00C1128C" w:rsidRDefault="00E02D5A" w:rsidP="00687329">
            <w:pPr>
              <w:spacing w:after="0" w:line="240" w:lineRule="auto"/>
              <w:rPr>
                <w:rFonts w:ascii="Sylfaen" w:eastAsia="Times New Roman" w:hAnsi="Sylfaen" w:cs="Calibri"/>
                <w:sz w:val="16"/>
                <w:szCs w:val="16"/>
              </w:rPr>
            </w:pPr>
            <w:r>
              <w:rPr>
                <w:rFonts w:ascii="Sylfaen" w:eastAsia="Times New Roman" w:hAnsi="Sylfaen" w:cs="Calibri"/>
                <w:sz w:val="16"/>
                <w:szCs w:val="16"/>
              </w:rPr>
              <w:t>02 08</w:t>
            </w:r>
          </w:p>
        </w:tc>
        <w:tc>
          <w:tcPr>
            <w:tcW w:w="2045" w:type="pct"/>
            <w:shd w:val="clear" w:color="000000" w:fill="FFFFFF"/>
            <w:vAlign w:val="center"/>
            <w:hideMark/>
          </w:tcPr>
          <w:p w14:paraId="457E2C4C" w14:textId="6257AA8C" w:rsidR="00E02D5A" w:rsidRPr="00BA17CF" w:rsidRDefault="00BA17CF" w:rsidP="00687329">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განახლებულის რეგიონების დაფინანსება (მგფ)</w:t>
            </w:r>
          </w:p>
        </w:tc>
        <w:tc>
          <w:tcPr>
            <w:tcW w:w="2358" w:type="pct"/>
            <w:gridSpan w:val="4"/>
            <w:shd w:val="clear" w:color="000000" w:fill="FFFFFF"/>
            <w:vAlign w:val="center"/>
            <w:hideMark/>
          </w:tcPr>
          <w:p w14:paraId="1476310F" w14:textId="053D0EAF" w:rsidR="00E02D5A" w:rsidRPr="00257371" w:rsidRDefault="00E02D5A" w:rsidP="00687329">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2,959.2</w:t>
            </w:r>
          </w:p>
        </w:tc>
      </w:tr>
      <w:tr w:rsidR="00E02D5A" w:rsidRPr="00C1128C" w14:paraId="2F784142" w14:textId="77777777" w:rsidTr="00687329">
        <w:trPr>
          <w:trHeight w:val="385"/>
        </w:trPr>
        <w:tc>
          <w:tcPr>
            <w:tcW w:w="2642" w:type="pct"/>
            <w:gridSpan w:val="2"/>
            <w:shd w:val="clear" w:color="000000" w:fill="FFFFFF"/>
            <w:vAlign w:val="center"/>
            <w:hideMark/>
          </w:tcPr>
          <w:p w14:paraId="0C103B6B" w14:textId="77777777" w:rsidR="00E02D5A" w:rsidRPr="00C1128C" w:rsidRDefault="00E02D5A" w:rsidP="00687329">
            <w:pPr>
              <w:spacing w:after="0" w:line="240" w:lineRule="auto"/>
              <w:jc w:val="center"/>
              <w:rPr>
                <w:rFonts w:ascii="Sylfaen" w:eastAsia="Times New Roman" w:hAnsi="Sylfaen" w:cs="Calibri"/>
                <w:b/>
                <w:bCs/>
                <w:sz w:val="16"/>
                <w:szCs w:val="16"/>
              </w:rPr>
            </w:pPr>
            <w:r w:rsidRPr="00C1128C">
              <w:rPr>
                <w:rFonts w:ascii="Sylfaen" w:eastAsia="Times New Roman" w:hAnsi="Sylfaen" w:cs="Calibri"/>
                <w:b/>
                <w:bCs/>
                <w:sz w:val="16"/>
                <w:szCs w:val="16"/>
              </w:rPr>
              <w:t>სულ პროგრამა</w:t>
            </w:r>
          </w:p>
        </w:tc>
        <w:tc>
          <w:tcPr>
            <w:tcW w:w="2358" w:type="pct"/>
            <w:gridSpan w:val="4"/>
            <w:shd w:val="clear" w:color="000000" w:fill="FFFFFF"/>
            <w:vAlign w:val="center"/>
            <w:hideMark/>
          </w:tcPr>
          <w:p w14:paraId="65C41C22" w14:textId="079D27D6" w:rsidR="00E02D5A" w:rsidRPr="00257371" w:rsidRDefault="00461809" w:rsidP="00687329">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2,959.2</w:t>
            </w:r>
          </w:p>
        </w:tc>
      </w:tr>
      <w:tr w:rsidR="00E02D5A" w:rsidRPr="00C1128C" w14:paraId="5101B973" w14:textId="77777777" w:rsidTr="00687329">
        <w:trPr>
          <w:trHeight w:val="385"/>
        </w:trPr>
        <w:tc>
          <w:tcPr>
            <w:tcW w:w="2642" w:type="pct"/>
            <w:gridSpan w:val="2"/>
            <w:shd w:val="clear" w:color="000000" w:fill="FFFFFF"/>
            <w:vAlign w:val="center"/>
          </w:tcPr>
          <w:p w14:paraId="336C52F3" w14:textId="77777777" w:rsidR="00E02D5A" w:rsidRPr="00C1128C" w:rsidRDefault="00E02D5A" w:rsidP="00687329">
            <w:pPr>
              <w:spacing w:after="0" w:line="240" w:lineRule="auto"/>
              <w:jc w:val="center"/>
              <w:rPr>
                <w:rFonts w:ascii="Sylfaen" w:eastAsia="Times New Roman" w:hAnsi="Sylfaen" w:cs="Calibri"/>
                <w:b/>
                <w:bCs/>
                <w:sz w:val="16"/>
                <w:szCs w:val="16"/>
              </w:rPr>
            </w:pPr>
            <w:r w:rsidRPr="003A4F92">
              <w:rPr>
                <w:rFonts w:ascii="Sylfaen" w:eastAsia="Times New Roman" w:hAnsi="Sylfaen" w:cs="Calibri"/>
                <w:b/>
                <w:bCs/>
                <w:sz w:val="16"/>
                <w:szCs w:val="16"/>
              </w:rPr>
              <w:t>მოსალოდნელი საბოლოო შედეგი</w:t>
            </w:r>
          </w:p>
        </w:tc>
        <w:tc>
          <w:tcPr>
            <w:tcW w:w="2358" w:type="pct"/>
            <w:gridSpan w:val="4"/>
            <w:shd w:val="clear" w:color="000000" w:fill="FFFFFF"/>
            <w:vAlign w:val="center"/>
          </w:tcPr>
          <w:p w14:paraId="5DB7032D" w14:textId="3035642D" w:rsidR="00E02D5A" w:rsidRDefault="00411FD4" w:rsidP="00687329">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კეთილმოწყობილი მუნიციპალიტეტი, რეაბილიტირებული სკვ</w:t>
            </w:r>
            <w:r w:rsidR="00547857">
              <w:rPr>
                <w:rFonts w:ascii="Sylfaen" w:eastAsia="Times New Roman" w:hAnsi="Sylfaen" w:cs="Calibri"/>
                <w:sz w:val="16"/>
                <w:szCs w:val="16"/>
                <w:lang w:val="ka-GE"/>
              </w:rPr>
              <w:t xml:space="preserve">ერები. </w:t>
            </w:r>
            <w:r>
              <w:rPr>
                <w:rFonts w:ascii="Sylfaen" w:eastAsia="Times New Roman" w:hAnsi="Sylfaen" w:cs="Calibri"/>
                <w:sz w:val="16"/>
                <w:szCs w:val="16"/>
                <w:lang w:val="ka-GE"/>
              </w:rPr>
              <w:t>შექმნილია დასვენების და გართობის ახალი კერები</w:t>
            </w:r>
          </w:p>
        </w:tc>
      </w:tr>
    </w:tbl>
    <w:p w14:paraId="04820058" w14:textId="77777777" w:rsidR="00E02D5A" w:rsidRDefault="00E02D5A" w:rsidP="003C279E">
      <w:pPr>
        <w:pStyle w:val="Normal3"/>
        <w:jc w:val="both"/>
        <w:rPr>
          <w:rFonts w:ascii="Sylfaen" w:eastAsia="Sylfaen" w:hAnsi="Sylfaen" w:cs="Sylfaen"/>
          <w:b/>
          <w:sz w:val="20"/>
          <w:szCs w:val="20"/>
          <w:lang w:val="ka-GE"/>
        </w:rPr>
      </w:pPr>
    </w:p>
    <w:p w14:paraId="518A9C70" w14:textId="77777777" w:rsidR="00B91EA1" w:rsidRDefault="00B91EA1" w:rsidP="003C279E">
      <w:pPr>
        <w:pStyle w:val="Normal3"/>
        <w:jc w:val="both"/>
        <w:rPr>
          <w:rFonts w:ascii="Sylfaen" w:eastAsia="Sylfaen" w:hAnsi="Sylfaen" w:cs="Sylfaen"/>
          <w:b/>
          <w:sz w:val="20"/>
          <w:szCs w:val="20"/>
          <w:lang w:val="ka-GE"/>
        </w:rPr>
      </w:pPr>
    </w:p>
    <w:p w14:paraId="39DEB609" w14:textId="77777777" w:rsidR="00B91EA1" w:rsidRDefault="00B91EA1" w:rsidP="003C279E">
      <w:pPr>
        <w:pStyle w:val="Normal3"/>
        <w:jc w:val="both"/>
        <w:rPr>
          <w:rFonts w:ascii="Sylfaen" w:eastAsia="Sylfaen" w:hAnsi="Sylfaen" w:cs="Sylfaen"/>
          <w:b/>
          <w:sz w:val="20"/>
          <w:szCs w:val="20"/>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4285"/>
        <w:gridCol w:w="1165"/>
        <w:gridCol w:w="1259"/>
        <w:gridCol w:w="1259"/>
        <w:gridCol w:w="1257"/>
      </w:tblGrid>
      <w:tr w:rsidR="00461809" w:rsidRPr="00C77175" w14:paraId="76A7FCE6" w14:textId="77777777" w:rsidTr="00687329">
        <w:trPr>
          <w:trHeight w:val="610"/>
        </w:trPr>
        <w:tc>
          <w:tcPr>
            <w:tcW w:w="3198" w:type="pct"/>
            <w:gridSpan w:val="3"/>
            <w:shd w:val="clear" w:color="000000" w:fill="FFFFFF"/>
            <w:vAlign w:val="center"/>
            <w:hideMark/>
          </w:tcPr>
          <w:p w14:paraId="2DECABBE" w14:textId="77777777" w:rsidR="00461809" w:rsidRPr="00C77175" w:rsidRDefault="00461809" w:rsidP="00687329">
            <w:pPr>
              <w:spacing w:after="0" w:line="240" w:lineRule="auto"/>
              <w:rPr>
                <w:rFonts w:ascii="Sylfaen" w:eastAsia="Times New Roman" w:hAnsi="Sylfaen" w:cs="Calibri"/>
                <w:b/>
                <w:bCs/>
                <w:sz w:val="16"/>
                <w:szCs w:val="16"/>
              </w:rPr>
            </w:pPr>
            <w:r w:rsidRPr="00C77175">
              <w:rPr>
                <w:rFonts w:ascii="Sylfaen" w:eastAsia="Times New Roman" w:hAnsi="Sylfaen" w:cs="Calibri"/>
                <w:b/>
                <w:bCs/>
                <w:sz w:val="16"/>
                <w:szCs w:val="16"/>
              </w:rPr>
              <w:t>პრიორიტეტის დასახელება, რომლის ფარგლებშიც ხორციელდება პროგრამა:</w:t>
            </w:r>
          </w:p>
        </w:tc>
        <w:tc>
          <w:tcPr>
            <w:tcW w:w="1802" w:type="pct"/>
            <w:gridSpan w:val="3"/>
            <w:shd w:val="clear" w:color="auto" w:fill="auto"/>
            <w:vAlign w:val="center"/>
            <w:hideMark/>
          </w:tcPr>
          <w:p w14:paraId="6B855F5A" w14:textId="77777777" w:rsidR="00461809" w:rsidRPr="00C77175" w:rsidRDefault="00461809" w:rsidP="00687329">
            <w:pPr>
              <w:spacing w:after="0" w:line="240" w:lineRule="auto"/>
              <w:jc w:val="center"/>
              <w:rPr>
                <w:rFonts w:ascii="Sylfaen" w:eastAsia="Times New Roman" w:hAnsi="Sylfaen" w:cs="Calibri"/>
                <w:sz w:val="16"/>
                <w:szCs w:val="16"/>
              </w:rPr>
            </w:pPr>
            <w:r w:rsidRPr="00C77175">
              <w:rPr>
                <w:rFonts w:ascii="Sylfaen" w:eastAsia="Times New Roman" w:hAnsi="Sylfaen" w:cs="Calibri"/>
                <w:sz w:val="16"/>
                <w:szCs w:val="16"/>
              </w:rPr>
              <w:t>ინფრასტრუქტურის განვითარება</w:t>
            </w:r>
          </w:p>
        </w:tc>
      </w:tr>
      <w:tr w:rsidR="00461809" w:rsidRPr="00C77175" w14:paraId="044FACBF" w14:textId="77777777" w:rsidTr="00687329">
        <w:trPr>
          <w:trHeight w:val="313"/>
        </w:trPr>
        <w:tc>
          <w:tcPr>
            <w:tcW w:w="4400" w:type="pct"/>
            <w:gridSpan w:val="5"/>
            <w:shd w:val="clear" w:color="auto" w:fill="auto"/>
            <w:noWrap/>
            <w:vAlign w:val="center"/>
            <w:hideMark/>
          </w:tcPr>
          <w:p w14:paraId="259DF17A" w14:textId="77777777" w:rsidR="00461809" w:rsidRPr="00C77175" w:rsidRDefault="00461809" w:rsidP="00687329">
            <w:pPr>
              <w:spacing w:after="0" w:line="240" w:lineRule="auto"/>
              <w:rPr>
                <w:rFonts w:ascii="Sylfaen" w:eastAsia="Times New Roman" w:hAnsi="Sylfaen" w:cs="Calibri"/>
                <w:b/>
                <w:bCs/>
                <w:sz w:val="16"/>
                <w:szCs w:val="16"/>
              </w:rPr>
            </w:pPr>
            <w:r w:rsidRPr="00C77175">
              <w:rPr>
                <w:rFonts w:ascii="Sylfaen" w:eastAsia="Times New Roman" w:hAnsi="Sylfaen" w:cs="Calibri"/>
                <w:b/>
                <w:bCs/>
                <w:sz w:val="16"/>
                <w:szCs w:val="16"/>
              </w:rPr>
              <w:t>პროგრამის კლასიფიკაციის კოდი:</w:t>
            </w:r>
          </w:p>
        </w:tc>
        <w:tc>
          <w:tcPr>
            <w:tcW w:w="600" w:type="pct"/>
            <w:shd w:val="clear" w:color="auto" w:fill="auto"/>
            <w:noWrap/>
            <w:vAlign w:val="center"/>
            <w:hideMark/>
          </w:tcPr>
          <w:p w14:paraId="37459AC8" w14:textId="4B151F34" w:rsidR="00461809" w:rsidRPr="00C77175" w:rsidRDefault="00461809" w:rsidP="00687329">
            <w:pPr>
              <w:spacing w:after="0" w:line="240" w:lineRule="auto"/>
              <w:rPr>
                <w:rFonts w:ascii="Sylfaen" w:eastAsia="Times New Roman" w:hAnsi="Sylfaen" w:cs="Calibri"/>
                <w:sz w:val="16"/>
                <w:szCs w:val="16"/>
              </w:rPr>
            </w:pPr>
            <w:r w:rsidRPr="00C77175">
              <w:rPr>
                <w:rFonts w:ascii="Sylfaen" w:eastAsia="Times New Roman" w:hAnsi="Sylfaen" w:cs="Calibri"/>
                <w:sz w:val="16"/>
                <w:szCs w:val="16"/>
              </w:rPr>
              <w:t>02 11</w:t>
            </w:r>
          </w:p>
        </w:tc>
      </w:tr>
      <w:tr w:rsidR="00461809" w:rsidRPr="00C77175" w14:paraId="106CF9CF" w14:textId="77777777" w:rsidTr="00687329">
        <w:trPr>
          <w:trHeight w:val="610"/>
        </w:trPr>
        <w:tc>
          <w:tcPr>
            <w:tcW w:w="2642" w:type="pct"/>
            <w:gridSpan w:val="2"/>
            <w:shd w:val="clear" w:color="auto" w:fill="auto"/>
            <w:noWrap/>
            <w:vAlign w:val="center"/>
            <w:hideMark/>
          </w:tcPr>
          <w:p w14:paraId="7FA2D6CD" w14:textId="77777777" w:rsidR="00461809" w:rsidRPr="00C77175" w:rsidRDefault="00461809" w:rsidP="00687329">
            <w:pPr>
              <w:spacing w:after="0" w:line="240" w:lineRule="auto"/>
              <w:rPr>
                <w:rFonts w:ascii="Sylfaen" w:eastAsia="Times New Roman" w:hAnsi="Sylfaen" w:cs="Calibri"/>
                <w:b/>
                <w:bCs/>
                <w:sz w:val="16"/>
                <w:szCs w:val="16"/>
              </w:rPr>
            </w:pPr>
            <w:r w:rsidRPr="00C77175">
              <w:rPr>
                <w:rFonts w:ascii="Sylfaen" w:eastAsia="Times New Roman" w:hAnsi="Sylfaen" w:cs="Calibri"/>
                <w:b/>
                <w:bCs/>
                <w:sz w:val="16"/>
                <w:szCs w:val="16"/>
              </w:rPr>
              <w:t>პროგრამის დასახელება:</w:t>
            </w:r>
          </w:p>
        </w:tc>
        <w:tc>
          <w:tcPr>
            <w:tcW w:w="2358" w:type="pct"/>
            <w:gridSpan w:val="4"/>
            <w:shd w:val="clear" w:color="auto" w:fill="auto"/>
            <w:vAlign w:val="center"/>
            <w:hideMark/>
          </w:tcPr>
          <w:p w14:paraId="25177840" w14:textId="3155C1A1" w:rsidR="00461809" w:rsidRPr="00C77175" w:rsidRDefault="00461809" w:rsidP="00687329">
            <w:pPr>
              <w:spacing w:after="0" w:line="240" w:lineRule="auto"/>
              <w:jc w:val="center"/>
              <w:rPr>
                <w:rFonts w:ascii="Sylfaen" w:eastAsia="Times New Roman" w:hAnsi="Sylfaen" w:cs="Calibri"/>
                <w:sz w:val="16"/>
                <w:szCs w:val="16"/>
                <w:lang w:val="ka-GE"/>
              </w:rPr>
            </w:pPr>
            <w:r w:rsidRPr="00C77175">
              <w:rPr>
                <w:rFonts w:ascii="Sylfaen" w:eastAsia="Times New Roman" w:hAnsi="Sylfaen" w:cs="Calibri"/>
                <w:sz w:val="16"/>
                <w:szCs w:val="16"/>
                <w:lang w:val="ka-GE"/>
              </w:rPr>
              <w:t>სამოქალაქო ბიუჯეტი</w:t>
            </w:r>
          </w:p>
        </w:tc>
      </w:tr>
      <w:tr w:rsidR="00461809" w:rsidRPr="00C77175" w14:paraId="488D77AF" w14:textId="77777777" w:rsidTr="00687329">
        <w:trPr>
          <w:trHeight w:val="430"/>
        </w:trPr>
        <w:tc>
          <w:tcPr>
            <w:tcW w:w="2642" w:type="pct"/>
            <w:gridSpan w:val="2"/>
            <w:shd w:val="clear" w:color="auto" w:fill="auto"/>
            <w:noWrap/>
            <w:vAlign w:val="center"/>
            <w:hideMark/>
          </w:tcPr>
          <w:p w14:paraId="3FB82369" w14:textId="77777777" w:rsidR="00461809" w:rsidRPr="00C77175" w:rsidRDefault="00461809" w:rsidP="00687329">
            <w:pPr>
              <w:spacing w:after="0" w:line="240" w:lineRule="auto"/>
              <w:rPr>
                <w:rFonts w:ascii="Sylfaen" w:eastAsia="Times New Roman" w:hAnsi="Sylfaen" w:cs="Calibri"/>
                <w:b/>
                <w:bCs/>
                <w:sz w:val="16"/>
                <w:szCs w:val="16"/>
              </w:rPr>
            </w:pPr>
            <w:r w:rsidRPr="00C77175">
              <w:rPr>
                <w:rFonts w:ascii="Sylfaen" w:eastAsia="Times New Roman" w:hAnsi="Sylfaen" w:cs="Calibri"/>
                <w:b/>
                <w:bCs/>
                <w:sz w:val="16"/>
                <w:szCs w:val="16"/>
              </w:rPr>
              <w:t>პროგრამის განმახორციელებელი:</w:t>
            </w:r>
          </w:p>
        </w:tc>
        <w:tc>
          <w:tcPr>
            <w:tcW w:w="2358" w:type="pct"/>
            <w:gridSpan w:val="4"/>
            <w:shd w:val="clear" w:color="auto" w:fill="auto"/>
            <w:vAlign w:val="center"/>
            <w:hideMark/>
          </w:tcPr>
          <w:p w14:paraId="1633493D" w14:textId="77777777" w:rsidR="00461809" w:rsidRPr="00C77175" w:rsidRDefault="00461809" w:rsidP="00687329">
            <w:pPr>
              <w:spacing w:after="0" w:line="240" w:lineRule="auto"/>
              <w:jc w:val="center"/>
              <w:rPr>
                <w:rFonts w:ascii="Sylfaen" w:eastAsia="Times New Roman" w:hAnsi="Sylfaen" w:cs="Calibri"/>
                <w:sz w:val="16"/>
                <w:szCs w:val="16"/>
              </w:rPr>
            </w:pPr>
            <w:r w:rsidRPr="00C77175">
              <w:rPr>
                <w:rFonts w:ascii="Sylfaen" w:eastAsia="Times New Roman" w:hAnsi="Sylfaen" w:cs="Calibri"/>
                <w:sz w:val="16"/>
                <w:szCs w:val="16"/>
              </w:rPr>
              <w:t>მუნიციპალიტეტის მერია (ინფრასტრუქტურისა  და ზედამხედველობის სამსახური )</w:t>
            </w:r>
          </w:p>
        </w:tc>
      </w:tr>
      <w:tr w:rsidR="00461809" w:rsidRPr="00C77175" w14:paraId="56457C22" w14:textId="77777777" w:rsidTr="00687329">
        <w:trPr>
          <w:trHeight w:val="430"/>
        </w:trPr>
        <w:tc>
          <w:tcPr>
            <w:tcW w:w="3799" w:type="pct"/>
            <w:gridSpan w:val="4"/>
            <w:shd w:val="clear" w:color="auto" w:fill="auto"/>
            <w:noWrap/>
            <w:vAlign w:val="center"/>
            <w:hideMark/>
          </w:tcPr>
          <w:p w14:paraId="76355C32" w14:textId="77777777" w:rsidR="00461809" w:rsidRPr="00C77175" w:rsidRDefault="00461809" w:rsidP="00687329">
            <w:pPr>
              <w:spacing w:after="0" w:line="240" w:lineRule="auto"/>
              <w:rPr>
                <w:rFonts w:ascii="Sylfaen" w:eastAsia="Times New Roman" w:hAnsi="Sylfaen" w:cs="Calibri"/>
                <w:b/>
                <w:bCs/>
                <w:sz w:val="16"/>
                <w:szCs w:val="16"/>
              </w:rPr>
            </w:pPr>
            <w:r w:rsidRPr="00C77175">
              <w:rPr>
                <w:rFonts w:ascii="Sylfaen" w:eastAsia="Times New Roman" w:hAnsi="Sylfaen" w:cs="Calibri"/>
                <w:b/>
                <w:bCs/>
                <w:sz w:val="16"/>
                <w:szCs w:val="16"/>
              </w:rPr>
              <w:t>პროგრამის განხორციელების პერიოდი:</w:t>
            </w:r>
          </w:p>
        </w:tc>
        <w:tc>
          <w:tcPr>
            <w:tcW w:w="1201" w:type="pct"/>
            <w:gridSpan w:val="2"/>
            <w:shd w:val="clear" w:color="auto" w:fill="auto"/>
            <w:noWrap/>
            <w:vAlign w:val="center"/>
            <w:hideMark/>
          </w:tcPr>
          <w:p w14:paraId="781EF261" w14:textId="77777777" w:rsidR="00461809" w:rsidRPr="00C77175" w:rsidRDefault="00461809" w:rsidP="00687329">
            <w:pPr>
              <w:spacing w:after="0" w:line="240" w:lineRule="auto"/>
              <w:jc w:val="center"/>
              <w:rPr>
                <w:rFonts w:ascii="Sylfaen" w:eastAsia="Times New Roman" w:hAnsi="Sylfaen" w:cs="Calibri"/>
                <w:b/>
                <w:bCs/>
                <w:sz w:val="16"/>
                <w:szCs w:val="16"/>
              </w:rPr>
            </w:pPr>
            <w:r w:rsidRPr="00C77175">
              <w:rPr>
                <w:rFonts w:ascii="Sylfaen" w:eastAsia="Times New Roman" w:hAnsi="Sylfaen" w:cs="Calibri"/>
                <w:b/>
                <w:bCs/>
                <w:sz w:val="16"/>
                <w:szCs w:val="16"/>
              </w:rPr>
              <w:t>2022-2025 წლები</w:t>
            </w:r>
          </w:p>
        </w:tc>
      </w:tr>
      <w:tr w:rsidR="00461809" w:rsidRPr="00C77175" w14:paraId="26B68638" w14:textId="77777777" w:rsidTr="00687329">
        <w:trPr>
          <w:trHeight w:val="880"/>
        </w:trPr>
        <w:tc>
          <w:tcPr>
            <w:tcW w:w="597" w:type="pct"/>
            <w:shd w:val="clear" w:color="auto" w:fill="auto"/>
            <w:vAlign w:val="center"/>
            <w:hideMark/>
          </w:tcPr>
          <w:p w14:paraId="42B7F8CC" w14:textId="77777777" w:rsidR="00461809" w:rsidRPr="00C77175" w:rsidRDefault="00461809" w:rsidP="00687329">
            <w:pPr>
              <w:spacing w:after="0" w:line="240" w:lineRule="auto"/>
              <w:rPr>
                <w:rFonts w:ascii="Sylfaen" w:eastAsia="Times New Roman" w:hAnsi="Sylfaen" w:cs="Calibri"/>
                <w:b/>
                <w:bCs/>
                <w:sz w:val="16"/>
                <w:szCs w:val="16"/>
              </w:rPr>
            </w:pPr>
            <w:r w:rsidRPr="00C77175">
              <w:rPr>
                <w:rFonts w:ascii="Sylfaen" w:eastAsia="Times New Roman" w:hAnsi="Sylfaen" w:cs="Calibri"/>
                <w:b/>
                <w:bCs/>
                <w:sz w:val="16"/>
                <w:szCs w:val="16"/>
              </w:rPr>
              <w:t>პროგრამის მიზანი და აღწერა</w:t>
            </w:r>
          </w:p>
        </w:tc>
        <w:tc>
          <w:tcPr>
            <w:tcW w:w="4403" w:type="pct"/>
            <w:gridSpan w:val="5"/>
            <w:shd w:val="clear" w:color="auto" w:fill="auto"/>
            <w:vAlign w:val="center"/>
            <w:hideMark/>
          </w:tcPr>
          <w:p w14:paraId="16507C99" w14:textId="4FF5E81C" w:rsidR="005B5723" w:rsidRDefault="00C77175" w:rsidP="00C77175">
            <w:pPr>
              <w:spacing w:after="0" w:line="240" w:lineRule="auto"/>
              <w:rPr>
                <w:rFonts w:ascii="Sylfaen" w:eastAsia="Times New Roman" w:hAnsi="Sylfaen" w:cs="Calibri"/>
                <w:b/>
                <w:bCs/>
                <w:sz w:val="16"/>
                <w:szCs w:val="16"/>
                <w:lang w:val="ka-GE"/>
              </w:rPr>
            </w:pPr>
            <w:r>
              <w:rPr>
                <w:rFonts w:ascii="Sylfaen" w:eastAsia="Times New Roman" w:hAnsi="Sylfaen" w:cs="Calibri"/>
                <w:b/>
                <w:bCs/>
                <w:sz w:val="16"/>
                <w:szCs w:val="16"/>
                <w:lang w:val="ka-GE"/>
              </w:rPr>
              <w:t xml:space="preserve">სამოქალაქო ბიუჯეტირების პროგრამის ფარგლებში განხორციელდება სამოქალაქო ინიციატივების დაფინანსება,. პროგრამის მიზანია მოსახლეობისგან შემოსული ინფრასრტუქტურულ;ი პროექტების საჯაროდ და გამჭირვალედ  განხილვა და განხორციელება, ასევე მოქალაქეებს ეძლევათ შესაძლებლობა ჩაერთონ გადაწყვეტილებების მიღების პროცესში და ენიჭებათ უფლება თავად გატაწყვიტონ რა არის მათთვის მნიშვნნელოვანი და რაში იქნას გამოყენებული სამოქალაქო ბიუჯეტის პროგრამების განსახორციელებლად გამოყოფილი თანხები, პროგრამის ფარგლებში </w:t>
            </w:r>
            <w:r w:rsidR="0014708C">
              <w:rPr>
                <w:rFonts w:ascii="Sylfaen" w:eastAsia="Times New Roman" w:hAnsi="Sylfaen" w:cs="Calibri"/>
                <w:b/>
                <w:bCs/>
                <w:sz w:val="16"/>
                <w:szCs w:val="16"/>
                <w:lang w:val="ka-GE"/>
              </w:rPr>
              <w:t xml:space="preserve"> </w:t>
            </w:r>
            <w:r>
              <w:rPr>
                <w:rFonts w:ascii="Sylfaen" w:eastAsia="Times New Roman" w:hAnsi="Sylfaen" w:cs="Calibri"/>
                <w:b/>
                <w:bCs/>
                <w:sz w:val="16"/>
                <w:szCs w:val="16"/>
                <w:lang w:val="ka-GE"/>
              </w:rPr>
              <w:t xml:space="preserve">განხორციელდება </w:t>
            </w:r>
            <w:r w:rsidR="0014708C">
              <w:rPr>
                <w:rFonts w:ascii="Sylfaen" w:eastAsia="Times New Roman" w:hAnsi="Sylfaen" w:cs="Calibri"/>
                <w:b/>
                <w:bCs/>
                <w:sz w:val="16"/>
                <w:szCs w:val="16"/>
                <w:lang w:val="ka-GE"/>
              </w:rPr>
              <w:t xml:space="preserve"> კონკურსის შედეგად </w:t>
            </w:r>
            <w:r>
              <w:rPr>
                <w:rFonts w:ascii="Sylfaen" w:eastAsia="Times New Roman" w:hAnsi="Sylfaen" w:cs="Calibri"/>
                <w:b/>
                <w:bCs/>
                <w:sz w:val="16"/>
                <w:szCs w:val="16"/>
                <w:lang w:val="ka-GE"/>
              </w:rPr>
              <w:t>მოსახლეობის მიერ შერ</w:t>
            </w:r>
            <w:r w:rsidR="005B5723">
              <w:rPr>
                <w:rFonts w:ascii="Sylfaen" w:eastAsia="Times New Roman" w:hAnsi="Sylfaen" w:cs="Calibri"/>
                <w:b/>
                <w:bCs/>
                <w:sz w:val="16"/>
                <w:szCs w:val="16"/>
                <w:lang w:val="ka-GE"/>
              </w:rPr>
              <w:t>ჩეული ინფრასტუქრუტული პროექტები</w:t>
            </w:r>
            <w:r w:rsidR="005B5723">
              <w:rPr>
                <w:rFonts w:ascii="Sylfaen" w:eastAsia="Times New Roman" w:hAnsi="Sylfaen" w:cs="Calibri"/>
                <w:b/>
                <w:bCs/>
                <w:sz w:val="16"/>
                <w:szCs w:val="16"/>
              </w:rPr>
              <w:t>,</w:t>
            </w:r>
            <w:r w:rsidR="005B5723">
              <w:rPr>
                <w:rFonts w:ascii="Sylfaen" w:eastAsia="Times New Roman" w:hAnsi="Sylfaen" w:cs="Calibri"/>
                <w:b/>
                <w:bCs/>
                <w:sz w:val="16"/>
                <w:szCs w:val="16"/>
                <w:lang w:val="ka-GE"/>
              </w:rPr>
              <w:t>კერძოდ :</w:t>
            </w:r>
          </w:p>
          <w:p w14:paraId="39A05C36" w14:textId="43EBD2F5" w:rsidR="005B5723" w:rsidRDefault="00894054" w:rsidP="00C77175">
            <w:pPr>
              <w:spacing w:after="0" w:line="240" w:lineRule="auto"/>
              <w:rPr>
                <w:rFonts w:ascii="Sylfaen" w:eastAsia="Times New Roman" w:hAnsi="Sylfaen" w:cs="Calibri"/>
                <w:b/>
                <w:bCs/>
                <w:sz w:val="16"/>
                <w:szCs w:val="16"/>
                <w:lang w:val="ka-GE"/>
              </w:rPr>
            </w:pPr>
            <w:r>
              <w:rPr>
                <w:rFonts w:ascii="Sylfaen" w:eastAsia="Times New Roman" w:hAnsi="Sylfaen" w:cs="Calibri"/>
                <w:b/>
                <w:bCs/>
                <w:sz w:val="16"/>
                <w:szCs w:val="16"/>
                <w:lang w:val="ka-GE"/>
              </w:rPr>
              <w:t>1 ქ. ბორჯომი-საათები ქალაქში.</w:t>
            </w:r>
            <w:r w:rsidR="005B5723">
              <w:rPr>
                <w:rFonts w:ascii="Sylfaen" w:eastAsia="Times New Roman" w:hAnsi="Sylfaen" w:cs="Calibri"/>
                <w:b/>
                <w:bCs/>
                <w:sz w:val="16"/>
                <w:szCs w:val="16"/>
                <w:lang w:val="ka-GE"/>
              </w:rPr>
              <w:t xml:space="preserve"> </w:t>
            </w:r>
          </w:p>
          <w:p w14:paraId="537C8CE0" w14:textId="41AF23F1" w:rsidR="005B5723" w:rsidRDefault="005B5723" w:rsidP="00C77175">
            <w:pPr>
              <w:spacing w:after="0" w:line="240" w:lineRule="auto"/>
              <w:rPr>
                <w:rFonts w:ascii="Sylfaen" w:eastAsia="Times New Roman" w:hAnsi="Sylfaen" w:cs="Calibri"/>
                <w:b/>
                <w:bCs/>
                <w:sz w:val="16"/>
                <w:szCs w:val="16"/>
                <w:lang w:val="ka-GE"/>
              </w:rPr>
            </w:pPr>
            <w:r>
              <w:rPr>
                <w:rFonts w:ascii="Sylfaen" w:eastAsia="Times New Roman" w:hAnsi="Sylfaen" w:cs="Calibri"/>
                <w:b/>
                <w:bCs/>
                <w:sz w:val="16"/>
                <w:szCs w:val="16"/>
                <w:lang w:val="ka-GE"/>
              </w:rPr>
              <w:t>2 სოფ. ცემში-ბორჯომის რაიონის სოფელ ცემის ერთიან სივრცეში არსებული ძველი სასაფლაოს, ბიბლიოთეკის და მათი მიმდებარე ტერიტორიის შემოღობვა და კეთილმოწყობა, მარადმწვანე და მოყვავილე მცენარეული საფარის შექმნა</w:t>
            </w:r>
            <w:r w:rsidR="00894054">
              <w:rPr>
                <w:rFonts w:ascii="Sylfaen" w:eastAsia="Times New Roman" w:hAnsi="Sylfaen" w:cs="Calibri"/>
                <w:b/>
                <w:bCs/>
                <w:sz w:val="16"/>
                <w:szCs w:val="16"/>
                <w:lang w:val="ka-GE"/>
              </w:rPr>
              <w:t>.</w:t>
            </w:r>
            <w:r w:rsidR="000A2EBE" w:rsidRPr="000A2EBE">
              <w:rPr>
                <w:rFonts w:ascii="Sylfaen" w:eastAsia="Times New Roman" w:hAnsi="Sylfaen" w:cs="Calibri"/>
                <w:b/>
                <w:bCs/>
                <w:sz w:val="16"/>
                <w:szCs w:val="16"/>
                <w:lang w:val="ka-GE"/>
              </w:rPr>
              <w:t xml:space="preserve"> </w:t>
            </w:r>
          </w:p>
          <w:p w14:paraId="6FF4C789" w14:textId="23308EBA" w:rsidR="005B5723" w:rsidRDefault="005B5723" w:rsidP="005B5723">
            <w:pPr>
              <w:spacing w:after="0" w:line="240" w:lineRule="auto"/>
              <w:rPr>
                <w:rFonts w:ascii="Sylfaen" w:eastAsia="Times New Roman" w:hAnsi="Sylfaen" w:cs="Calibri"/>
                <w:b/>
                <w:bCs/>
                <w:sz w:val="16"/>
                <w:szCs w:val="16"/>
                <w:lang w:val="ka-GE"/>
              </w:rPr>
            </w:pPr>
            <w:r>
              <w:rPr>
                <w:rFonts w:ascii="Sylfaen" w:eastAsia="Times New Roman" w:hAnsi="Sylfaen" w:cs="Calibri"/>
                <w:b/>
                <w:bCs/>
                <w:sz w:val="16"/>
                <w:szCs w:val="16"/>
                <w:lang w:val="ka-GE"/>
              </w:rPr>
              <w:t>3. სოფ. სადგერი -უსაფრთხო</w:t>
            </w:r>
            <w:r w:rsidR="0014708C">
              <w:rPr>
                <w:rFonts w:ascii="Sylfaen" w:eastAsia="Times New Roman" w:hAnsi="Sylfaen" w:cs="Calibri"/>
                <w:b/>
                <w:bCs/>
                <w:sz w:val="16"/>
                <w:szCs w:val="16"/>
                <w:lang w:val="ka-GE"/>
              </w:rPr>
              <w:t xml:space="preserve"> ბილიკი გოგირდის აბანოები</w:t>
            </w:r>
            <w:r w:rsidR="00894054">
              <w:rPr>
                <w:rFonts w:ascii="Sylfaen" w:eastAsia="Times New Roman" w:hAnsi="Sylfaen" w:cs="Calibri"/>
                <w:b/>
                <w:bCs/>
                <w:sz w:val="16"/>
                <w:szCs w:val="16"/>
                <w:lang w:val="ka-GE"/>
              </w:rPr>
              <w:t>სკენ.</w:t>
            </w:r>
            <w:r w:rsidR="000A2EBE" w:rsidRPr="000A2EBE">
              <w:rPr>
                <w:rFonts w:ascii="Sylfaen" w:eastAsia="Times New Roman" w:hAnsi="Sylfaen" w:cs="Calibri"/>
                <w:b/>
                <w:bCs/>
                <w:sz w:val="16"/>
                <w:szCs w:val="16"/>
                <w:lang w:val="ka-GE"/>
              </w:rPr>
              <w:t xml:space="preserve"> </w:t>
            </w:r>
          </w:p>
          <w:p w14:paraId="26D078C9" w14:textId="33EB83D9" w:rsidR="00461809" w:rsidRPr="00894054" w:rsidRDefault="005B5723" w:rsidP="00894054">
            <w:pPr>
              <w:spacing w:after="0" w:line="240" w:lineRule="auto"/>
              <w:rPr>
                <w:rFonts w:ascii="Sylfaen" w:eastAsia="Times New Roman" w:hAnsi="Sylfaen" w:cs="Calibri"/>
                <w:b/>
                <w:bCs/>
                <w:sz w:val="16"/>
                <w:szCs w:val="16"/>
              </w:rPr>
            </w:pPr>
            <w:r>
              <w:rPr>
                <w:rFonts w:ascii="Sylfaen" w:eastAsia="Times New Roman" w:hAnsi="Sylfaen" w:cs="Calibri"/>
                <w:b/>
                <w:bCs/>
                <w:sz w:val="16"/>
                <w:szCs w:val="16"/>
                <w:lang w:val="ka-GE"/>
              </w:rPr>
              <w:t>4. სოფ, ქვაბისხევი - საზაფხულო დასასვენებელი და საპიკნიკო კომპლექსების მოწყობა</w:t>
            </w:r>
            <w:r w:rsidR="00894054">
              <w:rPr>
                <w:rFonts w:ascii="Sylfaen" w:eastAsia="Times New Roman" w:hAnsi="Sylfaen" w:cs="Calibri"/>
                <w:b/>
                <w:bCs/>
                <w:sz w:val="16"/>
                <w:szCs w:val="16"/>
                <w:lang w:val="ka-GE"/>
              </w:rPr>
              <w:t>.</w:t>
            </w:r>
            <w:r w:rsidR="000A2EBE" w:rsidRPr="000A2EBE">
              <w:rPr>
                <w:rFonts w:ascii="Sylfaen" w:eastAsia="Times New Roman" w:hAnsi="Sylfaen" w:cs="Calibri"/>
                <w:b/>
                <w:bCs/>
                <w:sz w:val="16"/>
                <w:szCs w:val="16"/>
                <w:lang w:val="ka-GE"/>
              </w:rPr>
              <w:t xml:space="preserve"> </w:t>
            </w:r>
          </w:p>
        </w:tc>
      </w:tr>
      <w:tr w:rsidR="00461809" w:rsidRPr="00C77175" w14:paraId="19E9731B" w14:textId="77777777" w:rsidTr="00687329">
        <w:trPr>
          <w:trHeight w:val="340"/>
        </w:trPr>
        <w:tc>
          <w:tcPr>
            <w:tcW w:w="2642" w:type="pct"/>
            <w:gridSpan w:val="2"/>
            <w:shd w:val="clear" w:color="auto" w:fill="auto"/>
            <w:vAlign w:val="center"/>
            <w:hideMark/>
          </w:tcPr>
          <w:p w14:paraId="4347EBF5" w14:textId="0DD999FA" w:rsidR="00461809" w:rsidRPr="00C77175" w:rsidRDefault="00461809" w:rsidP="00687329">
            <w:pPr>
              <w:spacing w:after="0" w:line="240" w:lineRule="auto"/>
              <w:jc w:val="center"/>
              <w:rPr>
                <w:rFonts w:ascii="Sylfaen" w:eastAsia="Times New Roman" w:hAnsi="Sylfaen" w:cs="Calibri"/>
                <w:sz w:val="16"/>
                <w:szCs w:val="16"/>
              </w:rPr>
            </w:pPr>
            <w:r w:rsidRPr="00C77175">
              <w:rPr>
                <w:rFonts w:ascii="Sylfaen" w:eastAsia="Times New Roman" w:hAnsi="Sylfaen" w:cs="Calibri"/>
                <w:sz w:val="16"/>
                <w:szCs w:val="16"/>
              </w:rPr>
              <w:t xml:space="preserve">ქვეპროგრამის დასახელება </w:t>
            </w:r>
          </w:p>
        </w:tc>
        <w:tc>
          <w:tcPr>
            <w:tcW w:w="2358" w:type="pct"/>
            <w:gridSpan w:val="4"/>
            <w:shd w:val="clear" w:color="auto" w:fill="auto"/>
            <w:vAlign w:val="center"/>
            <w:hideMark/>
          </w:tcPr>
          <w:p w14:paraId="3933F923" w14:textId="77777777" w:rsidR="00461809" w:rsidRPr="00C77175" w:rsidRDefault="00461809" w:rsidP="00687329">
            <w:pPr>
              <w:spacing w:after="0" w:line="240" w:lineRule="auto"/>
              <w:jc w:val="center"/>
              <w:rPr>
                <w:rFonts w:ascii="Sylfaen" w:eastAsia="Times New Roman" w:hAnsi="Sylfaen" w:cs="Calibri"/>
                <w:sz w:val="16"/>
                <w:szCs w:val="16"/>
              </w:rPr>
            </w:pPr>
            <w:r w:rsidRPr="00C77175">
              <w:rPr>
                <w:rFonts w:ascii="Sylfaen" w:eastAsia="Times New Roman" w:hAnsi="Sylfaen" w:cs="Calibri"/>
                <w:sz w:val="16"/>
                <w:szCs w:val="16"/>
              </w:rPr>
              <w:t>2022 წელი</w:t>
            </w:r>
          </w:p>
        </w:tc>
      </w:tr>
      <w:tr w:rsidR="00461809" w:rsidRPr="00C77175" w14:paraId="64EC0872" w14:textId="77777777" w:rsidTr="00F23BFD">
        <w:trPr>
          <w:trHeight w:val="305"/>
        </w:trPr>
        <w:tc>
          <w:tcPr>
            <w:tcW w:w="597" w:type="pct"/>
            <w:shd w:val="clear" w:color="auto" w:fill="auto"/>
            <w:noWrap/>
            <w:vAlign w:val="center"/>
            <w:hideMark/>
          </w:tcPr>
          <w:p w14:paraId="2BF19FE9" w14:textId="5E642635" w:rsidR="00461809" w:rsidRPr="00C77175" w:rsidRDefault="00461809" w:rsidP="00461809">
            <w:pPr>
              <w:spacing w:after="0" w:line="240" w:lineRule="auto"/>
              <w:rPr>
                <w:rFonts w:ascii="Sylfaen" w:eastAsia="Times New Roman" w:hAnsi="Sylfaen" w:cs="Calibri"/>
                <w:sz w:val="16"/>
                <w:szCs w:val="16"/>
                <w:lang w:val="ka-GE"/>
              </w:rPr>
            </w:pPr>
            <w:r w:rsidRPr="00C77175">
              <w:rPr>
                <w:rFonts w:ascii="Sylfaen" w:eastAsia="Times New Roman" w:hAnsi="Sylfaen" w:cs="Calibri"/>
                <w:sz w:val="16"/>
                <w:szCs w:val="16"/>
              </w:rPr>
              <w:t xml:space="preserve">02 </w:t>
            </w:r>
            <w:r w:rsidRPr="00C77175">
              <w:rPr>
                <w:rFonts w:ascii="Sylfaen" w:eastAsia="Times New Roman" w:hAnsi="Sylfaen" w:cs="Calibri"/>
                <w:sz w:val="16"/>
                <w:szCs w:val="16"/>
                <w:lang w:val="ka-GE"/>
              </w:rPr>
              <w:t>11</w:t>
            </w:r>
          </w:p>
        </w:tc>
        <w:tc>
          <w:tcPr>
            <w:tcW w:w="2045" w:type="pct"/>
            <w:shd w:val="clear" w:color="000000" w:fill="FFFFFF"/>
            <w:vAlign w:val="center"/>
            <w:hideMark/>
          </w:tcPr>
          <w:p w14:paraId="6F9083F6" w14:textId="721914BF" w:rsidR="00461809" w:rsidRPr="00C77175" w:rsidRDefault="00461809" w:rsidP="00687329">
            <w:pPr>
              <w:spacing w:after="0" w:line="240" w:lineRule="auto"/>
              <w:rPr>
                <w:rFonts w:ascii="Sylfaen" w:eastAsia="Times New Roman" w:hAnsi="Sylfaen" w:cs="Calibri"/>
                <w:sz w:val="16"/>
                <w:szCs w:val="16"/>
                <w:lang w:val="ka-GE"/>
              </w:rPr>
            </w:pPr>
            <w:r w:rsidRPr="00C77175">
              <w:rPr>
                <w:rFonts w:ascii="Sylfaen" w:eastAsia="Times New Roman" w:hAnsi="Sylfaen" w:cs="Calibri"/>
                <w:sz w:val="16"/>
                <w:szCs w:val="16"/>
                <w:lang w:val="ka-GE"/>
              </w:rPr>
              <w:t>სამოქალაქო ბიუჯეტი</w:t>
            </w:r>
          </w:p>
        </w:tc>
        <w:tc>
          <w:tcPr>
            <w:tcW w:w="2358" w:type="pct"/>
            <w:gridSpan w:val="4"/>
            <w:shd w:val="clear" w:color="000000" w:fill="FFFFFF"/>
            <w:vAlign w:val="center"/>
            <w:hideMark/>
          </w:tcPr>
          <w:p w14:paraId="162357CD" w14:textId="7216355B" w:rsidR="00461809" w:rsidRPr="00C77175" w:rsidRDefault="00461809" w:rsidP="00687329">
            <w:pPr>
              <w:spacing w:after="0" w:line="240" w:lineRule="auto"/>
              <w:jc w:val="center"/>
              <w:rPr>
                <w:rFonts w:ascii="Sylfaen" w:eastAsia="Times New Roman" w:hAnsi="Sylfaen" w:cs="Calibri"/>
                <w:sz w:val="16"/>
                <w:szCs w:val="16"/>
                <w:lang w:val="ka-GE"/>
              </w:rPr>
            </w:pPr>
            <w:r w:rsidRPr="00C77175">
              <w:rPr>
                <w:rFonts w:ascii="Sylfaen" w:eastAsia="Times New Roman" w:hAnsi="Sylfaen" w:cs="Calibri"/>
                <w:sz w:val="16"/>
                <w:szCs w:val="16"/>
                <w:lang w:val="ka-GE"/>
              </w:rPr>
              <w:t>320.0</w:t>
            </w:r>
          </w:p>
        </w:tc>
      </w:tr>
      <w:tr w:rsidR="00461809" w:rsidRPr="00C77175" w14:paraId="14767A68" w14:textId="77777777" w:rsidTr="00687329">
        <w:trPr>
          <w:trHeight w:val="385"/>
        </w:trPr>
        <w:tc>
          <w:tcPr>
            <w:tcW w:w="2642" w:type="pct"/>
            <w:gridSpan w:val="2"/>
            <w:shd w:val="clear" w:color="000000" w:fill="FFFFFF"/>
            <w:vAlign w:val="center"/>
            <w:hideMark/>
          </w:tcPr>
          <w:p w14:paraId="4E0CE75D" w14:textId="77777777" w:rsidR="00461809" w:rsidRPr="00C77175" w:rsidRDefault="00461809" w:rsidP="00687329">
            <w:pPr>
              <w:spacing w:after="0" w:line="240" w:lineRule="auto"/>
              <w:jc w:val="center"/>
              <w:rPr>
                <w:rFonts w:ascii="Sylfaen" w:eastAsia="Times New Roman" w:hAnsi="Sylfaen" w:cs="Calibri"/>
                <w:b/>
                <w:bCs/>
                <w:sz w:val="16"/>
                <w:szCs w:val="16"/>
              </w:rPr>
            </w:pPr>
            <w:r w:rsidRPr="00C77175">
              <w:rPr>
                <w:rFonts w:ascii="Sylfaen" w:eastAsia="Times New Roman" w:hAnsi="Sylfaen" w:cs="Calibri"/>
                <w:b/>
                <w:bCs/>
                <w:sz w:val="16"/>
                <w:szCs w:val="16"/>
              </w:rPr>
              <w:t>სულ პროგრამა</w:t>
            </w:r>
          </w:p>
        </w:tc>
        <w:tc>
          <w:tcPr>
            <w:tcW w:w="2358" w:type="pct"/>
            <w:gridSpan w:val="4"/>
            <w:shd w:val="clear" w:color="000000" w:fill="FFFFFF"/>
            <w:vAlign w:val="center"/>
            <w:hideMark/>
          </w:tcPr>
          <w:p w14:paraId="6014AE7A" w14:textId="6BF6CB1E" w:rsidR="00461809" w:rsidRPr="00C77175" w:rsidRDefault="00461809" w:rsidP="00687329">
            <w:pPr>
              <w:spacing w:after="0" w:line="240" w:lineRule="auto"/>
              <w:jc w:val="center"/>
              <w:rPr>
                <w:rFonts w:ascii="Sylfaen" w:eastAsia="Times New Roman" w:hAnsi="Sylfaen" w:cs="Calibri"/>
                <w:sz w:val="16"/>
                <w:szCs w:val="16"/>
                <w:lang w:val="ka-GE"/>
              </w:rPr>
            </w:pPr>
            <w:r w:rsidRPr="00C77175">
              <w:rPr>
                <w:rFonts w:ascii="Sylfaen" w:eastAsia="Times New Roman" w:hAnsi="Sylfaen" w:cs="Calibri"/>
                <w:sz w:val="16"/>
                <w:szCs w:val="16"/>
                <w:lang w:val="ka-GE"/>
              </w:rPr>
              <w:t>320.0</w:t>
            </w:r>
          </w:p>
        </w:tc>
      </w:tr>
      <w:tr w:rsidR="00461809" w:rsidRPr="00C1128C" w14:paraId="2A632911" w14:textId="77777777" w:rsidTr="00687329">
        <w:trPr>
          <w:trHeight w:val="385"/>
        </w:trPr>
        <w:tc>
          <w:tcPr>
            <w:tcW w:w="2642" w:type="pct"/>
            <w:gridSpan w:val="2"/>
            <w:shd w:val="clear" w:color="000000" w:fill="FFFFFF"/>
            <w:vAlign w:val="center"/>
          </w:tcPr>
          <w:p w14:paraId="20429377" w14:textId="77777777" w:rsidR="00461809" w:rsidRPr="00C77175" w:rsidRDefault="00461809" w:rsidP="00687329">
            <w:pPr>
              <w:spacing w:after="0" w:line="240" w:lineRule="auto"/>
              <w:jc w:val="center"/>
              <w:rPr>
                <w:rFonts w:ascii="Sylfaen" w:eastAsia="Times New Roman" w:hAnsi="Sylfaen" w:cs="Calibri"/>
                <w:b/>
                <w:bCs/>
                <w:sz w:val="16"/>
                <w:szCs w:val="16"/>
              </w:rPr>
            </w:pPr>
            <w:r w:rsidRPr="00C77175">
              <w:rPr>
                <w:rFonts w:ascii="Sylfaen" w:eastAsia="Times New Roman" w:hAnsi="Sylfaen" w:cs="Calibri"/>
                <w:b/>
                <w:bCs/>
                <w:sz w:val="16"/>
                <w:szCs w:val="16"/>
              </w:rPr>
              <w:t>მოსალოდნელი საბოლოო შედეგი</w:t>
            </w:r>
          </w:p>
        </w:tc>
        <w:tc>
          <w:tcPr>
            <w:tcW w:w="2358" w:type="pct"/>
            <w:gridSpan w:val="4"/>
            <w:shd w:val="clear" w:color="000000" w:fill="FFFFFF"/>
            <w:vAlign w:val="center"/>
          </w:tcPr>
          <w:p w14:paraId="35201219" w14:textId="37C55EDA" w:rsidR="00461809" w:rsidRPr="008162C0" w:rsidRDefault="00461809" w:rsidP="00687329">
            <w:pPr>
              <w:spacing w:after="0" w:line="240" w:lineRule="auto"/>
              <w:jc w:val="center"/>
              <w:rPr>
                <w:rFonts w:ascii="Sylfaen" w:eastAsia="Times New Roman" w:hAnsi="Sylfaen" w:cs="Calibri"/>
                <w:sz w:val="16"/>
                <w:szCs w:val="16"/>
              </w:rPr>
            </w:pPr>
            <w:r w:rsidRPr="00C77175">
              <w:rPr>
                <w:rFonts w:ascii="Sylfaen" w:eastAsia="Times New Roman" w:hAnsi="Sylfaen" w:cs="Calibri"/>
                <w:sz w:val="16"/>
                <w:szCs w:val="16"/>
                <w:lang w:val="ka-GE"/>
              </w:rPr>
              <w:t>მოქალაქეების ჩართულობა ბიუჯეტირების პროცესში,განხორციელებული</w:t>
            </w:r>
            <w:r w:rsidR="00B74B7F" w:rsidRPr="00C77175">
              <w:rPr>
                <w:rFonts w:ascii="Sylfaen" w:eastAsia="Times New Roman" w:hAnsi="Sylfaen" w:cs="Calibri"/>
                <w:sz w:val="16"/>
                <w:szCs w:val="16"/>
              </w:rPr>
              <w:t xml:space="preserve"> </w:t>
            </w:r>
            <w:r w:rsidR="00B74B7F" w:rsidRPr="00C77175">
              <w:rPr>
                <w:rFonts w:ascii="Sylfaen" w:eastAsia="Times New Roman" w:hAnsi="Sylfaen" w:cs="Calibri"/>
                <w:sz w:val="16"/>
                <w:szCs w:val="16"/>
                <w:lang w:val="ka-GE"/>
              </w:rPr>
              <w:t>ინფრასტრუქტურული</w:t>
            </w:r>
            <w:r w:rsidRPr="00C77175">
              <w:rPr>
                <w:rFonts w:ascii="Sylfaen" w:eastAsia="Times New Roman" w:hAnsi="Sylfaen" w:cs="Calibri"/>
                <w:sz w:val="16"/>
                <w:szCs w:val="16"/>
                <w:lang w:val="ka-GE"/>
              </w:rPr>
              <w:t xml:space="preserve"> პროექტები</w:t>
            </w:r>
          </w:p>
        </w:tc>
      </w:tr>
    </w:tbl>
    <w:p w14:paraId="2FFA4306" w14:textId="77777777" w:rsidR="00B91EA1" w:rsidRDefault="00B91EA1" w:rsidP="003C279E">
      <w:pPr>
        <w:pStyle w:val="Normal3"/>
        <w:jc w:val="both"/>
        <w:rPr>
          <w:rFonts w:ascii="Sylfaen" w:eastAsia="Sylfaen" w:hAnsi="Sylfaen" w:cs="Sylfaen"/>
          <w:b/>
          <w:sz w:val="20"/>
          <w:szCs w:val="20"/>
          <w:lang w:val="ka-GE"/>
        </w:rPr>
      </w:pPr>
    </w:p>
    <w:p w14:paraId="2EEA0929" w14:textId="77777777" w:rsidR="00B91EA1" w:rsidRPr="006F4694" w:rsidRDefault="00B91EA1" w:rsidP="003C279E">
      <w:pPr>
        <w:pStyle w:val="Normal3"/>
        <w:jc w:val="both"/>
        <w:rPr>
          <w:rFonts w:ascii="Sylfaen" w:eastAsia="Sylfaen" w:hAnsi="Sylfaen" w:cs="Sylfaen"/>
          <w:b/>
          <w:sz w:val="20"/>
          <w:szCs w:val="20"/>
          <w:lang w:val="ka-GE"/>
        </w:rPr>
      </w:pPr>
    </w:p>
    <w:p w14:paraId="48633FC2" w14:textId="77777777" w:rsidR="00A20C89" w:rsidRPr="006F4694" w:rsidRDefault="00A20C89" w:rsidP="003C279E">
      <w:pPr>
        <w:pStyle w:val="Normal3"/>
        <w:jc w:val="both"/>
        <w:rPr>
          <w:rFonts w:ascii="Sylfaen" w:eastAsia="Sylfaen" w:hAnsi="Sylfaen" w:cs="Sylfaen"/>
          <w:b/>
          <w:sz w:val="20"/>
          <w:szCs w:val="20"/>
          <w:lang w:val="ka-GE"/>
        </w:rPr>
      </w:pPr>
    </w:p>
    <w:p w14:paraId="2291DD41" w14:textId="77777777" w:rsidR="00A20C89" w:rsidRPr="006F4694" w:rsidRDefault="00A20C89" w:rsidP="003C279E">
      <w:pPr>
        <w:pStyle w:val="Normal3"/>
        <w:jc w:val="both"/>
        <w:rPr>
          <w:rFonts w:ascii="Sylfaen" w:eastAsia="Sylfaen" w:hAnsi="Sylfaen" w:cs="Sylfaen"/>
          <w:b/>
          <w:sz w:val="20"/>
          <w:szCs w:val="20"/>
          <w:lang w:val="ka-GE"/>
        </w:rPr>
      </w:pPr>
    </w:p>
    <w:p w14:paraId="50E1D00B" w14:textId="3BC562A7" w:rsidR="00A20C89" w:rsidRPr="00301472" w:rsidRDefault="00A20C89" w:rsidP="00A20C89">
      <w:pPr>
        <w:ind w:right="283" w:firstLine="708"/>
        <w:rPr>
          <w:rFonts w:ascii="Sylfaen" w:hAnsi="Sylfaen" w:cs="Sylfaen"/>
          <w:sz w:val="24"/>
          <w:szCs w:val="24"/>
          <w:lang w:val="ka-GE"/>
        </w:rPr>
      </w:pPr>
      <w:r w:rsidRPr="00301472">
        <w:rPr>
          <w:rFonts w:ascii="Sylfaen" w:hAnsi="Sylfaen" w:cs="Sylfaen"/>
          <w:b/>
          <w:sz w:val="24"/>
          <w:szCs w:val="24"/>
          <w:lang w:val="ka-GE"/>
        </w:rPr>
        <w:t>მუხლი 14. დასუფთავება და გარემოს დაცვა</w:t>
      </w:r>
      <w:r w:rsidR="00506CC2">
        <w:rPr>
          <w:rFonts w:ascii="Sylfaen" w:hAnsi="Sylfaen" w:cs="Sylfaen"/>
          <w:b/>
          <w:sz w:val="24"/>
          <w:szCs w:val="24"/>
          <w:lang w:val="ka-GE"/>
        </w:rPr>
        <w:t xml:space="preserve"> ( 03 00)</w:t>
      </w:r>
    </w:p>
    <w:p w14:paraId="01F71024" w14:textId="3EA58487" w:rsidR="00A20C89" w:rsidRPr="00301472" w:rsidRDefault="00506CC2" w:rsidP="00A20C89">
      <w:pPr>
        <w:ind w:right="283" w:firstLine="708"/>
        <w:jc w:val="both"/>
        <w:rPr>
          <w:rFonts w:ascii="Sylfaen" w:hAnsi="Sylfaen" w:cs="Sylfaen"/>
          <w:sz w:val="20"/>
          <w:szCs w:val="20"/>
          <w:lang w:val="ka-GE"/>
        </w:rPr>
      </w:pPr>
      <w:r>
        <w:rPr>
          <w:rFonts w:ascii="Sylfaen" w:hAnsi="Sylfaen" w:cs="Sylfaen"/>
          <w:sz w:val="20"/>
          <w:szCs w:val="20"/>
          <w:lang w:val="ka-GE"/>
        </w:rPr>
        <w:t xml:space="preserve"> მუნიციპალიტეტის ერთ-ერთი პრიორიტეტია </w:t>
      </w:r>
      <w:r w:rsidR="00A20C89" w:rsidRPr="00301472">
        <w:rPr>
          <w:rFonts w:ascii="Sylfaen" w:hAnsi="Sylfaen" w:cs="Sylfaen"/>
          <w:sz w:val="20"/>
          <w:szCs w:val="20"/>
          <w:lang w:val="ka-GE"/>
        </w:rPr>
        <w:t xml:space="preserve">დასუფთავება და გარემოს </w:t>
      </w:r>
      <w:r>
        <w:rPr>
          <w:rFonts w:ascii="Sylfaen" w:hAnsi="Sylfaen" w:cs="Sylfaen"/>
          <w:sz w:val="20"/>
          <w:szCs w:val="20"/>
          <w:lang w:val="ka-GE"/>
        </w:rPr>
        <w:t xml:space="preserve">დაცვა, რას თავის თავში </w:t>
      </w:r>
      <w:r w:rsidR="005E0E38">
        <w:rPr>
          <w:rFonts w:ascii="Sylfaen" w:hAnsi="Sylfaen" w:cs="Sylfaen"/>
          <w:sz w:val="20"/>
          <w:szCs w:val="20"/>
          <w:lang w:val="ka-GE"/>
        </w:rPr>
        <w:t>მოიცავს მუნიციპალიტეტის დასუფთავებას და ნარჩენების გატანას.</w:t>
      </w:r>
      <w:r w:rsidR="00A20C89" w:rsidRPr="00301472">
        <w:rPr>
          <w:rFonts w:ascii="Sylfaen" w:hAnsi="Sylfaen" w:cs="Sylfaen"/>
          <w:sz w:val="20"/>
          <w:szCs w:val="20"/>
          <w:lang w:val="ka-GE"/>
        </w:rPr>
        <w:t xml:space="preserve"> პრიორიტეტის დაფინანსებისათვის</w:t>
      </w:r>
      <w:r w:rsidR="005E0E38">
        <w:rPr>
          <w:rFonts w:ascii="Sylfaen" w:hAnsi="Sylfaen" w:cs="Sylfaen"/>
          <w:sz w:val="20"/>
          <w:szCs w:val="20"/>
          <w:lang w:val="ka-GE"/>
        </w:rPr>
        <w:t xml:space="preserve"> </w:t>
      </w:r>
      <w:r w:rsidR="00795010">
        <w:rPr>
          <w:rFonts w:ascii="Sylfaen" w:hAnsi="Sylfaen" w:cs="Sylfaen"/>
          <w:sz w:val="20"/>
          <w:szCs w:val="20"/>
          <w:lang w:val="ka-GE"/>
        </w:rPr>
        <w:t>განისაზღვროს</w:t>
      </w:r>
      <w:r w:rsidR="005E0E38">
        <w:rPr>
          <w:rFonts w:ascii="Sylfaen" w:hAnsi="Sylfaen" w:cs="Sylfaen"/>
          <w:sz w:val="20"/>
          <w:szCs w:val="20"/>
          <w:lang w:val="ka-GE"/>
        </w:rPr>
        <w:t xml:space="preserve"> </w:t>
      </w:r>
      <w:r w:rsidR="00A20C89" w:rsidRPr="00301472">
        <w:rPr>
          <w:rFonts w:ascii="Sylfaen" w:hAnsi="Sylfaen" w:cs="Sylfaen"/>
          <w:sz w:val="20"/>
          <w:szCs w:val="20"/>
          <w:lang w:val="ka-GE"/>
        </w:rPr>
        <w:t xml:space="preserve"> </w:t>
      </w:r>
      <w:r w:rsidR="00CC4D78">
        <w:rPr>
          <w:rFonts w:ascii="Sylfaen" w:hAnsi="Sylfaen" w:cs="Sylfaen"/>
          <w:sz w:val="20"/>
          <w:szCs w:val="20"/>
          <w:lang w:val="ka-GE"/>
        </w:rPr>
        <w:t>1,511.1</w:t>
      </w:r>
      <w:r w:rsidR="00A20C89" w:rsidRPr="00301472">
        <w:rPr>
          <w:rFonts w:ascii="Sylfaen" w:hAnsi="Sylfaen" w:cs="Sylfaen"/>
          <w:sz w:val="20"/>
          <w:szCs w:val="20"/>
          <w:lang w:val="ka-GE"/>
        </w:rPr>
        <w:t xml:space="preserve"> ათასი ლარი. დასუფთავება და გარემოს დაცვის </w:t>
      </w:r>
      <w:r w:rsidR="00031515">
        <w:rPr>
          <w:rFonts w:ascii="Sylfaen" w:hAnsi="Sylfaen" w:cs="Sylfaen"/>
          <w:sz w:val="20"/>
          <w:szCs w:val="20"/>
          <w:lang w:val="ka-GE"/>
        </w:rPr>
        <w:t>პრიორიტეტის</w:t>
      </w:r>
      <w:r w:rsidR="00A20C89" w:rsidRPr="00301472">
        <w:rPr>
          <w:rFonts w:ascii="Sylfaen" w:hAnsi="Sylfaen" w:cs="Sylfaen"/>
          <w:sz w:val="20"/>
          <w:szCs w:val="20"/>
          <w:lang w:val="ka-GE"/>
        </w:rPr>
        <w:t xml:space="preserve"> მოსალოდნელი შედეგები განისაზღვროს შემდეგი რ</w:t>
      </w:r>
      <w:r w:rsidR="00F2274D">
        <w:rPr>
          <w:rFonts w:ascii="Sylfaen" w:hAnsi="Sylfaen" w:cs="Sylfaen"/>
          <w:sz w:val="20"/>
          <w:szCs w:val="20"/>
          <w:lang w:val="ka-GE"/>
        </w:rPr>
        <w:t>ე</w:t>
      </w:r>
      <w:r w:rsidR="00A20C89" w:rsidRPr="00301472">
        <w:rPr>
          <w:rFonts w:ascii="Sylfaen" w:hAnsi="Sylfaen" w:cs="Sylfaen"/>
          <w:sz w:val="20"/>
          <w:szCs w:val="20"/>
          <w:lang w:val="ka-GE"/>
        </w:rPr>
        <w:t>დაქციით:</w:t>
      </w:r>
    </w:p>
    <w:p w14:paraId="7E32D5E5" w14:textId="2A178A79" w:rsidR="00E00879" w:rsidRPr="006F4694" w:rsidRDefault="00E00879" w:rsidP="00E00879">
      <w:pPr>
        <w:ind w:right="283" w:firstLine="708"/>
        <w:jc w:val="center"/>
        <w:rPr>
          <w:rFonts w:ascii="Sylfaen" w:hAnsi="Sylfaen" w:cs="Sylfaen"/>
          <w:b/>
          <w:sz w:val="16"/>
          <w:szCs w:val="16"/>
          <w:lang w:val="ka-GE"/>
        </w:rPr>
      </w:pPr>
      <w:r w:rsidRPr="006F4694">
        <w:rPr>
          <w:rFonts w:ascii="Sylfaen" w:hAnsi="Sylfaen" w:cs="Sylfaen"/>
          <w:b/>
          <w:sz w:val="16"/>
          <w:szCs w:val="16"/>
          <w:lang w:val="ka-GE"/>
        </w:rPr>
        <w:t xml:space="preserve">                                                                                                                                                                       </w:t>
      </w:r>
      <w:r w:rsidR="00810EFD">
        <w:rPr>
          <w:rFonts w:ascii="Sylfaen" w:hAnsi="Sylfaen" w:cs="Sylfaen"/>
          <w:b/>
          <w:sz w:val="16"/>
          <w:szCs w:val="16"/>
          <w:lang w:val="ka-GE"/>
        </w:rPr>
        <w:t xml:space="preserve">                                     </w:t>
      </w:r>
      <w:r w:rsidRPr="006F4694">
        <w:rPr>
          <w:rFonts w:ascii="Sylfaen" w:hAnsi="Sylfaen" w:cs="Sylfaen"/>
          <w:b/>
          <w:sz w:val="16"/>
          <w:szCs w:val="16"/>
          <w:lang w:val="ka-GE"/>
        </w:rPr>
        <w:t xml:space="preserve">     ათას ლარში</w:t>
      </w:r>
    </w:p>
    <w:tbl>
      <w:tblPr>
        <w:tblW w:w="5000" w:type="pct"/>
        <w:tblLook w:val="04A0" w:firstRow="1" w:lastRow="0" w:firstColumn="1" w:lastColumn="0" w:noHBand="0" w:noVBand="1"/>
      </w:tblPr>
      <w:tblGrid>
        <w:gridCol w:w="1689"/>
        <w:gridCol w:w="3715"/>
        <w:gridCol w:w="1534"/>
        <w:gridCol w:w="1902"/>
        <w:gridCol w:w="1636"/>
      </w:tblGrid>
      <w:tr w:rsidR="0044406C" w:rsidRPr="0044406C" w14:paraId="67A32DDE" w14:textId="77777777" w:rsidTr="0044406C">
        <w:trPr>
          <w:trHeight w:val="915"/>
        </w:trPr>
        <w:tc>
          <w:tcPr>
            <w:tcW w:w="80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F819A74" w14:textId="77777777" w:rsidR="0044406C" w:rsidRPr="0044406C" w:rsidRDefault="0044406C" w:rsidP="0044406C">
            <w:pPr>
              <w:spacing w:after="0" w:line="240" w:lineRule="auto"/>
              <w:jc w:val="center"/>
              <w:rPr>
                <w:rFonts w:ascii="Sylfaen" w:eastAsia="Times New Roman" w:hAnsi="Sylfaen" w:cs="Arial CYR"/>
                <w:b/>
                <w:bCs/>
                <w:sz w:val="16"/>
                <w:szCs w:val="16"/>
              </w:rPr>
            </w:pPr>
            <w:r w:rsidRPr="0044406C">
              <w:rPr>
                <w:rFonts w:ascii="Sylfaen" w:eastAsia="Times New Roman" w:hAnsi="Sylfaen" w:cs="Arial CYR"/>
                <w:b/>
                <w:bCs/>
                <w:sz w:val="16"/>
                <w:szCs w:val="16"/>
              </w:rPr>
              <w:t xml:space="preserve">  პროგრამული კოდი  </w:t>
            </w:r>
          </w:p>
        </w:tc>
        <w:tc>
          <w:tcPr>
            <w:tcW w:w="1773" w:type="pct"/>
            <w:tcBorders>
              <w:top w:val="single" w:sz="4" w:space="0" w:color="auto"/>
              <w:left w:val="nil"/>
              <w:bottom w:val="single" w:sz="4" w:space="0" w:color="auto"/>
              <w:right w:val="single" w:sz="4" w:space="0" w:color="auto"/>
            </w:tcBorders>
            <w:shd w:val="clear" w:color="000000" w:fill="FFFFFF"/>
            <w:vAlign w:val="center"/>
            <w:hideMark/>
          </w:tcPr>
          <w:p w14:paraId="4A0F181A" w14:textId="77777777" w:rsidR="0044406C" w:rsidRPr="0044406C" w:rsidRDefault="0044406C" w:rsidP="0044406C">
            <w:pPr>
              <w:spacing w:after="0" w:line="240" w:lineRule="auto"/>
              <w:jc w:val="center"/>
              <w:rPr>
                <w:rFonts w:ascii="Sylfaen" w:eastAsia="Times New Roman" w:hAnsi="Sylfaen" w:cs="Arial CYR"/>
                <w:b/>
                <w:bCs/>
                <w:sz w:val="16"/>
                <w:szCs w:val="16"/>
              </w:rPr>
            </w:pPr>
            <w:r w:rsidRPr="0044406C">
              <w:rPr>
                <w:rFonts w:ascii="Sylfaen" w:eastAsia="Times New Roman" w:hAnsi="Sylfaen" w:cs="Arial CYR"/>
                <w:b/>
                <w:bCs/>
                <w:sz w:val="16"/>
                <w:szCs w:val="16"/>
              </w:rPr>
              <w:t xml:space="preserve">  პრიორიტეტი, პროგრამა, ქვეპროგრამა  </w:t>
            </w:r>
          </w:p>
        </w:tc>
        <w:tc>
          <w:tcPr>
            <w:tcW w:w="732" w:type="pct"/>
            <w:tcBorders>
              <w:top w:val="single" w:sz="4" w:space="0" w:color="auto"/>
              <w:left w:val="nil"/>
              <w:bottom w:val="single" w:sz="4" w:space="0" w:color="auto"/>
              <w:right w:val="single" w:sz="4" w:space="0" w:color="auto"/>
            </w:tcBorders>
            <w:shd w:val="clear" w:color="000000" w:fill="FFFFFF"/>
            <w:vAlign w:val="center"/>
            <w:hideMark/>
          </w:tcPr>
          <w:p w14:paraId="401C6D9E" w14:textId="77777777" w:rsidR="0044406C" w:rsidRPr="0044406C" w:rsidRDefault="0044406C" w:rsidP="0044406C">
            <w:pPr>
              <w:spacing w:after="0" w:line="240" w:lineRule="auto"/>
              <w:jc w:val="center"/>
              <w:rPr>
                <w:rFonts w:ascii="Sylfaen" w:eastAsia="Times New Roman" w:hAnsi="Sylfaen" w:cs="Arial CYR"/>
                <w:b/>
                <w:bCs/>
                <w:sz w:val="16"/>
                <w:szCs w:val="16"/>
              </w:rPr>
            </w:pPr>
            <w:r w:rsidRPr="0044406C">
              <w:rPr>
                <w:rFonts w:ascii="Sylfaen" w:eastAsia="Times New Roman" w:hAnsi="Sylfaen" w:cs="Arial CYR"/>
                <w:b/>
                <w:bCs/>
                <w:sz w:val="16"/>
                <w:szCs w:val="16"/>
              </w:rPr>
              <w:t xml:space="preserve"> 2020 წლის  შესრულება </w:t>
            </w:r>
          </w:p>
        </w:tc>
        <w:tc>
          <w:tcPr>
            <w:tcW w:w="908" w:type="pct"/>
            <w:tcBorders>
              <w:top w:val="single" w:sz="4" w:space="0" w:color="auto"/>
              <w:left w:val="nil"/>
              <w:bottom w:val="single" w:sz="4" w:space="0" w:color="auto"/>
              <w:right w:val="single" w:sz="4" w:space="0" w:color="auto"/>
            </w:tcBorders>
            <w:shd w:val="clear" w:color="000000" w:fill="FFFFFF"/>
            <w:vAlign w:val="center"/>
            <w:hideMark/>
          </w:tcPr>
          <w:p w14:paraId="1DA62DE0" w14:textId="77777777" w:rsidR="0044406C" w:rsidRPr="0044406C" w:rsidRDefault="0044406C" w:rsidP="0044406C">
            <w:pPr>
              <w:spacing w:after="0" w:line="240" w:lineRule="auto"/>
              <w:jc w:val="center"/>
              <w:rPr>
                <w:rFonts w:ascii="Sylfaen" w:eastAsia="Times New Roman" w:hAnsi="Sylfaen" w:cs="Arial CYR"/>
                <w:b/>
                <w:bCs/>
                <w:sz w:val="16"/>
                <w:szCs w:val="16"/>
              </w:rPr>
            </w:pPr>
            <w:r w:rsidRPr="0044406C">
              <w:rPr>
                <w:rFonts w:ascii="Sylfaen" w:eastAsia="Times New Roman" w:hAnsi="Sylfaen" w:cs="Arial CYR"/>
                <w:b/>
                <w:bCs/>
                <w:sz w:val="16"/>
                <w:szCs w:val="16"/>
              </w:rPr>
              <w:t xml:space="preserve">  2021 წლის დაზუსტებული </w:t>
            </w:r>
          </w:p>
        </w:tc>
        <w:tc>
          <w:tcPr>
            <w:tcW w:w="781" w:type="pct"/>
            <w:tcBorders>
              <w:top w:val="single" w:sz="4" w:space="0" w:color="auto"/>
              <w:left w:val="nil"/>
              <w:bottom w:val="single" w:sz="4" w:space="0" w:color="auto"/>
              <w:right w:val="single" w:sz="4" w:space="0" w:color="auto"/>
            </w:tcBorders>
            <w:shd w:val="clear" w:color="000000" w:fill="FFFFFF"/>
            <w:vAlign w:val="center"/>
            <w:hideMark/>
          </w:tcPr>
          <w:p w14:paraId="0B3ABE4C" w14:textId="77777777" w:rsidR="0044406C" w:rsidRPr="0044406C" w:rsidRDefault="0044406C" w:rsidP="0044406C">
            <w:pPr>
              <w:spacing w:after="0" w:line="240" w:lineRule="auto"/>
              <w:jc w:val="center"/>
              <w:rPr>
                <w:rFonts w:ascii="Sylfaen" w:eastAsia="Times New Roman" w:hAnsi="Sylfaen" w:cs="Arial CYR"/>
                <w:b/>
                <w:bCs/>
                <w:sz w:val="16"/>
                <w:szCs w:val="16"/>
              </w:rPr>
            </w:pPr>
            <w:r w:rsidRPr="0044406C">
              <w:rPr>
                <w:rFonts w:ascii="Sylfaen" w:eastAsia="Times New Roman" w:hAnsi="Sylfaen" w:cs="Arial CYR"/>
                <w:b/>
                <w:bCs/>
                <w:sz w:val="16"/>
                <w:szCs w:val="16"/>
              </w:rPr>
              <w:t xml:space="preserve"> 2022 წლის პროექტი </w:t>
            </w:r>
          </w:p>
        </w:tc>
      </w:tr>
      <w:tr w:rsidR="0044406C" w:rsidRPr="0044406C" w14:paraId="2C453232" w14:textId="77777777" w:rsidTr="0044406C">
        <w:trPr>
          <w:trHeight w:val="450"/>
        </w:trPr>
        <w:tc>
          <w:tcPr>
            <w:tcW w:w="806" w:type="pct"/>
            <w:tcBorders>
              <w:top w:val="nil"/>
              <w:left w:val="single" w:sz="4" w:space="0" w:color="auto"/>
              <w:bottom w:val="single" w:sz="4" w:space="0" w:color="auto"/>
              <w:right w:val="single" w:sz="4" w:space="0" w:color="auto"/>
            </w:tcBorders>
            <w:shd w:val="clear" w:color="000000" w:fill="FFFFFF"/>
            <w:vAlign w:val="center"/>
            <w:hideMark/>
          </w:tcPr>
          <w:p w14:paraId="7A2389B1" w14:textId="77777777" w:rsidR="0044406C" w:rsidRPr="0044406C" w:rsidRDefault="0044406C" w:rsidP="0044406C">
            <w:pPr>
              <w:spacing w:after="0" w:line="240" w:lineRule="auto"/>
              <w:jc w:val="center"/>
              <w:rPr>
                <w:rFonts w:ascii="Sylfaen" w:eastAsia="Times New Roman" w:hAnsi="Sylfaen" w:cs="Arial CYR"/>
                <w:b/>
                <w:bCs/>
                <w:sz w:val="16"/>
                <w:szCs w:val="16"/>
              </w:rPr>
            </w:pPr>
            <w:r w:rsidRPr="0044406C">
              <w:rPr>
                <w:rFonts w:ascii="Sylfaen" w:eastAsia="Times New Roman" w:hAnsi="Sylfaen" w:cs="Arial CYR"/>
                <w:b/>
                <w:bCs/>
                <w:sz w:val="16"/>
                <w:szCs w:val="16"/>
              </w:rPr>
              <w:t xml:space="preserve">  03 00  </w:t>
            </w:r>
          </w:p>
        </w:tc>
        <w:tc>
          <w:tcPr>
            <w:tcW w:w="1773" w:type="pct"/>
            <w:tcBorders>
              <w:top w:val="nil"/>
              <w:left w:val="nil"/>
              <w:bottom w:val="single" w:sz="4" w:space="0" w:color="auto"/>
              <w:right w:val="single" w:sz="4" w:space="0" w:color="auto"/>
            </w:tcBorders>
            <w:shd w:val="clear" w:color="000000" w:fill="FFFFFF"/>
            <w:vAlign w:val="center"/>
            <w:hideMark/>
          </w:tcPr>
          <w:p w14:paraId="406648A8" w14:textId="77777777" w:rsidR="0044406C" w:rsidRPr="0044406C" w:rsidRDefault="0044406C" w:rsidP="0044406C">
            <w:pPr>
              <w:spacing w:after="0" w:line="240" w:lineRule="auto"/>
              <w:rPr>
                <w:rFonts w:ascii="Sylfaen" w:eastAsia="Times New Roman" w:hAnsi="Sylfaen" w:cs="Arial CYR"/>
                <w:b/>
                <w:bCs/>
                <w:sz w:val="16"/>
                <w:szCs w:val="16"/>
              </w:rPr>
            </w:pPr>
            <w:r w:rsidRPr="0044406C">
              <w:rPr>
                <w:rFonts w:ascii="Sylfaen" w:eastAsia="Times New Roman" w:hAnsi="Sylfaen" w:cs="Arial CYR"/>
                <w:b/>
                <w:bCs/>
                <w:sz w:val="16"/>
                <w:szCs w:val="16"/>
              </w:rPr>
              <w:t xml:space="preserve">  დასუფთავება და გარემოს დაცვა  </w:t>
            </w:r>
          </w:p>
        </w:tc>
        <w:tc>
          <w:tcPr>
            <w:tcW w:w="732" w:type="pct"/>
            <w:tcBorders>
              <w:top w:val="nil"/>
              <w:left w:val="nil"/>
              <w:bottom w:val="single" w:sz="4" w:space="0" w:color="auto"/>
              <w:right w:val="single" w:sz="4" w:space="0" w:color="auto"/>
            </w:tcBorders>
            <w:shd w:val="clear" w:color="000000" w:fill="FFFFFF"/>
            <w:vAlign w:val="center"/>
            <w:hideMark/>
          </w:tcPr>
          <w:p w14:paraId="2EFE2A87" w14:textId="77777777" w:rsidR="0044406C" w:rsidRPr="0044406C" w:rsidRDefault="0044406C" w:rsidP="0044406C">
            <w:pPr>
              <w:spacing w:after="0" w:line="240" w:lineRule="auto"/>
              <w:jc w:val="center"/>
              <w:rPr>
                <w:rFonts w:ascii="Sylfaen" w:eastAsia="Times New Roman" w:hAnsi="Sylfaen" w:cs="Arial CYR"/>
                <w:b/>
                <w:bCs/>
                <w:sz w:val="16"/>
                <w:szCs w:val="16"/>
              </w:rPr>
            </w:pPr>
            <w:r w:rsidRPr="0044406C">
              <w:rPr>
                <w:rFonts w:ascii="Sylfaen" w:eastAsia="Times New Roman" w:hAnsi="Sylfaen" w:cs="Arial CYR"/>
                <w:b/>
                <w:bCs/>
                <w:sz w:val="16"/>
                <w:szCs w:val="16"/>
              </w:rPr>
              <w:t xml:space="preserve">    1,346.2   </w:t>
            </w:r>
          </w:p>
        </w:tc>
        <w:tc>
          <w:tcPr>
            <w:tcW w:w="908" w:type="pct"/>
            <w:tcBorders>
              <w:top w:val="nil"/>
              <w:left w:val="nil"/>
              <w:bottom w:val="single" w:sz="4" w:space="0" w:color="auto"/>
              <w:right w:val="single" w:sz="4" w:space="0" w:color="auto"/>
            </w:tcBorders>
            <w:shd w:val="clear" w:color="000000" w:fill="FFFFFF"/>
            <w:vAlign w:val="center"/>
            <w:hideMark/>
          </w:tcPr>
          <w:p w14:paraId="67B23A2F" w14:textId="77777777" w:rsidR="0044406C" w:rsidRPr="0044406C" w:rsidRDefault="0044406C" w:rsidP="0044406C">
            <w:pPr>
              <w:spacing w:after="0" w:line="240" w:lineRule="auto"/>
              <w:jc w:val="center"/>
              <w:rPr>
                <w:rFonts w:ascii="Sylfaen" w:eastAsia="Times New Roman" w:hAnsi="Sylfaen" w:cs="Arial CYR"/>
                <w:b/>
                <w:bCs/>
                <w:sz w:val="16"/>
                <w:szCs w:val="16"/>
              </w:rPr>
            </w:pPr>
            <w:r w:rsidRPr="0044406C">
              <w:rPr>
                <w:rFonts w:ascii="Sylfaen" w:eastAsia="Times New Roman" w:hAnsi="Sylfaen" w:cs="Arial CYR"/>
                <w:b/>
                <w:bCs/>
                <w:sz w:val="16"/>
                <w:szCs w:val="16"/>
              </w:rPr>
              <w:t xml:space="preserve">   1,452.3   </w:t>
            </w:r>
          </w:p>
        </w:tc>
        <w:tc>
          <w:tcPr>
            <w:tcW w:w="781" w:type="pct"/>
            <w:tcBorders>
              <w:top w:val="nil"/>
              <w:left w:val="nil"/>
              <w:bottom w:val="single" w:sz="4" w:space="0" w:color="auto"/>
              <w:right w:val="single" w:sz="4" w:space="0" w:color="auto"/>
            </w:tcBorders>
            <w:shd w:val="clear" w:color="000000" w:fill="FFFFFF"/>
            <w:vAlign w:val="center"/>
            <w:hideMark/>
          </w:tcPr>
          <w:p w14:paraId="3B6EFF4E" w14:textId="77777777" w:rsidR="0044406C" w:rsidRPr="0044406C" w:rsidRDefault="0044406C" w:rsidP="0044406C">
            <w:pPr>
              <w:spacing w:after="0" w:line="240" w:lineRule="auto"/>
              <w:jc w:val="center"/>
              <w:rPr>
                <w:rFonts w:ascii="Sylfaen" w:eastAsia="Times New Roman" w:hAnsi="Sylfaen" w:cs="Arial CYR"/>
                <w:b/>
                <w:bCs/>
                <w:sz w:val="16"/>
                <w:szCs w:val="16"/>
              </w:rPr>
            </w:pPr>
            <w:r w:rsidRPr="0044406C">
              <w:rPr>
                <w:rFonts w:ascii="Sylfaen" w:eastAsia="Times New Roman" w:hAnsi="Sylfaen" w:cs="Arial CYR"/>
                <w:b/>
                <w:bCs/>
                <w:sz w:val="16"/>
                <w:szCs w:val="16"/>
              </w:rPr>
              <w:t xml:space="preserve">      1,511.1   </w:t>
            </w:r>
          </w:p>
        </w:tc>
      </w:tr>
      <w:tr w:rsidR="0044406C" w:rsidRPr="0044406C" w14:paraId="3E1E0BBB" w14:textId="77777777" w:rsidTr="0044406C">
        <w:trPr>
          <w:trHeight w:val="450"/>
        </w:trPr>
        <w:tc>
          <w:tcPr>
            <w:tcW w:w="806" w:type="pct"/>
            <w:tcBorders>
              <w:top w:val="nil"/>
              <w:left w:val="single" w:sz="4" w:space="0" w:color="auto"/>
              <w:bottom w:val="single" w:sz="4" w:space="0" w:color="auto"/>
              <w:right w:val="single" w:sz="4" w:space="0" w:color="auto"/>
            </w:tcBorders>
            <w:shd w:val="clear" w:color="000000" w:fill="FFFFFF"/>
            <w:vAlign w:val="center"/>
            <w:hideMark/>
          </w:tcPr>
          <w:p w14:paraId="75A3805A" w14:textId="77777777" w:rsidR="0044406C" w:rsidRPr="0044406C" w:rsidRDefault="0044406C" w:rsidP="0044406C">
            <w:pPr>
              <w:spacing w:after="0" w:line="240" w:lineRule="auto"/>
              <w:jc w:val="center"/>
              <w:rPr>
                <w:rFonts w:ascii="Sylfaen" w:eastAsia="Times New Roman" w:hAnsi="Sylfaen" w:cs="Arial CYR"/>
                <w:sz w:val="16"/>
                <w:szCs w:val="16"/>
              </w:rPr>
            </w:pPr>
            <w:r w:rsidRPr="0044406C">
              <w:rPr>
                <w:rFonts w:ascii="Sylfaen" w:eastAsia="Times New Roman" w:hAnsi="Sylfaen" w:cs="Arial CYR"/>
                <w:sz w:val="16"/>
                <w:szCs w:val="16"/>
              </w:rPr>
              <w:t xml:space="preserve">  03 01  </w:t>
            </w:r>
          </w:p>
        </w:tc>
        <w:tc>
          <w:tcPr>
            <w:tcW w:w="1773" w:type="pct"/>
            <w:tcBorders>
              <w:top w:val="nil"/>
              <w:left w:val="nil"/>
              <w:bottom w:val="single" w:sz="4" w:space="0" w:color="auto"/>
              <w:right w:val="single" w:sz="4" w:space="0" w:color="auto"/>
            </w:tcBorders>
            <w:shd w:val="clear" w:color="000000" w:fill="FFFFFF"/>
            <w:vAlign w:val="center"/>
            <w:hideMark/>
          </w:tcPr>
          <w:p w14:paraId="1C7FF4E2" w14:textId="77777777" w:rsidR="0044406C" w:rsidRPr="0044406C" w:rsidRDefault="0044406C" w:rsidP="0044406C">
            <w:pPr>
              <w:spacing w:after="0" w:line="240" w:lineRule="auto"/>
              <w:rPr>
                <w:rFonts w:ascii="Sylfaen" w:eastAsia="Times New Roman" w:hAnsi="Sylfaen" w:cs="Arial CYR"/>
                <w:sz w:val="16"/>
                <w:szCs w:val="16"/>
              </w:rPr>
            </w:pPr>
            <w:r w:rsidRPr="0044406C">
              <w:rPr>
                <w:rFonts w:ascii="Sylfaen" w:eastAsia="Times New Roman" w:hAnsi="Sylfaen" w:cs="Arial CYR"/>
                <w:sz w:val="16"/>
                <w:szCs w:val="16"/>
              </w:rPr>
              <w:t xml:space="preserve">    დასუფთავება და ნარჩენების გატანა  </w:t>
            </w:r>
          </w:p>
        </w:tc>
        <w:tc>
          <w:tcPr>
            <w:tcW w:w="732" w:type="pct"/>
            <w:tcBorders>
              <w:top w:val="nil"/>
              <w:left w:val="nil"/>
              <w:bottom w:val="single" w:sz="4" w:space="0" w:color="auto"/>
              <w:right w:val="single" w:sz="4" w:space="0" w:color="auto"/>
            </w:tcBorders>
            <w:shd w:val="clear" w:color="000000" w:fill="FFFFFF"/>
            <w:vAlign w:val="center"/>
            <w:hideMark/>
          </w:tcPr>
          <w:p w14:paraId="73E24310" w14:textId="77777777" w:rsidR="0044406C" w:rsidRPr="0044406C" w:rsidRDefault="0044406C" w:rsidP="0044406C">
            <w:pPr>
              <w:spacing w:after="0" w:line="240" w:lineRule="auto"/>
              <w:jc w:val="center"/>
              <w:rPr>
                <w:rFonts w:ascii="Sylfaen" w:eastAsia="Times New Roman" w:hAnsi="Sylfaen" w:cs="Arial CYR"/>
                <w:sz w:val="16"/>
                <w:szCs w:val="16"/>
              </w:rPr>
            </w:pPr>
            <w:r w:rsidRPr="0044406C">
              <w:rPr>
                <w:rFonts w:ascii="Sylfaen" w:eastAsia="Times New Roman" w:hAnsi="Sylfaen" w:cs="Arial CYR"/>
                <w:sz w:val="16"/>
                <w:szCs w:val="16"/>
              </w:rPr>
              <w:t xml:space="preserve">        1,346.2   </w:t>
            </w:r>
          </w:p>
        </w:tc>
        <w:tc>
          <w:tcPr>
            <w:tcW w:w="908" w:type="pct"/>
            <w:tcBorders>
              <w:top w:val="nil"/>
              <w:left w:val="nil"/>
              <w:bottom w:val="single" w:sz="4" w:space="0" w:color="auto"/>
              <w:right w:val="single" w:sz="4" w:space="0" w:color="auto"/>
            </w:tcBorders>
            <w:shd w:val="clear" w:color="000000" w:fill="FFFFFF"/>
            <w:vAlign w:val="center"/>
            <w:hideMark/>
          </w:tcPr>
          <w:p w14:paraId="4A33A929" w14:textId="77777777" w:rsidR="0044406C" w:rsidRPr="0044406C" w:rsidRDefault="0044406C" w:rsidP="0044406C">
            <w:pPr>
              <w:spacing w:after="0" w:line="240" w:lineRule="auto"/>
              <w:jc w:val="center"/>
              <w:rPr>
                <w:rFonts w:ascii="Sylfaen" w:eastAsia="Times New Roman" w:hAnsi="Sylfaen" w:cs="Arial CYR"/>
                <w:sz w:val="16"/>
                <w:szCs w:val="16"/>
              </w:rPr>
            </w:pPr>
            <w:r w:rsidRPr="0044406C">
              <w:rPr>
                <w:rFonts w:ascii="Sylfaen" w:eastAsia="Times New Roman" w:hAnsi="Sylfaen" w:cs="Arial CYR"/>
                <w:sz w:val="16"/>
                <w:szCs w:val="16"/>
              </w:rPr>
              <w:t xml:space="preserve">        1,398.3   </w:t>
            </w:r>
          </w:p>
        </w:tc>
        <w:tc>
          <w:tcPr>
            <w:tcW w:w="781" w:type="pct"/>
            <w:tcBorders>
              <w:top w:val="nil"/>
              <w:left w:val="nil"/>
              <w:bottom w:val="single" w:sz="4" w:space="0" w:color="auto"/>
              <w:right w:val="single" w:sz="4" w:space="0" w:color="auto"/>
            </w:tcBorders>
            <w:shd w:val="clear" w:color="000000" w:fill="FFFFFF"/>
            <w:vAlign w:val="center"/>
            <w:hideMark/>
          </w:tcPr>
          <w:p w14:paraId="3AED568C" w14:textId="77777777" w:rsidR="0044406C" w:rsidRPr="0044406C" w:rsidRDefault="0044406C" w:rsidP="0044406C">
            <w:pPr>
              <w:spacing w:after="0" w:line="240" w:lineRule="auto"/>
              <w:jc w:val="center"/>
              <w:rPr>
                <w:rFonts w:ascii="Sylfaen" w:eastAsia="Times New Roman" w:hAnsi="Sylfaen" w:cs="Arial CYR"/>
                <w:sz w:val="16"/>
                <w:szCs w:val="16"/>
              </w:rPr>
            </w:pPr>
            <w:r w:rsidRPr="0044406C">
              <w:rPr>
                <w:rFonts w:ascii="Sylfaen" w:eastAsia="Times New Roman" w:hAnsi="Sylfaen" w:cs="Arial CYR"/>
                <w:sz w:val="16"/>
                <w:szCs w:val="16"/>
              </w:rPr>
              <w:t xml:space="preserve">            1,511.1   </w:t>
            </w:r>
          </w:p>
        </w:tc>
      </w:tr>
      <w:tr w:rsidR="0044406C" w:rsidRPr="0044406C" w14:paraId="50697D70" w14:textId="77777777" w:rsidTr="0044406C">
        <w:trPr>
          <w:trHeight w:val="450"/>
        </w:trPr>
        <w:tc>
          <w:tcPr>
            <w:tcW w:w="806" w:type="pct"/>
            <w:tcBorders>
              <w:top w:val="nil"/>
              <w:left w:val="single" w:sz="4" w:space="0" w:color="auto"/>
              <w:bottom w:val="single" w:sz="4" w:space="0" w:color="auto"/>
              <w:right w:val="single" w:sz="4" w:space="0" w:color="auto"/>
            </w:tcBorders>
            <w:shd w:val="clear" w:color="000000" w:fill="FFFFFF"/>
            <w:vAlign w:val="center"/>
            <w:hideMark/>
          </w:tcPr>
          <w:p w14:paraId="21B4DABB" w14:textId="77777777" w:rsidR="0044406C" w:rsidRPr="0044406C" w:rsidRDefault="0044406C" w:rsidP="0044406C">
            <w:pPr>
              <w:spacing w:after="0" w:line="240" w:lineRule="auto"/>
              <w:jc w:val="center"/>
              <w:rPr>
                <w:rFonts w:ascii="Sylfaen" w:eastAsia="Times New Roman" w:hAnsi="Sylfaen" w:cs="Arial CYR"/>
                <w:sz w:val="16"/>
                <w:szCs w:val="16"/>
              </w:rPr>
            </w:pPr>
            <w:r w:rsidRPr="0044406C">
              <w:rPr>
                <w:rFonts w:ascii="Sylfaen" w:eastAsia="Times New Roman" w:hAnsi="Sylfaen" w:cs="Arial CYR"/>
                <w:sz w:val="16"/>
                <w:szCs w:val="16"/>
              </w:rPr>
              <w:t xml:space="preserve"> 03 02 </w:t>
            </w:r>
          </w:p>
        </w:tc>
        <w:tc>
          <w:tcPr>
            <w:tcW w:w="1773" w:type="pct"/>
            <w:tcBorders>
              <w:top w:val="nil"/>
              <w:left w:val="nil"/>
              <w:bottom w:val="single" w:sz="4" w:space="0" w:color="auto"/>
              <w:right w:val="single" w:sz="4" w:space="0" w:color="auto"/>
            </w:tcBorders>
            <w:shd w:val="clear" w:color="000000" w:fill="FFFFFF"/>
            <w:vAlign w:val="center"/>
            <w:hideMark/>
          </w:tcPr>
          <w:p w14:paraId="3237EA96" w14:textId="77777777" w:rsidR="0044406C" w:rsidRPr="0044406C" w:rsidRDefault="0044406C" w:rsidP="0044406C">
            <w:pPr>
              <w:spacing w:after="0" w:line="240" w:lineRule="auto"/>
              <w:rPr>
                <w:rFonts w:ascii="Sylfaen" w:eastAsia="Times New Roman" w:hAnsi="Sylfaen" w:cs="Arial CYR"/>
                <w:sz w:val="16"/>
                <w:szCs w:val="16"/>
              </w:rPr>
            </w:pPr>
            <w:r w:rsidRPr="0044406C">
              <w:rPr>
                <w:rFonts w:ascii="Sylfaen" w:eastAsia="Times New Roman" w:hAnsi="Sylfaen" w:cs="Arial CYR"/>
                <w:sz w:val="16"/>
                <w:szCs w:val="16"/>
              </w:rPr>
              <w:t xml:space="preserve">  ნაგავმზიდი სპეც,მანქანის და სანაგვე ურნების შესყიდვა </w:t>
            </w:r>
          </w:p>
        </w:tc>
        <w:tc>
          <w:tcPr>
            <w:tcW w:w="732" w:type="pct"/>
            <w:tcBorders>
              <w:top w:val="nil"/>
              <w:left w:val="nil"/>
              <w:bottom w:val="single" w:sz="4" w:space="0" w:color="auto"/>
              <w:right w:val="single" w:sz="4" w:space="0" w:color="auto"/>
            </w:tcBorders>
            <w:shd w:val="clear" w:color="000000" w:fill="FFFFFF"/>
            <w:vAlign w:val="center"/>
            <w:hideMark/>
          </w:tcPr>
          <w:p w14:paraId="262F4E3E" w14:textId="77777777" w:rsidR="0044406C" w:rsidRPr="0044406C" w:rsidRDefault="0044406C" w:rsidP="0044406C">
            <w:pPr>
              <w:spacing w:after="0" w:line="240" w:lineRule="auto"/>
              <w:jc w:val="center"/>
              <w:rPr>
                <w:rFonts w:ascii="Sylfaen" w:eastAsia="Times New Roman" w:hAnsi="Sylfaen" w:cs="Arial CYR"/>
                <w:sz w:val="16"/>
                <w:szCs w:val="16"/>
              </w:rPr>
            </w:pPr>
            <w:r w:rsidRPr="0044406C">
              <w:rPr>
                <w:rFonts w:ascii="Sylfaen" w:eastAsia="Times New Roman" w:hAnsi="Sylfaen" w:cs="Arial CYR"/>
                <w:sz w:val="16"/>
                <w:szCs w:val="16"/>
              </w:rPr>
              <w:t xml:space="preserve">                 -     </w:t>
            </w:r>
          </w:p>
        </w:tc>
        <w:tc>
          <w:tcPr>
            <w:tcW w:w="908" w:type="pct"/>
            <w:tcBorders>
              <w:top w:val="nil"/>
              <w:left w:val="nil"/>
              <w:bottom w:val="single" w:sz="4" w:space="0" w:color="auto"/>
              <w:right w:val="single" w:sz="4" w:space="0" w:color="auto"/>
            </w:tcBorders>
            <w:shd w:val="clear" w:color="000000" w:fill="FFFFFF"/>
            <w:vAlign w:val="center"/>
            <w:hideMark/>
          </w:tcPr>
          <w:p w14:paraId="7FD95A84" w14:textId="77777777" w:rsidR="0044406C" w:rsidRPr="0044406C" w:rsidRDefault="0044406C" w:rsidP="0044406C">
            <w:pPr>
              <w:spacing w:after="0" w:line="240" w:lineRule="auto"/>
              <w:jc w:val="center"/>
              <w:rPr>
                <w:rFonts w:ascii="Sylfaen" w:eastAsia="Times New Roman" w:hAnsi="Sylfaen" w:cs="Arial CYR"/>
                <w:sz w:val="16"/>
                <w:szCs w:val="16"/>
              </w:rPr>
            </w:pPr>
            <w:r w:rsidRPr="0044406C">
              <w:rPr>
                <w:rFonts w:ascii="Sylfaen" w:eastAsia="Times New Roman" w:hAnsi="Sylfaen" w:cs="Arial CYR"/>
                <w:sz w:val="16"/>
                <w:szCs w:val="16"/>
              </w:rPr>
              <w:t xml:space="preserve">             54.0   </w:t>
            </w:r>
          </w:p>
        </w:tc>
        <w:tc>
          <w:tcPr>
            <w:tcW w:w="781" w:type="pct"/>
            <w:tcBorders>
              <w:top w:val="nil"/>
              <w:left w:val="nil"/>
              <w:bottom w:val="single" w:sz="4" w:space="0" w:color="auto"/>
              <w:right w:val="single" w:sz="4" w:space="0" w:color="auto"/>
            </w:tcBorders>
            <w:shd w:val="clear" w:color="000000" w:fill="FFFFFF"/>
            <w:vAlign w:val="center"/>
            <w:hideMark/>
          </w:tcPr>
          <w:p w14:paraId="50726A6B" w14:textId="77777777" w:rsidR="0044406C" w:rsidRPr="0044406C" w:rsidRDefault="0044406C" w:rsidP="0044406C">
            <w:pPr>
              <w:spacing w:after="0" w:line="240" w:lineRule="auto"/>
              <w:jc w:val="center"/>
              <w:rPr>
                <w:rFonts w:ascii="Sylfaen" w:eastAsia="Times New Roman" w:hAnsi="Sylfaen" w:cs="Arial CYR"/>
                <w:sz w:val="16"/>
                <w:szCs w:val="16"/>
              </w:rPr>
            </w:pPr>
            <w:r w:rsidRPr="0044406C">
              <w:rPr>
                <w:rFonts w:ascii="Sylfaen" w:eastAsia="Times New Roman" w:hAnsi="Sylfaen" w:cs="Arial CYR"/>
                <w:sz w:val="16"/>
                <w:szCs w:val="16"/>
              </w:rPr>
              <w:t xml:space="preserve">                     -     </w:t>
            </w:r>
          </w:p>
        </w:tc>
      </w:tr>
    </w:tbl>
    <w:p w14:paraId="12793869" w14:textId="77777777" w:rsidR="00A20C89" w:rsidRPr="00301472" w:rsidRDefault="00A20C89" w:rsidP="003C279E">
      <w:pPr>
        <w:pStyle w:val="Normal3"/>
        <w:jc w:val="both"/>
        <w:rPr>
          <w:rFonts w:ascii="Sylfaen" w:eastAsia="Sylfaen" w:hAnsi="Sylfaen" w:cs="Sylfaen"/>
          <w:b/>
          <w:sz w:val="16"/>
          <w:szCs w:val="16"/>
          <w:lang w:val="ka-GE"/>
        </w:rPr>
      </w:pPr>
    </w:p>
    <w:p w14:paraId="4F75DC86" w14:textId="77777777" w:rsidR="00A20C89" w:rsidRPr="00301472" w:rsidRDefault="00A20C89" w:rsidP="003C279E">
      <w:pPr>
        <w:pStyle w:val="Normal3"/>
        <w:jc w:val="both"/>
        <w:rPr>
          <w:rFonts w:ascii="Sylfaen" w:eastAsia="Sylfaen" w:hAnsi="Sylfaen" w:cs="Sylfaen"/>
          <w:b/>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4190"/>
        <w:gridCol w:w="5035"/>
      </w:tblGrid>
      <w:tr w:rsidR="00591326" w:rsidRPr="00591326" w14:paraId="7BA6C246" w14:textId="77777777" w:rsidTr="00E3404B">
        <w:trPr>
          <w:trHeight w:val="493"/>
        </w:trPr>
        <w:tc>
          <w:tcPr>
            <w:tcW w:w="2597" w:type="pct"/>
            <w:gridSpan w:val="2"/>
            <w:shd w:val="clear" w:color="000000" w:fill="FFFFFF"/>
            <w:vAlign w:val="center"/>
            <w:hideMark/>
          </w:tcPr>
          <w:p w14:paraId="7799EC59" w14:textId="77777777" w:rsidR="00591326" w:rsidRPr="00591326" w:rsidRDefault="00591326" w:rsidP="00591326">
            <w:pPr>
              <w:spacing w:after="0" w:line="240" w:lineRule="auto"/>
              <w:rPr>
                <w:rFonts w:ascii="Sylfaen" w:eastAsia="Times New Roman" w:hAnsi="Sylfaen" w:cs="Calibri"/>
                <w:b/>
                <w:bCs/>
                <w:sz w:val="16"/>
                <w:szCs w:val="16"/>
              </w:rPr>
            </w:pPr>
            <w:r w:rsidRPr="00591326">
              <w:rPr>
                <w:rFonts w:ascii="Sylfaen" w:eastAsia="Times New Roman" w:hAnsi="Sylfaen" w:cs="Calibri"/>
                <w:b/>
                <w:bCs/>
                <w:sz w:val="16"/>
                <w:szCs w:val="16"/>
              </w:rPr>
              <w:t>პრიორიტეტის დასახელება, რომლის ფარგლებშიც ხორციელდება პროგრამა:</w:t>
            </w:r>
          </w:p>
        </w:tc>
        <w:tc>
          <w:tcPr>
            <w:tcW w:w="2403" w:type="pct"/>
            <w:shd w:val="clear" w:color="auto" w:fill="auto"/>
            <w:vAlign w:val="center"/>
            <w:hideMark/>
          </w:tcPr>
          <w:p w14:paraId="670D1335" w14:textId="32E219B7" w:rsidR="00591326" w:rsidRPr="00591326" w:rsidRDefault="004C1EFA" w:rsidP="00591326">
            <w:pPr>
              <w:spacing w:after="0" w:line="240" w:lineRule="auto"/>
              <w:rPr>
                <w:rFonts w:ascii="Sylfaen" w:eastAsia="Times New Roman" w:hAnsi="Sylfaen" w:cs="Calibri"/>
                <w:sz w:val="16"/>
                <w:szCs w:val="16"/>
              </w:rPr>
            </w:pPr>
            <w:r>
              <w:rPr>
                <w:rFonts w:ascii="Sylfaen" w:eastAsia="Times New Roman" w:hAnsi="Sylfaen" w:cs="Calibri"/>
                <w:sz w:val="16"/>
                <w:szCs w:val="16"/>
                <w:lang w:val="ka-GE"/>
              </w:rPr>
              <w:t xml:space="preserve">               </w:t>
            </w:r>
            <w:r w:rsidR="00591326" w:rsidRPr="00591326">
              <w:rPr>
                <w:rFonts w:ascii="Sylfaen" w:eastAsia="Times New Roman" w:hAnsi="Sylfaen" w:cs="Calibri"/>
                <w:sz w:val="16"/>
                <w:szCs w:val="16"/>
              </w:rPr>
              <w:t>დასუფთავება და გარემოს დაცვა</w:t>
            </w:r>
          </w:p>
        </w:tc>
      </w:tr>
      <w:tr w:rsidR="00591326" w:rsidRPr="00591326" w14:paraId="2DC2E19C" w14:textId="77777777" w:rsidTr="00E3404B">
        <w:trPr>
          <w:trHeight w:val="340"/>
        </w:trPr>
        <w:tc>
          <w:tcPr>
            <w:tcW w:w="2597" w:type="pct"/>
            <w:gridSpan w:val="2"/>
            <w:shd w:val="clear" w:color="auto" w:fill="auto"/>
            <w:noWrap/>
            <w:vAlign w:val="center"/>
            <w:hideMark/>
          </w:tcPr>
          <w:p w14:paraId="4777F875" w14:textId="77777777" w:rsidR="00591326" w:rsidRPr="00591326" w:rsidRDefault="00591326" w:rsidP="00591326">
            <w:pPr>
              <w:spacing w:after="0" w:line="240" w:lineRule="auto"/>
              <w:rPr>
                <w:rFonts w:ascii="Sylfaen" w:eastAsia="Times New Roman" w:hAnsi="Sylfaen" w:cs="Calibri"/>
                <w:b/>
                <w:bCs/>
                <w:sz w:val="16"/>
                <w:szCs w:val="16"/>
              </w:rPr>
            </w:pPr>
            <w:r w:rsidRPr="00591326">
              <w:rPr>
                <w:rFonts w:ascii="Sylfaen" w:eastAsia="Times New Roman" w:hAnsi="Sylfaen" w:cs="Calibri"/>
                <w:b/>
                <w:bCs/>
                <w:sz w:val="16"/>
                <w:szCs w:val="16"/>
              </w:rPr>
              <w:t>პროგრამის კლასიფიკაციის კოდი:</w:t>
            </w:r>
          </w:p>
        </w:tc>
        <w:tc>
          <w:tcPr>
            <w:tcW w:w="2403" w:type="pct"/>
            <w:shd w:val="clear" w:color="auto" w:fill="auto"/>
            <w:noWrap/>
            <w:vAlign w:val="center"/>
            <w:hideMark/>
          </w:tcPr>
          <w:p w14:paraId="60837240" w14:textId="77777777" w:rsidR="00591326" w:rsidRPr="00591326" w:rsidRDefault="00591326" w:rsidP="00591326">
            <w:pPr>
              <w:spacing w:after="0" w:line="240" w:lineRule="auto"/>
              <w:rPr>
                <w:rFonts w:ascii="Sylfaen" w:eastAsia="Times New Roman" w:hAnsi="Sylfaen" w:cs="Calibri"/>
                <w:b/>
                <w:sz w:val="16"/>
                <w:szCs w:val="16"/>
              </w:rPr>
            </w:pPr>
            <w:r w:rsidRPr="00591326">
              <w:rPr>
                <w:rFonts w:ascii="Sylfaen" w:eastAsia="Times New Roman" w:hAnsi="Sylfaen" w:cs="Calibri"/>
                <w:b/>
                <w:sz w:val="16"/>
                <w:szCs w:val="16"/>
                <w:lang w:val="ka-GE"/>
              </w:rPr>
              <w:t xml:space="preserve">                                                        </w:t>
            </w:r>
            <w:r w:rsidRPr="00591326">
              <w:rPr>
                <w:rFonts w:ascii="Sylfaen" w:eastAsia="Times New Roman" w:hAnsi="Sylfaen" w:cs="Calibri"/>
                <w:b/>
                <w:sz w:val="16"/>
                <w:szCs w:val="16"/>
              </w:rPr>
              <w:t>03 01</w:t>
            </w:r>
          </w:p>
        </w:tc>
      </w:tr>
      <w:tr w:rsidR="00591326" w:rsidRPr="00591326" w14:paraId="3D09BCB1" w14:textId="77777777" w:rsidTr="00E3404B">
        <w:trPr>
          <w:trHeight w:val="340"/>
        </w:trPr>
        <w:tc>
          <w:tcPr>
            <w:tcW w:w="2597" w:type="pct"/>
            <w:gridSpan w:val="2"/>
            <w:shd w:val="clear" w:color="auto" w:fill="auto"/>
            <w:noWrap/>
            <w:vAlign w:val="center"/>
            <w:hideMark/>
          </w:tcPr>
          <w:p w14:paraId="2855E7C7" w14:textId="77777777" w:rsidR="00591326" w:rsidRPr="00591326" w:rsidRDefault="00591326" w:rsidP="00591326">
            <w:pPr>
              <w:spacing w:after="0" w:line="240" w:lineRule="auto"/>
              <w:rPr>
                <w:rFonts w:ascii="Sylfaen" w:eastAsia="Times New Roman" w:hAnsi="Sylfaen" w:cs="Calibri"/>
                <w:b/>
                <w:bCs/>
                <w:sz w:val="16"/>
                <w:szCs w:val="16"/>
              </w:rPr>
            </w:pPr>
            <w:r w:rsidRPr="00591326">
              <w:rPr>
                <w:rFonts w:ascii="Sylfaen" w:eastAsia="Times New Roman" w:hAnsi="Sylfaen" w:cs="Calibri"/>
                <w:b/>
                <w:bCs/>
                <w:sz w:val="16"/>
                <w:szCs w:val="16"/>
              </w:rPr>
              <w:t>პროგრამის დასახელება:</w:t>
            </w:r>
          </w:p>
        </w:tc>
        <w:tc>
          <w:tcPr>
            <w:tcW w:w="2403" w:type="pct"/>
            <w:shd w:val="clear" w:color="auto" w:fill="auto"/>
            <w:vAlign w:val="center"/>
            <w:hideMark/>
          </w:tcPr>
          <w:p w14:paraId="02A9896D" w14:textId="77777777" w:rsidR="00591326" w:rsidRPr="00591326" w:rsidRDefault="00591326" w:rsidP="00591326">
            <w:pPr>
              <w:spacing w:after="0" w:line="240" w:lineRule="auto"/>
              <w:jc w:val="center"/>
              <w:rPr>
                <w:rFonts w:ascii="Sylfaen" w:eastAsia="Times New Roman" w:hAnsi="Sylfaen" w:cs="Calibri"/>
                <w:sz w:val="16"/>
                <w:szCs w:val="16"/>
              </w:rPr>
            </w:pPr>
            <w:r w:rsidRPr="00591326">
              <w:rPr>
                <w:rFonts w:ascii="Sylfaen" w:eastAsia="Times New Roman" w:hAnsi="Sylfaen" w:cs="Calibri"/>
                <w:sz w:val="16"/>
                <w:szCs w:val="16"/>
              </w:rPr>
              <w:t>დასუფთავება და ნარჩენების გატანა</w:t>
            </w:r>
          </w:p>
        </w:tc>
      </w:tr>
      <w:tr w:rsidR="00591326" w:rsidRPr="00591326" w14:paraId="744FE339" w14:textId="77777777" w:rsidTr="00E3404B">
        <w:trPr>
          <w:trHeight w:val="340"/>
        </w:trPr>
        <w:tc>
          <w:tcPr>
            <w:tcW w:w="2597" w:type="pct"/>
            <w:gridSpan w:val="2"/>
            <w:shd w:val="clear" w:color="auto" w:fill="auto"/>
            <w:noWrap/>
            <w:vAlign w:val="center"/>
            <w:hideMark/>
          </w:tcPr>
          <w:p w14:paraId="39989E95" w14:textId="77777777" w:rsidR="00591326" w:rsidRPr="00591326" w:rsidRDefault="00591326" w:rsidP="00591326">
            <w:pPr>
              <w:spacing w:after="0" w:line="240" w:lineRule="auto"/>
              <w:rPr>
                <w:rFonts w:ascii="Sylfaen" w:eastAsia="Times New Roman" w:hAnsi="Sylfaen" w:cs="Calibri"/>
                <w:b/>
                <w:bCs/>
                <w:sz w:val="16"/>
                <w:szCs w:val="16"/>
              </w:rPr>
            </w:pPr>
            <w:r w:rsidRPr="00591326">
              <w:rPr>
                <w:rFonts w:ascii="Sylfaen" w:eastAsia="Times New Roman" w:hAnsi="Sylfaen" w:cs="Calibri"/>
                <w:b/>
                <w:bCs/>
                <w:sz w:val="16"/>
                <w:szCs w:val="16"/>
              </w:rPr>
              <w:t>პროგრამის განმახორციელებელი:</w:t>
            </w:r>
          </w:p>
        </w:tc>
        <w:tc>
          <w:tcPr>
            <w:tcW w:w="2403" w:type="pct"/>
            <w:shd w:val="clear" w:color="auto" w:fill="auto"/>
            <w:vAlign w:val="center"/>
            <w:hideMark/>
          </w:tcPr>
          <w:p w14:paraId="2F08812A" w14:textId="77777777" w:rsidR="00591326" w:rsidRPr="00591326" w:rsidRDefault="00591326" w:rsidP="00591326">
            <w:pPr>
              <w:spacing w:after="0" w:line="240" w:lineRule="auto"/>
              <w:jc w:val="center"/>
              <w:rPr>
                <w:rFonts w:ascii="Sylfaen" w:eastAsia="Times New Roman" w:hAnsi="Sylfaen" w:cs="Calibri"/>
                <w:sz w:val="16"/>
                <w:szCs w:val="16"/>
              </w:rPr>
            </w:pPr>
            <w:r w:rsidRPr="00591326">
              <w:rPr>
                <w:rFonts w:ascii="Sylfaen" w:eastAsia="Times New Roman" w:hAnsi="Sylfaen" w:cs="Calibri"/>
                <w:sz w:val="16"/>
                <w:szCs w:val="16"/>
              </w:rPr>
              <w:t>ა(ა)იპ ბორჯომის დასუფთავება და კეთილმოწყობა</w:t>
            </w:r>
          </w:p>
        </w:tc>
      </w:tr>
      <w:tr w:rsidR="00591326" w:rsidRPr="00591326" w14:paraId="35307A4A" w14:textId="77777777" w:rsidTr="00E3404B">
        <w:trPr>
          <w:trHeight w:val="570"/>
        </w:trPr>
        <w:tc>
          <w:tcPr>
            <w:tcW w:w="2597" w:type="pct"/>
            <w:gridSpan w:val="2"/>
            <w:shd w:val="clear" w:color="auto" w:fill="auto"/>
            <w:noWrap/>
            <w:vAlign w:val="center"/>
            <w:hideMark/>
          </w:tcPr>
          <w:p w14:paraId="37CD0009" w14:textId="77777777" w:rsidR="00591326" w:rsidRPr="00591326" w:rsidRDefault="00591326" w:rsidP="00591326">
            <w:pPr>
              <w:spacing w:after="0" w:line="240" w:lineRule="auto"/>
              <w:rPr>
                <w:rFonts w:ascii="Sylfaen" w:eastAsia="Times New Roman" w:hAnsi="Sylfaen" w:cs="Calibri"/>
                <w:b/>
                <w:bCs/>
                <w:sz w:val="16"/>
                <w:szCs w:val="16"/>
              </w:rPr>
            </w:pPr>
            <w:r w:rsidRPr="00591326">
              <w:rPr>
                <w:rFonts w:ascii="Sylfaen" w:eastAsia="Times New Roman" w:hAnsi="Sylfaen" w:cs="Calibri"/>
                <w:b/>
                <w:bCs/>
                <w:sz w:val="16"/>
                <w:szCs w:val="16"/>
              </w:rPr>
              <w:t>პროგრამის განხორციელების პერიოდი:</w:t>
            </w:r>
          </w:p>
        </w:tc>
        <w:tc>
          <w:tcPr>
            <w:tcW w:w="2403" w:type="pct"/>
            <w:shd w:val="clear" w:color="auto" w:fill="auto"/>
            <w:noWrap/>
            <w:vAlign w:val="center"/>
            <w:hideMark/>
          </w:tcPr>
          <w:p w14:paraId="4E873CB3" w14:textId="1FB527BB" w:rsidR="00591326" w:rsidRPr="00591326" w:rsidRDefault="00E3404B" w:rsidP="00591326">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2022-2025</w:t>
            </w:r>
            <w:r w:rsidR="00591326" w:rsidRPr="00591326">
              <w:rPr>
                <w:rFonts w:ascii="Sylfaen" w:eastAsia="Times New Roman" w:hAnsi="Sylfaen" w:cs="Calibri"/>
                <w:b/>
                <w:bCs/>
                <w:sz w:val="16"/>
                <w:szCs w:val="16"/>
              </w:rPr>
              <w:t xml:space="preserve"> წლები</w:t>
            </w:r>
          </w:p>
        </w:tc>
      </w:tr>
      <w:tr w:rsidR="00591326" w:rsidRPr="00591326" w14:paraId="0430FBCB" w14:textId="77777777" w:rsidTr="00E10BFD">
        <w:trPr>
          <w:trHeight w:val="1970"/>
        </w:trPr>
        <w:tc>
          <w:tcPr>
            <w:tcW w:w="597" w:type="pct"/>
            <w:shd w:val="clear" w:color="auto" w:fill="auto"/>
            <w:vAlign w:val="center"/>
            <w:hideMark/>
          </w:tcPr>
          <w:p w14:paraId="1FD04BDE" w14:textId="77777777" w:rsidR="00591326" w:rsidRPr="00591326" w:rsidRDefault="00591326" w:rsidP="00591326">
            <w:pPr>
              <w:spacing w:after="0" w:line="240" w:lineRule="auto"/>
              <w:rPr>
                <w:rFonts w:ascii="Sylfaen" w:eastAsia="Times New Roman" w:hAnsi="Sylfaen" w:cs="Calibri"/>
                <w:b/>
                <w:bCs/>
                <w:sz w:val="16"/>
                <w:szCs w:val="16"/>
              </w:rPr>
            </w:pPr>
            <w:r w:rsidRPr="00591326">
              <w:rPr>
                <w:rFonts w:ascii="Sylfaen" w:eastAsia="Times New Roman" w:hAnsi="Sylfaen" w:cs="Calibri"/>
                <w:b/>
                <w:bCs/>
                <w:sz w:val="16"/>
                <w:szCs w:val="16"/>
              </w:rPr>
              <w:t>პროგრამის მიზანი და აღწერა</w:t>
            </w:r>
          </w:p>
        </w:tc>
        <w:tc>
          <w:tcPr>
            <w:tcW w:w="4403" w:type="pct"/>
            <w:gridSpan w:val="2"/>
            <w:shd w:val="clear" w:color="auto" w:fill="auto"/>
            <w:vAlign w:val="center"/>
            <w:hideMark/>
          </w:tcPr>
          <w:p w14:paraId="14FB351B" w14:textId="69576A88" w:rsidR="00591326" w:rsidRPr="00591326" w:rsidRDefault="00591326" w:rsidP="004C1EFA">
            <w:pPr>
              <w:spacing w:after="0" w:line="240" w:lineRule="auto"/>
              <w:rPr>
                <w:rFonts w:ascii="Sylfaen" w:eastAsia="Times New Roman" w:hAnsi="Sylfaen" w:cs="Calibri"/>
                <w:b/>
                <w:bCs/>
                <w:sz w:val="16"/>
                <w:szCs w:val="16"/>
              </w:rPr>
            </w:pPr>
            <w:r w:rsidRPr="00591326">
              <w:rPr>
                <w:rFonts w:ascii="Sylfaen" w:eastAsia="Times New Roman" w:hAnsi="Sylfaen" w:cs="Calibri"/>
                <w:b/>
                <w:bCs/>
                <w:sz w:val="16"/>
                <w:szCs w:val="16"/>
              </w:rPr>
              <w:t>მიზანი-,,ბორჯომი სისუფთავის ქალაქი"-ბორჯომის მუნიციპალიტეტის მთლიანი ტერიტორიის დაგვა-დასუფთავება,ნარჩენების დროულად გატანა და მოსახლეობისათვის კეთილსინდისიერი მომსახურეობის გაწევა.აღწერა-ბორჯომის მინიციპალიტეტის ტერიტორიაზე არსებული ქუჩების,მოედნების,ტროტუარების სავალი ნაწილების დაგვა-დასუფთავება და საავტომობილო მაგისტრალის მიმდებარე ტერიტორიის დასუფთავება -გაწმენდა. ორგანიზაციებიდან,მოსახლეობიდან,დაწესებულებებიდან,მუნიციპალიტეტის სოფლებიდან ნარჩენების გატანა.მუიციპალიტეტის ტერიტორიაზე ხეების გადაბელვა და კირით შეწამვლა.ფანტანების  და სკვერების მოვლა-პატრონობა.დაზიანებული ნაგვის ურნების შეკეთება.ქ.ბორჯომში მრავალსართულიან კორპუსებში სანაგვე ბუნკერის, ასევე ბორჯომის მუნიციპალიტეტის ტერიტორიაზე განთავსებული ნაგავშემკრები კონტეინერების დეზინსექცი</w:t>
            </w:r>
            <w:r w:rsidR="004C1EFA">
              <w:rPr>
                <w:rFonts w:ascii="Sylfaen" w:eastAsia="Times New Roman" w:hAnsi="Sylfaen" w:cs="Calibri"/>
                <w:b/>
                <w:bCs/>
                <w:sz w:val="16"/>
                <w:szCs w:val="16"/>
              </w:rPr>
              <w:t>ის და დეზინფექციის მომსახურება.</w:t>
            </w:r>
          </w:p>
        </w:tc>
      </w:tr>
      <w:tr w:rsidR="00591326" w:rsidRPr="00591326" w14:paraId="15A378DD" w14:textId="77777777" w:rsidTr="00E3404B">
        <w:trPr>
          <w:trHeight w:val="340"/>
        </w:trPr>
        <w:tc>
          <w:tcPr>
            <w:tcW w:w="2597" w:type="pct"/>
            <w:gridSpan w:val="2"/>
            <w:shd w:val="clear" w:color="auto" w:fill="auto"/>
            <w:vAlign w:val="center"/>
            <w:hideMark/>
          </w:tcPr>
          <w:p w14:paraId="663849F3" w14:textId="77777777" w:rsidR="00591326" w:rsidRPr="00591326" w:rsidRDefault="00591326" w:rsidP="00591326">
            <w:pPr>
              <w:spacing w:after="0" w:line="240" w:lineRule="auto"/>
              <w:jc w:val="center"/>
              <w:rPr>
                <w:rFonts w:ascii="Sylfaen" w:eastAsia="Times New Roman" w:hAnsi="Sylfaen" w:cs="Calibri"/>
                <w:sz w:val="16"/>
                <w:szCs w:val="16"/>
              </w:rPr>
            </w:pPr>
            <w:r w:rsidRPr="00591326">
              <w:rPr>
                <w:rFonts w:ascii="Sylfaen" w:eastAsia="Times New Roman" w:hAnsi="Sylfaen" w:cs="Calibri"/>
                <w:sz w:val="16"/>
                <w:szCs w:val="16"/>
              </w:rPr>
              <w:t xml:space="preserve">ქვეპროგრამის დასახელება </w:t>
            </w:r>
          </w:p>
        </w:tc>
        <w:tc>
          <w:tcPr>
            <w:tcW w:w="2403" w:type="pct"/>
            <w:shd w:val="clear" w:color="auto" w:fill="auto"/>
            <w:vAlign w:val="center"/>
            <w:hideMark/>
          </w:tcPr>
          <w:p w14:paraId="1879D9C1" w14:textId="0389451A" w:rsidR="00591326" w:rsidRPr="00591326" w:rsidRDefault="00591326" w:rsidP="00BB5648">
            <w:pPr>
              <w:spacing w:after="0" w:line="240" w:lineRule="auto"/>
              <w:jc w:val="center"/>
              <w:rPr>
                <w:rFonts w:ascii="Sylfaen" w:eastAsia="Times New Roman" w:hAnsi="Sylfaen" w:cs="Calibri"/>
                <w:sz w:val="16"/>
                <w:szCs w:val="16"/>
              </w:rPr>
            </w:pPr>
            <w:r w:rsidRPr="00591326">
              <w:rPr>
                <w:rFonts w:ascii="Sylfaen" w:eastAsia="Times New Roman" w:hAnsi="Sylfaen" w:cs="Calibri"/>
                <w:sz w:val="16"/>
                <w:szCs w:val="16"/>
              </w:rPr>
              <w:t>202</w:t>
            </w:r>
            <w:r w:rsidR="00824DEA">
              <w:rPr>
                <w:rFonts w:ascii="Sylfaen" w:eastAsia="Times New Roman" w:hAnsi="Sylfaen" w:cs="Calibri"/>
                <w:sz w:val="16"/>
                <w:szCs w:val="16"/>
              </w:rPr>
              <w:t>2</w:t>
            </w:r>
            <w:r w:rsidRPr="00591326">
              <w:rPr>
                <w:rFonts w:ascii="Sylfaen" w:eastAsia="Times New Roman" w:hAnsi="Sylfaen" w:cs="Calibri"/>
                <w:sz w:val="16"/>
                <w:szCs w:val="16"/>
              </w:rPr>
              <w:t xml:space="preserve"> წელი</w:t>
            </w:r>
          </w:p>
        </w:tc>
      </w:tr>
      <w:tr w:rsidR="00591326" w:rsidRPr="00591326" w14:paraId="10C08092" w14:textId="77777777" w:rsidTr="00E10BFD">
        <w:trPr>
          <w:trHeight w:val="278"/>
        </w:trPr>
        <w:tc>
          <w:tcPr>
            <w:tcW w:w="597" w:type="pct"/>
            <w:shd w:val="clear" w:color="auto" w:fill="auto"/>
            <w:noWrap/>
            <w:vAlign w:val="center"/>
            <w:hideMark/>
          </w:tcPr>
          <w:p w14:paraId="7236CAB5" w14:textId="73898240" w:rsidR="00591326" w:rsidRPr="00824DEA" w:rsidRDefault="00591326" w:rsidP="00824DEA">
            <w:pPr>
              <w:spacing w:after="0" w:line="240" w:lineRule="auto"/>
              <w:rPr>
                <w:rFonts w:ascii="Sylfaen" w:eastAsia="Times New Roman" w:hAnsi="Sylfaen" w:cs="Calibri"/>
                <w:sz w:val="16"/>
                <w:szCs w:val="16"/>
                <w:lang w:val="ka-GE"/>
              </w:rPr>
            </w:pPr>
            <w:r w:rsidRPr="00591326">
              <w:rPr>
                <w:rFonts w:ascii="Sylfaen" w:eastAsia="Times New Roman" w:hAnsi="Sylfaen" w:cs="Calibri"/>
                <w:sz w:val="16"/>
                <w:szCs w:val="16"/>
              </w:rPr>
              <w:t xml:space="preserve">03 </w:t>
            </w:r>
            <w:r w:rsidR="00824DEA">
              <w:rPr>
                <w:rFonts w:ascii="Sylfaen" w:eastAsia="Times New Roman" w:hAnsi="Sylfaen" w:cs="Calibri"/>
                <w:sz w:val="16"/>
                <w:szCs w:val="16"/>
                <w:lang w:val="ka-GE"/>
              </w:rPr>
              <w:t>01</w:t>
            </w:r>
          </w:p>
        </w:tc>
        <w:tc>
          <w:tcPr>
            <w:tcW w:w="2000" w:type="pct"/>
            <w:shd w:val="clear" w:color="000000" w:fill="FFFFFF"/>
            <w:vAlign w:val="center"/>
            <w:hideMark/>
          </w:tcPr>
          <w:p w14:paraId="3B0B7991" w14:textId="5AC2AE6F" w:rsidR="00591326" w:rsidRPr="00323615" w:rsidRDefault="00591326" w:rsidP="00591326">
            <w:pPr>
              <w:spacing w:after="0" w:line="240" w:lineRule="auto"/>
              <w:rPr>
                <w:rFonts w:ascii="Sylfaen" w:eastAsia="Times New Roman" w:hAnsi="Sylfaen" w:cs="Calibri"/>
                <w:sz w:val="16"/>
                <w:szCs w:val="16"/>
              </w:rPr>
            </w:pPr>
          </w:p>
        </w:tc>
        <w:tc>
          <w:tcPr>
            <w:tcW w:w="2403" w:type="pct"/>
            <w:shd w:val="clear" w:color="000000" w:fill="FFFFFF"/>
            <w:vAlign w:val="center"/>
            <w:hideMark/>
          </w:tcPr>
          <w:p w14:paraId="4243743C" w14:textId="76F5B4FD" w:rsidR="00591326" w:rsidRDefault="00EF6AA1" w:rsidP="004450E0">
            <w:pPr>
              <w:spacing w:after="0" w:line="240" w:lineRule="auto"/>
              <w:rPr>
                <w:rFonts w:ascii="Sylfaen" w:eastAsia="Times New Roman" w:hAnsi="Sylfaen" w:cs="Calibri"/>
                <w:sz w:val="16"/>
                <w:szCs w:val="16"/>
              </w:rPr>
            </w:pPr>
            <w:r>
              <w:rPr>
                <w:rFonts w:ascii="Sylfaen" w:eastAsia="Times New Roman" w:hAnsi="Sylfaen" w:cs="Calibri"/>
                <w:sz w:val="16"/>
                <w:szCs w:val="16"/>
              </w:rPr>
              <w:t xml:space="preserve">                                                        </w:t>
            </w:r>
            <w:r w:rsidR="00323615">
              <w:rPr>
                <w:rFonts w:ascii="Sylfaen" w:eastAsia="Times New Roman" w:hAnsi="Sylfaen" w:cs="Calibri"/>
                <w:sz w:val="16"/>
                <w:szCs w:val="16"/>
              </w:rPr>
              <w:t>1,511.1</w:t>
            </w:r>
          </w:p>
          <w:p w14:paraId="4B2D54EE" w14:textId="77777777" w:rsidR="00323615" w:rsidRPr="00323615" w:rsidRDefault="00323615" w:rsidP="004450E0">
            <w:pPr>
              <w:spacing w:after="0" w:line="240" w:lineRule="auto"/>
              <w:rPr>
                <w:rFonts w:ascii="Sylfaen" w:eastAsia="Times New Roman" w:hAnsi="Sylfaen" w:cs="Calibri"/>
                <w:sz w:val="16"/>
                <w:szCs w:val="16"/>
              </w:rPr>
            </w:pPr>
          </w:p>
          <w:p w14:paraId="30CF035B" w14:textId="77777777" w:rsidR="00591326" w:rsidRPr="00591326" w:rsidRDefault="00591326" w:rsidP="00591326">
            <w:pPr>
              <w:spacing w:after="0" w:line="240" w:lineRule="auto"/>
              <w:rPr>
                <w:rFonts w:ascii="Sylfaen" w:eastAsia="Times New Roman" w:hAnsi="Sylfaen" w:cs="Calibri"/>
                <w:sz w:val="16"/>
                <w:szCs w:val="16"/>
                <w:lang w:val="ka-GE"/>
              </w:rPr>
            </w:pPr>
          </w:p>
        </w:tc>
      </w:tr>
      <w:tr w:rsidR="00591326" w:rsidRPr="00591326" w14:paraId="7924FAC7" w14:textId="77777777" w:rsidTr="00E3404B">
        <w:trPr>
          <w:trHeight w:val="277"/>
        </w:trPr>
        <w:tc>
          <w:tcPr>
            <w:tcW w:w="2597" w:type="pct"/>
            <w:gridSpan w:val="2"/>
            <w:shd w:val="clear" w:color="000000" w:fill="FFFFFF"/>
            <w:vAlign w:val="center"/>
            <w:hideMark/>
          </w:tcPr>
          <w:p w14:paraId="44111198" w14:textId="25201497" w:rsidR="00591326" w:rsidRPr="00591326" w:rsidRDefault="00591326" w:rsidP="00591326">
            <w:pPr>
              <w:spacing w:after="0" w:line="240" w:lineRule="auto"/>
              <w:jc w:val="center"/>
              <w:rPr>
                <w:rFonts w:ascii="Sylfaen" w:eastAsia="Times New Roman" w:hAnsi="Sylfaen" w:cs="Calibri"/>
                <w:b/>
                <w:bCs/>
                <w:sz w:val="16"/>
                <w:szCs w:val="16"/>
              </w:rPr>
            </w:pPr>
            <w:r w:rsidRPr="00591326">
              <w:rPr>
                <w:rFonts w:ascii="Sylfaen" w:eastAsia="Times New Roman" w:hAnsi="Sylfaen" w:cs="Calibri"/>
                <w:b/>
                <w:bCs/>
                <w:sz w:val="16"/>
                <w:szCs w:val="16"/>
              </w:rPr>
              <w:t>სულ პროგრამა</w:t>
            </w:r>
          </w:p>
        </w:tc>
        <w:tc>
          <w:tcPr>
            <w:tcW w:w="2403" w:type="pct"/>
            <w:shd w:val="clear" w:color="000000" w:fill="FFFFFF"/>
            <w:vAlign w:val="center"/>
            <w:hideMark/>
          </w:tcPr>
          <w:p w14:paraId="5DDCC2AB" w14:textId="54F50CF2" w:rsidR="00323615" w:rsidRPr="00323615" w:rsidRDefault="00323615" w:rsidP="00323615">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1511.1</w:t>
            </w:r>
          </w:p>
        </w:tc>
      </w:tr>
      <w:tr w:rsidR="00EA43F7" w:rsidRPr="00591326" w14:paraId="200A85C4" w14:textId="77777777" w:rsidTr="00E3404B">
        <w:trPr>
          <w:trHeight w:val="277"/>
        </w:trPr>
        <w:tc>
          <w:tcPr>
            <w:tcW w:w="2597" w:type="pct"/>
            <w:gridSpan w:val="2"/>
            <w:shd w:val="clear" w:color="000000" w:fill="FFFFFF"/>
            <w:vAlign w:val="center"/>
          </w:tcPr>
          <w:p w14:paraId="0F71FB7B" w14:textId="79FC0913" w:rsidR="00EA43F7" w:rsidRPr="00EA43F7" w:rsidRDefault="0079122E" w:rsidP="00591326">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მოსალოდნელი</w:t>
            </w:r>
            <w:r w:rsidR="00EA43F7">
              <w:rPr>
                <w:rFonts w:ascii="Sylfaen" w:eastAsia="Times New Roman" w:hAnsi="Sylfaen" w:cs="Calibri"/>
                <w:b/>
                <w:bCs/>
                <w:sz w:val="16"/>
                <w:szCs w:val="16"/>
                <w:lang w:val="ka-GE"/>
              </w:rPr>
              <w:t xml:space="preserve"> საბოლოო შედეგი </w:t>
            </w:r>
          </w:p>
        </w:tc>
        <w:tc>
          <w:tcPr>
            <w:tcW w:w="2403" w:type="pct"/>
            <w:shd w:val="clear" w:color="000000" w:fill="FFFFFF"/>
            <w:vAlign w:val="center"/>
          </w:tcPr>
          <w:p w14:paraId="22C94FE3" w14:textId="16BDAAE0" w:rsidR="00EA43F7" w:rsidRDefault="00EA43F7" w:rsidP="00EA43F7">
            <w:pPr>
              <w:spacing w:after="0" w:line="240" w:lineRule="auto"/>
              <w:jc w:val="both"/>
              <w:rPr>
                <w:rFonts w:ascii="Sylfaen" w:eastAsia="Times New Roman" w:hAnsi="Sylfaen" w:cs="Calibri"/>
                <w:sz w:val="16"/>
                <w:szCs w:val="16"/>
                <w:lang w:val="ka-GE"/>
              </w:rPr>
            </w:pPr>
            <w:r w:rsidRPr="00EA43F7">
              <w:rPr>
                <w:rFonts w:ascii="Sylfaen" w:eastAsia="Times New Roman" w:hAnsi="Sylfaen" w:cs="Calibri"/>
                <w:sz w:val="16"/>
                <w:szCs w:val="16"/>
                <w:lang w:val="ka-GE"/>
              </w:rPr>
              <w:t>პროგრამის</w:t>
            </w:r>
            <w:r w:rsidRPr="00EA43F7">
              <w:rPr>
                <w:rFonts w:eastAsia="Times New Roman" w:cs="Calibri"/>
                <w:sz w:val="16"/>
                <w:szCs w:val="16"/>
                <w:lang w:val="ka-GE"/>
              </w:rPr>
              <w:t xml:space="preserve"> </w:t>
            </w:r>
            <w:r w:rsidRPr="00EA43F7">
              <w:rPr>
                <w:rFonts w:ascii="Sylfaen" w:eastAsia="Times New Roman" w:hAnsi="Sylfaen" w:cs="Calibri"/>
                <w:sz w:val="16"/>
                <w:szCs w:val="16"/>
                <w:lang w:val="ka-GE"/>
              </w:rPr>
              <w:t>მიზანია</w:t>
            </w:r>
            <w:r w:rsidRPr="00EA43F7">
              <w:rPr>
                <w:rFonts w:eastAsia="Times New Roman" w:cs="Calibri"/>
                <w:sz w:val="16"/>
                <w:szCs w:val="16"/>
                <w:lang w:val="ka-GE"/>
              </w:rPr>
              <w:t xml:space="preserve"> </w:t>
            </w:r>
            <w:r w:rsidRPr="00EA43F7">
              <w:rPr>
                <w:rFonts w:ascii="Sylfaen" w:eastAsia="Times New Roman" w:hAnsi="Sylfaen" w:cs="Calibri"/>
                <w:sz w:val="16"/>
                <w:szCs w:val="16"/>
                <w:lang w:val="ka-GE"/>
              </w:rPr>
              <w:t>მუნიციპალიტეტში</w:t>
            </w:r>
            <w:r w:rsidRPr="00EA43F7">
              <w:rPr>
                <w:rFonts w:eastAsia="Times New Roman" w:cs="Calibri"/>
                <w:sz w:val="16"/>
                <w:szCs w:val="16"/>
                <w:lang w:val="ka-GE"/>
              </w:rPr>
              <w:t xml:space="preserve"> </w:t>
            </w:r>
            <w:r w:rsidRPr="00EA43F7">
              <w:rPr>
                <w:rFonts w:ascii="Sylfaen" w:eastAsia="Times New Roman" w:hAnsi="Sylfaen" w:cs="Calibri"/>
                <w:sz w:val="16"/>
                <w:szCs w:val="16"/>
                <w:lang w:val="ka-GE"/>
              </w:rPr>
              <w:t>ეკოლოგიური</w:t>
            </w:r>
            <w:r w:rsidRPr="00EA43F7">
              <w:rPr>
                <w:rFonts w:eastAsia="Times New Roman" w:cs="Calibri"/>
                <w:sz w:val="16"/>
                <w:szCs w:val="16"/>
                <w:lang w:val="ka-GE"/>
              </w:rPr>
              <w:t xml:space="preserve"> </w:t>
            </w:r>
            <w:r w:rsidRPr="00EA43F7">
              <w:rPr>
                <w:rFonts w:ascii="Sylfaen" w:eastAsia="Times New Roman" w:hAnsi="Sylfaen" w:cs="Calibri"/>
                <w:sz w:val="16"/>
                <w:szCs w:val="16"/>
                <w:lang w:val="ka-GE"/>
              </w:rPr>
              <w:t>მდგომარეობის</w:t>
            </w:r>
            <w:r w:rsidRPr="00EA43F7">
              <w:rPr>
                <w:rFonts w:eastAsia="Times New Roman" w:cs="Calibri"/>
                <w:sz w:val="16"/>
                <w:szCs w:val="16"/>
                <w:lang w:val="ka-GE"/>
              </w:rPr>
              <w:t xml:space="preserve"> </w:t>
            </w:r>
            <w:r w:rsidRPr="00EA43F7">
              <w:rPr>
                <w:rFonts w:ascii="Sylfaen" w:eastAsia="Times New Roman" w:hAnsi="Sylfaen" w:cs="Calibri"/>
                <w:sz w:val="16"/>
                <w:szCs w:val="16"/>
                <w:lang w:val="ka-GE"/>
              </w:rPr>
              <w:t>გაუმჯობესება</w:t>
            </w:r>
            <w:r>
              <w:rPr>
                <w:rFonts w:ascii="Sylfaen" w:eastAsia="Times New Roman" w:hAnsi="Sylfaen" w:cs="Calibri"/>
                <w:sz w:val="16"/>
                <w:szCs w:val="16"/>
                <w:lang w:val="ka-GE"/>
              </w:rPr>
              <w:t xml:space="preserve"> </w:t>
            </w:r>
            <w:r w:rsidRPr="00EA43F7">
              <w:rPr>
                <w:rFonts w:ascii="Sylfaen" w:eastAsia="Times New Roman" w:hAnsi="Sylfaen" w:cs="Calibri"/>
                <w:sz w:val="16"/>
                <w:szCs w:val="16"/>
                <w:lang w:val="ka-GE"/>
              </w:rPr>
              <w:t>და</w:t>
            </w:r>
            <w:r w:rsidRPr="00EA43F7">
              <w:rPr>
                <w:rFonts w:eastAsia="Times New Roman" w:cs="Calibri"/>
                <w:sz w:val="16"/>
                <w:szCs w:val="16"/>
                <w:lang w:val="ka-GE"/>
              </w:rPr>
              <w:t xml:space="preserve"> </w:t>
            </w:r>
            <w:r w:rsidRPr="00EA43F7">
              <w:rPr>
                <w:rFonts w:ascii="Sylfaen" w:eastAsia="Times New Roman" w:hAnsi="Sylfaen" w:cs="Calibri"/>
                <w:sz w:val="16"/>
                <w:szCs w:val="16"/>
                <w:lang w:val="ka-GE"/>
              </w:rPr>
              <w:t>შენარჩუნება</w:t>
            </w:r>
            <w:r w:rsidRPr="00EA43F7">
              <w:rPr>
                <w:rFonts w:eastAsia="Times New Roman" w:cs="Calibri"/>
                <w:sz w:val="16"/>
                <w:szCs w:val="16"/>
                <w:lang w:val="ka-GE"/>
              </w:rPr>
              <w:t xml:space="preserve"> </w:t>
            </w:r>
            <w:r w:rsidRPr="00EA43F7">
              <w:rPr>
                <w:rFonts w:ascii="Sylfaen" w:eastAsia="Times New Roman" w:hAnsi="Sylfaen" w:cs="Calibri"/>
                <w:sz w:val="16"/>
                <w:szCs w:val="16"/>
                <w:lang w:val="ka-GE"/>
              </w:rPr>
              <w:t>და</w:t>
            </w:r>
            <w:r w:rsidRPr="00EA43F7">
              <w:rPr>
                <w:rFonts w:eastAsia="Times New Roman" w:cs="Calibri"/>
                <w:sz w:val="16"/>
                <w:szCs w:val="16"/>
                <w:lang w:val="ka-GE"/>
              </w:rPr>
              <w:t xml:space="preserve"> </w:t>
            </w:r>
            <w:r w:rsidRPr="00EA43F7">
              <w:rPr>
                <w:rFonts w:ascii="Sylfaen" w:eastAsia="Times New Roman" w:hAnsi="Sylfaen" w:cs="Calibri"/>
                <w:sz w:val="16"/>
                <w:szCs w:val="16"/>
                <w:lang w:val="ka-GE"/>
              </w:rPr>
              <w:t>დასუფთავების</w:t>
            </w:r>
            <w:r w:rsidRPr="00EA43F7">
              <w:rPr>
                <w:rFonts w:eastAsia="Times New Roman" w:cs="Calibri"/>
                <w:sz w:val="16"/>
                <w:szCs w:val="16"/>
                <w:lang w:val="ka-GE"/>
              </w:rPr>
              <w:t xml:space="preserve"> </w:t>
            </w:r>
            <w:r w:rsidRPr="00EA43F7">
              <w:rPr>
                <w:rFonts w:ascii="Sylfaen" w:eastAsia="Times New Roman" w:hAnsi="Sylfaen" w:cs="Calibri"/>
                <w:sz w:val="16"/>
                <w:szCs w:val="16"/>
                <w:lang w:val="ka-GE"/>
              </w:rPr>
              <w:lastRenderedPageBreak/>
              <w:t>მუნიციპალური</w:t>
            </w:r>
            <w:r w:rsidRPr="00EA43F7">
              <w:rPr>
                <w:rFonts w:eastAsia="Times New Roman" w:cs="Calibri"/>
                <w:sz w:val="16"/>
                <w:szCs w:val="16"/>
                <w:lang w:val="ka-GE"/>
              </w:rPr>
              <w:t xml:space="preserve"> </w:t>
            </w:r>
            <w:r w:rsidRPr="00EA43F7">
              <w:rPr>
                <w:rFonts w:ascii="Sylfaen" w:eastAsia="Times New Roman" w:hAnsi="Sylfaen" w:cs="Calibri"/>
                <w:sz w:val="16"/>
                <w:szCs w:val="16"/>
                <w:lang w:val="ka-GE"/>
              </w:rPr>
              <w:t>სერვისის</w:t>
            </w:r>
            <w:r w:rsidRPr="00EA43F7">
              <w:rPr>
                <w:rFonts w:eastAsia="Times New Roman" w:cs="Calibri"/>
                <w:sz w:val="16"/>
                <w:szCs w:val="16"/>
                <w:lang w:val="ka-GE"/>
              </w:rPr>
              <w:t xml:space="preserve"> </w:t>
            </w:r>
            <w:r w:rsidRPr="00EA43F7">
              <w:rPr>
                <w:rFonts w:ascii="Sylfaen" w:eastAsia="Times New Roman" w:hAnsi="Sylfaen" w:cs="Calibri"/>
                <w:sz w:val="16"/>
                <w:szCs w:val="16"/>
                <w:lang w:val="ka-GE"/>
              </w:rPr>
              <w:t>გამართული</w:t>
            </w:r>
            <w:r>
              <w:rPr>
                <w:rFonts w:ascii="Sylfaen" w:eastAsia="Times New Roman" w:hAnsi="Sylfaen" w:cs="Calibri"/>
                <w:sz w:val="16"/>
                <w:szCs w:val="16"/>
                <w:lang w:val="ka-GE"/>
              </w:rPr>
              <w:t xml:space="preserve"> </w:t>
            </w:r>
            <w:r w:rsidRPr="00EA43F7">
              <w:rPr>
                <w:rFonts w:ascii="Sylfaen" w:eastAsia="Times New Roman" w:hAnsi="Sylfaen" w:cs="Calibri"/>
                <w:sz w:val="16"/>
                <w:szCs w:val="16"/>
                <w:lang w:val="ka-GE"/>
              </w:rPr>
              <w:t>ფუნქციონირება</w:t>
            </w:r>
            <w:r w:rsidRPr="00EA43F7">
              <w:rPr>
                <w:rFonts w:eastAsia="Times New Roman" w:cs="Calibri"/>
                <w:sz w:val="16"/>
                <w:szCs w:val="16"/>
                <w:lang w:val="ka-GE"/>
              </w:rPr>
              <w:t xml:space="preserve"> </w:t>
            </w:r>
            <w:r w:rsidRPr="00EA43F7">
              <w:rPr>
                <w:rFonts w:ascii="Sylfaen" w:eastAsia="Times New Roman" w:hAnsi="Sylfaen" w:cs="Calibri"/>
                <w:sz w:val="16"/>
                <w:szCs w:val="16"/>
                <w:lang w:val="ka-GE"/>
              </w:rPr>
              <w:t>რისი</w:t>
            </w:r>
            <w:r w:rsidRPr="00EA43F7">
              <w:rPr>
                <w:rFonts w:eastAsia="Times New Roman" w:cs="Calibri"/>
                <w:sz w:val="16"/>
                <w:szCs w:val="16"/>
                <w:lang w:val="ka-GE"/>
              </w:rPr>
              <w:t xml:space="preserve"> </w:t>
            </w:r>
            <w:r w:rsidRPr="00EA43F7">
              <w:rPr>
                <w:rFonts w:ascii="Sylfaen" w:eastAsia="Times New Roman" w:hAnsi="Sylfaen" w:cs="Calibri"/>
                <w:sz w:val="16"/>
                <w:szCs w:val="16"/>
                <w:lang w:val="ka-GE"/>
              </w:rPr>
              <w:t>შედეგად</w:t>
            </w:r>
            <w:r w:rsidRPr="00EA43F7">
              <w:rPr>
                <w:rFonts w:eastAsia="Times New Roman" w:cs="Calibri"/>
                <w:sz w:val="16"/>
                <w:szCs w:val="16"/>
                <w:lang w:val="ka-GE"/>
              </w:rPr>
              <w:t xml:space="preserve"> </w:t>
            </w:r>
            <w:r w:rsidRPr="00EA43F7">
              <w:rPr>
                <w:rFonts w:ascii="Sylfaen" w:eastAsia="Times New Roman" w:hAnsi="Sylfaen" w:cs="Calibri"/>
                <w:sz w:val="16"/>
                <w:szCs w:val="16"/>
                <w:lang w:val="ka-GE"/>
              </w:rPr>
              <w:t>მიიღწევა</w:t>
            </w:r>
            <w:r w:rsidRPr="00EA43F7">
              <w:rPr>
                <w:rFonts w:eastAsia="Times New Roman" w:cs="Calibri"/>
                <w:sz w:val="16"/>
                <w:szCs w:val="16"/>
                <w:lang w:val="ka-GE"/>
              </w:rPr>
              <w:t xml:space="preserve"> </w:t>
            </w:r>
            <w:r w:rsidRPr="00EA43F7">
              <w:rPr>
                <w:rFonts w:ascii="Sylfaen" w:eastAsia="Times New Roman" w:hAnsi="Sylfaen" w:cs="Calibri"/>
                <w:sz w:val="16"/>
                <w:szCs w:val="16"/>
                <w:lang w:val="ka-GE"/>
              </w:rPr>
              <w:t>ეკოლოგიურად</w:t>
            </w:r>
            <w:r w:rsidRPr="00EA43F7">
              <w:rPr>
                <w:rFonts w:eastAsia="Times New Roman" w:cs="Calibri"/>
                <w:sz w:val="16"/>
                <w:szCs w:val="16"/>
                <w:lang w:val="ka-GE"/>
              </w:rPr>
              <w:t xml:space="preserve"> </w:t>
            </w:r>
            <w:r w:rsidRPr="00EA43F7">
              <w:rPr>
                <w:rFonts w:ascii="Sylfaen" w:eastAsia="Times New Roman" w:hAnsi="Sylfaen" w:cs="Calibri"/>
                <w:sz w:val="16"/>
                <w:szCs w:val="16"/>
                <w:lang w:val="ka-GE"/>
              </w:rPr>
              <w:t>ჯანსარი</w:t>
            </w:r>
            <w:r w:rsidRPr="00EA43F7">
              <w:rPr>
                <w:rFonts w:eastAsia="Times New Roman" w:cs="Calibri"/>
                <w:sz w:val="16"/>
                <w:szCs w:val="16"/>
                <w:lang w:val="ka-GE"/>
              </w:rPr>
              <w:t xml:space="preserve"> </w:t>
            </w:r>
            <w:r w:rsidRPr="00EA43F7">
              <w:rPr>
                <w:rFonts w:ascii="Sylfaen" w:eastAsia="Times New Roman" w:hAnsi="Sylfaen" w:cs="Calibri"/>
                <w:sz w:val="16"/>
                <w:szCs w:val="16"/>
                <w:lang w:val="ka-GE"/>
              </w:rPr>
              <w:t>გარემო</w:t>
            </w:r>
            <w:r w:rsidRPr="00EA43F7">
              <w:rPr>
                <w:rFonts w:eastAsia="Times New Roman" w:cs="Calibri"/>
                <w:sz w:val="16"/>
                <w:szCs w:val="16"/>
                <w:lang w:val="ka-GE"/>
              </w:rPr>
              <w:t xml:space="preserve"> </w:t>
            </w:r>
            <w:r w:rsidRPr="00EA43F7">
              <w:rPr>
                <w:rFonts w:ascii="Sylfaen" w:eastAsia="Times New Roman" w:hAnsi="Sylfaen" w:cs="Calibri"/>
                <w:sz w:val="16"/>
                <w:szCs w:val="16"/>
                <w:lang w:val="ka-GE"/>
              </w:rPr>
              <w:t>და</w:t>
            </w:r>
            <w:r>
              <w:rPr>
                <w:rFonts w:ascii="Sylfaen" w:eastAsia="Times New Roman" w:hAnsi="Sylfaen" w:cs="Calibri"/>
                <w:sz w:val="16"/>
                <w:szCs w:val="16"/>
                <w:lang w:val="ka-GE"/>
              </w:rPr>
              <w:t xml:space="preserve"> </w:t>
            </w:r>
            <w:r w:rsidRPr="00EA43F7">
              <w:rPr>
                <w:rFonts w:ascii="Sylfaen" w:eastAsia="Times New Roman" w:hAnsi="Sylfaen" w:cs="Calibri"/>
                <w:sz w:val="16"/>
                <w:szCs w:val="16"/>
                <w:lang w:val="ka-GE"/>
              </w:rPr>
              <w:t>დასუფთავების</w:t>
            </w:r>
            <w:r w:rsidRPr="00EA43F7">
              <w:rPr>
                <w:rFonts w:eastAsia="Times New Roman" w:cs="Calibri"/>
                <w:sz w:val="16"/>
                <w:szCs w:val="16"/>
                <w:lang w:val="ka-GE"/>
              </w:rPr>
              <w:t xml:space="preserve"> </w:t>
            </w:r>
            <w:r w:rsidRPr="00EA43F7">
              <w:rPr>
                <w:rFonts w:ascii="Sylfaen" w:eastAsia="Times New Roman" w:hAnsi="Sylfaen" w:cs="Calibri"/>
                <w:sz w:val="16"/>
                <w:szCs w:val="16"/>
                <w:lang w:val="ka-GE"/>
              </w:rPr>
              <w:t>მუნიციპალური</w:t>
            </w:r>
            <w:r w:rsidRPr="00EA43F7">
              <w:rPr>
                <w:rFonts w:eastAsia="Times New Roman" w:cs="Calibri"/>
                <w:sz w:val="16"/>
                <w:szCs w:val="16"/>
                <w:lang w:val="ka-GE"/>
              </w:rPr>
              <w:t xml:space="preserve"> </w:t>
            </w:r>
            <w:r w:rsidRPr="00EA43F7">
              <w:rPr>
                <w:rFonts w:ascii="Sylfaen" w:eastAsia="Times New Roman" w:hAnsi="Sylfaen" w:cs="Calibri"/>
                <w:sz w:val="16"/>
                <w:szCs w:val="16"/>
                <w:lang w:val="ka-GE"/>
              </w:rPr>
              <w:t>სერვისის</w:t>
            </w:r>
            <w:r w:rsidRPr="00EA43F7">
              <w:rPr>
                <w:rFonts w:eastAsia="Times New Roman" w:cs="Calibri"/>
                <w:sz w:val="16"/>
                <w:szCs w:val="16"/>
                <w:lang w:val="ka-GE"/>
              </w:rPr>
              <w:t xml:space="preserve"> </w:t>
            </w:r>
            <w:r w:rsidRPr="00EA43F7">
              <w:rPr>
                <w:rFonts w:ascii="Sylfaen" w:eastAsia="Times New Roman" w:hAnsi="Sylfaen" w:cs="Calibri"/>
                <w:sz w:val="16"/>
                <w:szCs w:val="16"/>
                <w:lang w:val="ka-GE"/>
              </w:rPr>
              <w:t>ხარისხიანი</w:t>
            </w:r>
            <w:r w:rsidRPr="00EA43F7">
              <w:rPr>
                <w:rFonts w:eastAsia="Times New Roman" w:cs="Calibri"/>
                <w:sz w:val="16"/>
                <w:szCs w:val="16"/>
                <w:lang w:val="ka-GE"/>
              </w:rPr>
              <w:t xml:space="preserve"> </w:t>
            </w:r>
            <w:r w:rsidRPr="00EA43F7">
              <w:rPr>
                <w:rFonts w:ascii="Sylfaen" w:eastAsia="Times New Roman" w:hAnsi="Sylfaen" w:cs="Calibri"/>
                <w:sz w:val="16"/>
                <w:szCs w:val="16"/>
                <w:lang w:val="ka-GE"/>
              </w:rPr>
              <w:t>ფუნქციონირება</w:t>
            </w:r>
          </w:p>
        </w:tc>
      </w:tr>
    </w:tbl>
    <w:p w14:paraId="1AB58A46" w14:textId="77777777" w:rsidR="00A20C89" w:rsidRDefault="00A20C89" w:rsidP="003C279E">
      <w:pPr>
        <w:pStyle w:val="Normal3"/>
        <w:jc w:val="both"/>
        <w:rPr>
          <w:rFonts w:ascii="Sylfaen" w:eastAsia="Sylfaen" w:hAnsi="Sylfaen" w:cs="Sylfaen"/>
          <w:b/>
          <w:color w:val="000000"/>
          <w:sz w:val="20"/>
          <w:szCs w:val="20"/>
          <w:lang w:val="ka-GE"/>
        </w:rPr>
      </w:pPr>
    </w:p>
    <w:p w14:paraId="2A031FBB" w14:textId="77777777" w:rsidR="00EA43F7" w:rsidRDefault="00EA43F7" w:rsidP="003C279E">
      <w:pPr>
        <w:pStyle w:val="Normal3"/>
        <w:jc w:val="both"/>
        <w:rPr>
          <w:rFonts w:ascii="Sylfaen" w:eastAsia="Sylfaen" w:hAnsi="Sylfaen" w:cs="Sylfaen"/>
          <w:b/>
          <w:color w:val="000000"/>
          <w:sz w:val="20"/>
          <w:szCs w:val="20"/>
          <w:lang w:val="ka-GE"/>
        </w:rPr>
      </w:pPr>
    </w:p>
    <w:p w14:paraId="54E51D9A" w14:textId="77777777" w:rsidR="00EA43F7" w:rsidRDefault="00EA43F7" w:rsidP="003C279E">
      <w:pPr>
        <w:pStyle w:val="Normal3"/>
        <w:jc w:val="both"/>
        <w:rPr>
          <w:rFonts w:ascii="Sylfaen" w:eastAsia="Sylfaen" w:hAnsi="Sylfaen" w:cs="Sylfaen"/>
          <w:b/>
          <w:color w:val="000000"/>
          <w:sz w:val="20"/>
          <w:szCs w:val="20"/>
          <w:lang w:val="ka-GE"/>
        </w:rPr>
      </w:pPr>
    </w:p>
    <w:p w14:paraId="41865B26" w14:textId="77777777" w:rsidR="006F4694" w:rsidRDefault="006F4694" w:rsidP="003C279E">
      <w:pPr>
        <w:pStyle w:val="Normal3"/>
        <w:jc w:val="both"/>
        <w:rPr>
          <w:rFonts w:ascii="Sylfaen" w:eastAsia="Sylfaen" w:hAnsi="Sylfaen" w:cs="Sylfaen"/>
          <w:b/>
          <w:color w:val="000000"/>
          <w:sz w:val="20"/>
          <w:szCs w:val="20"/>
          <w:lang w:val="ka-GE"/>
        </w:rPr>
      </w:pPr>
    </w:p>
    <w:p w14:paraId="7A337152" w14:textId="77777777" w:rsidR="00F66174" w:rsidRDefault="00F66174" w:rsidP="003C279E">
      <w:pPr>
        <w:pStyle w:val="Normal3"/>
        <w:jc w:val="both"/>
        <w:rPr>
          <w:rFonts w:ascii="Sylfaen" w:eastAsia="Sylfaen" w:hAnsi="Sylfaen" w:cs="Sylfaen"/>
          <w:b/>
          <w:color w:val="000000"/>
          <w:sz w:val="20"/>
          <w:szCs w:val="20"/>
          <w:lang w:val="ka-GE"/>
        </w:rPr>
      </w:pPr>
    </w:p>
    <w:p w14:paraId="5A6391BA" w14:textId="42930BA6" w:rsidR="00ED4A73" w:rsidRPr="00301472" w:rsidRDefault="00ED4A73" w:rsidP="00ED4A73">
      <w:pPr>
        <w:ind w:right="283" w:firstLine="708"/>
        <w:rPr>
          <w:rFonts w:ascii="Sylfaen" w:hAnsi="Sylfaen" w:cs="Sylfaen"/>
          <w:b/>
          <w:sz w:val="24"/>
          <w:szCs w:val="24"/>
          <w:lang w:val="ka-GE"/>
        </w:rPr>
      </w:pPr>
      <w:r w:rsidRPr="00301472">
        <w:rPr>
          <w:rFonts w:ascii="Sylfaen" w:hAnsi="Sylfaen" w:cs="Sylfaen"/>
          <w:b/>
          <w:sz w:val="24"/>
          <w:szCs w:val="24"/>
          <w:lang w:val="ka-GE"/>
        </w:rPr>
        <w:t>მუხლი 15. განათლება</w:t>
      </w:r>
      <w:r w:rsidR="0011618F">
        <w:rPr>
          <w:rFonts w:ascii="Sylfaen" w:hAnsi="Sylfaen" w:cs="Sylfaen"/>
          <w:b/>
          <w:sz w:val="24"/>
          <w:szCs w:val="24"/>
          <w:lang w:val="ka-GE"/>
        </w:rPr>
        <w:t xml:space="preserve"> (04 00)</w:t>
      </w:r>
    </w:p>
    <w:p w14:paraId="1475E0B2" w14:textId="07B00234" w:rsidR="00310B67" w:rsidRPr="00B00B5B" w:rsidRDefault="0011618F" w:rsidP="00B00B5B">
      <w:pPr>
        <w:ind w:right="283" w:firstLine="708"/>
        <w:rPr>
          <w:rFonts w:ascii="Sylfaen" w:hAnsi="Sylfaen" w:cs="Sylfaen"/>
          <w:sz w:val="20"/>
          <w:szCs w:val="20"/>
          <w:lang w:val="ka-GE"/>
        </w:rPr>
      </w:pPr>
      <w:r w:rsidRPr="0011618F">
        <w:rPr>
          <w:rFonts w:ascii="Sylfaen" w:hAnsi="Sylfaen" w:cs="Sylfaen"/>
          <w:sz w:val="20"/>
          <w:szCs w:val="20"/>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ასევე დელეგირებული უფლებამოსილების ფარგლებში ხორციელდება საჯარო სკოლი</w:t>
      </w:r>
      <w:r w:rsidR="00077980">
        <w:rPr>
          <w:rFonts w:ascii="Sylfaen" w:hAnsi="Sylfaen" w:cs="Sylfaen"/>
          <w:sz w:val="20"/>
          <w:szCs w:val="20"/>
          <w:lang w:val="ka-GE"/>
        </w:rPr>
        <w:t>ს</w:t>
      </w:r>
      <w:r w:rsidRPr="0011618F">
        <w:rPr>
          <w:rFonts w:ascii="Sylfaen" w:hAnsi="Sylfaen" w:cs="Sylfaen"/>
          <w:sz w:val="20"/>
          <w:szCs w:val="20"/>
          <w:lang w:val="ka-GE"/>
        </w:rPr>
        <w:t xml:space="preserve"> მოსწავლეთა ტრანსპორტირება და სკოლების მცირე სარეაბილიტაციო სამუშაოები.</w:t>
      </w:r>
      <w:r>
        <w:rPr>
          <w:rFonts w:ascii="Sylfaen" w:hAnsi="Sylfaen" w:cs="Sylfaen"/>
          <w:sz w:val="20"/>
          <w:szCs w:val="20"/>
          <w:lang w:val="ka-GE"/>
        </w:rPr>
        <w:t xml:space="preserve"> </w:t>
      </w:r>
      <w:r w:rsidR="00ED4A73" w:rsidRPr="00301472">
        <w:rPr>
          <w:rFonts w:ascii="Sylfaen" w:hAnsi="Sylfaen" w:cs="Sylfaen"/>
          <w:sz w:val="20"/>
          <w:szCs w:val="20"/>
          <w:lang w:val="ka-GE"/>
        </w:rPr>
        <w:t>განათლების პრიორიტეტის დაფინანსებისათვის განისაზღვროს</w:t>
      </w:r>
      <w:r>
        <w:rPr>
          <w:rFonts w:ascii="Sylfaen" w:hAnsi="Sylfaen" w:cs="Sylfaen"/>
          <w:sz w:val="20"/>
          <w:szCs w:val="20"/>
          <w:lang w:val="ka-GE"/>
        </w:rPr>
        <w:t xml:space="preserve">          </w:t>
      </w:r>
      <w:r w:rsidR="00ED4A73" w:rsidRPr="00301472">
        <w:rPr>
          <w:rFonts w:ascii="Sylfaen" w:hAnsi="Sylfaen" w:cs="Sylfaen"/>
          <w:sz w:val="20"/>
          <w:szCs w:val="20"/>
          <w:lang w:val="ka-GE"/>
        </w:rPr>
        <w:t xml:space="preserve"> </w:t>
      </w:r>
      <w:r w:rsidR="00077980">
        <w:rPr>
          <w:rFonts w:ascii="Sylfaen" w:hAnsi="Sylfaen" w:cs="Sylfaen"/>
          <w:sz w:val="20"/>
          <w:szCs w:val="20"/>
          <w:lang w:val="ka-GE"/>
        </w:rPr>
        <w:t>2,763.8</w:t>
      </w:r>
      <w:r w:rsidR="00CC5DCA">
        <w:rPr>
          <w:rFonts w:ascii="Sylfaen" w:hAnsi="Sylfaen" w:cs="Sylfaen"/>
          <w:sz w:val="20"/>
          <w:szCs w:val="20"/>
          <w:lang w:val="ka-GE"/>
        </w:rPr>
        <w:t xml:space="preserve"> </w:t>
      </w:r>
      <w:r w:rsidR="00ED4A73" w:rsidRPr="00301472">
        <w:rPr>
          <w:rFonts w:ascii="Sylfaen" w:hAnsi="Sylfaen" w:cs="Sylfaen"/>
          <w:sz w:val="20"/>
          <w:szCs w:val="20"/>
          <w:lang w:val="ka-GE"/>
        </w:rPr>
        <w:t>ათასი ლარი. განათლების პ</w:t>
      </w:r>
      <w:r w:rsidR="00077980">
        <w:rPr>
          <w:rFonts w:ascii="Sylfaen" w:hAnsi="Sylfaen" w:cs="Sylfaen"/>
          <w:sz w:val="20"/>
          <w:szCs w:val="20"/>
          <w:lang w:val="ka-GE"/>
        </w:rPr>
        <w:t>რ</w:t>
      </w:r>
      <w:r w:rsidR="00ED4A73" w:rsidRPr="00301472">
        <w:rPr>
          <w:rFonts w:ascii="Sylfaen" w:hAnsi="Sylfaen" w:cs="Sylfaen"/>
          <w:sz w:val="20"/>
          <w:szCs w:val="20"/>
          <w:lang w:val="ka-GE"/>
        </w:rPr>
        <w:t>იორიტეტის ფარგლებში დაფინანსებული პროგრამების და ქვეპროგრამების მიზნები განისაზღვროს შემდეგი რდაქციით:</w:t>
      </w:r>
      <w:r w:rsidR="00310B67">
        <w:rPr>
          <w:rFonts w:ascii="Sylfaen" w:hAnsi="Sylfaen" w:cs="Sylfaen"/>
          <w:b/>
          <w:sz w:val="18"/>
          <w:szCs w:val="18"/>
          <w:lang w:val="ka-GE"/>
        </w:rPr>
        <w:t xml:space="preserve">      </w:t>
      </w:r>
    </w:p>
    <w:p w14:paraId="46D8E47C" w14:textId="77777777" w:rsidR="0044191E" w:rsidRDefault="0044191E" w:rsidP="00310B67">
      <w:pPr>
        <w:ind w:right="283" w:firstLine="708"/>
        <w:jc w:val="center"/>
        <w:rPr>
          <w:rFonts w:ascii="Sylfaen" w:hAnsi="Sylfaen" w:cs="Sylfaen"/>
          <w:b/>
          <w:sz w:val="18"/>
          <w:szCs w:val="18"/>
          <w:lang w:val="ka-GE"/>
        </w:rPr>
      </w:pPr>
    </w:p>
    <w:p w14:paraId="169E5DF0" w14:textId="54868412" w:rsidR="002D095B" w:rsidRPr="00310B67" w:rsidRDefault="002D095B" w:rsidP="002D095B">
      <w:pPr>
        <w:ind w:right="283" w:firstLine="708"/>
        <w:jc w:val="right"/>
        <w:rPr>
          <w:rFonts w:ascii="Sylfaen" w:hAnsi="Sylfaen" w:cs="Sylfaen"/>
          <w:b/>
          <w:sz w:val="18"/>
          <w:szCs w:val="18"/>
          <w:lang w:val="ka-GE"/>
        </w:rPr>
      </w:pPr>
      <w:r>
        <w:rPr>
          <w:rFonts w:ascii="Sylfaen" w:hAnsi="Sylfaen" w:cs="Sylfaen"/>
          <w:b/>
          <w:sz w:val="18"/>
          <w:szCs w:val="18"/>
          <w:lang w:val="ka-GE"/>
        </w:rPr>
        <w:t xml:space="preserve">                                                                          </w:t>
      </w:r>
      <w:r w:rsidRPr="00310B67">
        <w:rPr>
          <w:rFonts w:ascii="Sylfaen" w:hAnsi="Sylfaen" w:cs="Sylfaen"/>
          <w:b/>
          <w:sz w:val="18"/>
          <w:szCs w:val="18"/>
          <w:lang w:val="ka-GE"/>
        </w:rPr>
        <w:t>ათას 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3746"/>
        <w:gridCol w:w="1529"/>
        <w:gridCol w:w="1902"/>
        <w:gridCol w:w="1609"/>
      </w:tblGrid>
      <w:tr w:rsidR="00A60539" w:rsidRPr="00FA1BEA" w14:paraId="313192FD" w14:textId="77777777" w:rsidTr="00A60539">
        <w:trPr>
          <w:trHeight w:val="930"/>
        </w:trPr>
        <w:tc>
          <w:tcPr>
            <w:tcW w:w="806" w:type="pct"/>
            <w:shd w:val="clear" w:color="000000" w:fill="FFFFFF"/>
            <w:vAlign w:val="center"/>
            <w:hideMark/>
          </w:tcPr>
          <w:p w14:paraId="5AC76C32" w14:textId="77777777" w:rsidR="00FA1BEA" w:rsidRPr="00FA1BEA" w:rsidRDefault="00FA1BEA" w:rsidP="00FA1BEA">
            <w:pPr>
              <w:spacing w:after="0" w:line="240" w:lineRule="auto"/>
              <w:jc w:val="center"/>
              <w:rPr>
                <w:rFonts w:ascii="Sylfaen" w:eastAsia="Times New Roman" w:hAnsi="Sylfaen" w:cs="Arial CYR"/>
                <w:b/>
                <w:bCs/>
                <w:sz w:val="16"/>
                <w:szCs w:val="16"/>
              </w:rPr>
            </w:pPr>
            <w:r w:rsidRPr="00FA1BEA">
              <w:rPr>
                <w:rFonts w:ascii="Sylfaen" w:eastAsia="Times New Roman" w:hAnsi="Sylfaen" w:cs="Arial CYR"/>
                <w:b/>
                <w:bCs/>
                <w:sz w:val="16"/>
                <w:szCs w:val="16"/>
              </w:rPr>
              <w:t xml:space="preserve">პროგრამული კოდი </w:t>
            </w:r>
          </w:p>
        </w:tc>
        <w:tc>
          <w:tcPr>
            <w:tcW w:w="1788" w:type="pct"/>
            <w:shd w:val="clear" w:color="000000" w:fill="FFFFFF"/>
            <w:vAlign w:val="center"/>
            <w:hideMark/>
          </w:tcPr>
          <w:p w14:paraId="2F8E9A99" w14:textId="77777777" w:rsidR="00FA1BEA" w:rsidRPr="00FA1BEA" w:rsidRDefault="00FA1BEA" w:rsidP="00FA1BEA">
            <w:pPr>
              <w:spacing w:after="0" w:line="240" w:lineRule="auto"/>
              <w:jc w:val="center"/>
              <w:rPr>
                <w:rFonts w:ascii="Sylfaen" w:eastAsia="Times New Roman" w:hAnsi="Sylfaen" w:cs="Arial CYR"/>
                <w:b/>
                <w:bCs/>
                <w:sz w:val="16"/>
                <w:szCs w:val="16"/>
              </w:rPr>
            </w:pPr>
            <w:r w:rsidRPr="00FA1BEA">
              <w:rPr>
                <w:rFonts w:ascii="Sylfaen" w:eastAsia="Times New Roman" w:hAnsi="Sylfaen" w:cs="Arial CYR"/>
                <w:b/>
                <w:bCs/>
                <w:sz w:val="16"/>
                <w:szCs w:val="16"/>
              </w:rPr>
              <w:t xml:space="preserve"> პრიორიტეტი, პროგრამა, ქვეპროგრამა </w:t>
            </w:r>
          </w:p>
        </w:tc>
        <w:tc>
          <w:tcPr>
            <w:tcW w:w="730" w:type="pct"/>
            <w:shd w:val="clear" w:color="000000" w:fill="FFFFFF"/>
            <w:vAlign w:val="center"/>
            <w:hideMark/>
          </w:tcPr>
          <w:p w14:paraId="0CCDB0A8" w14:textId="77777777" w:rsidR="00FA1BEA" w:rsidRPr="00FA1BEA" w:rsidRDefault="00FA1BEA" w:rsidP="00FA1BEA">
            <w:pPr>
              <w:spacing w:after="0" w:line="240" w:lineRule="auto"/>
              <w:jc w:val="center"/>
              <w:rPr>
                <w:rFonts w:ascii="Sylfaen" w:eastAsia="Times New Roman" w:hAnsi="Sylfaen" w:cs="Arial CYR"/>
                <w:b/>
                <w:bCs/>
                <w:sz w:val="16"/>
                <w:szCs w:val="16"/>
              </w:rPr>
            </w:pPr>
            <w:r w:rsidRPr="00FA1BEA">
              <w:rPr>
                <w:rFonts w:ascii="Sylfaen" w:eastAsia="Times New Roman" w:hAnsi="Sylfaen" w:cs="Arial CYR"/>
                <w:b/>
                <w:bCs/>
                <w:sz w:val="16"/>
                <w:szCs w:val="16"/>
              </w:rPr>
              <w:t xml:space="preserve"> 2020 წლის  შესრულება </w:t>
            </w:r>
          </w:p>
        </w:tc>
        <w:tc>
          <w:tcPr>
            <w:tcW w:w="908" w:type="pct"/>
            <w:shd w:val="clear" w:color="000000" w:fill="FFFFFF"/>
            <w:vAlign w:val="center"/>
            <w:hideMark/>
          </w:tcPr>
          <w:p w14:paraId="49FEE509" w14:textId="77777777" w:rsidR="00FA1BEA" w:rsidRPr="00FA1BEA" w:rsidRDefault="00FA1BEA" w:rsidP="00FA1BEA">
            <w:pPr>
              <w:spacing w:after="0" w:line="240" w:lineRule="auto"/>
              <w:jc w:val="center"/>
              <w:rPr>
                <w:rFonts w:ascii="Sylfaen" w:eastAsia="Times New Roman" w:hAnsi="Sylfaen" w:cs="Arial CYR"/>
                <w:b/>
                <w:bCs/>
                <w:sz w:val="16"/>
                <w:szCs w:val="16"/>
              </w:rPr>
            </w:pPr>
            <w:r w:rsidRPr="00FA1BEA">
              <w:rPr>
                <w:rFonts w:ascii="Sylfaen" w:eastAsia="Times New Roman" w:hAnsi="Sylfaen" w:cs="Arial CYR"/>
                <w:b/>
                <w:bCs/>
                <w:sz w:val="16"/>
                <w:szCs w:val="16"/>
              </w:rPr>
              <w:t xml:space="preserve">  2021 წლის დაზუსტებული </w:t>
            </w:r>
          </w:p>
        </w:tc>
        <w:tc>
          <w:tcPr>
            <w:tcW w:w="769" w:type="pct"/>
            <w:shd w:val="clear" w:color="000000" w:fill="FFFFFF"/>
            <w:vAlign w:val="center"/>
            <w:hideMark/>
          </w:tcPr>
          <w:p w14:paraId="52A57976" w14:textId="77777777" w:rsidR="00FA1BEA" w:rsidRPr="00FA1BEA" w:rsidRDefault="00FA1BEA" w:rsidP="00FA1BEA">
            <w:pPr>
              <w:spacing w:after="0" w:line="240" w:lineRule="auto"/>
              <w:jc w:val="center"/>
              <w:rPr>
                <w:rFonts w:ascii="Sylfaen" w:eastAsia="Times New Roman" w:hAnsi="Sylfaen" w:cs="Arial CYR"/>
                <w:b/>
                <w:bCs/>
                <w:sz w:val="16"/>
                <w:szCs w:val="16"/>
              </w:rPr>
            </w:pPr>
            <w:r w:rsidRPr="00FA1BEA">
              <w:rPr>
                <w:rFonts w:ascii="Sylfaen" w:eastAsia="Times New Roman" w:hAnsi="Sylfaen" w:cs="Arial CYR"/>
                <w:b/>
                <w:bCs/>
                <w:sz w:val="16"/>
                <w:szCs w:val="16"/>
              </w:rPr>
              <w:t xml:space="preserve"> 2022 წლის პროექტი </w:t>
            </w:r>
          </w:p>
        </w:tc>
      </w:tr>
      <w:tr w:rsidR="00A60539" w:rsidRPr="00FA1BEA" w14:paraId="45D98ACA" w14:textId="77777777" w:rsidTr="00A60539">
        <w:trPr>
          <w:trHeight w:val="675"/>
        </w:trPr>
        <w:tc>
          <w:tcPr>
            <w:tcW w:w="806" w:type="pct"/>
            <w:shd w:val="clear" w:color="000000" w:fill="FFFFFF"/>
            <w:vAlign w:val="center"/>
            <w:hideMark/>
          </w:tcPr>
          <w:p w14:paraId="55E0B5B2" w14:textId="77777777" w:rsidR="00FA1BEA" w:rsidRPr="00FA1BEA" w:rsidRDefault="00FA1BEA" w:rsidP="00FA1BEA">
            <w:pPr>
              <w:spacing w:after="0" w:line="240" w:lineRule="auto"/>
              <w:jc w:val="center"/>
              <w:rPr>
                <w:rFonts w:ascii="Sylfaen" w:eastAsia="Times New Roman" w:hAnsi="Sylfaen" w:cs="Arial CYR"/>
                <w:b/>
                <w:bCs/>
                <w:sz w:val="16"/>
                <w:szCs w:val="16"/>
              </w:rPr>
            </w:pPr>
            <w:r w:rsidRPr="00FA1BEA">
              <w:rPr>
                <w:rFonts w:ascii="Sylfaen" w:eastAsia="Times New Roman" w:hAnsi="Sylfaen" w:cs="Arial CYR"/>
                <w:b/>
                <w:bCs/>
                <w:sz w:val="16"/>
                <w:szCs w:val="16"/>
              </w:rPr>
              <w:t xml:space="preserve"> 04 00 </w:t>
            </w:r>
          </w:p>
        </w:tc>
        <w:tc>
          <w:tcPr>
            <w:tcW w:w="1788" w:type="pct"/>
            <w:shd w:val="clear" w:color="000000" w:fill="FFFFFF"/>
            <w:vAlign w:val="center"/>
            <w:hideMark/>
          </w:tcPr>
          <w:p w14:paraId="28A759F0" w14:textId="77777777" w:rsidR="00FA1BEA" w:rsidRPr="00FA1BEA" w:rsidRDefault="00FA1BEA" w:rsidP="00FA1BEA">
            <w:pPr>
              <w:spacing w:after="0" w:line="240" w:lineRule="auto"/>
              <w:jc w:val="center"/>
              <w:rPr>
                <w:rFonts w:ascii="Sylfaen" w:eastAsia="Times New Roman" w:hAnsi="Sylfaen" w:cs="Arial CYR"/>
                <w:b/>
                <w:bCs/>
                <w:sz w:val="16"/>
                <w:szCs w:val="16"/>
              </w:rPr>
            </w:pPr>
            <w:r w:rsidRPr="00FA1BEA">
              <w:rPr>
                <w:rFonts w:ascii="Sylfaen" w:eastAsia="Times New Roman" w:hAnsi="Sylfaen" w:cs="Arial CYR"/>
                <w:b/>
                <w:bCs/>
                <w:sz w:val="16"/>
                <w:szCs w:val="16"/>
              </w:rPr>
              <w:t xml:space="preserve"> განათლება </w:t>
            </w:r>
          </w:p>
        </w:tc>
        <w:tc>
          <w:tcPr>
            <w:tcW w:w="730" w:type="pct"/>
            <w:shd w:val="clear" w:color="000000" w:fill="FFFFFF"/>
            <w:vAlign w:val="center"/>
            <w:hideMark/>
          </w:tcPr>
          <w:p w14:paraId="373211B9" w14:textId="77777777" w:rsidR="00FA1BEA" w:rsidRPr="00FA1BEA" w:rsidRDefault="00FA1BEA" w:rsidP="00FA1BEA">
            <w:pPr>
              <w:spacing w:after="0" w:line="240" w:lineRule="auto"/>
              <w:jc w:val="center"/>
              <w:rPr>
                <w:rFonts w:ascii="Sylfaen" w:eastAsia="Times New Roman" w:hAnsi="Sylfaen" w:cs="Arial CYR"/>
                <w:b/>
                <w:bCs/>
                <w:sz w:val="16"/>
                <w:szCs w:val="16"/>
              </w:rPr>
            </w:pPr>
            <w:r w:rsidRPr="00FA1BEA">
              <w:rPr>
                <w:rFonts w:ascii="Sylfaen" w:eastAsia="Times New Roman" w:hAnsi="Sylfaen" w:cs="Arial CYR"/>
                <w:b/>
                <w:bCs/>
                <w:sz w:val="16"/>
                <w:szCs w:val="16"/>
              </w:rPr>
              <w:t xml:space="preserve">    2,356.6   </w:t>
            </w:r>
          </w:p>
        </w:tc>
        <w:tc>
          <w:tcPr>
            <w:tcW w:w="908" w:type="pct"/>
            <w:shd w:val="clear" w:color="000000" w:fill="FFFFFF"/>
            <w:vAlign w:val="center"/>
            <w:hideMark/>
          </w:tcPr>
          <w:p w14:paraId="16DEAF44" w14:textId="77777777" w:rsidR="00FA1BEA" w:rsidRPr="00FA1BEA" w:rsidRDefault="00FA1BEA" w:rsidP="00FA1BEA">
            <w:pPr>
              <w:spacing w:after="0" w:line="240" w:lineRule="auto"/>
              <w:jc w:val="center"/>
              <w:rPr>
                <w:rFonts w:ascii="Sylfaen" w:eastAsia="Times New Roman" w:hAnsi="Sylfaen" w:cs="Arial CYR"/>
                <w:b/>
                <w:bCs/>
                <w:sz w:val="16"/>
                <w:szCs w:val="16"/>
              </w:rPr>
            </w:pPr>
            <w:r w:rsidRPr="00FA1BEA">
              <w:rPr>
                <w:rFonts w:ascii="Sylfaen" w:eastAsia="Times New Roman" w:hAnsi="Sylfaen" w:cs="Arial CYR"/>
                <w:b/>
                <w:bCs/>
                <w:sz w:val="16"/>
                <w:szCs w:val="16"/>
              </w:rPr>
              <w:t xml:space="preserve">   2,825.7   </w:t>
            </w:r>
          </w:p>
        </w:tc>
        <w:tc>
          <w:tcPr>
            <w:tcW w:w="769" w:type="pct"/>
            <w:shd w:val="clear" w:color="000000" w:fill="FFFFFF"/>
            <w:vAlign w:val="center"/>
            <w:hideMark/>
          </w:tcPr>
          <w:p w14:paraId="77F67AFF" w14:textId="77777777" w:rsidR="00FA1BEA" w:rsidRPr="00FA1BEA" w:rsidRDefault="00FA1BEA" w:rsidP="00FA1BEA">
            <w:pPr>
              <w:spacing w:after="0" w:line="240" w:lineRule="auto"/>
              <w:jc w:val="center"/>
              <w:rPr>
                <w:rFonts w:ascii="Sylfaen" w:eastAsia="Times New Roman" w:hAnsi="Sylfaen" w:cs="Arial CYR"/>
                <w:b/>
                <w:bCs/>
                <w:sz w:val="16"/>
                <w:szCs w:val="16"/>
              </w:rPr>
            </w:pPr>
            <w:r w:rsidRPr="00FA1BEA">
              <w:rPr>
                <w:rFonts w:ascii="Sylfaen" w:eastAsia="Times New Roman" w:hAnsi="Sylfaen" w:cs="Arial CYR"/>
                <w:b/>
                <w:bCs/>
                <w:sz w:val="16"/>
                <w:szCs w:val="16"/>
              </w:rPr>
              <w:t xml:space="preserve">      2,763.8   </w:t>
            </w:r>
          </w:p>
        </w:tc>
      </w:tr>
      <w:tr w:rsidR="00A60539" w:rsidRPr="00FA1BEA" w14:paraId="7174DC29" w14:textId="77777777" w:rsidTr="00A60539">
        <w:trPr>
          <w:trHeight w:val="675"/>
        </w:trPr>
        <w:tc>
          <w:tcPr>
            <w:tcW w:w="806" w:type="pct"/>
            <w:shd w:val="clear" w:color="000000" w:fill="FFFFFF"/>
            <w:vAlign w:val="center"/>
            <w:hideMark/>
          </w:tcPr>
          <w:p w14:paraId="45AE2E7D" w14:textId="77777777" w:rsidR="00FA1BEA" w:rsidRPr="00FA1BEA" w:rsidRDefault="00FA1BEA" w:rsidP="00FA1BEA">
            <w:pPr>
              <w:spacing w:after="0" w:line="240" w:lineRule="auto"/>
              <w:jc w:val="center"/>
              <w:rPr>
                <w:rFonts w:ascii="Sylfaen" w:eastAsia="Times New Roman" w:hAnsi="Sylfaen" w:cs="Arial CYR"/>
                <w:b/>
                <w:bCs/>
                <w:sz w:val="16"/>
                <w:szCs w:val="16"/>
              </w:rPr>
            </w:pPr>
            <w:r w:rsidRPr="00FA1BEA">
              <w:rPr>
                <w:rFonts w:ascii="Sylfaen" w:eastAsia="Times New Roman" w:hAnsi="Sylfaen" w:cs="Arial CYR"/>
                <w:b/>
                <w:bCs/>
                <w:sz w:val="16"/>
                <w:szCs w:val="16"/>
              </w:rPr>
              <w:t xml:space="preserve"> 04 01 </w:t>
            </w:r>
          </w:p>
        </w:tc>
        <w:tc>
          <w:tcPr>
            <w:tcW w:w="1788" w:type="pct"/>
            <w:shd w:val="clear" w:color="000000" w:fill="FFFFFF"/>
            <w:vAlign w:val="center"/>
            <w:hideMark/>
          </w:tcPr>
          <w:p w14:paraId="463A59B6" w14:textId="77777777" w:rsidR="00FA1BEA" w:rsidRPr="00FA1BEA" w:rsidRDefault="00FA1BEA" w:rsidP="00FA1BEA">
            <w:pPr>
              <w:spacing w:after="0" w:line="240" w:lineRule="auto"/>
              <w:rPr>
                <w:rFonts w:ascii="Sylfaen" w:eastAsia="Times New Roman" w:hAnsi="Sylfaen" w:cs="Arial CYR"/>
                <w:b/>
                <w:bCs/>
                <w:sz w:val="16"/>
                <w:szCs w:val="16"/>
              </w:rPr>
            </w:pPr>
            <w:r w:rsidRPr="00FA1BEA">
              <w:rPr>
                <w:rFonts w:ascii="Sylfaen" w:eastAsia="Times New Roman" w:hAnsi="Sylfaen" w:cs="Arial CYR"/>
                <w:b/>
                <w:bCs/>
                <w:sz w:val="16"/>
                <w:szCs w:val="16"/>
              </w:rPr>
              <w:t xml:space="preserve">   სკოლამდელი დაწესებულებების ფუნქციონირება </w:t>
            </w:r>
          </w:p>
        </w:tc>
        <w:tc>
          <w:tcPr>
            <w:tcW w:w="730" w:type="pct"/>
            <w:shd w:val="clear" w:color="000000" w:fill="FFFFFF"/>
            <w:vAlign w:val="center"/>
            <w:hideMark/>
          </w:tcPr>
          <w:p w14:paraId="47906EF6" w14:textId="77777777" w:rsidR="00FA1BEA" w:rsidRPr="00FA1BEA" w:rsidRDefault="00FA1BEA" w:rsidP="00FA1BEA">
            <w:pPr>
              <w:spacing w:after="0" w:line="240" w:lineRule="auto"/>
              <w:jc w:val="center"/>
              <w:rPr>
                <w:rFonts w:ascii="Sylfaen" w:eastAsia="Times New Roman" w:hAnsi="Sylfaen" w:cs="Arial CYR"/>
                <w:b/>
                <w:bCs/>
                <w:sz w:val="16"/>
                <w:szCs w:val="16"/>
              </w:rPr>
            </w:pPr>
            <w:r w:rsidRPr="00FA1BEA">
              <w:rPr>
                <w:rFonts w:ascii="Sylfaen" w:eastAsia="Times New Roman" w:hAnsi="Sylfaen" w:cs="Arial CYR"/>
                <w:b/>
                <w:bCs/>
                <w:sz w:val="16"/>
                <w:szCs w:val="16"/>
              </w:rPr>
              <w:t xml:space="preserve">    2,164.8   </w:t>
            </w:r>
          </w:p>
        </w:tc>
        <w:tc>
          <w:tcPr>
            <w:tcW w:w="908" w:type="pct"/>
            <w:shd w:val="clear" w:color="000000" w:fill="FFFFFF"/>
            <w:vAlign w:val="center"/>
            <w:hideMark/>
          </w:tcPr>
          <w:p w14:paraId="0AFDB706" w14:textId="77777777" w:rsidR="00FA1BEA" w:rsidRPr="00FA1BEA" w:rsidRDefault="00FA1BEA" w:rsidP="00FA1BEA">
            <w:pPr>
              <w:spacing w:after="0" w:line="240" w:lineRule="auto"/>
              <w:jc w:val="center"/>
              <w:rPr>
                <w:rFonts w:ascii="Sylfaen" w:eastAsia="Times New Roman" w:hAnsi="Sylfaen" w:cs="Arial CYR"/>
                <w:b/>
                <w:bCs/>
                <w:sz w:val="16"/>
                <w:szCs w:val="16"/>
              </w:rPr>
            </w:pPr>
            <w:r w:rsidRPr="00FA1BEA">
              <w:rPr>
                <w:rFonts w:ascii="Sylfaen" w:eastAsia="Times New Roman" w:hAnsi="Sylfaen" w:cs="Arial CYR"/>
                <w:b/>
                <w:bCs/>
                <w:sz w:val="16"/>
                <w:szCs w:val="16"/>
              </w:rPr>
              <w:t xml:space="preserve">   2,727.0   </w:t>
            </w:r>
          </w:p>
        </w:tc>
        <w:tc>
          <w:tcPr>
            <w:tcW w:w="769" w:type="pct"/>
            <w:shd w:val="clear" w:color="000000" w:fill="FFFFFF"/>
            <w:vAlign w:val="center"/>
            <w:hideMark/>
          </w:tcPr>
          <w:p w14:paraId="42632AFC" w14:textId="77777777" w:rsidR="00FA1BEA" w:rsidRPr="00FA1BEA" w:rsidRDefault="00FA1BEA" w:rsidP="00FA1BEA">
            <w:pPr>
              <w:spacing w:after="0" w:line="240" w:lineRule="auto"/>
              <w:jc w:val="center"/>
              <w:rPr>
                <w:rFonts w:ascii="Sylfaen" w:eastAsia="Times New Roman" w:hAnsi="Sylfaen" w:cs="Arial CYR"/>
                <w:b/>
                <w:bCs/>
                <w:sz w:val="16"/>
                <w:szCs w:val="16"/>
              </w:rPr>
            </w:pPr>
            <w:r w:rsidRPr="00FA1BEA">
              <w:rPr>
                <w:rFonts w:ascii="Sylfaen" w:eastAsia="Times New Roman" w:hAnsi="Sylfaen" w:cs="Arial CYR"/>
                <w:b/>
                <w:bCs/>
                <w:sz w:val="16"/>
                <w:szCs w:val="16"/>
              </w:rPr>
              <w:t xml:space="preserve">      2,703.8   </w:t>
            </w:r>
          </w:p>
        </w:tc>
      </w:tr>
      <w:tr w:rsidR="00A60539" w:rsidRPr="00FA1BEA" w14:paraId="0250D9A5" w14:textId="77777777" w:rsidTr="00A60539">
        <w:trPr>
          <w:trHeight w:val="450"/>
        </w:trPr>
        <w:tc>
          <w:tcPr>
            <w:tcW w:w="806" w:type="pct"/>
            <w:shd w:val="clear" w:color="000000" w:fill="FFFFFF"/>
            <w:vAlign w:val="center"/>
            <w:hideMark/>
          </w:tcPr>
          <w:p w14:paraId="2B2F1033" w14:textId="77777777" w:rsidR="00FA1BEA" w:rsidRPr="00FA1BEA" w:rsidRDefault="00FA1BEA" w:rsidP="00FA1BEA">
            <w:pPr>
              <w:spacing w:after="0" w:line="240" w:lineRule="auto"/>
              <w:jc w:val="center"/>
              <w:rPr>
                <w:rFonts w:ascii="Sylfaen" w:eastAsia="Times New Roman" w:hAnsi="Sylfaen" w:cs="Arial CYR"/>
                <w:sz w:val="16"/>
                <w:szCs w:val="16"/>
              </w:rPr>
            </w:pPr>
            <w:r w:rsidRPr="00FA1BEA">
              <w:rPr>
                <w:rFonts w:ascii="Sylfaen" w:eastAsia="Times New Roman" w:hAnsi="Sylfaen" w:cs="Arial CYR"/>
                <w:sz w:val="16"/>
                <w:szCs w:val="16"/>
              </w:rPr>
              <w:t xml:space="preserve"> 04 01 01  </w:t>
            </w:r>
          </w:p>
        </w:tc>
        <w:tc>
          <w:tcPr>
            <w:tcW w:w="1788" w:type="pct"/>
            <w:shd w:val="clear" w:color="000000" w:fill="FFFFFF"/>
            <w:vAlign w:val="center"/>
            <w:hideMark/>
          </w:tcPr>
          <w:p w14:paraId="478D3F61" w14:textId="77777777" w:rsidR="00FA1BEA" w:rsidRPr="00FA1BEA" w:rsidRDefault="00FA1BEA" w:rsidP="00FA1BEA">
            <w:pPr>
              <w:spacing w:after="0" w:line="240" w:lineRule="auto"/>
              <w:rPr>
                <w:rFonts w:ascii="Sylfaen" w:eastAsia="Times New Roman" w:hAnsi="Sylfaen" w:cs="Arial CYR"/>
                <w:sz w:val="16"/>
                <w:szCs w:val="16"/>
              </w:rPr>
            </w:pPr>
            <w:r w:rsidRPr="00FA1BEA">
              <w:rPr>
                <w:rFonts w:ascii="Sylfaen" w:eastAsia="Times New Roman" w:hAnsi="Sylfaen" w:cs="Arial CYR"/>
                <w:sz w:val="16"/>
                <w:szCs w:val="16"/>
              </w:rPr>
              <w:t xml:space="preserve"> ბაკურიანის სკოლამდელი არზრდის დაწესებულება </w:t>
            </w:r>
          </w:p>
        </w:tc>
        <w:tc>
          <w:tcPr>
            <w:tcW w:w="730" w:type="pct"/>
            <w:shd w:val="clear" w:color="000000" w:fill="FFFFFF"/>
            <w:vAlign w:val="center"/>
            <w:hideMark/>
          </w:tcPr>
          <w:p w14:paraId="10C557B0" w14:textId="77777777" w:rsidR="00FA1BEA" w:rsidRPr="00FA1BEA" w:rsidRDefault="00FA1BEA" w:rsidP="00FA1BEA">
            <w:pPr>
              <w:spacing w:after="0" w:line="240" w:lineRule="auto"/>
              <w:jc w:val="center"/>
              <w:rPr>
                <w:rFonts w:ascii="Sylfaen" w:eastAsia="Times New Roman" w:hAnsi="Sylfaen" w:cs="Arial CYR"/>
                <w:sz w:val="16"/>
                <w:szCs w:val="16"/>
              </w:rPr>
            </w:pPr>
            <w:r w:rsidRPr="00FA1BEA">
              <w:rPr>
                <w:rFonts w:ascii="Sylfaen" w:eastAsia="Times New Roman" w:hAnsi="Sylfaen" w:cs="Arial CYR"/>
                <w:sz w:val="16"/>
                <w:szCs w:val="16"/>
              </w:rPr>
              <w:t xml:space="preserve">           238.6   </w:t>
            </w:r>
          </w:p>
        </w:tc>
        <w:tc>
          <w:tcPr>
            <w:tcW w:w="908" w:type="pct"/>
            <w:shd w:val="clear" w:color="000000" w:fill="FFFFFF"/>
            <w:vAlign w:val="center"/>
            <w:hideMark/>
          </w:tcPr>
          <w:p w14:paraId="7DC1C08B" w14:textId="77777777" w:rsidR="00FA1BEA" w:rsidRPr="00FA1BEA" w:rsidRDefault="00FA1BEA" w:rsidP="00FA1BEA">
            <w:pPr>
              <w:spacing w:after="0" w:line="240" w:lineRule="auto"/>
              <w:jc w:val="center"/>
              <w:rPr>
                <w:rFonts w:ascii="Sylfaen" w:eastAsia="Times New Roman" w:hAnsi="Sylfaen" w:cs="Arial CYR"/>
                <w:sz w:val="16"/>
                <w:szCs w:val="16"/>
              </w:rPr>
            </w:pPr>
            <w:r w:rsidRPr="00FA1BEA">
              <w:rPr>
                <w:rFonts w:ascii="Sylfaen" w:eastAsia="Times New Roman" w:hAnsi="Sylfaen" w:cs="Arial CYR"/>
                <w:sz w:val="16"/>
                <w:szCs w:val="16"/>
              </w:rPr>
              <w:t xml:space="preserve">           279.0   </w:t>
            </w:r>
          </w:p>
        </w:tc>
        <w:tc>
          <w:tcPr>
            <w:tcW w:w="769" w:type="pct"/>
            <w:shd w:val="clear" w:color="000000" w:fill="FFFFFF"/>
            <w:vAlign w:val="center"/>
            <w:hideMark/>
          </w:tcPr>
          <w:p w14:paraId="0D048AE3" w14:textId="77777777" w:rsidR="00FA1BEA" w:rsidRPr="00FA1BEA" w:rsidRDefault="00FA1BEA" w:rsidP="00FA1BEA">
            <w:pPr>
              <w:spacing w:after="0" w:line="240" w:lineRule="auto"/>
              <w:jc w:val="center"/>
              <w:rPr>
                <w:rFonts w:ascii="Sylfaen" w:eastAsia="Times New Roman" w:hAnsi="Sylfaen" w:cs="Arial CYR"/>
                <w:sz w:val="16"/>
                <w:szCs w:val="16"/>
              </w:rPr>
            </w:pPr>
            <w:r w:rsidRPr="00FA1BEA">
              <w:rPr>
                <w:rFonts w:ascii="Sylfaen" w:eastAsia="Times New Roman" w:hAnsi="Sylfaen" w:cs="Arial CYR"/>
                <w:sz w:val="16"/>
                <w:szCs w:val="16"/>
              </w:rPr>
              <w:t xml:space="preserve">               330.0   </w:t>
            </w:r>
          </w:p>
        </w:tc>
      </w:tr>
      <w:tr w:rsidR="00A60539" w:rsidRPr="00FA1BEA" w14:paraId="537B982C" w14:textId="77777777" w:rsidTr="00A60539">
        <w:trPr>
          <w:trHeight w:val="675"/>
        </w:trPr>
        <w:tc>
          <w:tcPr>
            <w:tcW w:w="806" w:type="pct"/>
            <w:shd w:val="clear" w:color="000000" w:fill="FFFFFF"/>
            <w:vAlign w:val="center"/>
            <w:hideMark/>
          </w:tcPr>
          <w:p w14:paraId="72BA44BD" w14:textId="77777777" w:rsidR="00FA1BEA" w:rsidRPr="00FA1BEA" w:rsidRDefault="00FA1BEA" w:rsidP="00FA1BEA">
            <w:pPr>
              <w:spacing w:after="0" w:line="240" w:lineRule="auto"/>
              <w:jc w:val="center"/>
              <w:rPr>
                <w:rFonts w:ascii="Sylfaen" w:eastAsia="Times New Roman" w:hAnsi="Sylfaen" w:cs="Arial CYR"/>
                <w:sz w:val="16"/>
                <w:szCs w:val="16"/>
              </w:rPr>
            </w:pPr>
            <w:r w:rsidRPr="00FA1BEA">
              <w:rPr>
                <w:rFonts w:ascii="Sylfaen" w:eastAsia="Times New Roman" w:hAnsi="Sylfaen" w:cs="Arial CYR"/>
                <w:sz w:val="16"/>
                <w:szCs w:val="16"/>
              </w:rPr>
              <w:t xml:space="preserve"> 04 01 02 </w:t>
            </w:r>
          </w:p>
        </w:tc>
        <w:tc>
          <w:tcPr>
            <w:tcW w:w="1788" w:type="pct"/>
            <w:shd w:val="clear" w:color="000000" w:fill="FFFFFF"/>
            <w:vAlign w:val="center"/>
            <w:hideMark/>
          </w:tcPr>
          <w:p w14:paraId="6EEBF089" w14:textId="77777777" w:rsidR="00FA1BEA" w:rsidRPr="00FA1BEA" w:rsidRDefault="00FA1BEA" w:rsidP="00FA1BEA">
            <w:pPr>
              <w:spacing w:after="0" w:line="240" w:lineRule="auto"/>
              <w:rPr>
                <w:rFonts w:ascii="Sylfaen" w:eastAsia="Times New Roman" w:hAnsi="Sylfaen" w:cs="Arial CYR"/>
                <w:sz w:val="16"/>
                <w:szCs w:val="16"/>
              </w:rPr>
            </w:pPr>
            <w:r w:rsidRPr="00FA1BEA">
              <w:rPr>
                <w:rFonts w:ascii="Sylfaen" w:eastAsia="Times New Roman" w:hAnsi="Sylfaen" w:cs="Arial CYR"/>
                <w:sz w:val="16"/>
                <w:szCs w:val="16"/>
              </w:rPr>
              <w:t xml:space="preserve"> ბორჯომის სკოლამდელი აღზრდის დაწესებულებების გაერთიანება „ბორჯომის ჯანმრთელი მომავალი“ </w:t>
            </w:r>
          </w:p>
        </w:tc>
        <w:tc>
          <w:tcPr>
            <w:tcW w:w="730" w:type="pct"/>
            <w:shd w:val="clear" w:color="000000" w:fill="FFFFFF"/>
            <w:vAlign w:val="center"/>
            <w:hideMark/>
          </w:tcPr>
          <w:p w14:paraId="6C779B7F" w14:textId="77777777" w:rsidR="00FA1BEA" w:rsidRPr="00FA1BEA" w:rsidRDefault="00FA1BEA" w:rsidP="00FA1BEA">
            <w:pPr>
              <w:spacing w:after="0" w:line="240" w:lineRule="auto"/>
              <w:jc w:val="center"/>
              <w:rPr>
                <w:rFonts w:ascii="Sylfaen" w:eastAsia="Times New Roman" w:hAnsi="Sylfaen" w:cs="Arial CYR"/>
                <w:sz w:val="16"/>
                <w:szCs w:val="16"/>
              </w:rPr>
            </w:pPr>
            <w:r w:rsidRPr="00FA1BEA">
              <w:rPr>
                <w:rFonts w:ascii="Sylfaen" w:eastAsia="Times New Roman" w:hAnsi="Sylfaen" w:cs="Arial CYR"/>
                <w:sz w:val="16"/>
                <w:szCs w:val="16"/>
              </w:rPr>
              <w:t xml:space="preserve">        1,826.9   </w:t>
            </w:r>
          </w:p>
        </w:tc>
        <w:tc>
          <w:tcPr>
            <w:tcW w:w="908" w:type="pct"/>
            <w:shd w:val="clear" w:color="000000" w:fill="FFFFFF"/>
            <w:vAlign w:val="center"/>
            <w:hideMark/>
          </w:tcPr>
          <w:p w14:paraId="43954E59" w14:textId="77777777" w:rsidR="00FA1BEA" w:rsidRPr="00FA1BEA" w:rsidRDefault="00FA1BEA" w:rsidP="00FA1BEA">
            <w:pPr>
              <w:spacing w:after="0" w:line="240" w:lineRule="auto"/>
              <w:jc w:val="center"/>
              <w:rPr>
                <w:rFonts w:ascii="Sylfaen" w:eastAsia="Times New Roman" w:hAnsi="Sylfaen" w:cs="Arial CYR"/>
                <w:sz w:val="16"/>
                <w:szCs w:val="16"/>
              </w:rPr>
            </w:pPr>
            <w:r w:rsidRPr="00FA1BEA">
              <w:rPr>
                <w:rFonts w:ascii="Sylfaen" w:eastAsia="Times New Roman" w:hAnsi="Sylfaen" w:cs="Arial CYR"/>
                <w:sz w:val="16"/>
                <w:szCs w:val="16"/>
              </w:rPr>
              <w:t xml:space="preserve">        2,187.3   </w:t>
            </w:r>
          </w:p>
        </w:tc>
        <w:tc>
          <w:tcPr>
            <w:tcW w:w="769" w:type="pct"/>
            <w:shd w:val="clear" w:color="000000" w:fill="FFFFFF"/>
            <w:vAlign w:val="center"/>
            <w:hideMark/>
          </w:tcPr>
          <w:p w14:paraId="51EB85DF" w14:textId="77777777" w:rsidR="00FA1BEA" w:rsidRPr="00FA1BEA" w:rsidRDefault="00FA1BEA" w:rsidP="00FA1BEA">
            <w:pPr>
              <w:spacing w:after="0" w:line="240" w:lineRule="auto"/>
              <w:jc w:val="center"/>
              <w:rPr>
                <w:rFonts w:ascii="Sylfaen" w:eastAsia="Times New Roman" w:hAnsi="Sylfaen" w:cs="Arial CYR"/>
                <w:sz w:val="16"/>
                <w:szCs w:val="16"/>
              </w:rPr>
            </w:pPr>
            <w:r w:rsidRPr="00FA1BEA">
              <w:rPr>
                <w:rFonts w:ascii="Sylfaen" w:eastAsia="Times New Roman" w:hAnsi="Sylfaen" w:cs="Arial CYR"/>
                <w:sz w:val="16"/>
                <w:szCs w:val="16"/>
              </w:rPr>
              <w:t xml:space="preserve">            2,373.8   </w:t>
            </w:r>
          </w:p>
        </w:tc>
      </w:tr>
      <w:tr w:rsidR="00A60539" w:rsidRPr="00FA1BEA" w14:paraId="366B0F53" w14:textId="77777777" w:rsidTr="00A60539">
        <w:trPr>
          <w:trHeight w:val="450"/>
        </w:trPr>
        <w:tc>
          <w:tcPr>
            <w:tcW w:w="806" w:type="pct"/>
            <w:shd w:val="clear" w:color="000000" w:fill="FFFFFF"/>
            <w:vAlign w:val="center"/>
            <w:hideMark/>
          </w:tcPr>
          <w:p w14:paraId="4789B9DC" w14:textId="77777777" w:rsidR="00FA1BEA" w:rsidRPr="00FA1BEA" w:rsidRDefault="00FA1BEA" w:rsidP="00FA1BEA">
            <w:pPr>
              <w:spacing w:after="0" w:line="240" w:lineRule="auto"/>
              <w:jc w:val="center"/>
              <w:rPr>
                <w:rFonts w:ascii="Sylfaen" w:eastAsia="Times New Roman" w:hAnsi="Sylfaen" w:cs="Arial CYR"/>
                <w:sz w:val="16"/>
                <w:szCs w:val="16"/>
              </w:rPr>
            </w:pPr>
            <w:r w:rsidRPr="00FA1BEA">
              <w:rPr>
                <w:rFonts w:ascii="Sylfaen" w:eastAsia="Times New Roman" w:hAnsi="Sylfaen" w:cs="Arial CYR"/>
                <w:sz w:val="16"/>
                <w:szCs w:val="16"/>
              </w:rPr>
              <w:t xml:space="preserve"> 04 01 03 </w:t>
            </w:r>
          </w:p>
        </w:tc>
        <w:tc>
          <w:tcPr>
            <w:tcW w:w="1788" w:type="pct"/>
            <w:shd w:val="clear" w:color="000000" w:fill="FFFFFF"/>
            <w:vAlign w:val="center"/>
            <w:hideMark/>
          </w:tcPr>
          <w:p w14:paraId="09ABF9A7" w14:textId="77777777" w:rsidR="00FA1BEA" w:rsidRPr="00FA1BEA" w:rsidRDefault="00FA1BEA" w:rsidP="00FA1BEA">
            <w:pPr>
              <w:spacing w:after="0" w:line="240" w:lineRule="auto"/>
              <w:rPr>
                <w:rFonts w:ascii="Sylfaen" w:eastAsia="Times New Roman" w:hAnsi="Sylfaen" w:cs="Arial CYR"/>
                <w:sz w:val="16"/>
                <w:szCs w:val="16"/>
              </w:rPr>
            </w:pPr>
            <w:r w:rsidRPr="00FA1BEA">
              <w:rPr>
                <w:rFonts w:ascii="Sylfaen" w:eastAsia="Times New Roman" w:hAnsi="Sylfaen" w:cs="Arial CYR"/>
                <w:sz w:val="16"/>
                <w:szCs w:val="16"/>
              </w:rPr>
              <w:t xml:space="preserve">   სკოლამდელი დაწესებულებების რეაბილიტაცია, მშენებლობა </w:t>
            </w:r>
          </w:p>
        </w:tc>
        <w:tc>
          <w:tcPr>
            <w:tcW w:w="730" w:type="pct"/>
            <w:shd w:val="clear" w:color="000000" w:fill="FFFFFF"/>
            <w:vAlign w:val="center"/>
            <w:hideMark/>
          </w:tcPr>
          <w:p w14:paraId="25952F25" w14:textId="77777777" w:rsidR="00FA1BEA" w:rsidRPr="00FA1BEA" w:rsidRDefault="00FA1BEA" w:rsidP="00FA1BEA">
            <w:pPr>
              <w:spacing w:after="0" w:line="240" w:lineRule="auto"/>
              <w:jc w:val="center"/>
              <w:rPr>
                <w:rFonts w:ascii="Sylfaen" w:eastAsia="Times New Roman" w:hAnsi="Sylfaen" w:cs="Arial CYR"/>
                <w:sz w:val="16"/>
                <w:szCs w:val="16"/>
              </w:rPr>
            </w:pPr>
            <w:r w:rsidRPr="00FA1BEA">
              <w:rPr>
                <w:rFonts w:ascii="Sylfaen" w:eastAsia="Times New Roman" w:hAnsi="Sylfaen" w:cs="Arial CYR"/>
                <w:sz w:val="16"/>
                <w:szCs w:val="16"/>
              </w:rPr>
              <w:t xml:space="preserve">             99.4   </w:t>
            </w:r>
          </w:p>
        </w:tc>
        <w:tc>
          <w:tcPr>
            <w:tcW w:w="908" w:type="pct"/>
            <w:shd w:val="clear" w:color="000000" w:fill="FFFFFF"/>
            <w:vAlign w:val="center"/>
            <w:hideMark/>
          </w:tcPr>
          <w:p w14:paraId="673E701C" w14:textId="77777777" w:rsidR="00FA1BEA" w:rsidRPr="00FA1BEA" w:rsidRDefault="00FA1BEA" w:rsidP="00FA1BEA">
            <w:pPr>
              <w:spacing w:after="0" w:line="240" w:lineRule="auto"/>
              <w:jc w:val="center"/>
              <w:rPr>
                <w:rFonts w:ascii="Sylfaen" w:eastAsia="Times New Roman" w:hAnsi="Sylfaen" w:cs="Arial CYR"/>
                <w:sz w:val="16"/>
                <w:szCs w:val="16"/>
              </w:rPr>
            </w:pPr>
            <w:r w:rsidRPr="00FA1BEA">
              <w:rPr>
                <w:rFonts w:ascii="Sylfaen" w:eastAsia="Times New Roman" w:hAnsi="Sylfaen" w:cs="Arial CYR"/>
                <w:sz w:val="16"/>
                <w:szCs w:val="16"/>
              </w:rPr>
              <w:t xml:space="preserve">           260.8   </w:t>
            </w:r>
          </w:p>
        </w:tc>
        <w:tc>
          <w:tcPr>
            <w:tcW w:w="769" w:type="pct"/>
            <w:shd w:val="clear" w:color="000000" w:fill="FFFFFF"/>
            <w:vAlign w:val="center"/>
            <w:hideMark/>
          </w:tcPr>
          <w:p w14:paraId="615FE1EC" w14:textId="77777777" w:rsidR="00FA1BEA" w:rsidRPr="00FA1BEA" w:rsidRDefault="00FA1BEA" w:rsidP="00FA1BEA">
            <w:pPr>
              <w:spacing w:after="0" w:line="240" w:lineRule="auto"/>
              <w:jc w:val="center"/>
              <w:rPr>
                <w:rFonts w:ascii="Sylfaen" w:eastAsia="Times New Roman" w:hAnsi="Sylfaen" w:cs="Arial CYR"/>
                <w:sz w:val="16"/>
                <w:szCs w:val="16"/>
              </w:rPr>
            </w:pPr>
            <w:r w:rsidRPr="00FA1BEA">
              <w:rPr>
                <w:rFonts w:ascii="Sylfaen" w:eastAsia="Times New Roman" w:hAnsi="Sylfaen" w:cs="Arial CYR"/>
                <w:sz w:val="16"/>
                <w:szCs w:val="16"/>
              </w:rPr>
              <w:t xml:space="preserve">                     -     </w:t>
            </w:r>
          </w:p>
        </w:tc>
      </w:tr>
      <w:tr w:rsidR="00A60539" w:rsidRPr="00FA1BEA" w14:paraId="3B4B51D1" w14:textId="77777777" w:rsidTr="00A60539">
        <w:trPr>
          <w:trHeight w:val="450"/>
        </w:trPr>
        <w:tc>
          <w:tcPr>
            <w:tcW w:w="806" w:type="pct"/>
            <w:shd w:val="clear" w:color="000000" w:fill="FFFFFF"/>
            <w:vAlign w:val="center"/>
            <w:hideMark/>
          </w:tcPr>
          <w:p w14:paraId="4437AEE8" w14:textId="77777777" w:rsidR="00FA1BEA" w:rsidRPr="00FA1BEA" w:rsidRDefault="00FA1BEA" w:rsidP="00FA1BEA">
            <w:pPr>
              <w:spacing w:after="0" w:line="240" w:lineRule="auto"/>
              <w:jc w:val="center"/>
              <w:rPr>
                <w:rFonts w:ascii="Sylfaen" w:eastAsia="Times New Roman" w:hAnsi="Sylfaen" w:cs="Arial CYR"/>
                <w:b/>
                <w:bCs/>
                <w:sz w:val="16"/>
                <w:szCs w:val="16"/>
              </w:rPr>
            </w:pPr>
            <w:r w:rsidRPr="00FA1BEA">
              <w:rPr>
                <w:rFonts w:ascii="Sylfaen" w:eastAsia="Times New Roman" w:hAnsi="Sylfaen" w:cs="Arial CYR"/>
                <w:b/>
                <w:bCs/>
                <w:sz w:val="16"/>
                <w:szCs w:val="16"/>
              </w:rPr>
              <w:t xml:space="preserve"> 04 02 </w:t>
            </w:r>
          </w:p>
        </w:tc>
        <w:tc>
          <w:tcPr>
            <w:tcW w:w="1788" w:type="pct"/>
            <w:shd w:val="clear" w:color="000000" w:fill="FFFFFF"/>
            <w:vAlign w:val="center"/>
            <w:hideMark/>
          </w:tcPr>
          <w:p w14:paraId="273DC643" w14:textId="77777777" w:rsidR="00FA1BEA" w:rsidRPr="00FA1BEA" w:rsidRDefault="00FA1BEA" w:rsidP="00FA1BEA">
            <w:pPr>
              <w:spacing w:after="0" w:line="240" w:lineRule="auto"/>
              <w:rPr>
                <w:rFonts w:ascii="Sylfaen" w:eastAsia="Times New Roman" w:hAnsi="Sylfaen" w:cs="Arial CYR"/>
                <w:b/>
                <w:bCs/>
                <w:sz w:val="16"/>
                <w:szCs w:val="16"/>
              </w:rPr>
            </w:pPr>
            <w:r w:rsidRPr="00FA1BEA">
              <w:rPr>
                <w:rFonts w:ascii="Sylfaen" w:eastAsia="Times New Roman" w:hAnsi="Sylfaen" w:cs="Arial CYR"/>
                <w:b/>
                <w:bCs/>
                <w:sz w:val="16"/>
                <w:szCs w:val="16"/>
              </w:rPr>
              <w:t xml:space="preserve"> საჯარო სკოლების ფინანსური დახმარება </w:t>
            </w:r>
          </w:p>
        </w:tc>
        <w:tc>
          <w:tcPr>
            <w:tcW w:w="730" w:type="pct"/>
            <w:shd w:val="clear" w:color="000000" w:fill="FFFFFF"/>
            <w:vAlign w:val="center"/>
            <w:hideMark/>
          </w:tcPr>
          <w:p w14:paraId="07EBB2DD" w14:textId="77777777" w:rsidR="00FA1BEA" w:rsidRPr="00FA1BEA" w:rsidRDefault="00FA1BEA" w:rsidP="00FA1BEA">
            <w:pPr>
              <w:spacing w:after="0" w:line="240" w:lineRule="auto"/>
              <w:jc w:val="center"/>
              <w:rPr>
                <w:rFonts w:ascii="Sylfaen" w:eastAsia="Times New Roman" w:hAnsi="Sylfaen" w:cs="Arial CYR"/>
                <w:b/>
                <w:bCs/>
                <w:sz w:val="16"/>
                <w:szCs w:val="16"/>
              </w:rPr>
            </w:pPr>
            <w:r w:rsidRPr="00FA1BEA">
              <w:rPr>
                <w:rFonts w:ascii="Sylfaen" w:eastAsia="Times New Roman" w:hAnsi="Sylfaen" w:cs="Arial CYR"/>
                <w:b/>
                <w:bCs/>
                <w:sz w:val="16"/>
                <w:szCs w:val="16"/>
              </w:rPr>
              <w:t xml:space="preserve">      131.8   </w:t>
            </w:r>
          </w:p>
        </w:tc>
        <w:tc>
          <w:tcPr>
            <w:tcW w:w="908" w:type="pct"/>
            <w:shd w:val="clear" w:color="000000" w:fill="FFFFFF"/>
            <w:vAlign w:val="center"/>
            <w:hideMark/>
          </w:tcPr>
          <w:p w14:paraId="78397670" w14:textId="77777777" w:rsidR="00FA1BEA" w:rsidRPr="00FA1BEA" w:rsidRDefault="00FA1BEA" w:rsidP="00FA1BEA">
            <w:pPr>
              <w:spacing w:after="0" w:line="240" w:lineRule="auto"/>
              <w:jc w:val="center"/>
              <w:rPr>
                <w:rFonts w:ascii="Sylfaen" w:eastAsia="Times New Roman" w:hAnsi="Sylfaen" w:cs="Arial CYR"/>
                <w:b/>
                <w:bCs/>
                <w:sz w:val="16"/>
                <w:szCs w:val="16"/>
              </w:rPr>
            </w:pPr>
            <w:r w:rsidRPr="00FA1BEA">
              <w:rPr>
                <w:rFonts w:ascii="Sylfaen" w:eastAsia="Times New Roman" w:hAnsi="Sylfaen" w:cs="Arial CYR"/>
                <w:b/>
                <w:bCs/>
                <w:sz w:val="16"/>
                <w:szCs w:val="16"/>
              </w:rPr>
              <w:t xml:space="preserve">        36.7   </w:t>
            </w:r>
          </w:p>
        </w:tc>
        <w:tc>
          <w:tcPr>
            <w:tcW w:w="769" w:type="pct"/>
            <w:shd w:val="clear" w:color="000000" w:fill="FFFFFF"/>
            <w:vAlign w:val="center"/>
            <w:hideMark/>
          </w:tcPr>
          <w:p w14:paraId="4F81A2B1" w14:textId="77777777" w:rsidR="00FA1BEA" w:rsidRPr="00FA1BEA" w:rsidRDefault="00FA1BEA" w:rsidP="00FA1BEA">
            <w:pPr>
              <w:spacing w:after="0" w:line="240" w:lineRule="auto"/>
              <w:jc w:val="center"/>
              <w:rPr>
                <w:rFonts w:ascii="Sylfaen" w:eastAsia="Times New Roman" w:hAnsi="Sylfaen" w:cs="Arial CYR"/>
                <w:b/>
                <w:bCs/>
                <w:sz w:val="16"/>
                <w:szCs w:val="16"/>
              </w:rPr>
            </w:pPr>
            <w:r w:rsidRPr="00FA1BEA">
              <w:rPr>
                <w:rFonts w:ascii="Sylfaen" w:eastAsia="Times New Roman" w:hAnsi="Sylfaen" w:cs="Arial CYR"/>
                <w:b/>
                <w:bCs/>
                <w:sz w:val="16"/>
                <w:szCs w:val="16"/>
              </w:rPr>
              <w:t xml:space="preserve">              -     </w:t>
            </w:r>
          </w:p>
        </w:tc>
      </w:tr>
      <w:tr w:rsidR="00A60539" w:rsidRPr="00FA1BEA" w14:paraId="67BD0670" w14:textId="77777777" w:rsidTr="00A60539">
        <w:trPr>
          <w:trHeight w:val="450"/>
        </w:trPr>
        <w:tc>
          <w:tcPr>
            <w:tcW w:w="806" w:type="pct"/>
            <w:shd w:val="clear" w:color="000000" w:fill="FFFFFF"/>
            <w:vAlign w:val="center"/>
            <w:hideMark/>
          </w:tcPr>
          <w:p w14:paraId="538E9FE2" w14:textId="77777777" w:rsidR="00FA1BEA" w:rsidRPr="00FA1BEA" w:rsidRDefault="00FA1BEA" w:rsidP="00FA1BEA">
            <w:pPr>
              <w:spacing w:after="0" w:line="240" w:lineRule="auto"/>
              <w:jc w:val="center"/>
              <w:rPr>
                <w:rFonts w:ascii="Sylfaen" w:eastAsia="Times New Roman" w:hAnsi="Sylfaen" w:cs="Arial CYR"/>
                <w:b/>
                <w:bCs/>
                <w:sz w:val="16"/>
                <w:szCs w:val="16"/>
              </w:rPr>
            </w:pPr>
            <w:r w:rsidRPr="00FA1BEA">
              <w:rPr>
                <w:rFonts w:ascii="Sylfaen" w:eastAsia="Times New Roman" w:hAnsi="Sylfaen" w:cs="Arial CYR"/>
                <w:b/>
                <w:bCs/>
                <w:sz w:val="16"/>
                <w:szCs w:val="16"/>
              </w:rPr>
              <w:t xml:space="preserve"> 04 03 </w:t>
            </w:r>
          </w:p>
        </w:tc>
        <w:tc>
          <w:tcPr>
            <w:tcW w:w="1788" w:type="pct"/>
            <w:shd w:val="clear" w:color="000000" w:fill="FFFFFF"/>
            <w:vAlign w:val="center"/>
            <w:hideMark/>
          </w:tcPr>
          <w:p w14:paraId="21987C97" w14:textId="77777777" w:rsidR="00FA1BEA" w:rsidRPr="00FA1BEA" w:rsidRDefault="00FA1BEA" w:rsidP="00FA1BEA">
            <w:pPr>
              <w:spacing w:after="0" w:line="240" w:lineRule="auto"/>
              <w:rPr>
                <w:rFonts w:ascii="Sylfaen" w:eastAsia="Times New Roman" w:hAnsi="Sylfaen" w:cs="Arial CYR"/>
                <w:b/>
                <w:bCs/>
                <w:sz w:val="16"/>
                <w:szCs w:val="16"/>
              </w:rPr>
            </w:pPr>
            <w:r w:rsidRPr="00FA1BEA">
              <w:rPr>
                <w:rFonts w:ascii="Sylfaen" w:eastAsia="Times New Roman" w:hAnsi="Sylfaen" w:cs="Arial CYR"/>
                <w:b/>
                <w:bCs/>
                <w:sz w:val="16"/>
                <w:szCs w:val="16"/>
              </w:rPr>
              <w:t xml:space="preserve"> საგანმანათლებლო ცენტრის დაფინანსება </w:t>
            </w:r>
          </w:p>
        </w:tc>
        <w:tc>
          <w:tcPr>
            <w:tcW w:w="730" w:type="pct"/>
            <w:shd w:val="clear" w:color="000000" w:fill="FFFFFF"/>
            <w:vAlign w:val="center"/>
            <w:hideMark/>
          </w:tcPr>
          <w:p w14:paraId="71F07E60" w14:textId="77777777" w:rsidR="00FA1BEA" w:rsidRPr="00FA1BEA" w:rsidRDefault="00FA1BEA" w:rsidP="00FA1BEA">
            <w:pPr>
              <w:spacing w:after="0" w:line="240" w:lineRule="auto"/>
              <w:jc w:val="center"/>
              <w:rPr>
                <w:rFonts w:ascii="Sylfaen" w:eastAsia="Times New Roman" w:hAnsi="Sylfaen" w:cs="Arial CYR"/>
                <w:b/>
                <w:bCs/>
                <w:sz w:val="16"/>
                <w:szCs w:val="16"/>
              </w:rPr>
            </w:pPr>
            <w:r w:rsidRPr="00FA1BEA">
              <w:rPr>
                <w:rFonts w:ascii="Sylfaen" w:eastAsia="Times New Roman" w:hAnsi="Sylfaen" w:cs="Arial CYR"/>
                <w:b/>
                <w:bCs/>
                <w:sz w:val="16"/>
                <w:szCs w:val="16"/>
              </w:rPr>
              <w:t xml:space="preserve">        60.0   </w:t>
            </w:r>
          </w:p>
        </w:tc>
        <w:tc>
          <w:tcPr>
            <w:tcW w:w="908" w:type="pct"/>
            <w:shd w:val="clear" w:color="000000" w:fill="FFFFFF"/>
            <w:vAlign w:val="center"/>
            <w:hideMark/>
          </w:tcPr>
          <w:p w14:paraId="322D1AB1" w14:textId="77777777" w:rsidR="00FA1BEA" w:rsidRPr="00FA1BEA" w:rsidRDefault="00FA1BEA" w:rsidP="00FA1BEA">
            <w:pPr>
              <w:spacing w:after="0" w:line="240" w:lineRule="auto"/>
              <w:jc w:val="center"/>
              <w:rPr>
                <w:rFonts w:ascii="Sylfaen" w:eastAsia="Times New Roman" w:hAnsi="Sylfaen" w:cs="Arial CYR"/>
                <w:b/>
                <w:bCs/>
                <w:sz w:val="16"/>
                <w:szCs w:val="16"/>
              </w:rPr>
            </w:pPr>
            <w:r w:rsidRPr="00FA1BEA">
              <w:rPr>
                <w:rFonts w:ascii="Sylfaen" w:eastAsia="Times New Roman" w:hAnsi="Sylfaen" w:cs="Arial CYR"/>
                <w:b/>
                <w:bCs/>
                <w:sz w:val="16"/>
                <w:szCs w:val="16"/>
              </w:rPr>
              <w:t xml:space="preserve">        62.0   </w:t>
            </w:r>
          </w:p>
        </w:tc>
        <w:tc>
          <w:tcPr>
            <w:tcW w:w="769" w:type="pct"/>
            <w:shd w:val="clear" w:color="000000" w:fill="FFFFFF"/>
            <w:vAlign w:val="center"/>
            <w:hideMark/>
          </w:tcPr>
          <w:p w14:paraId="0765CED9" w14:textId="77777777" w:rsidR="00FA1BEA" w:rsidRPr="00FA1BEA" w:rsidRDefault="00FA1BEA" w:rsidP="00FA1BEA">
            <w:pPr>
              <w:spacing w:after="0" w:line="240" w:lineRule="auto"/>
              <w:jc w:val="center"/>
              <w:rPr>
                <w:rFonts w:ascii="Sylfaen" w:eastAsia="Times New Roman" w:hAnsi="Sylfaen" w:cs="Arial CYR"/>
                <w:b/>
                <w:bCs/>
                <w:sz w:val="16"/>
                <w:szCs w:val="16"/>
              </w:rPr>
            </w:pPr>
            <w:r w:rsidRPr="00FA1BEA">
              <w:rPr>
                <w:rFonts w:ascii="Sylfaen" w:eastAsia="Times New Roman" w:hAnsi="Sylfaen" w:cs="Arial CYR"/>
                <w:b/>
                <w:bCs/>
                <w:sz w:val="16"/>
                <w:szCs w:val="16"/>
              </w:rPr>
              <w:t xml:space="preserve">           60.0   </w:t>
            </w:r>
          </w:p>
        </w:tc>
      </w:tr>
    </w:tbl>
    <w:p w14:paraId="25A3AADE" w14:textId="1AFD10CD" w:rsidR="005639ED" w:rsidRDefault="005639ED" w:rsidP="003C279E">
      <w:pPr>
        <w:pStyle w:val="Normal3"/>
        <w:jc w:val="both"/>
        <w:rPr>
          <w:rFonts w:ascii="Sylfaen" w:eastAsia="Sylfaen" w:hAnsi="Sylfaen" w:cs="Sylfaen"/>
          <w:b/>
          <w:color w:val="000000"/>
          <w:sz w:val="16"/>
          <w:szCs w:val="16"/>
          <w:lang w:val="ka-GE"/>
        </w:rPr>
      </w:pPr>
    </w:p>
    <w:p w14:paraId="12DEC7D7" w14:textId="77777777" w:rsidR="005639ED" w:rsidRDefault="005639ED" w:rsidP="003C279E">
      <w:pPr>
        <w:pStyle w:val="Normal3"/>
        <w:jc w:val="both"/>
        <w:rPr>
          <w:rFonts w:ascii="Sylfaen" w:eastAsia="Sylfaen" w:hAnsi="Sylfaen" w:cs="Sylfaen"/>
          <w:b/>
          <w:color w:val="000000"/>
          <w:sz w:val="16"/>
          <w:szCs w:val="16"/>
          <w:lang w:val="ka-GE"/>
        </w:rPr>
      </w:pPr>
    </w:p>
    <w:p w14:paraId="07A537A2" w14:textId="77777777" w:rsidR="00AC2F23" w:rsidRDefault="00AC2F23" w:rsidP="003C279E">
      <w:pPr>
        <w:pStyle w:val="Normal3"/>
        <w:jc w:val="both"/>
        <w:rPr>
          <w:rFonts w:ascii="Sylfaen" w:eastAsia="Sylfaen" w:hAnsi="Sylfaen" w:cs="Sylfaen"/>
          <w:b/>
          <w:color w:val="000000"/>
          <w:sz w:val="16"/>
          <w:szCs w:val="16"/>
          <w:lang w:val="ka-GE"/>
        </w:rPr>
      </w:pPr>
    </w:p>
    <w:tbl>
      <w:tblPr>
        <w:tblW w:w="5000" w:type="pct"/>
        <w:tblLook w:val="04A0" w:firstRow="1" w:lastRow="0" w:firstColumn="1" w:lastColumn="0" w:noHBand="0" w:noVBand="1"/>
      </w:tblPr>
      <w:tblGrid>
        <w:gridCol w:w="1251"/>
        <w:gridCol w:w="4190"/>
        <w:gridCol w:w="5035"/>
      </w:tblGrid>
      <w:tr w:rsidR="00AC2F23" w:rsidRPr="00AC2F23" w14:paraId="3607175A" w14:textId="77777777" w:rsidTr="007C3898">
        <w:trPr>
          <w:trHeight w:val="403"/>
        </w:trPr>
        <w:tc>
          <w:tcPr>
            <w:tcW w:w="2597" w:type="pct"/>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685401FD" w14:textId="77777777" w:rsidR="00AC2F23" w:rsidRPr="001112AF" w:rsidRDefault="00AC2F23" w:rsidP="00AC2F23">
            <w:pPr>
              <w:spacing w:after="0" w:line="240" w:lineRule="auto"/>
              <w:rPr>
                <w:rFonts w:ascii="Sylfaen" w:eastAsia="Times New Roman" w:hAnsi="Sylfaen" w:cs="Calibri"/>
                <w:b/>
                <w:bCs/>
                <w:sz w:val="16"/>
                <w:szCs w:val="16"/>
              </w:rPr>
            </w:pPr>
            <w:r w:rsidRPr="001112AF">
              <w:rPr>
                <w:rFonts w:ascii="Sylfaen" w:eastAsia="Times New Roman" w:hAnsi="Sylfaen" w:cs="Calibri"/>
                <w:b/>
                <w:bCs/>
                <w:sz w:val="16"/>
                <w:szCs w:val="16"/>
              </w:rPr>
              <w:t>პრიორიტეტის დასახელება, რომლის ფარგლებშიც ხორციელდება პროგრამა:</w:t>
            </w:r>
          </w:p>
        </w:tc>
        <w:tc>
          <w:tcPr>
            <w:tcW w:w="2403" w:type="pct"/>
            <w:tcBorders>
              <w:top w:val="single" w:sz="8" w:space="0" w:color="auto"/>
              <w:left w:val="nil"/>
              <w:bottom w:val="single" w:sz="8" w:space="0" w:color="auto"/>
              <w:right w:val="single" w:sz="8" w:space="0" w:color="000000"/>
            </w:tcBorders>
            <w:shd w:val="clear" w:color="auto" w:fill="auto"/>
            <w:vAlign w:val="center"/>
            <w:hideMark/>
          </w:tcPr>
          <w:p w14:paraId="79DD3354" w14:textId="77777777" w:rsidR="00AC2F23" w:rsidRPr="001112AF" w:rsidRDefault="00AC2F23" w:rsidP="00AC2F23">
            <w:pPr>
              <w:spacing w:after="0" w:line="240" w:lineRule="auto"/>
              <w:jc w:val="center"/>
              <w:rPr>
                <w:rFonts w:ascii="Sylfaen" w:eastAsia="Times New Roman" w:hAnsi="Sylfaen" w:cs="Calibri"/>
                <w:sz w:val="16"/>
                <w:szCs w:val="16"/>
              </w:rPr>
            </w:pPr>
            <w:r w:rsidRPr="001112AF">
              <w:rPr>
                <w:rFonts w:ascii="Sylfaen" w:eastAsia="Times New Roman" w:hAnsi="Sylfaen" w:cs="Calibri"/>
                <w:sz w:val="16"/>
                <w:szCs w:val="16"/>
              </w:rPr>
              <w:t>განათლება</w:t>
            </w:r>
          </w:p>
        </w:tc>
      </w:tr>
      <w:tr w:rsidR="00AC2F23" w:rsidRPr="00AC2F23" w14:paraId="5666C2BD" w14:textId="77777777" w:rsidTr="006E0E10">
        <w:trPr>
          <w:trHeight w:val="250"/>
        </w:trPr>
        <w:tc>
          <w:tcPr>
            <w:tcW w:w="2597"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91798A8" w14:textId="77777777" w:rsidR="00AC2F23" w:rsidRPr="001112AF" w:rsidRDefault="00AC2F23" w:rsidP="00AC2F23">
            <w:pPr>
              <w:spacing w:after="0" w:line="240" w:lineRule="auto"/>
              <w:rPr>
                <w:rFonts w:ascii="Sylfaen" w:eastAsia="Times New Roman" w:hAnsi="Sylfaen" w:cs="Calibri"/>
                <w:b/>
                <w:bCs/>
                <w:sz w:val="16"/>
                <w:szCs w:val="16"/>
              </w:rPr>
            </w:pPr>
            <w:r w:rsidRPr="001112AF">
              <w:rPr>
                <w:rFonts w:ascii="Sylfaen" w:eastAsia="Times New Roman" w:hAnsi="Sylfaen" w:cs="Calibri"/>
                <w:b/>
                <w:bCs/>
                <w:sz w:val="16"/>
                <w:szCs w:val="16"/>
              </w:rPr>
              <w:t>პროგრამის კლასიფიკაციის კოდი:</w:t>
            </w:r>
          </w:p>
        </w:tc>
        <w:tc>
          <w:tcPr>
            <w:tcW w:w="2403" w:type="pct"/>
            <w:tcBorders>
              <w:top w:val="nil"/>
              <w:left w:val="nil"/>
              <w:bottom w:val="single" w:sz="8" w:space="0" w:color="auto"/>
              <w:right w:val="single" w:sz="8" w:space="0" w:color="auto"/>
            </w:tcBorders>
            <w:shd w:val="clear" w:color="auto" w:fill="auto"/>
            <w:noWrap/>
            <w:vAlign w:val="center"/>
            <w:hideMark/>
          </w:tcPr>
          <w:p w14:paraId="29485161" w14:textId="77777777" w:rsidR="00AC2F23" w:rsidRPr="001112AF" w:rsidRDefault="00AC2F23" w:rsidP="00AC2F23">
            <w:pPr>
              <w:spacing w:after="0" w:line="240" w:lineRule="auto"/>
              <w:jc w:val="center"/>
              <w:rPr>
                <w:rFonts w:ascii="Sylfaen" w:eastAsia="Times New Roman" w:hAnsi="Sylfaen" w:cs="Calibri"/>
                <w:sz w:val="16"/>
                <w:szCs w:val="16"/>
              </w:rPr>
            </w:pPr>
            <w:r w:rsidRPr="001112AF">
              <w:rPr>
                <w:rFonts w:ascii="Sylfaen" w:eastAsia="Times New Roman" w:hAnsi="Sylfaen" w:cs="Calibri"/>
                <w:sz w:val="16"/>
                <w:szCs w:val="16"/>
              </w:rPr>
              <w:t>04 01</w:t>
            </w:r>
          </w:p>
        </w:tc>
      </w:tr>
      <w:tr w:rsidR="00AC2F23" w:rsidRPr="00AC2F23" w14:paraId="7E2B27E5" w14:textId="77777777" w:rsidTr="007C3898">
        <w:trPr>
          <w:trHeight w:val="313"/>
        </w:trPr>
        <w:tc>
          <w:tcPr>
            <w:tcW w:w="2597"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49B7F5" w14:textId="77777777" w:rsidR="00AC2F23" w:rsidRPr="001112AF" w:rsidRDefault="00AC2F23" w:rsidP="00AC2F23">
            <w:pPr>
              <w:spacing w:after="0" w:line="240" w:lineRule="auto"/>
              <w:rPr>
                <w:rFonts w:ascii="Sylfaen" w:eastAsia="Times New Roman" w:hAnsi="Sylfaen" w:cs="Calibri"/>
                <w:b/>
                <w:bCs/>
                <w:sz w:val="16"/>
                <w:szCs w:val="16"/>
              </w:rPr>
            </w:pPr>
            <w:r w:rsidRPr="001112AF">
              <w:rPr>
                <w:rFonts w:ascii="Sylfaen" w:eastAsia="Times New Roman" w:hAnsi="Sylfaen" w:cs="Calibri"/>
                <w:b/>
                <w:bCs/>
                <w:sz w:val="16"/>
                <w:szCs w:val="16"/>
              </w:rPr>
              <w:t>პროგრამის დასახელება:</w:t>
            </w:r>
          </w:p>
        </w:tc>
        <w:tc>
          <w:tcPr>
            <w:tcW w:w="2403" w:type="pct"/>
            <w:tcBorders>
              <w:top w:val="single" w:sz="8" w:space="0" w:color="auto"/>
              <w:left w:val="nil"/>
              <w:bottom w:val="single" w:sz="8" w:space="0" w:color="auto"/>
              <w:right w:val="single" w:sz="4" w:space="0" w:color="auto"/>
            </w:tcBorders>
            <w:shd w:val="clear" w:color="auto" w:fill="auto"/>
            <w:vAlign w:val="center"/>
            <w:hideMark/>
          </w:tcPr>
          <w:p w14:paraId="0A23100B" w14:textId="77777777" w:rsidR="00AC2F23" w:rsidRPr="001112AF" w:rsidRDefault="00AC2F23" w:rsidP="00AC2F23">
            <w:pPr>
              <w:spacing w:after="0" w:line="240" w:lineRule="auto"/>
              <w:jc w:val="center"/>
              <w:rPr>
                <w:rFonts w:ascii="Sylfaen" w:eastAsia="Times New Roman" w:hAnsi="Sylfaen" w:cs="Calibri"/>
                <w:sz w:val="16"/>
                <w:szCs w:val="16"/>
              </w:rPr>
            </w:pPr>
            <w:r w:rsidRPr="001112AF">
              <w:rPr>
                <w:rFonts w:ascii="Sylfaen" w:eastAsia="Times New Roman" w:hAnsi="Sylfaen" w:cs="Calibri"/>
                <w:sz w:val="16"/>
                <w:szCs w:val="16"/>
              </w:rPr>
              <w:t>სკოლამდელი დაწესებულებების ფუნქციონირება</w:t>
            </w:r>
          </w:p>
        </w:tc>
      </w:tr>
      <w:tr w:rsidR="00AC2F23" w:rsidRPr="00AC2F23" w14:paraId="1AE6DE94" w14:textId="77777777" w:rsidTr="001112AF">
        <w:trPr>
          <w:trHeight w:val="1060"/>
        </w:trPr>
        <w:tc>
          <w:tcPr>
            <w:tcW w:w="2597"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A67B58" w14:textId="77777777" w:rsidR="00AC2F23" w:rsidRPr="001112AF" w:rsidRDefault="00AC2F23" w:rsidP="00AC2F23">
            <w:pPr>
              <w:spacing w:after="0" w:line="240" w:lineRule="auto"/>
              <w:rPr>
                <w:rFonts w:ascii="Sylfaen" w:eastAsia="Times New Roman" w:hAnsi="Sylfaen" w:cs="Calibri"/>
                <w:b/>
                <w:bCs/>
                <w:sz w:val="16"/>
                <w:szCs w:val="16"/>
              </w:rPr>
            </w:pPr>
            <w:r w:rsidRPr="001112AF">
              <w:rPr>
                <w:rFonts w:ascii="Sylfaen" w:eastAsia="Times New Roman" w:hAnsi="Sylfaen" w:cs="Calibri"/>
                <w:b/>
                <w:bCs/>
                <w:sz w:val="16"/>
                <w:szCs w:val="16"/>
              </w:rPr>
              <w:t>პროგრამის განმახორციელებელი:</w:t>
            </w:r>
          </w:p>
        </w:tc>
        <w:tc>
          <w:tcPr>
            <w:tcW w:w="2403" w:type="pct"/>
            <w:tcBorders>
              <w:top w:val="single" w:sz="8" w:space="0" w:color="auto"/>
              <w:left w:val="nil"/>
              <w:bottom w:val="single" w:sz="8" w:space="0" w:color="auto"/>
              <w:right w:val="single" w:sz="4" w:space="0" w:color="auto"/>
            </w:tcBorders>
            <w:shd w:val="clear" w:color="auto" w:fill="auto"/>
            <w:vAlign w:val="center"/>
            <w:hideMark/>
          </w:tcPr>
          <w:p w14:paraId="05D6C241" w14:textId="520DA6A7" w:rsidR="00AC2F23" w:rsidRPr="001112AF" w:rsidRDefault="00AC2F23" w:rsidP="001112AF">
            <w:pPr>
              <w:spacing w:after="0" w:line="240" w:lineRule="auto"/>
              <w:jc w:val="center"/>
              <w:rPr>
                <w:rFonts w:ascii="Sylfaen" w:eastAsia="Times New Roman" w:hAnsi="Sylfaen" w:cs="Calibri"/>
                <w:sz w:val="16"/>
                <w:szCs w:val="16"/>
              </w:rPr>
            </w:pPr>
            <w:r w:rsidRPr="001112AF">
              <w:rPr>
                <w:rFonts w:ascii="Sylfaen" w:eastAsia="Times New Roman" w:hAnsi="Sylfaen" w:cs="Calibri"/>
                <w:sz w:val="16"/>
                <w:szCs w:val="16"/>
              </w:rPr>
              <w:t>ა(ა)იპ სკოლამდელი აღზრდის დაწესებულებების გაერთიანება" ბორჯომის ჯანმრთელი მომავალი" "ბაკურიანის სკოლამდელი აღზრდის დაწესებულება"</w:t>
            </w:r>
            <w:r w:rsidR="001112AF">
              <w:rPr>
                <w:rFonts w:ascii="Sylfaen" w:eastAsia="Times New Roman" w:hAnsi="Sylfaen" w:cs="Calibri"/>
                <w:sz w:val="16"/>
                <w:szCs w:val="16"/>
                <w:lang w:val="ka-GE"/>
              </w:rPr>
              <w:t xml:space="preserve">                                                               </w:t>
            </w:r>
            <w:r w:rsidRPr="001112AF">
              <w:rPr>
                <w:rFonts w:ascii="Sylfaen" w:eastAsia="Times New Roman" w:hAnsi="Sylfaen" w:cs="Calibri"/>
                <w:sz w:val="16"/>
                <w:szCs w:val="16"/>
              </w:rPr>
              <w:t>ბორჯომის მუნიციპა</w:t>
            </w:r>
            <w:r w:rsidR="001112AF">
              <w:rPr>
                <w:rFonts w:ascii="Sylfaen" w:eastAsia="Times New Roman" w:hAnsi="Sylfaen" w:cs="Calibri"/>
                <w:sz w:val="16"/>
                <w:szCs w:val="16"/>
                <w:lang w:val="ka-GE"/>
              </w:rPr>
              <w:t>ლ</w:t>
            </w:r>
            <w:r w:rsidRPr="001112AF">
              <w:rPr>
                <w:rFonts w:ascii="Sylfaen" w:eastAsia="Times New Roman" w:hAnsi="Sylfaen" w:cs="Calibri"/>
                <w:sz w:val="16"/>
                <w:szCs w:val="16"/>
              </w:rPr>
              <w:t xml:space="preserve">იტეტის მერია (ზედამხედველობის სამსახური) </w:t>
            </w:r>
          </w:p>
        </w:tc>
      </w:tr>
      <w:tr w:rsidR="00AC2F23" w:rsidRPr="00AC2F23" w14:paraId="7586792F" w14:textId="77777777" w:rsidTr="001464AC">
        <w:trPr>
          <w:trHeight w:val="340"/>
        </w:trPr>
        <w:tc>
          <w:tcPr>
            <w:tcW w:w="2597" w:type="pct"/>
            <w:gridSpan w:val="2"/>
            <w:tcBorders>
              <w:top w:val="nil"/>
              <w:left w:val="single" w:sz="8" w:space="0" w:color="auto"/>
              <w:bottom w:val="nil"/>
              <w:right w:val="single" w:sz="4" w:space="0" w:color="auto"/>
            </w:tcBorders>
            <w:shd w:val="clear" w:color="auto" w:fill="auto"/>
            <w:noWrap/>
            <w:vAlign w:val="center"/>
            <w:hideMark/>
          </w:tcPr>
          <w:p w14:paraId="25F598A0" w14:textId="77777777" w:rsidR="00AC2F23" w:rsidRPr="001112AF" w:rsidRDefault="00AC2F23" w:rsidP="00AC2F23">
            <w:pPr>
              <w:spacing w:after="0" w:line="240" w:lineRule="auto"/>
              <w:rPr>
                <w:rFonts w:ascii="Sylfaen" w:eastAsia="Times New Roman" w:hAnsi="Sylfaen" w:cs="Calibri"/>
                <w:b/>
                <w:bCs/>
                <w:sz w:val="16"/>
                <w:szCs w:val="16"/>
              </w:rPr>
            </w:pPr>
            <w:r w:rsidRPr="001112AF">
              <w:rPr>
                <w:rFonts w:ascii="Sylfaen" w:eastAsia="Times New Roman" w:hAnsi="Sylfaen" w:cs="Calibri"/>
                <w:b/>
                <w:bCs/>
                <w:sz w:val="16"/>
                <w:szCs w:val="16"/>
              </w:rPr>
              <w:t>პროგრამის განხორციელების პერიოდი:</w:t>
            </w:r>
          </w:p>
        </w:tc>
        <w:tc>
          <w:tcPr>
            <w:tcW w:w="2403" w:type="pct"/>
            <w:tcBorders>
              <w:top w:val="nil"/>
              <w:left w:val="nil"/>
              <w:bottom w:val="nil"/>
              <w:right w:val="single" w:sz="8" w:space="0" w:color="000000"/>
            </w:tcBorders>
            <w:shd w:val="clear" w:color="auto" w:fill="auto"/>
            <w:noWrap/>
            <w:vAlign w:val="center"/>
            <w:hideMark/>
          </w:tcPr>
          <w:p w14:paraId="59ED0931" w14:textId="58E05B02" w:rsidR="00AC2F23" w:rsidRPr="001112AF" w:rsidRDefault="00AC2F23" w:rsidP="00A82D7B">
            <w:pPr>
              <w:spacing w:after="0" w:line="240" w:lineRule="auto"/>
              <w:jc w:val="center"/>
              <w:rPr>
                <w:rFonts w:ascii="Sylfaen" w:eastAsia="Times New Roman" w:hAnsi="Sylfaen" w:cs="Calibri"/>
                <w:b/>
                <w:bCs/>
                <w:sz w:val="16"/>
                <w:szCs w:val="16"/>
              </w:rPr>
            </w:pPr>
            <w:r w:rsidRPr="001112AF">
              <w:rPr>
                <w:rFonts w:ascii="Sylfaen" w:eastAsia="Times New Roman" w:hAnsi="Sylfaen" w:cs="Calibri"/>
                <w:b/>
                <w:bCs/>
                <w:sz w:val="16"/>
                <w:szCs w:val="16"/>
              </w:rPr>
              <w:t>202</w:t>
            </w:r>
            <w:r w:rsidR="006E0E10">
              <w:rPr>
                <w:rFonts w:ascii="Sylfaen" w:eastAsia="Times New Roman" w:hAnsi="Sylfaen" w:cs="Calibri"/>
                <w:b/>
                <w:bCs/>
                <w:sz w:val="16"/>
                <w:szCs w:val="16"/>
              </w:rPr>
              <w:t>2</w:t>
            </w:r>
            <w:r w:rsidRPr="001112AF">
              <w:rPr>
                <w:rFonts w:ascii="Sylfaen" w:eastAsia="Times New Roman" w:hAnsi="Sylfaen" w:cs="Calibri"/>
                <w:b/>
                <w:bCs/>
                <w:sz w:val="16"/>
                <w:szCs w:val="16"/>
              </w:rPr>
              <w:t>-202</w:t>
            </w:r>
            <w:r w:rsidR="006E0E10">
              <w:rPr>
                <w:rFonts w:ascii="Sylfaen" w:eastAsia="Times New Roman" w:hAnsi="Sylfaen" w:cs="Calibri"/>
                <w:b/>
                <w:bCs/>
                <w:sz w:val="16"/>
                <w:szCs w:val="16"/>
              </w:rPr>
              <w:t>5</w:t>
            </w:r>
            <w:r w:rsidRPr="001112AF">
              <w:rPr>
                <w:rFonts w:ascii="Sylfaen" w:eastAsia="Times New Roman" w:hAnsi="Sylfaen" w:cs="Calibri"/>
                <w:b/>
                <w:bCs/>
                <w:sz w:val="16"/>
                <w:szCs w:val="16"/>
              </w:rPr>
              <w:t xml:space="preserve"> წელი</w:t>
            </w:r>
          </w:p>
        </w:tc>
      </w:tr>
      <w:tr w:rsidR="00AC2F23" w:rsidRPr="00AC2F23" w14:paraId="17CC53B3" w14:textId="77777777" w:rsidTr="001464AC">
        <w:trPr>
          <w:trHeight w:val="3310"/>
        </w:trPr>
        <w:tc>
          <w:tcPr>
            <w:tcW w:w="59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2E3FEDA" w14:textId="77777777" w:rsidR="00AC2F23" w:rsidRPr="001112AF" w:rsidRDefault="00AC2F23" w:rsidP="00AC2F23">
            <w:pPr>
              <w:spacing w:after="0" w:line="240" w:lineRule="auto"/>
              <w:rPr>
                <w:rFonts w:ascii="Sylfaen" w:eastAsia="Times New Roman" w:hAnsi="Sylfaen" w:cs="Calibri"/>
                <w:b/>
                <w:bCs/>
                <w:sz w:val="16"/>
                <w:szCs w:val="16"/>
              </w:rPr>
            </w:pPr>
            <w:r w:rsidRPr="001112AF">
              <w:rPr>
                <w:rFonts w:ascii="Sylfaen" w:eastAsia="Times New Roman" w:hAnsi="Sylfaen" w:cs="Calibri"/>
                <w:b/>
                <w:bCs/>
                <w:sz w:val="16"/>
                <w:szCs w:val="16"/>
              </w:rPr>
              <w:t>პროგრამის მიზანი და აღწერა</w:t>
            </w:r>
          </w:p>
        </w:tc>
        <w:tc>
          <w:tcPr>
            <w:tcW w:w="4403" w:type="pct"/>
            <w:gridSpan w:val="2"/>
            <w:tcBorders>
              <w:top w:val="single" w:sz="8" w:space="0" w:color="auto"/>
              <w:left w:val="nil"/>
              <w:bottom w:val="single" w:sz="8" w:space="0" w:color="auto"/>
              <w:right w:val="single" w:sz="4" w:space="0" w:color="auto"/>
            </w:tcBorders>
            <w:shd w:val="clear" w:color="auto" w:fill="auto"/>
            <w:vAlign w:val="center"/>
            <w:hideMark/>
          </w:tcPr>
          <w:p w14:paraId="3FB4D7EC" w14:textId="28C02C31" w:rsidR="00AC2F23" w:rsidRPr="001112AF" w:rsidRDefault="00A82D7B" w:rsidP="00EE2661">
            <w:pPr>
              <w:spacing w:after="0" w:line="240" w:lineRule="auto"/>
              <w:rPr>
                <w:rFonts w:ascii="Sylfaen" w:eastAsia="Times New Roman" w:hAnsi="Sylfaen" w:cs="Calibri"/>
                <w:b/>
                <w:bCs/>
                <w:sz w:val="16"/>
                <w:szCs w:val="16"/>
              </w:rPr>
            </w:pPr>
            <w:r>
              <w:rPr>
                <w:rFonts w:ascii="Sylfaen" w:eastAsia="Times New Roman" w:hAnsi="Sylfaen" w:cs="Calibri"/>
                <w:b/>
                <w:bCs/>
                <w:sz w:val="16"/>
                <w:szCs w:val="16"/>
              </w:rPr>
              <w:t xml:space="preserve">  მუნიციპალიტეტში სულ 1430</w:t>
            </w:r>
            <w:r w:rsidR="00AC2F23" w:rsidRPr="001112AF">
              <w:rPr>
                <w:rFonts w:ascii="Sylfaen" w:eastAsia="Times New Roman" w:hAnsi="Sylfaen" w:cs="Calibri"/>
                <w:b/>
                <w:bCs/>
                <w:sz w:val="16"/>
                <w:szCs w:val="16"/>
              </w:rPr>
              <w:t xml:space="preserve"> სკოლამდელია ასაკის ბავშვია რეგისტრი</w:t>
            </w:r>
            <w:r w:rsidR="00116C0A">
              <w:rPr>
                <w:rFonts w:ascii="Sylfaen" w:eastAsia="Times New Roman" w:hAnsi="Sylfaen" w:cs="Calibri"/>
                <w:b/>
                <w:bCs/>
                <w:sz w:val="16"/>
                <w:szCs w:val="16"/>
              </w:rPr>
              <w:t>რებული, ტერიტორიაზე განთავსებულ</w:t>
            </w:r>
            <w:r w:rsidR="00AC2F23" w:rsidRPr="001112AF">
              <w:rPr>
                <w:rFonts w:ascii="Sylfaen" w:eastAsia="Times New Roman" w:hAnsi="Sylfaen" w:cs="Calibri"/>
                <w:b/>
                <w:bCs/>
                <w:sz w:val="16"/>
                <w:szCs w:val="16"/>
              </w:rPr>
              <w:t xml:space="preserve"> 12 საბავშვო ბაღში დღ</w:t>
            </w:r>
            <w:r>
              <w:rPr>
                <w:rFonts w:ascii="Sylfaen" w:eastAsia="Times New Roman" w:hAnsi="Sylfaen" w:cs="Calibri"/>
                <w:b/>
                <w:bCs/>
                <w:sz w:val="16"/>
                <w:szCs w:val="16"/>
              </w:rPr>
              <w:t>ეის მდგომარეობით შეაძლებელია 744</w:t>
            </w:r>
            <w:r w:rsidR="00AC2F23" w:rsidRPr="001112AF">
              <w:rPr>
                <w:rFonts w:ascii="Sylfaen" w:eastAsia="Times New Roman" w:hAnsi="Sylfaen" w:cs="Calibri"/>
                <w:b/>
                <w:bCs/>
                <w:sz w:val="16"/>
                <w:szCs w:val="16"/>
              </w:rPr>
              <w:t xml:space="preserve"> ბავშის ( </w:t>
            </w:r>
            <w:r w:rsidR="00EE2661">
              <w:rPr>
                <w:rFonts w:ascii="Sylfaen" w:eastAsia="Times New Roman" w:hAnsi="Sylfaen" w:cs="Calibri"/>
                <w:b/>
                <w:bCs/>
                <w:sz w:val="16"/>
                <w:szCs w:val="16"/>
              </w:rPr>
              <w:t>423</w:t>
            </w:r>
            <w:r w:rsidR="00AC2F23" w:rsidRPr="001112AF">
              <w:rPr>
                <w:rFonts w:ascii="Sylfaen" w:eastAsia="Times New Roman" w:hAnsi="Sylfaen" w:cs="Calibri"/>
                <w:b/>
                <w:bCs/>
                <w:sz w:val="16"/>
                <w:szCs w:val="16"/>
              </w:rPr>
              <w:t xml:space="preserve">ბიჭი,  </w:t>
            </w:r>
            <w:r w:rsidR="00EE2661">
              <w:rPr>
                <w:rFonts w:ascii="Sylfaen" w:eastAsia="Times New Roman" w:hAnsi="Sylfaen" w:cs="Calibri"/>
                <w:b/>
                <w:bCs/>
                <w:sz w:val="16"/>
                <w:szCs w:val="16"/>
              </w:rPr>
              <w:t>320</w:t>
            </w:r>
            <w:r>
              <w:rPr>
                <w:rFonts w:ascii="Sylfaen" w:eastAsia="Times New Roman" w:hAnsi="Sylfaen" w:cs="Calibri"/>
                <w:b/>
                <w:bCs/>
                <w:sz w:val="16"/>
                <w:szCs w:val="16"/>
              </w:rPr>
              <w:t xml:space="preserve"> გოგო) სწავლება,ხოლო 686</w:t>
            </w:r>
            <w:r w:rsidR="00AC2F23" w:rsidRPr="001112AF">
              <w:rPr>
                <w:rFonts w:ascii="Sylfaen" w:eastAsia="Times New Roman" w:hAnsi="Sylfaen" w:cs="Calibri"/>
                <w:b/>
                <w:bCs/>
                <w:sz w:val="16"/>
                <w:szCs w:val="16"/>
              </w:rPr>
              <w:t xml:space="preserve"> ბავშვი მოკლებულია შესაძლებლობას ისარგებლოს შესაბამისი მომსახურეობით,</w:t>
            </w:r>
            <w:r w:rsidR="00EE2661">
              <w:rPr>
                <w:rFonts w:ascii="Sylfaen" w:eastAsia="Times New Roman" w:hAnsi="Sylfaen" w:cs="Calibri"/>
                <w:b/>
                <w:bCs/>
                <w:sz w:val="16"/>
                <w:szCs w:val="16"/>
              </w:rPr>
              <w:t xml:space="preserve">  </w:t>
            </w:r>
            <w:r w:rsidR="00AC2F23" w:rsidRPr="001112AF">
              <w:rPr>
                <w:rFonts w:ascii="Sylfaen" w:eastAsia="Times New Roman" w:hAnsi="Sylfaen" w:cs="Calibri"/>
                <w:b/>
                <w:bCs/>
                <w:sz w:val="16"/>
                <w:szCs w:val="16"/>
              </w:rPr>
              <w:t xml:space="preserve">   პროგრამის მიზანია სკოლამდელი ასაკის ბავშვების სკოლისთვის მზ</w:t>
            </w:r>
            <w:r w:rsidR="00EE2661">
              <w:rPr>
                <w:rFonts w:ascii="Sylfaen" w:eastAsia="Times New Roman" w:hAnsi="Sylfaen" w:cs="Calibri"/>
                <w:b/>
                <w:bCs/>
                <w:sz w:val="16"/>
                <w:szCs w:val="16"/>
                <w:lang w:val="ka-GE"/>
              </w:rPr>
              <w:t>ა</w:t>
            </w:r>
            <w:r w:rsidR="00AC2F23" w:rsidRPr="001112AF">
              <w:rPr>
                <w:rFonts w:ascii="Sylfaen" w:eastAsia="Times New Roman" w:hAnsi="Sylfaen" w:cs="Calibri"/>
                <w:b/>
                <w:bCs/>
                <w:sz w:val="16"/>
                <w:szCs w:val="16"/>
              </w:rPr>
              <w:t xml:space="preserve">ობა:      ბაგა-ბაღებში სრულფასოვანი სააღმზრდელო გარემოს შექმნა, სადაც დაცული იქნება „ადრეული და სკოლამდელი აღზრდისა და განათლების შესახებ“ საქართველოს კანონის  მოთხოვნები და საქართველოს მთავრობის 2017 წლის 30 ოქტომბრის #488 დადგენილებით დამტკიცებული ადრეული და სკოლამდელი აღზრდისა და განათლების სახელმწიფო სტანდარტები;   </w:t>
            </w:r>
            <w:r w:rsidR="00AC2F23" w:rsidRPr="001112AF">
              <w:rPr>
                <w:rFonts w:ascii="Sylfaen" w:eastAsia="Times New Roman" w:hAnsi="Sylfaen" w:cs="Calibri"/>
                <w:b/>
                <w:bCs/>
                <w:sz w:val="16"/>
                <w:szCs w:val="16"/>
              </w:rPr>
              <w:br/>
              <w:t xml:space="preserve">     ბაგა-ბაღებში სანიტარული და ჰიგიენური ნორმების დაცვა, რომელიც შესაბამისაობაში იქნება საქართველოს მთავრობის 2017 წლის 27 ოქტომბრის #485 დადგენილებით დამტკიცებული ტექტიკური რეგლამენტის დადგენილ ნორმებთან;</w:t>
            </w:r>
            <w:r w:rsidR="00AC2F23" w:rsidRPr="001112AF">
              <w:rPr>
                <w:rFonts w:ascii="Sylfaen" w:eastAsia="Times New Roman" w:hAnsi="Sylfaen" w:cs="Calibri"/>
                <w:b/>
                <w:bCs/>
                <w:sz w:val="16"/>
                <w:szCs w:val="16"/>
              </w:rPr>
              <w:br/>
              <w:t xml:space="preserve">     ბაგა-ბაღებში მატერიალურ ტექნიკური ბაზის გაუმჯობესება;</w:t>
            </w:r>
            <w:r w:rsidR="00AC2F23" w:rsidRPr="001112AF">
              <w:rPr>
                <w:rFonts w:ascii="Sylfaen" w:eastAsia="Times New Roman" w:hAnsi="Sylfaen" w:cs="Calibri"/>
                <w:b/>
                <w:bCs/>
                <w:sz w:val="16"/>
                <w:szCs w:val="16"/>
              </w:rPr>
              <w:br/>
              <w:t xml:space="preserve">     ბაგა-ბაღებში კვების ორგანიზებისა და რაციონის ნორმების დაცვა, რომელიც შესაბამისობაში იქნება საქართველოს მთავრობის 2017 წლის 30 ოქტომბრის #487 დადგენილებით დამტკიცებული ტექნიკური რეგლამენტის დადგენილ ნორმებთან;</w:t>
            </w:r>
            <w:r w:rsidR="00AC2F23" w:rsidRPr="001112AF">
              <w:rPr>
                <w:rFonts w:ascii="Sylfaen" w:eastAsia="Times New Roman" w:hAnsi="Sylfaen" w:cs="Calibri"/>
                <w:b/>
                <w:bCs/>
                <w:sz w:val="16"/>
                <w:szCs w:val="16"/>
              </w:rPr>
              <w:br/>
              <w:t xml:space="preserve">     ძირითადი აქტივების მიმდინარე შეკეთება და მოვლა–შენახვა;</w:t>
            </w:r>
          </w:p>
        </w:tc>
      </w:tr>
      <w:tr w:rsidR="00AC2F23" w:rsidRPr="00AC2F23" w14:paraId="124F6384" w14:textId="77777777" w:rsidTr="00FA22EC">
        <w:trPr>
          <w:trHeight w:val="250"/>
        </w:trPr>
        <w:tc>
          <w:tcPr>
            <w:tcW w:w="2597"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14B3C123" w14:textId="77777777" w:rsidR="00AC2F23" w:rsidRPr="00FA22EC" w:rsidRDefault="00AC2F23" w:rsidP="00AC2F23">
            <w:pPr>
              <w:spacing w:after="0" w:line="240" w:lineRule="auto"/>
              <w:jc w:val="center"/>
              <w:rPr>
                <w:rFonts w:ascii="Sylfaen" w:eastAsia="Times New Roman" w:hAnsi="Sylfaen" w:cs="Calibri"/>
                <w:sz w:val="16"/>
                <w:szCs w:val="16"/>
              </w:rPr>
            </w:pPr>
            <w:r w:rsidRPr="00FA22EC">
              <w:rPr>
                <w:rFonts w:ascii="Sylfaen" w:eastAsia="Times New Roman" w:hAnsi="Sylfaen" w:cs="Calibri"/>
                <w:sz w:val="16"/>
                <w:szCs w:val="16"/>
              </w:rPr>
              <w:t xml:space="preserve">ქვეპროგრამის დასახელება </w:t>
            </w:r>
          </w:p>
        </w:tc>
        <w:tc>
          <w:tcPr>
            <w:tcW w:w="2403" w:type="pct"/>
            <w:tcBorders>
              <w:top w:val="single" w:sz="8" w:space="0" w:color="auto"/>
              <w:left w:val="nil"/>
              <w:bottom w:val="single" w:sz="4" w:space="0" w:color="auto"/>
              <w:right w:val="single" w:sz="8" w:space="0" w:color="000000"/>
            </w:tcBorders>
            <w:shd w:val="clear" w:color="auto" w:fill="auto"/>
            <w:vAlign w:val="center"/>
            <w:hideMark/>
          </w:tcPr>
          <w:p w14:paraId="4F051DA7" w14:textId="3AE00030" w:rsidR="00AC2F23" w:rsidRPr="00FA22EC" w:rsidRDefault="00C937AB" w:rsidP="00AC2F23">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2022</w:t>
            </w:r>
            <w:r w:rsidR="00AC2F23" w:rsidRPr="00FA22EC">
              <w:rPr>
                <w:rFonts w:ascii="Sylfaen" w:eastAsia="Times New Roman" w:hAnsi="Sylfaen" w:cs="Calibri"/>
                <w:sz w:val="16"/>
                <w:szCs w:val="16"/>
              </w:rPr>
              <w:t xml:space="preserve"> წელი</w:t>
            </w:r>
          </w:p>
        </w:tc>
      </w:tr>
      <w:tr w:rsidR="00AC2F23" w:rsidRPr="00AC2F23" w14:paraId="15997250" w14:textId="77777777" w:rsidTr="0020553E">
        <w:trPr>
          <w:trHeight w:val="287"/>
        </w:trPr>
        <w:tc>
          <w:tcPr>
            <w:tcW w:w="597" w:type="pct"/>
            <w:tcBorders>
              <w:top w:val="nil"/>
              <w:left w:val="single" w:sz="8" w:space="0" w:color="auto"/>
              <w:bottom w:val="single" w:sz="4" w:space="0" w:color="auto"/>
              <w:right w:val="single" w:sz="4" w:space="0" w:color="auto"/>
            </w:tcBorders>
            <w:shd w:val="clear" w:color="auto" w:fill="auto"/>
            <w:noWrap/>
            <w:vAlign w:val="center"/>
            <w:hideMark/>
          </w:tcPr>
          <w:p w14:paraId="0AA97C40" w14:textId="77777777" w:rsidR="00AC2F23" w:rsidRPr="009943A4" w:rsidRDefault="00AC2F23" w:rsidP="00AC2F23">
            <w:pPr>
              <w:spacing w:after="0" w:line="240" w:lineRule="auto"/>
              <w:rPr>
                <w:rFonts w:ascii="Sylfaen" w:eastAsia="Times New Roman" w:hAnsi="Sylfaen" w:cs="Calibri"/>
                <w:sz w:val="16"/>
                <w:szCs w:val="16"/>
              </w:rPr>
            </w:pPr>
            <w:r w:rsidRPr="009943A4">
              <w:rPr>
                <w:rFonts w:ascii="Sylfaen" w:eastAsia="Times New Roman" w:hAnsi="Sylfaen" w:cs="Calibri"/>
                <w:sz w:val="16"/>
                <w:szCs w:val="16"/>
              </w:rPr>
              <w:t>04 01 01</w:t>
            </w:r>
          </w:p>
        </w:tc>
        <w:tc>
          <w:tcPr>
            <w:tcW w:w="2000" w:type="pct"/>
            <w:tcBorders>
              <w:top w:val="nil"/>
              <w:left w:val="nil"/>
              <w:bottom w:val="single" w:sz="4" w:space="0" w:color="auto"/>
              <w:right w:val="single" w:sz="4" w:space="0" w:color="auto"/>
            </w:tcBorders>
            <w:shd w:val="clear" w:color="000000" w:fill="FFFFFF"/>
            <w:vAlign w:val="center"/>
            <w:hideMark/>
          </w:tcPr>
          <w:p w14:paraId="231046B1" w14:textId="77777777" w:rsidR="00AC2F23" w:rsidRPr="009943A4" w:rsidRDefault="00AC2F23" w:rsidP="00AC2F23">
            <w:pPr>
              <w:spacing w:after="0" w:line="240" w:lineRule="auto"/>
              <w:rPr>
                <w:rFonts w:ascii="Sylfaen" w:eastAsia="Times New Roman" w:hAnsi="Sylfaen" w:cs="Calibri"/>
                <w:sz w:val="16"/>
                <w:szCs w:val="16"/>
              </w:rPr>
            </w:pPr>
            <w:r w:rsidRPr="009943A4">
              <w:rPr>
                <w:rFonts w:ascii="Sylfaen" w:eastAsia="Times New Roman" w:hAnsi="Sylfaen" w:cs="Calibri"/>
                <w:sz w:val="16"/>
                <w:szCs w:val="16"/>
              </w:rPr>
              <w:t>ბაკურიანის სკოლამდელი აღზრდის დაწესებულება</w:t>
            </w:r>
          </w:p>
        </w:tc>
        <w:tc>
          <w:tcPr>
            <w:tcW w:w="2403" w:type="pct"/>
            <w:tcBorders>
              <w:top w:val="single" w:sz="4" w:space="0" w:color="auto"/>
              <w:left w:val="nil"/>
              <w:bottom w:val="single" w:sz="4" w:space="0" w:color="auto"/>
              <w:right w:val="single" w:sz="8" w:space="0" w:color="000000"/>
            </w:tcBorders>
            <w:shd w:val="clear" w:color="000000" w:fill="FFFFFF"/>
            <w:vAlign w:val="center"/>
            <w:hideMark/>
          </w:tcPr>
          <w:p w14:paraId="4274CAEB" w14:textId="31ED6BA7" w:rsidR="00AC2F23" w:rsidRPr="00C937AB" w:rsidRDefault="00A60539" w:rsidP="00AC2F23">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330.0</w:t>
            </w:r>
          </w:p>
        </w:tc>
      </w:tr>
      <w:tr w:rsidR="00AC2F23" w:rsidRPr="00AC2F23" w14:paraId="422BFF5B" w14:textId="77777777" w:rsidTr="00AC2F23">
        <w:trPr>
          <w:trHeight w:val="570"/>
        </w:trPr>
        <w:tc>
          <w:tcPr>
            <w:tcW w:w="597" w:type="pct"/>
            <w:tcBorders>
              <w:top w:val="nil"/>
              <w:left w:val="single" w:sz="8" w:space="0" w:color="auto"/>
              <w:bottom w:val="single" w:sz="4" w:space="0" w:color="auto"/>
              <w:right w:val="single" w:sz="4" w:space="0" w:color="auto"/>
            </w:tcBorders>
            <w:shd w:val="clear" w:color="auto" w:fill="auto"/>
            <w:noWrap/>
            <w:vAlign w:val="center"/>
            <w:hideMark/>
          </w:tcPr>
          <w:p w14:paraId="3AC331D7" w14:textId="77777777" w:rsidR="00AC2F23" w:rsidRPr="009943A4" w:rsidRDefault="00AC2F23" w:rsidP="00AC2F23">
            <w:pPr>
              <w:spacing w:after="0" w:line="240" w:lineRule="auto"/>
              <w:rPr>
                <w:rFonts w:ascii="Sylfaen" w:eastAsia="Times New Roman" w:hAnsi="Sylfaen" w:cs="Calibri"/>
                <w:sz w:val="16"/>
                <w:szCs w:val="16"/>
              </w:rPr>
            </w:pPr>
            <w:r w:rsidRPr="009943A4">
              <w:rPr>
                <w:rFonts w:ascii="Sylfaen" w:eastAsia="Times New Roman" w:hAnsi="Sylfaen" w:cs="Calibri"/>
                <w:sz w:val="16"/>
                <w:szCs w:val="16"/>
              </w:rPr>
              <w:t>04 01 02</w:t>
            </w:r>
          </w:p>
        </w:tc>
        <w:tc>
          <w:tcPr>
            <w:tcW w:w="2000" w:type="pct"/>
            <w:tcBorders>
              <w:top w:val="nil"/>
              <w:left w:val="nil"/>
              <w:bottom w:val="single" w:sz="4" w:space="0" w:color="auto"/>
              <w:right w:val="single" w:sz="4" w:space="0" w:color="auto"/>
            </w:tcBorders>
            <w:shd w:val="clear" w:color="000000" w:fill="FFFFFF"/>
            <w:vAlign w:val="center"/>
            <w:hideMark/>
          </w:tcPr>
          <w:p w14:paraId="6D5BE995" w14:textId="77777777" w:rsidR="00AC2F23" w:rsidRPr="009943A4" w:rsidRDefault="00AC2F23" w:rsidP="00AC2F23">
            <w:pPr>
              <w:spacing w:after="0" w:line="240" w:lineRule="auto"/>
              <w:rPr>
                <w:rFonts w:ascii="Sylfaen" w:eastAsia="Times New Roman" w:hAnsi="Sylfaen" w:cs="Calibri"/>
                <w:sz w:val="16"/>
                <w:szCs w:val="16"/>
              </w:rPr>
            </w:pPr>
            <w:r w:rsidRPr="009943A4">
              <w:rPr>
                <w:rFonts w:ascii="Sylfaen" w:eastAsia="Times New Roman" w:hAnsi="Sylfaen" w:cs="Calibri"/>
                <w:sz w:val="16"/>
                <w:szCs w:val="16"/>
              </w:rPr>
              <w:t>ბორჯომის ჯანმრთელი მომავალი" "ბაკურიანის სკოლამდელი აღზრდის დაწესებულება"</w:t>
            </w:r>
          </w:p>
        </w:tc>
        <w:tc>
          <w:tcPr>
            <w:tcW w:w="2403" w:type="pct"/>
            <w:tcBorders>
              <w:top w:val="single" w:sz="4" w:space="0" w:color="auto"/>
              <w:left w:val="nil"/>
              <w:bottom w:val="single" w:sz="4" w:space="0" w:color="auto"/>
              <w:right w:val="single" w:sz="8" w:space="0" w:color="000000"/>
            </w:tcBorders>
            <w:shd w:val="clear" w:color="000000" w:fill="FFFFFF"/>
            <w:vAlign w:val="center"/>
            <w:hideMark/>
          </w:tcPr>
          <w:p w14:paraId="7A1CE938" w14:textId="688A8463" w:rsidR="00AC2F23" w:rsidRPr="00C937AB" w:rsidRDefault="00A60539" w:rsidP="00AC2F23">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2,373.8</w:t>
            </w:r>
          </w:p>
        </w:tc>
      </w:tr>
      <w:tr w:rsidR="00AC2F23" w:rsidRPr="00AC2F23" w14:paraId="73795403" w14:textId="77777777" w:rsidTr="00381F22">
        <w:trPr>
          <w:trHeight w:val="485"/>
        </w:trPr>
        <w:tc>
          <w:tcPr>
            <w:tcW w:w="597" w:type="pct"/>
            <w:tcBorders>
              <w:top w:val="nil"/>
              <w:left w:val="single" w:sz="8" w:space="0" w:color="auto"/>
              <w:bottom w:val="single" w:sz="4" w:space="0" w:color="auto"/>
              <w:right w:val="single" w:sz="4" w:space="0" w:color="auto"/>
            </w:tcBorders>
            <w:shd w:val="clear" w:color="auto" w:fill="auto"/>
            <w:noWrap/>
            <w:vAlign w:val="center"/>
            <w:hideMark/>
          </w:tcPr>
          <w:p w14:paraId="2CF02332" w14:textId="77777777" w:rsidR="00AC2F23" w:rsidRPr="009943A4" w:rsidRDefault="00AC2F23" w:rsidP="00AC2F23">
            <w:pPr>
              <w:spacing w:after="0" w:line="240" w:lineRule="auto"/>
              <w:rPr>
                <w:rFonts w:ascii="Sylfaen" w:eastAsia="Times New Roman" w:hAnsi="Sylfaen" w:cs="Calibri"/>
                <w:sz w:val="16"/>
                <w:szCs w:val="16"/>
              </w:rPr>
            </w:pPr>
            <w:r w:rsidRPr="009943A4">
              <w:rPr>
                <w:rFonts w:ascii="Sylfaen" w:eastAsia="Times New Roman" w:hAnsi="Sylfaen" w:cs="Calibri"/>
                <w:sz w:val="16"/>
                <w:szCs w:val="16"/>
              </w:rPr>
              <w:t>04 01 03</w:t>
            </w:r>
          </w:p>
        </w:tc>
        <w:tc>
          <w:tcPr>
            <w:tcW w:w="2000" w:type="pct"/>
            <w:tcBorders>
              <w:top w:val="nil"/>
              <w:left w:val="nil"/>
              <w:bottom w:val="single" w:sz="4" w:space="0" w:color="auto"/>
              <w:right w:val="single" w:sz="4" w:space="0" w:color="auto"/>
            </w:tcBorders>
            <w:shd w:val="clear" w:color="000000" w:fill="FFFFFF"/>
            <w:vAlign w:val="center"/>
            <w:hideMark/>
          </w:tcPr>
          <w:p w14:paraId="1383068A" w14:textId="77777777" w:rsidR="00AC2F23" w:rsidRPr="009943A4" w:rsidRDefault="00AC2F23" w:rsidP="00AC2F23">
            <w:pPr>
              <w:spacing w:after="0" w:line="240" w:lineRule="auto"/>
              <w:rPr>
                <w:rFonts w:ascii="Sylfaen" w:eastAsia="Times New Roman" w:hAnsi="Sylfaen" w:cs="Calibri"/>
                <w:sz w:val="16"/>
                <w:szCs w:val="16"/>
              </w:rPr>
            </w:pPr>
            <w:r w:rsidRPr="009943A4">
              <w:rPr>
                <w:rFonts w:ascii="Sylfaen" w:eastAsia="Times New Roman" w:hAnsi="Sylfaen" w:cs="Calibri"/>
                <w:sz w:val="16"/>
                <w:szCs w:val="16"/>
              </w:rPr>
              <w:t>სკოლამდელი დაწესებულებების რეაბილიტაცია, შენებლობა</w:t>
            </w:r>
          </w:p>
        </w:tc>
        <w:tc>
          <w:tcPr>
            <w:tcW w:w="2403" w:type="pct"/>
            <w:tcBorders>
              <w:top w:val="single" w:sz="4" w:space="0" w:color="auto"/>
              <w:left w:val="nil"/>
              <w:bottom w:val="single" w:sz="4" w:space="0" w:color="auto"/>
              <w:right w:val="single" w:sz="8" w:space="0" w:color="000000"/>
            </w:tcBorders>
            <w:shd w:val="clear" w:color="000000" w:fill="FFFFFF"/>
            <w:vAlign w:val="center"/>
            <w:hideMark/>
          </w:tcPr>
          <w:p w14:paraId="249E99A7" w14:textId="6A670F52" w:rsidR="00AC2F23" w:rsidRPr="00AC7A37" w:rsidRDefault="00C937AB" w:rsidP="00AC2F23">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w:t>
            </w:r>
          </w:p>
        </w:tc>
      </w:tr>
      <w:tr w:rsidR="00AC2F23" w:rsidRPr="00AC2F23" w14:paraId="2B42EC60" w14:textId="77777777" w:rsidTr="00C937AB">
        <w:trPr>
          <w:trHeight w:val="322"/>
        </w:trPr>
        <w:tc>
          <w:tcPr>
            <w:tcW w:w="2597" w:type="pct"/>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1098E7B6" w14:textId="77777777" w:rsidR="00AC2F23" w:rsidRPr="00AC2F23" w:rsidRDefault="00AC2F23" w:rsidP="00AC2F23">
            <w:pPr>
              <w:spacing w:after="0" w:line="240" w:lineRule="auto"/>
              <w:jc w:val="center"/>
              <w:rPr>
                <w:rFonts w:ascii="Sylfaen" w:eastAsia="Times New Roman" w:hAnsi="Sylfaen" w:cs="Calibri"/>
                <w:b/>
                <w:bCs/>
                <w:sz w:val="20"/>
                <w:szCs w:val="20"/>
              </w:rPr>
            </w:pPr>
            <w:r w:rsidRPr="00AC2F23">
              <w:rPr>
                <w:rFonts w:ascii="Sylfaen" w:eastAsia="Times New Roman" w:hAnsi="Sylfaen" w:cs="Calibri"/>
                <w:b/>
                <w:bCs/>
                <w:sz w:val="20"/>
                <w:szCs w:val="20"/>
              </w:rPr>
              <w:t>სულ პროგრამა</w:t>
            </w:r>
          </w:p>
        </w:tc>
        <w:tc>
          <w:tcPr>
            <w:tcW w:w="2403" w:type="pct"/>
            <w:tcBorders>
              <w:top w:val="single" w:sz="4" w:space="0" w:color="auto"/>
              <w:left w:val="nil"/>
              <w:bottom w:val="single" w:sz="4" w:space="0" w:color="auto"/>
              <w:right w:val="single" w:sz="8" w:space="0" w:color="000000"/>
            </w:tcBorders>
            <w:shd w:val="clear" w:color="000000" w:fill="FFFFFF"/>
            <w:vAlign w:val="center"/>
            <w:hideMark/>
          </w:tcPr>
          <w:p w14:paraId="54FDE4E4" w14:textId="66E24B0E" w:rsidR="00AC2F23" w:rsidRPr="00AC7A37" w:rsidRDefault="00A60539" w:rsidP="00AC2F23">
            <w:pPr>
              <w:spacing w:after="0" w:line="240" w:lineRule="auto"/>
              <w:jc w:val="center"/>
              <w:rPr>
                <w:rFonts w:ascii="Sylfaen" w:eastAsia="Times New Roman" w:hAnsi="Sylfaen" w:cs="Calibri"/>
                <w:b/>
                <w:sz w:val="18"/>
                <w:szCs w:val="18"/>
                <w:lang w:val="ka-GE"/>
              </w:rPr>
            </w:pPr>
            <w:r>
              <w:rPr>
                <w:rFonts w:ascii="Sylfaen" w:eastAsia="Times New Roman" w:hAnsi="Sylfaen" w:cs="Calibri"/>
                <w:b/>
                <w:sz w:val="18"/>
                <w:szCs w:val="18"/>
                <w:lang w:val="ka-GE"/>
              </w:rPr>
              <w:t>2,703.8</w:t>
            </w:r>
          </w:p>
        </w:tc>
      </w:tr>
      <w:tr w:rsidR="00E879F2" w:rsidRPr="00AC2F23" w14:paraId="25EE67C7" w14:textId="77777777" w:rsidTr="00C937AB">
        <w:trPr>
          <w:trHeight w:val="322"/>
        </w:trPr>
        <w:tc>
          <w:tcPr>
            <w:tcW w:w="2597" w:type="pct"/>
            <w:gridSpan w:val="2"/>
            <w:tcBorders>
              <w:top w:val="single" w:sz="8" w:space="0" w:color="auto"/>
              <w:left w:val="single" w:sz="8" w:space="0" w:color="auto"/>
              <w:bottom w:val="single" w:sz="8" w:space="0" w:color="auto"/>
              <w:right w:val="single" w:sz="4" w:space="0" w:color="auto"/>
            </w:tcBorders>
            <w:shd w:val="clear" w:color="000000" w:fill="FFFFFF"/>
            <w:vAlign w:val="center"/>
          </w:tcPr>
          <w:p w14:paraId="7B992A68" w14:textId="46100F44" w:rsidR="00E879F2" w:rsidRPr="00E879F2" w:rsidRDefault="00E879F2" w:rsidP="00E879F2">
            <w:pPr>
              <w:spacing w:after="0" w:line="240" w:lineRule="auto"/>
              <w:rPr>
                <w:rFonts w:ascii="Sylfaen" w:eastAsia="Times New Roman" w:hAnsi="Sylfaen" w:cs="Calibri"/>
                <w:b/>
                <w:bCs/>
                <w:sz w:val="20"/>
                <w:szCs w:val="20"/>
                <w:lang w:val="ka-GE"/>
              </w:rPr>
            </w:pPr>
            <w:r>
              <w:rPr>
                <w:rFonts w:ascii="Sylfaen" w:eastAsia="Times New Roman" w:hAnsi="Sylfaen" w:cs="Calibri"/>
                <w:b/>
                <w:bCs/>
                <w:sz w:val="20"/>
                <w:szCs w:val="20"/>
                <w:lang w:val="ka-GE"/>
              </w:rPr>
              <w:t>მოსალოდნელი საბოლოო შედეგი</w:t>
            </w:r>
          </w:p>
        </w:tc>
        <w:tc>
          <w:tcPr>
            <w:tcW w:w="2403" w:type="pct"/>
            <w:tcBorders>
              <w:top w:val="single" w:sz="4" w:space="0" w:color="auto"/>
              <w:left w:val="nil"/>
              <w:bottom w:val="single" w:sz="4" w:space="0" w:color="auto"/>
              <w:right w:val="single" w:sz="8" w:space="0" w:color="000000"/>
            </w:tcBorders>
            <w:shd w:val="clear" w:color="000000" w:fill="FFFFFF"/>
            <w:vAlign w:val="center"/>
          </w:tcPr>
          <w:p w14:paraId="3DFCCA6C" w14:textId="7126729A" w:rsidR="00E879F2" w:rsidRDefault="00E879F2" w:rsidP="00AC2F23">
            <w:pPr>
              <w:spacing w:after="0" w:line="240" w:lineRule="auto"/>
              <w:jc w:val="center"/>
              <w:rPr>
                <w:rFonts w:ascii="Sylfaen" w:eastAsia="Times New Roman" w:hAnsi="Sylfaen" w:cs="Calibri"/>
                <w:b/>
                <w:sz w:val="18"/>
                <w:szCs w:val="18"/>
                <w:lang w:val="ka-GE"/>
              </w:rPr>
            </w:pPr>
            <w:r>
              <w:rPr>
                <w:rFonts w:ascii="Sylfaen" w:eastAsia="Times New Roman" w:hAnsi="Sylfaen" w:cs="Calibri"/>
                <w:b/>
                <w:sz w:val="18"/>
                <w:szCs w:val="18"/>
                <w:lang w:val="ka-GE"/>
              </w:rPr>
              <w:t>სკოლამდელი ასაკის ბავშვების მომზადება სასკოლოდ</w:t>
            </w:r>
          </w:p>
        </w:tc>
      </w:tr>
    </w:tbl>
    <w:p w14:paraId="4172E7C8" w14:textId="77777777" w:rsidR="00AC2F23" w:rsidRDefault="00AC2F23" w:rsidP="003C279E">
      <w:pPr>
        <w:pStyle w:val="Normal3"/>
        <w:jc w:val="both"/>
        <w:rPr>
          <w:rFonts w:ascii="Sylfaen" w:eastAsia="Sylfaen" w:hAnsi="Sylfaen" w:cs="Sylfaen"/>
          <w:b/>
          <w:color w:val="000000"/>
          <w:sz w:val="16"/>
          <w:szCs w:val="16"/>
          <w:lang w:val="ka-GE"/>
        </w:rPr>
      </w:pPr>
    </w:p>
    <w:p w14:paraId="7032B361" w14:textId="77777777" w:rsidR="00AC2F23" w:rsidRDefault="00AC2F23" w:rsidP="003C279E">
      <w:pPr>
        <w:pStyle w:val="Normal3"/>
        <w:jc w:val="both"/>
        <w:rPr>
          <w:rFonts w:ascii="Sylfaen" w:eastAsia="Sylfaen" w:hAnsi="Sylfaen" w:cs="Sylfaen"/>
          <w:b/>
          <w:color w:val="000000"/>
          <w:sz w:val="16"/>
          <w:szCs w:val="16"/>
          <w:lang w:val="ka-GE"/>
        </w:rPr>
      </w:pPr>
    </w:p>
    <w:p w14:paraId="64187444" w14:textId="77777777" w:rsidR="00AC2F23" w:rsidRDefault="00AC2F23" w:rsidP="003C279E">
      <w:pPr>
        <w:pStyle w:val="Normal3"/>
        <w:jc w:val="both"/>
        <w:rPr>
          <w:rFonts w:ascii="Sylfaen" w:eastAsia="Sylfaen" w:hAnsi="Sylfaen" w:cs="Sylfaen"/>
          <w:b/>
          <w:color w:val="000000"/>
          <w:sz w:val="16"/>
          <w:szCs w:val="16"/>
          <w:lang w:val="ka-GE"/>
        </w:rPr>
      </w:pPr>
    </w:p>
    <w:p w14:paraId="1931416D" w14:textId="77777777" w:rsidR="00AC2F23" w:rsidRPr="00300956" w:rsidRDefault="00AC2F23" w:rsidP="003C279E">
      <w:pPr>
        <w:pStyle w:val="Normal3"/>
        <w:jc w:val="both"/>
        <w:rPr>
          <w:rFonts w:ascii="Sylfaen" w:eastAsia="Sylfaen" w:hAnsi="Sylfaen" w:cs="Sylfaen"/>
          <w:b/>
          <w:color w:val="000000"/>
          <w:sz w:val="16"/>
          <w:szCs w:val="16"/>
          <w:lang w:val="ka-GE"/>
        </w:rPr>
      </w:pPr>
    </w:p>
    <w:p w14:paraId="11A7BB95" w14:textId="77777777" w:rsidR="00681553" w:rsidRPr="00165E09" w:rsidRDefault="00681553" w:rsidP="003C279E">
      <w:pPr>
        <w:pStyle w:val="Normal3"/>
        <w:jc w:val="both"/>
        <w:rPr>
          <w:rFonts w:ascii="Sylfaen" w:eastAsia="Sylfaen" w:hAnsi="Sylfaen" w:cs="Sylfaen"/>
          <w:b/>
          <w:color w:val="000000"/>
          <w:sz w:val="16"/>
          <w:szCs w:val="16"/>
          <w:lang w:val="ka-GE"/>
        </w:rPr>
      </w:pPr>
    </w:p>
    <w:p w14:paraId="6AD3F375" w14:textId="77777777" w:rsidR="00681553" w:rsidRPr="00165E09" w:rsidRDefault="00681553" w:rsidP="003C279E">
      <w:pPr>
        <w:pStyle w:val="Normal3"/>
        <w:jc w:val="both"/>
        <w:rPr>
          <w:rFonts w:ascii="Sylfaen" w:eastAsia="Sylfaen" w:hAnsi="Sylfaen" w:cs="Sylfaen"/>
          <w:b/>
          <w:color w:val="000000"/>
          <w:sz w:val="16"/>
          <w:szCs w:val="16"/>
          <w:lang w:val="ka-GE"/>
        </w:rPr>
      </w:pPr>
    </w:p>
    <w:p w14:paraId="602FAF69" w14:textId="77777777" w:rsidR="00681553" w:rsidRPr="00165E09" w:rsidRDefault="00681553" w:rsidP="003C279E">
      <w:pPr>
        <w:pStyle w:val="Normal3"/>
        <w:jc w:val="both"/>
        <w:rPr>
          <w:rFonts w:ascii="Sylfaen" w:eastAsia="Sylfaen" w:hAnsi="Sylfaen" w:cs="Sylfaen"/>
          <w:b/>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1988"/>
        <w:gridCol w:w="2041"/>
        <w:gridCol w:w="2257"/>
        <w:gridCol w:w="1687"/>
        <w:gridCol w:w="1630"/>
      </w:tblGrid>
      <w:tr w:rsidR="00AD5264" w:rsidRPr="00165E09" w14:paraId="3215AABF" w14:textId="77777777" w:rsidTr="00590E78">
        <w:trPr>
          <w:trHeight w:val="660"/>
        </w:trPr>
        <w:tc>
          <w:tcPr>
            <w:tcW w:w="2340" w:type="pct"/>
            <w:gridSpan w:val="3"/>
            <w:shd w:val="clear" w:color="auto" w:fill="auto"/>
            <w:vAlign w:val="center"/>
            <w:hideMark/>
          </w:tcPr>
          <w:p w14:paraId="20693C2B" w14:textId="77777777" w:rsidR="007F006A" w:rsidRPr="00165E09" w:rsidRDefault="007F006A" w:rsidP="007F006A">
            <w:pPr>
              <w:spacing w:after="0" w:line="240" w:lineRule="auto"/>
              <w:rPr>
                <w:rFonts w:ascii="Sylfaen" w:eastAsia="Times New Roman" w:hAnsi="Sylfaen" w:cs="Calibri"/>
                <w:b/>
                <w:bCs/>
                <w:sz w:val="16"/>
                <w:szCs w:val="16"/>
              </w:rPr>
            </w:pPr>
            <w:r w:rsidRPr="00165E09">
              <w:rPr>
                <w:rFonts w:ascii="Sylfaen" w:eastAsia="Times New Roman" w:hAnsi="Sylfaen" w:cs="Calibri"/>
                <w:b/>
                <w:bCs/>
                <w:sz w:val="16"/>
                <w:szCs w:val="16"/>
              </w:rPr>
              <w:t>პროგრამის დასახელება, რის ფარგლებშიც ხორციელდება ქვეპროგრამა:</w:t>
            </w:r>
          </w:p>
        </w:tc>
        <w:tc>
          <w:tcPr>
            <w:tcW w:w="2660" w:type="pct"/>
            <w:gridSpan w:val="3"/>
            <w:shd w:val="clear" w:color="auto" w:fill="auto"/>
            <w:vAlign w:val="center"/>
            <w:hideMark/>
          </w:tcPr>
          <w:p w14:paraId="0035FC1E" w14:textId="77777777" w:rsidR="007F006A" w:rsidRPr="00165E09" w:rsidRDefault="007F006A" w:rsidP="007F006A">
            <w:pPr>
              <w:spacing w:after="0" w:line="240" w:lineRule="auto"/>
              <w:jc w:val="center"/>
              <w:rPr>
                <w:rFonts w:ascii="Sylfaen" w:eastAsia="Times New Roman" w:hAnsi="Sylfaen" w:cs="Calibri"/>
                <w:b/>
                <w:bCs/>
                <w:sz w:val="16"/>
                <w:szCs w:val="16"/>
              </w:rPr>
            </w:pPr>
            <w:r w:rsidRPr="00165E09">
              <w:rPr>
                <w:rFonts w:ascii="Sylfaen" w:eastAsia="Times New Roman" w:hAnsi="Sylfaen" w:cs="Calibri"/>
                <w:b/>
                <w:bCs/>
                <w:sz w:val="16"/>
                <w:szCs w:val="16"/>
              </w:rPr>
              <w:t xml:space="preserve">სკოლამდელი დაწესებულებებიa ფუნქციონირება </w:t>
            </w:r>
          </w:p>
        </w:tc>
      </w:tr>
      <w:tr w:rsidR="007F006A" w:rsidRPr="00165E09" w14:paraId="5882C585" w14:textId="77777777" w:rsidTr="00590E78">
        <w:trPr>
          <w:trHeight w:val="315"/>
        </w:trPr>
        <w:tc>
          <w:tcPr>
            <w:tcW w:w="4222" w:type="pct"/>
            <w:gridSpan w:val="5"/>
            <w:shd w:val="clear" w:color="auto" w:fill="auto"/>
            <w:vAlign w:val="center"/>
            <w:hideMark/>
          </w:tcPr>
          <w:p w14:paraId="04441C70" w14:textId="77777777" w:rsidR="007F006A" w:rsidRPr="00165E09" w:rsidRDefault="007F006A" w:rsidP="007F006A">
            <w:pPr>
              <w:spacing w:after="0" w:line="240" w:lineRule="auto"/>
              <w:rPr>
                <w:rFonts w:ascii="Sylfaen" w:eastAsia="Times New Roman" w:hAnsi="Sylfaen" w:cs="Calibri"/>
                <w:b/>
                <w:bCs/>
                <w:sz w:val="16"/>
                <w:szCs w:val="16"/>
              </w:rPr>
            </w:pPr>
            <w:r w:rsidRPr="00165E09">
              <w:rPr>
                <w:rFonts w:ascii="Sylfaen" w:eastAsia="Times New Roman" w:hAnsi="Sylfaen" w:cs="Calibri"/>
                <w:b/>
                <w:bCs/>
                <w:sz w:val="16"/>
                <w:szCs w:val="16"/>
              </w:rPr>
              <w:lastRenderedPageBreak/>
              <w:t>ქვეპროგრამის კლასიფიკაციის კოდი:</w:t>
            </w:r>
          </w:p>
        </w:tc>
        <w:tc>
          <w:tcPr>
            <w:tcW w:w="778" w:type="pct"/>
            <w:shd w:val="clear" w:color="auto" w:fill="auto"/>
            <w:vAlign w:val="center"/>
            <w:hideMark/>
          </w:tcPr>
          <w:p w14:paraId="44039548" w14:textId="77777777" w:rsidR="007F006A" w:rsidRPr="00165E09" w:rsidRDefault="007F006A" w:rsidP="007F006A">
            <w:pPr>
              <w:spacing w:after="0" w:line="240" w:lineRule="auto"/>
              <w:jc w:val="center"/>
              <w:rPr>
                <w:rFonts w:ascii="Sylfaen" w:eastAsia="Times New Roman" w:hAnsi="Sylfaen" w:cs="Calibri"/>
                <w:b/>
                <w:bCs/>
                <w:sz w:val="16"/>
                <w:szCs w:val="16"/>
              </w:rPr>
            </w:pPr>
            <w:r w:rsidRPr="00165E09">
              <w:rPr>
                <w:rFonts w:ascii="Sylfaen" w:eastAsia="Times New Roman" w:hAnsi="Sylfaen" w:cs="Calibri"/>
                <w:b/>
                <w:bCs/>
                <w:sz w:val="16"/>
                <w:szCs w:val="16"/>
              </w:rPr>
              <w:t>04 01 01</w:t>
            </w:r>
          </w:p>
        </w:tc>
      </w:tr>
      <w:tr w:rsidR="007F006A" w:rsidRPr="00165E09" w14:paraId="23E57E01" w14:textId="77777777" w:rsidTr="00590E78">
        <w:trPr>
          <w:trHeight w:val="315"/>
        </w:trPr>
        <w:tc>
          <w:tcPr>
            <w:tcW w:w="2340" w:type="pct"/>
            <w:gridSpan w:val="3"/>
            <w:shd w:val="clear" w:color="auto" w:fill="auto"/>
            <w:vAlign w:val="center"/>
            <w:hideMark/>
          </w:tcPr>
          <w:p w14:paraId="2BE05B68" w14:textId="77777777" w:rsidR="007F006A" w:rsidRPr="00165E09" w:rsidRDefault="007F006A" w:rsidP="007F006A">
            <w:pPr>
              <w:spacing w:after="0" w:line="240" w:lineRule="auto"/>
              <w:rPr>
                <w:rFonts w:ascii="Sylfaen" w:eastAsia="Times New Roman" w:hAnsi="Sylfaen" w:cs="Calibri"/>
                <w:b/>
                <w:bCs/>
                <w:sz w:val="16"/>
                <w:szCs w:val="16"/>
              </w:rPr>
            </w:pPr>
            <w:r w:rsidRPr="00165E09">
              <w:rPr>
                <w:rFonts w:ascii="Sylfaen" w:eastAsia="Times New Roman" w:hAnsi="Sylfaen" w:cs="Calibri"/>
                <w:b/>
                <w:bCs/>
                <w:sz w:val="16"/>
                <w:szCs w:val="16"/>
              </w:rPr>
              <w:t>ქვეპროგრამის დასახელება:</w:t>
            </w:r>
          </w:p>
        </w:tc>
        <w:tc>
          <w:tcPr>
            <w:tcW w:w="2660" w:type="pct"/>
            <w:gridSpan w:val="3"/>
            <w:shd w:val="clear" w:color="auto" w:fill="auto"/>
            <w:vAlign w:val="center"/>
            <w:hideMark/>
          </w:tcPr>
          <w:p w14:paraId="591F6152" w14:textId="77777777" w:rsidR="007F006A" w:rsidRPr="00165E09" w:rsidRDefault="007F006A" w:rsidP="007F006A">
            <w:pPr>
              <w:spacing w:after="0" w:line="240" w:lineRule="auto"/>
              <w:jc w:val="center"/>
              <w:rPr>
                <w:rFonts w:ascii="Sylfaen" w:eastAsia="Times New Roman" w:hAnsi="Sylfaen" w:cs="Calibri"/>
                <w:b/>
                <w:bCs/>
                <w:sz w:val="16"/>
                <w:szCs w:val="16"/>
              </w:rPr>
            </w:pPr>
            <w:r w:rsidRPr="00165E09">
              <w:rPr>
                <w:rFonts w:ascii="Sylfaen" w:eastAsia="Times New Roman" w:hAnsi="Sylfaen" w:cs="Calibri"/>
                <w:b/>
                <w:bCs/>
                <w:sz w:val="16"/>
                <w:szCs w:val="16"/>
              </w:rPr>
              <w:t>ბაკურიანის სკოლამდელი აღზრდის დაწესებულება</w:t>
            </w:r>
          </w:p>
        </w:tc>
      </w:tr>
      <w:tr w:rsidR="007F006A" w:rsidRPr="00165E09" w14:paraId="5B62C1C9" w14:textId="77777777" w:rsidTr="00590E78">
        <w:trPr>
          <w:trHeight w:val="315"/>
        </w:trPr>
        <w:tc>
          <w:tcPr>
            <w:tcW w:w="3417" w:type="pct"/>
            <w:gridSpan w:val="4"/>
            <w:shd w:val="clear" w:color="auto" w:fill="auto"/>
            <w:vAlign w:val="center"/>
            <w:hideMark/>
          </w:tcPr>
          <w:p w14:paraId="361F9F77" w14:textId="77777777" w:rsidR="007F006A" w:rsidRPr="00165E09" w:rsidRDefault="007F006A" w:rsidP="007F006A">
            <w:pPr>
              <w:spacing w:after="0" w:line="240" w:lineRule="auto"/>
              <w:rPr>
                <w:rFonts w:ascii="Sylfaen" w:eastAsia="Times New Roman" w:hAnsi="Sylfaen" w:cs="Calibri"/>
                <w:sz w:val="16"/>
                <w:szCs w:val="16"/>
              </w:rPr>
            </w:pPr>
            <w:r w:rsidRPr="00165E09">
              <w:rPr>
                <w:rFonts w:ascii="Sylfaen" w:eastAsia="Times New Roman" w:hAnsi="Sylfaen" w:cs="Calibri"/>
                <w:sz w:val="16"/>
                <w:szCs w:val="16"/>
              </w:rPr>
              <w:t>არის ქვეპროგრამა ახალი</w:t>
            </w:r>
            <w:r w:rsidRPr="00165E09">
              <w:rPr>
                <w:rFonts w:ascii="Sylfaen" w:eastAsia="Times New Roman" w:hAnsi="Sylfaen" w:cs="Calibri"/>
                <w:b/>
                <w:bCs/>
                <w:sz w:val="16"/>
                <w:szCs w:val="16"/>
              </w:rPr>
              <w:t xml:space="preserve">? </w:t>
            </w:r>
            <w:r w:rsidRPr="00165E09">
              <w:rPr>
                <w:rFonts w:ascii="Sylfaen" w:eastAsia="Times New Roman" w:hAnsi="Sylfaen" w:cs="Calibri"/>
                <w:sz w:val="16"/>
                <w:szCs w:val="16"/>
              </w:rPr>
              <w:t xml:space="preserve">       </w:t>
            </w:r>
          </w:p>
        </w:tc>
        <w:tc>
          <w:tcPr>
            <w:tcW w:w="805" w:type="pct"/>
            <w:shd w:val="clear" w:color="auto" w:fill="auto"/>
            <w:vAlign w:val="center"/>
            <w:hideMark/>
          </w:tcPr>
          <w:p w14:paraId="76356D6C" w14:textId="77777777" w:rsidR="007F006A" w:rsidRPr="00165E09" w:rsidRDefault="007F006A" w:rsidP="007F006A">
            <w:pPr>
              <w:spacing w:after="0" w:line="240" w:lineRule="auto"/>
              <w:jc w:val="center"/>
              <w:rPr>
                <w:rFonts w:ascii="Sylfaen" w:eastAsia="Times New Roman" w:hAnsi="Sylfaen" w:cs="Calibri"/>
                <w:sz w:val="16"/>
                <w:szCs w:val="16"/>
              </w:rPr>
            </w:pPr>
            <w:r w:rsidRPr="00165E09">
              <w:rPr>
                <w:rFonts w:ascii="Sylfaen" w:eastAsia="Times New Roman" w:hAnsi="Sylfaen" w:cs="Calibri"/>
                <w:sz w:val="16"/>
                <w:szCs w:val="16"/>
              </w:rPr>
              <w:t> </w:t>
            </w:r>
          </w:p>
        </w:tc>
        <w:tc>
          <w:tcPr>
            <w:tcW w:w="778" w:type="pct"/>
            <w:shd w:val="clear" w:color="auto" w:fill="auto"/>
            <w:vAlign w:val="center"/>
            <w:hideMark/>
          </w:tcPr>
          <w:p w14:paraId="7AB3B63A" w14:textId="77777777" w:rsidR="007F006A" w:rsidRPr="00165E09" w:rsidRDefault="007F006A" w:rsidP="007F006A">
            <w:pPr>
              <w:spacing w:after="0" w:line="240" w:lineRule="auto"/>
              <w:jc w:val="center"/>
              <w:rPr>
                <w:rFonts w:ascii="Sylfaen" w:eastAsia="Times New Roman" w:hAnsi="Sylfaen" w:cs="Calibri"/>
                <w:sz w:val="16"/>
                <w:szCs w:val="16"/>
              </w:rPr>
            </w:pPr>
            <w:r w:rsidRPr="00165E09">
              <w:rPr>
                <w:rFonts w:ascii="Sylfaen" w:eastAsia="Times New Roman" w:hAnsi="Sylfaen" w:cs="Calibri"/>
                <w:sz w:val="16"/>
                <w:szCs w:val="16"/>
              </w:rPr>
              <w:t>არა</w:t>
            </w:r>
          </w:p>
        </w:tc>
      </w:tr>
      <w:tr w:rsidR="007F006A" w:rsidRPr="00165E09" w14:paraId="0C59FD83" w14:textId="77777777" w:rsidTr="00590E78">
        <w:trPr>
          <w:trHeight w:val="315"/>
        </w:trPr>
        <w:tc>
          <w:tcPr>
            <w:tcW w:w="2340" w:type="pct"/>
            <w:gridSpan w:val="3"/>
            <w:shd w:val="clear" w:color="auto" w:fill="auto"/>
            <w:vAlign w:val="center"/>
            <w:hideMark/>
          </w:tcPr>
          <w:p w14:paraId="76B11974" w14:textId="77777777" w:rsidR="007F006A" w:rsidRPr="00165E09" w:rsidRDefault="007F006A" w:rsidP="007F006A">
            <w:pPr>
              <w:spacing w:after="0" w:line="240" w:lineRule="auto"/>
              <w:rPr>
                <w:rFonts w:ascii="Sylfaen" w:eastAsia="Times New Roman" w:hAnsi="Sylfaen" w:cs="Calibri"/>
                <w:b/>
                <w:bCs/>
                <w:sz w:val="16"/>
                <w:szCs w:val="16"/>
              </w:rPr>
            </w:pPr>
            <w:r w:rsidRPr="00165E09">
              <w:rPr>
                <w:rFonts w:ascii="Sylfaen" w:eastAsia="Times New Roman" w:hAnsi="Sylfaen" w:cs="Calibri"/>
                <w:b/>
                <w:bCs/>
                <w:sz w:val="16"/>
                <w:szCs w:val="16"/>
              </w:rPr>
              <w:t>თუ ქვეპროგრამა ახალია, ვინ წარმოადგინა?</w:t>
            </w:r>
          </w:p>
        </w:tc>
        <w:tc>
          <w:tcPr>
            <w:tcW w:w="2660" w:type="pct"/>
            <w:gridSpan w:val="3"/>
            <w:shd w:val="clear" w:color="auto" w:fill="auto"/>
            <w:vAlign w:val="center"/>
            <w:hideMark/>
          </w:tcPr>
          <w:p w14:paraId="032A6464" w14:textId="77777777" w:rsidR="007F006A" w:rsidRPr="00165E09" w:rsidRDefault="007F006A" w:rsidP="007F006A">
            <w:pPr>
              <w:spacing w:after="0" w:line="240" w:lineRule="auto"/>
              <w:jc w:val="center"/>
              <w:rPr>
                <w:rFonts w:ascii="Sylfaen" w:eastAsia="Times New Roman" w:hAnsi="Sylfaen" w:cs="Calibri"/>
                <w:b/>
                <w:bCs/>
                <w:sz w:val="16"/>
                <w:szCs w:val="16"/>
              </w:rPr>
            </w:pPr>
            <w:r w:rsidRPr="00165E09">
              <w:rPr>
                <w:rFonts w:ascii="Sylfaen" w:eastAsia="Times New Roman" w:hAnsi="Sylfaen" w:cs="Calibri"/>
                <w:b/>
                <w:bCs/>
                <w:sz w:val="16"/>
                <w:szCs w:val="16"/>
              </w:rPr>
              <w:t> </w:t>
            </w:r>
          </w:p>
        </w:tc>
      </w:tr>
      <w:tr w:rsidR="007F006A" w:rsidRPr="00165E09" w14:paraId="201A0A07" w14:textId="77777777" w:rsidTr="00590E78">
        <w:trPr>
          <w:trHeight w:val="315"/>
        </w:trPr>
        <w:tc>
          <w:tcPr>
            <w:tcW w:w="2340" w:type="pct"/>
            <w:gridSpan w:val="3"/>
            <w:shd w:val="clear" w:color="auto" w:fill="auto"/>
            <w:vAlign w:val="center"/>
            <w:hideMark/>
          </w:tcPr>
          <w:p w14:paraId="735F525F" w14:textId="77777777" w:rsidR="007F006A" w:rsidRPr="00165E09" w:rsidRDefault="007F006A" w:rsidP="007F006A">
            <w:pPr>
              <w:spacing w:after="0" w:line="240" w:lineRule="auto"/>
              <w:rPr>
                <w:rFonts w:ascii="Sylfaen" w:eastAsia="Times New Roman" w:hAnsi="Sylfaen" w:cs="Calibri"/>
                <w:b/>
                <w:bCs/>
                <w:sz w:val="16"/>
                <w:szCs w:val="16"/>
              </w:rPr>
            </w:pPr>
            <w:r w:rsidRPr="00165E09">
              <w:rPr>
                <w:rFonts w:ascii="Sylfaen" w:eastAsia="Times New Roman" w:hAnsi="Sylfaen" w:cs="Calibri"/>
                <w:b/>
                <w:bCs/>
                <w:sz w:val="16"/>
                <w:szCs w:val="16"/>
              </w:rPr>
              <w:t>ქვეპროგრამის განმახორციელებელი:</w:t>
            </w:r>
          </w:p>
        </w:tc>
        <w:tc>
          <w:tcPr>
            <w:tcW w:w="2660" w:type="pct"/>
            <w:gridSpan w:val="3"/>
            <w:shd w:val="clear" w:color="auto" w:fill="auto"/>
            <w:vAlign w:val="center"/>
            <w:hideMark/>
          </w:tcPr>
          <w:p w14:paraId="2AE7F7CC" w14:textId="77777777" w:rsidR="007F006A" w:rsidRPr="00165E09" w:rsidRDefault="007F006A" w:rsidP="007F006A">
            <w:pPr>
              <w:spacing w:after="0" w:line="240" w:lineRule="auto"/>
              <w:jc w:val="center"/>
              <w:rPr>
                <w:rFonts w:ascii="Sylfaen" w:eastAsia="Times New Roman" w:hAnsi="Sylfaen" w:cs="Calibri"/>
                <w:b/>
                <w:bCs/>
                <w:sz w:val="16"/>
                <w:szCs w:val="16"/>
              </w:rPr>
            </w:pPr>
            <w:r w:rsidRPr="00165E09">
              <w:rPr>
                <w:rFonts w:ascii="Sylfaen" w:eastAsia="Times New Roman" w:hAnsi="Sylfaen" w:cs="Calibri"/>
                <w:b/>
                <w:bCs/>
                <w:sz w:val="16"/>
                <w:szCs w:val="16"/>
              </w:rPr>
              <w:t>ა(ა)იპ ბაკურიანის სკოლამდელი აღზრდის დაწესებულება</w:t>
            </w:r>
          </w:p>
        </w:tc>
      </w:tr>
      <w:tr w:rsidR="007F006A" w:rsidRPr="00165E09" w14:paraId="6A55E813" w14:textId="77777777" w:rsidTr="00590E78">
        <w:trPr>
          <w:trHeight w:val="315"/>
        </w:trPr>
        <w:tc>
          <w:tcPr>
            <w:tcW w:w="1366" w:type="pct"/>
            <w:gridSpan w:val="2"/>
            <w:shd w:val="clear" w:color="auto" w:fill="auto"/>
            <w:vAlign w:val="center"/>
            <w:hideMark/>
          </w:tcPr>
          <w:p w14:paraId="21FF7BDF" w14:textId="77777777" w:rsidR="007F006A" w:rsidRPr="00165E09" w:rsidRDefault="007F006A" w:rsidP="007F006A">
            <w:pPr>
              <w:spacing w:after="0" w:line="240" w:lineRule="auto"/>
              <w:jc w:val="center"/>
              <w:rPr>
                <w:rFonts w:ascii="Sylfaen" w:eastAsia="Times New Roman" w:hAnsi="Sylfaen" w:cs="Calibri"/>
                <w:b/>
                <w:bCs/>
                <w:sz w:val="16"/>
                <w:szCs w:val="16"/>
              </w:rPr>
            </w:pPr>
            <w:r w:rsidRPr="00165E09">
              <w:rPr>
                <w:rFonts w:ascii="Sylfaen" w:eastAsia="Times New Roman" w:hAnsi="Sylfaen" w:cs="Calibri"/>
                <w:b/>
                <w:bCs/>
                <w:sz w:val="16"/>
                <w:szCs w:val="16"/>
              </w:rPr>
              <w:t>დაფინანსების წყარო</w:t>
            </w:r>
          </w:p>
        </w:tc>
        <w:tc>
          <w:tcPr>
            <w:tcW w:w="3634" w:type="pct"/>
            <w:gridSpan w:val="4"/>
            <w:shd w:val="clear" w:color="auto" w:fill="auto"/>
            <w:vAlign w:val="center"/>
            <w:hideMark/>
          </w:tcPr>
          <w:p w14:paraId="613FDEDE" w14:textId="337A7477" w:rsidR="007F006A" w:rsidRPr="00165E09" w:rsidRDefault="00590E78" w:rsidP="007F006A">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2022</w:t>
            </w:r>
            <w:r w:rsidR="007F006A" w:rsidRPr="00165E09">
              <w:rPr>
                <w:rFonts w:ascii="Sylfaen" w:eastAsia="Times New Roman" w:hAnsi="Sylfaen" w:cs="Calibri"/>
                <w:b/>
                <w:bCs/>
                <w:sz w:val="16"/>
                <w:szCs w:val="16"/>
              </w:rPr>
              <w:t xml:space="preserve"> წელი</w:t>
            </w:r>
          </w:p>
        </w:tc>
      </w:tr>
      <w:tr w:rsidR="007F006A" w:rsidRPr="00165E09" w14:paraId="58FB8A5B" w14:textId="77777777" w:rsidTr="00590E78">
        <w:trPr>
          <w:trHeight w:val="315"/>
        </w:trPr>
        <w:tc>
          <w:tcPr>
            <w:tcW w:w="1366" w:type="pct"/>
            <w:gridSpan w:val="2"/>
            <w:shd w:val="clear" w:color="auto" w:fill="auto"/>
            <w:vAlign w:val="center"/>
            <w:hideMark/>
          </w:tcPr>
          <w:p w14:paraId="7CB523A6" w14:textId="77777777" w:rsidR="007F006A" w:rsidRPr="00165E09" w:rsidRDefault="007F006A" w:rsidP="007F006A">
            <w:pPr>
              <w:spacing w:after="0" w:line="240" w:lineRule="auto"/>
              <w:rPr>
                <w:rFonts w:ascii="Sylfaen" w:eastAsia="Times New Roman" w:hAnsi="Sylfaen" w:cs="Calibri"/>
                <w:sz w:val="16"/>
                <w:szCs w:val="16"/>
              </w:rPr>
            </w:pPr>
            <w:r w:rsidRPr="00165E09">
              <w:rPr>
                <w:rFonts w:ascii="Sylfaen" w:eastAsia="Times New Roman" w:hAnsi="Sylfaen" w:cs="Calibri"/>
                <w:sz w:val="16"/>
                <w:szCs w:val="16"/>
              </w:rPr>
              <w:t>მუნიციპალური ბიუჯეტი</w:t>
            </w:r>
          </w:p>
        </w:tc>
        <w:tc>
          <w:tcPr>
            <w:tcW w:w="3634" w:type="pct"/>
            <w:gridSpan w:val="4"/>
            <w:shd w:val="clear" w:color="auto" w:fill="auto"/>
            <w:vAlign w:val="center"/>
            <w:hideMark/>
          </w:tcPr>
          <w:p w14:paraId="4C259615" w14:textId="529E9FA0" w:rsidR="007F006A" w:rsidRPr="00590E78" w:rsidRDefault="00D8499F" w:rsidP="007F006A">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330.0</w:t>
            </w:r>
          </w:p>
        </w:tc>
      </w:tr>
      <w:tr w:rsidR="007F006A" w:rsidRPr="00165E09" w14:paraId="4E4A51D2" w14:textId="77777777" w:rsidTr="00590E78">
        <w:trPr>
          <w:trHeight w:val="315"/>
        </w:trPr>
        <w:tc>
          <w:tcPr>
            <w:tcW w:w="1366" w:type="pct"/>
            <w:gridSpan w:val="2"/>
            <w:shd w:val="clear" w:color="auto" w:fill="auto"/>
            <w:vAlign w:val="center"/>
            <w:hideMark/>
          </w:tcPr>
          <w:p w14:paraId="44F7A006" w14:textId="77777777" w:rsidR="007F006A" w:rsidRPr="00165E09" w:rsidRDefault="007F006A" w:rsidP="007F006A">
            <w:pPr>
              <w:spacing w:after="0" w:line="240" w:lineRule="auto"/>
              <w:rPr>
                <w:rFonts w:ascii="Sylfaen" w:eastAsia="Times New Roman" w:hAnsi="Sylfaen" w:cs="Calibri"/>
                <w:sz w:val="16"/>
                <w:szCs w:val="16"/>
              </w:rPr>
            </w:pPr>
            <w:r w:rsidRPr="00165E09">
              <w:rPr>
                <w:rFonts w:ascii="Sylfaen" w:eastAsia="Times New Roman" w:hAnsi="Sylfaen" w:cs="Calibri"/>
                <w:sz w:val="16"/>
                <w:szCs w:val="16"/>
              </w:rPr>
              <w:t>სახელმწიფო ბიუჯეტი</w:t>
            </w:r>
          </w:p>
        </w:tc>
        <w:tc>
          <w:tcPr>
            <w:tcW w:w="3634" w:type="pct"/>
            <w:gridSpan w:val="4"/>
            <w:shd w:val="clear" w:color="auto" w:fill="auto"/>
            <w:vAlign w:val="center"/>
            <w:hideMark/>
          </w:tcPr>
          <w:p w14:paraId="6AC2CD49" w14:textId="77777777" w:rsidR="007F006A" w:rsidRPr="00165E09" w:rsidRDefault="007F006A" w:rsidP="007F006A">
            <w:pPr>
              <w:spacing w:after="0" w:line="240" w:lineRule="auto"/>
              <w:jc w:val="center"/>
              <w:rPr>
                <w:rFonts w:ascii="Sylfaen" w:eastAsia="Times New Roman" w:hAnsi="Sylfaen" w:cs="Calibri"/>
                <w:b/>
                <w:bCs/>
                <w:sz w:val="16"/>
                <w:szCs w:val="16"/>
              </w:rPr>
            </w:pPr>
            <w:r w:rsidRPr="00165E09">
              <w:rPr>
                <w:rFonts w:ascii="Sylfaen" w:eastAsia="Times New Roman" w:hAnsi="Sylfaen" w:cs="Calibri"/>
                <w:b/>
                <w:bCs/>
                <w:sz w:val="16"/>
                <w:szCs w:val="16"/>
              </w:rPr>
              <w:t> </w:t>
            </w:r>
          </w:p>
        </w:tc>
      </w:tr>
      <w:tr w:rsidR="007F006A" w:rsidRPr="00165E09" w14:paraId="339CE388" w14:textId="77777777" w:rsidTr="00590E78">
        <w:trPr>
          <w:trHeight w:val="315"/>
        </w:trPr>
        <w:tc>
          <w:tcPr>
            <w:tcW w:w="1366" w:type="pct"/>
            <w:gridSpan w:val="2"/>
            <w:shd w:val="clear" w:color="auto" w:fill="auto"/>
            <w:vAlign w:val="center"/>
            <w:hideMark/>
          </w:tcPr>
          <w:p w14:paraId="1431B923" w14:textId="77777777" w:rsidR="007F006A" w:rsidRPr="00165E09" w:rsidRDefault="007F006A" w:rsidP="007F006A">
            <w:pPr>
              <w:spacing w:after="0" w:line="240" w:lineRule="auto"/>
              <w:rPr>
                <w:rFonts w:ascii="Sylfaen" w:eastAsia="Times New Roman" w:hAnsi="Sylfaen" w:cs="Calibri"/>
                <w:sz w:val="16"/>
                <w:szCs w:val="16"/>
              </w:rPr>
            </w:pPr>
            <w:r w:rsidRPr="00165E09">
              <w:rPr>
                <w:rFonts w:ascii="Sylfaen" w:eastAsia="Times New Roman" w:hAnsi="Sylfaen" w:cs="Calibri"/>
                <w:sz w:val="16"/>
                <w:szCs w:val="16"/>
              </w:rPr>
              <w:t>სხვა ...... (საკუთარი შემოსავლები)</w:t>
            </w:r>
          </w:p>
        </w:tc>
        <w:tc>
          <w:tcPr>
            <w:tcW w:w="3634" w:type="pct"/>
            <w:gridSpan w:val="4"/>
            <w:shd w:val="clear" w:color="auto" w:fill="auto"/>
            <w:vAlign w:val="center"/>
            <w:hideMark/>
          </w:tcPr>
          <w:p w14:paraId="52983101" w14:textId="77777777" w:rsidR="007F006A" w:rsidRPr="00165E09" w:rsidRDefault="007F006A" w:rsidP="007F006A">
            <w:pPr>
              <w:spacing w:after="0" w:line="240" w:lineRule="auto"/>
              <w:jc w:val="center"/>
              <w:rPr>
                <w:rFonts w:ascii="Sylfaen" w:eastAsia="Times New Roman" w:hAnsi="Sylfaen" w:cs="Calibri"/>
                <w:b/>
                <w:bCs/>
                <w:sz w:val="16"/>
                <w:szCs w:val="16"/>
              </w:rPr>
            </w:pPr>
            <w:r w:rsidRPr="00165E09">
              <w:rPr>
                <w:rFonts w:ascii="Sylfaen" w:eastAsia="Times New Roman" w:hAnsi="Sylfaen" w:cs="Calibri"/>
                <w:b/>
                <w:bCs/>
                <w:sz w:val="16"/>
                <w:szCs w:val="16"/>
              </w:rPr>
              <w:t> </w:t>
            </w:r>
          </w:p>
        </w:tc>
      </w:tr>
      <w:tr w:rsidR="007F006A" w:rsidRPr="00165E09" w14:paraId="413F3A0A" w14:textId="77777777" w:rsidTr="00590E78">
        <w:trPr>
          <w:trHeight w:val="300"/>
        </w:trPr>
        <w:tc>
          <w:tcPr>
            <w:tcW w:w="1366" w:type="pct"/>
            <w:gridSpan w:val="2"/>
            <w:shd w:val="clear" w:color="auto" w:fill="auto"/>
            <w:vAlign w:val="center"/>
            <w:hideMark/>
          </w:tcPr>
          <w:p w14:paraId="24D1AF06" w14:textId="77777777" w:rsidR="007F006A" w:rsidRPr="00165E09" w:rsidRDefault="007F006A" w:rsidP="007F006A">
            <w:pPr>
              <w:spacing w:after="0" w:line="240" w:lineRule="auto"/>
              <w:jc w:val="center"/>
              <w:rPr>
                <w:rFonts w:ascii="Sylfaen" w:eastAsia="Times New Roman" w:hAnsi="Sylfaen" w:cs="Calibri"/>
                <w:b/>
                <w:bCs/>
                <w:sz w:val="16"/>
                <w:szCs w:val="16"/>
              </w:rPr>
            </w:pPr>
            <w:r w:rsidRPr="00165E09">
              <w:rPr>
                <w:rFonts w:ascii="Sylfaen" w:eastAsia="Times New Roman" w:hAnsi="Sylfaen" w:cs="Calibri"/>
                <w:b/>
                <w:bCs/>
                <w:sz w:val="16"/>
                <w:szCs w:val="16"/>
              </w:rPr>
              <w:t xml:space="preserve">სულ ქვეპროგრამა  </w:t>
            </w:r>
          </w:p>
        </w:tc>
        <w:tc>
          <w:tcPr>
            <w:tcW w:w="3634" w:type="pct"/>
            <w:gridSpan w:val="4"/>
            <w:shd w:val="clear" w:color="auto" w:fill="auto"/>
            <w:vAlign w:val="center"/>
            <w:hideMark/>
          </w:tcPr>
          <w:p w14:paraId="1B34521F" w14:textId="0AC6A86A" w:rsidR="007F006A" w:rsidRPr="00590E78" w:rsidRDefault="00D8499F" w:rsidP="007F006A">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330.0</w:t>
            </w:r>
          </w:p>
        </w:tc>
      </w:tr>
      <w:tr w:rsidR="007F006A" w:rsidRPr="00165E09" w14:paraId="05A32C7C" w14:textId="77777777" w:rsidTr="00590E78">
        <w:trPr>
          <w:trHeight w:val="315"/>
        </w:trPr>
        <w:tc>
          <w:tcPr>
            <w:tcW w:w="1366" w:type="pct"/>
            <w:gridSpan w:val="2"/>
            <w:shd w:val="clear" w:color="auto" w:fill="auto"/>
            <w:noWrap/>
            <w:vAlign w:val="center"/>
            <w:hideMark/>
          </w:tcPr>
          <w:p w14:paraId="31A2761D" w14:textId="77777777" w:rsidR="007F006A" w:rsidRPr="00165E09" w:rsidRDefault="007F006A" w:rsidP="007F006A">
            <w:pPr>
              <w:spacing w:after="0" w:line="240" w:lineRule="auto"/>
              <w:jc w:val="center"/>
              <w:rPr>
                <w:rFonts w:ascii="Sylfaen" w:eastAsia="Times New Roman" w:hAnsi="Sylfaen" w:cs="Calibri"/>
                <w:i/>
                <w:iCs/>
                <w:sz w:val="16"/>
                <w:szCs w:val="16"/>
              </w:rPr>
            </w:pPr>
            <w:r w:rsidRPr="00165E09">
              <w:rPr>
                <w:rFonts w:ascii="Sylfaen" w:eastAsia="Times New Roman" w:hAnsi="Sylfaen" w:cs="Calibri"/>
                <w:i/>
                <w:iCs/>
                <w:sz w:val="16"/>
                <w:szCs w:val="16"/>
              </w:rPr>
              <w:t>მ.შ. კაპიტალური პროექტები</w:t>
            </w:r>
          </w:p>
        </w:tc>
        <w:tc>
          <w:tcPr>
            <w:tcW w:w="974" w:type="pct"/>
            <w:shd w:val="clear" w:color="auto" w:fill="auto"/>
            <w:vAlign w:val="center"/>
            <w:hideMark/>
          </w:tcPr>
          <w:p w14:paraId="409A0044" w14:textId="77777777" w:rsidR="007F006A" w:rsidRPr="00165E09" w:rsidRDefault="007F006A" w:rsidP="007F006A">
            <w:pPr>
              <w:spacing w:after="0" w:line="240" w:lineRule="auto"/>
              <w:rPr>
                <w:rFonts w:ascii="Sylfaen" w:eastAsia="Times New Roman" w:hAnsi="Sylfaen" w:cs="Calibri"/>
                <w:i/>
                <w:iCs/>
                <w:sz w:val="16"/>
                <w:szCs w:val="16"/>
              </w:rPr>
            </w:pPr>
            <w:r w:rsidRPr="00165E09">
              <w:rPr>
                <w:rFonts w:ascii="Sylfaen" w:eastAsia="Times New Roman" w:hAnsi="Sylfaen" w:cs="Calibri"/>
                <w:i/>
                <w:iCs/>
                <w:sz w:val="16"/>
                <w:szCs w:val="16"/>
              </w:rPr>
              <w:t> </w:t>
            </w:r>
          </w:p>
        </w:tc>
        <w:tc>
          <w:tcPr>
            <w:tcW w:w="1077" w:type="pct"/>
            <w:shd w:val="clear" w:color="auto" w:fill="auto"/>
            <w:vAlign w:val="center"/>
            <w:hideMark/>
          </w:tcPr>
          <w:p w14:paraId="6F090059" w14:textId="77777777" w:rsidR="007F006A" w:rsidRPr="00165E09" w:rsidRDefault="007F006A" w:rsidP="007F006A">
            <w:pPr>
              <w:spacing w:after="0" w:line="240" w:lineRule="auto"/>
              <w:rPr>
                <w:rFonts w:ascii="Sylfaen" w:eastAsia="Times New Roman" w:hAnsi="Sylfaen" w:cs="Calibri"/>
                <w:i/>
                <w:iCs/>
                <w:sz w:val="16"/>
                <w:szCs w:val="16"/>
              </w:rPr>
            </w:pPr>
            <w:r w:rsidRPr="00165E09">
              <w:rPr>
                <w:rFonts w:ascii="Sylfaen" w:eastAsia="Times New Roman" w:hAnsi="Sylfaen" w:cs="Calibri"/>
                <w:i/>
                <w:iCs/>
                <w:sz w:val="16"/>
                <w:szCs w:val="16"/>
              </w:rPr>
              <w:t> </w:t>
            </w:r>
          </w:p>
        </w:tc>
        <w:tc>
          <w:tcPr>
            <w:tcW w:w="805" w:type="pct"/>
            <w:shd w:val="clear" w:color="auto" w:fill="auto"/>
            <w:vAlign w:val="center"/>
            <w:hideMark/>
          </w:tcPr>
          <w:p w14:paraId="475F59C2" w14:textId="77777777" w:rsidR="007F006A" w:rsidRPr="00165E09" w:rsidRDefault="007F006A" w:rsidP="007F006A">
            <w:pPr>
              <w:spacing w:after="0" w:line="240" w:lineRule="auto"/>
              <w:rPr>
                <w:rFonts w:ascii="Sylfaen" w:eastAsia="Times New Roman" w:hAnsi="Sylfaen" w:cs="Calibri"/>
                <w:i/>
                <w:iCs/>
                <w:sz w:val="16"/>
                <w:szCs w:val="16"/>
              </w:rPr>
            </w:pPr>
            <w:r w:rsidRPr="00165E09">
              <w:rPr>
                <w:rFonts w:ascii="Sylfaen" w:eastAsia="Times New Roman" w:hAnsi="Sylfaen" w:cs="Calibri"/>
                <w:i/>
                <w:iCs/>
                <w:sz w:val="16"/>
                <w:szCs w:val="16"/>
              </w:rPr>
              <w:t> </w:t>
            </w:r>
          </w:p>
        </w:tc>
        <w:tc>
          <w:tcPr>
            <w:tcW w:w="778" w:type="pct"/>
            <w:shd w:val="clear" w:color="auto" w:fill="auto"/>
            <w:vAlign w:val="center"/>
            <w:hideMark/>
          </w:tcPr>
          <w:p w14:paraId="30033208" w14:textId="77777777" w:rsidR="007F006A" w:rsidRPr="00165E09" w:rsidRDefault="007F006A" w:rsidP="007F006A">
            <w:pPr>
              <w:spacing w:after="0" w:line="240" w:lineRule="auto"/>
              <w:rPr>
                <w:rFonts w:ascii="Sylfaen" w:eastAsia="Times New Roman" w:hAnsi="Sylfaen" w:cs="Calibri"/>
                <w:i/>
                <w:iCs/>
                <w:sz w:val="16"/>
                <w:szCs w:val="16"/>
              </w:rPr>
            </w:pPr>
            <w:r w:rsidRPr="00165E09">
              <w:rPr>
                <w:rFonts w:ascii="Sylfaen" w:eastAsia="Times New Roman" w:hAnsi="Sylfaen" w:cs="Calibri"/>
                <w:i/>
                <w:iCs/>
                <w:sz w:val="16"/>
                <w:szCs w:val="16"/>
              </w:rPr>
              <w:t> </w:t>
            </w:r>
          </w:p>
        </w:tc>
      </w:tr>
      <w:tr w:rsidR="007F006A" w:rsidRPr="00165E09" w14:paraId="44B8998D" w14:textId="77777777" w:rsidTr="00590E78">
        <w:trPr>
          <w:trHeight w:val="1438"/>
        </w:trPr>
        <w:tc>
          <w:tcPr>
            <w:tcW w:w="417" w:type="pct"/>
            <w:shd w:val="clear" w:color="auto" w:fill="auto"/>
            <w:vAlign w:val="center"/>
            <w:hideMark/>
          </w:tcPr>
          <w:p w14:paraId="5FEE40C6" w14:textId="77777777" w:rsidR="007F006A" w:rsidRPr="00165E09" w:rsidRDefault="007F006A" w:rsidP="007F006A">
            <w:pPr>
              <w:spacing w:after="0" w:line="240" w:lineRule="auto"/>
              <w:rPr>
                <w:rFonts w:ascii="Sylfaen" w:eastAsia="Times New Roman" w:hAnsi="Sylfaen" w:cs="Calibri"/>
                <w:sz w:val="16"/>
                <w:szCs w:val="16"/>
              </w:rPr>
            </w:pPr>
            <w:r w:rsidRPr="00165E09">
              <w:rPr>
                <w:rFonts w:ascii="Sylfaen" w:eastAsia="Times New Roman" w:hAnsi="Sylfaen" w:cs="Calibri"/>
                <w:sz w:val="16"/>
                <w:szCs w:val="16"/>
              </w:rPr>
              <w:t>მიზანი და აღწერა</w:t>
            </w:r>
          </w:p>
        </w:tc>
        <w:tc>
          <w:tcPr>
            <w:tcW w:w="4583" w:type="pct"/>
            <w:gridSpan w:val="5"/>
            <w:shd w:val="clear" w:color="auto" w:fill="auto"/>
            <w:vAlign w:val="center"/>
            <w:hideMark/>
          </w:tcPr>
          <w:p w14:paraId="5237E0D1" w14:textId="1A990B4D" w:rsidR="007F006A" w:rsidRPr="00165E09" w:rsidRDefault="007F006A" w:rsidP="00B00B5B">
            <w:pPr>
              <w:spacing w:after="0" w:line="240" w:lineRule="auto"/>
              <w:rPr>
                <w:rFonts w:ascii="Sylfaen" w:eastAsia="Times New Roman" w:hAnsi="Sylfaen" w:cs="Calibri"/>
                <w:b/>
                <w:bCs/>
                <w:sz w:val="16"/>
                <w:szCs w:val="16"/>
              </w:rPr>
            </w:pPr>
            <w:r w:rsidRPr="00165E09">
              <w:rPr>
                <w:rFonts w:ascii="Sylfaen" w:eastAsia="Times New Roman" w:hAnsi="Sylfaen" w:cs="Calibri"/>
                <w:b/>
                <w:bCs/>
                <w:sz w:val="16"/>
                <w:szCs w:val="16"/>
              </w:rPr>
              <w:t>ბაკურიანის ადმინისტრაციულ ერთეულში სულ დაახლოებით 2-დან 6 წლამდე  130  სკოლამდელი ასაკის ბავშვია რეგისტრირებული. ტერიტორიაზე განთავსებულ  საბავშვო ბაღში მომსახურეობას იღებს 94 ბავშვი,აქედან 4</w:t>
            </w:r>
            <w:r w:rsidR="00590E78">
              <w:rPr>
                <w:rFonts w:ascii="Sylfaen" w:eastAsia="Times New Roman" w:hAnsi="Sylfaen" w:cs="Calibri"/>
                <w:b/>
                <w:bCs/>
                <w:sz w:val="16"/>
                <w:szCs w:val="16"/>
                <w:lang w:val="ka-GE"/>
              </w:rPr>
              <w:t>0</w:t>
            </w:r>
            <w:r w:rsidRPr="00165E09">
              <w:rPr>
                <w:rFonts w:ascii="Sylfaen" w:eastAsia="Times New Roman" w:hAnsi="Sylfaen" w:cs="Calibri"/>
                <w:b/>
                <w:bCs/>
                <w:sz w:val="16"/>
                <w:szCs w:val="16"/>
              </w:rPr>
              <w:t xml:space="preserve"> ბიჭია და 53 გოგო. სკოლამდელი აღზრდის დაწესებულების მიზანია სწავლის ხარისხის გაუმჯობესება, ბაღში რიცხული აღსაზრდელების სრულფასოვანი სააღმზრდელო  გარემოს შექმნა, მატერიალურ-ტექნიკური ბაზის გაუმჯობესება,სანიტარულ-ჰიგიენური ნორმების დაცვა,კვების ორგანიზებისა და რაციონის  ნორმების დაცვა.</w:t>
            </w:r>
          </w:p>
        </w:tc>
      </w:tr>
    </w:tbl>
    <w:p w14:paraId="78E79813" w14:textId="77777777" w:rsidR="00681553" w:rsidRPr="00165E09" w:rsidRDefault="00681553" w:rsidP="003C279E">
      <w:pPr>
        <w:pStyle w:val="Normal3"/>
        <w:jc w:val="both"/>
        <w:rPr>
          <w:rFonts w:ascii="Sylfaen" w:eastAsia="Sylfaen" w:hAnsi="Sylfaen" w:cs="Sylfaen"/>
          <w:b/>
          <w:color w:val="000000"/>
          <w:sz w:val="16"/>
          <w:szCs w:val="16"/>
          <w:lang w:val="ka-GE"/>
        </w:rPr>
      </w:pPr>
    </w:p>
    <w:p w14:paraId="67C219A5" w14:textId="77777777" w:rsidR="006C44AD" w:rsidRPr="00165E09" w:rsidRDefault="006C44AD" w:rsidP="003C279E">
      <w:pPr>
        <w:pStyle w:val="Normal3"/>
        <w:jc w:val="both"/>
        <w:rPr>
          <w:rFonts w:ascii="Sylfaen" w:eastAsia="Sylfaen" w:hAnsi="Sylfaen" w:cs="Sylfaen"/>
          <w:b/>
          <w:color w:val="000000"/>
          <w:sz w:val="16"/>
          <w:szCs w:val="16"/>
          <w:lang w:val="ka-GE"/>
        </w:rPr>
      </w:pPr>
    </w:p>
    <w:tbl>
      <w:tblPr>
        <w:tblW w:w="5000" w:type="pct"/>
        <w:tblLook w:val="04A0" w:firstRow="1" w:lastRow="0" w:firstColumn="1" w:lastColumn="0" w:noHBand="0" w:noVBand="1"/>
      </w:tblPr>
      <w:tblGrid>
        <w:gridCol w:w="873"/>
        <w:gridCol w:w="1988"/>
        <w:gridCol w:w="2041"/>
        <w:gridCol w:w="2257"/>
        <w:gridCol w:w="1687"/>
        <w:gridCol w:w="1630"/>
      </w:tblGrid>
      <w:tr w:rsidR="006C44AD" w:rsidRPr="00165E09" w14:paraId="3DD7CA22" w14:textId="77777777" w:rsidTr="003240CC">
        <w:trPr>
          <w:trHeight w:val="430"/>
        </w:trPr>
        <w:tc>
          <w:tcPr>
            <w:tcW w:w="2340" w:type="pct"/>
            <w:gridSpan w:val="3"/>
            <w:tcBorders>
              <w:top w:val="single" w:sz="8" w:space="0" w:color="auto"/>
              <w:left w:val="single" w:sz="8" w:space="0" w:color="auto"/>
              <w:bottom w:val="single" w:sz="8" w:space="0" w:color="auto"/>
              <w:right w:val="nil"/>
            </w:tcBorders>
            <w:shd w:val="clear" w:color="auto" w:fill="auto"/>
            <w:vAlign w:val="center"/>
            <w:hideMark/>
          </w:tcPr>
          <w:p w14:paraId="1C5EBBD1" w14:textId="77777777" w:rsidR="006C44AD" w:rsidRPr="00165E09" w:rsidRDefault="006C44AD" w:rsidP="006C44AD">
            <w:pPr>
              <w:spacing w:after="0" w:line="240" w:lineRule="auto"/>
              <w:rPr>
                <w:rFonts w:ascii="Sylfaen" w:eastAsia="Times New Roman" w:hAnsi="Sylfaen" w:cs="Calibri"/>
                <w:b/>
                <w:bCs/>
                <w:sz w:val="16"/>
                <w:szCs w:val="16"/>
              </w:rPr>
            </w:pPr>
            <w:r w:rsidRPr="00165E09">
              <w:rPr>
                <w:rFonts w:ascii="Sylfaen" w:eastAsia="Times New Roman" w:hAnsi="Sylfaen" w:cs="Calibri"/>
                <w:b/>
                <w:bCs/>
                <w:sz w:val="16"/>
                <w:szCs w:val="16"/>
              </w:rPr>
              <w:t>პროგრამის დასახელება, რის ფარგლებშიც ხორციელდება ქვეპროგრამა:</w:t>
            </w:r>
          </w:p>
        </w:tc>
        <w:tc>
          <w:tcPr>
            <w:tcW w:w="266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957F17A" w14:textId="133AAB13" w:rsidR="006C44AD" w:rsidRPr="00165E09" w:rsidRDefault="00420A44" w:rsidP="00420A44">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სკოლამდელი დ</w:t>
            </w:r>
            <w:r w:rsidR="006C44AD" w:rsidRPr="00165E09">
              <w:rPr>
                <w:rFonts w:ascii="Sylfaen" w:eastAsia="Times New Roman" w:hAnsi="Sylfaen" w:cs="Calibri"/>
                <w:b/>
                <w:bCs/>
                <w:sz w:val="16"/>
                <w:szCs w:val="16"/>
              </w:rPr>
              <w:t>აწესებუ</w:t>
            </w:r>
            <w:r>
              <w:rPr>
                <w:rFonts w:ascii="Sylfaen" w:eastAsia="Times New Roman" w:hAnsi="Sylfaen" w:cs="Calibri"/>
                <w:b/>
                <w:bCs/>
                <w:sz w:val="16"/>
                <w:szCs w:val="16"/>
                <w:lang w:val="ka-GE"/>
              </w:rPr>
              <w:t>ლ</w:t>
            </w:r>
            <w:r w:rsidR="006C44AD" w:rsidRPr="00165E09">
              <w:rPr>
                <w:rFonts w:ascii="Sylfaen" w:eastAsia="Times New Roman" w:hAnsi="Sylfaen" w:cs="Calibri"/>
                <w:b/>
                <w:bCs/>
                <w:sz w:val="16"/>
                <w:szCs w:val="16"/>
              </w:rPr>
              <w:t xml:space="preserve">ებების ფუნქციონირება  </w:t>
            </w:r>
          </w:p>
        </w:tc>
      </w:tr>
      <w:tr w:rsidR="006C44AD" w:rsidRPr="00165E09" w14:paraId="689DE249" w14:textId="77777777" w:rsidTr="00776DB6">
        <w:trPr>
          <w:trHeight w:val="315"/>
        </w:trPr>
        <w:tc>
          <w:tcPr>
            <w:tcW w:w="422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A725B16" w14:textId="77777777" w:rsidR="006C44AD" w:rsidRPr="00165E09" w:rsidRDefault="006C44AD" w:rsidP="006C44AD">
            <w:pPr>
              <w:spacing w:after="0" w:line="240" w:lineRule="auto"/>
              <w:rPr>
                <w:rFonts w:ascii="Sylfaen" w:eastAsia="Times New Roman" w:hAnsi="Sylfaen" w:cs="Calibri"/>
                <w:b/>
                <w:bCs/>
                <w:sz w:val="16"/>
                <w:szCs w:val="16"/>
              </w:rPr>
            </w:pPr>
            <w:r w:rsidRPr="00165E09">
              <w:rPr>
                <w:rFonts w:ascii="Sylfaen" w:eastAsia="Times New Roman" w:hAnsi="Sylfaen" w:cs="Calibri"/>
                <w:b/>
                <w:bCs/>
                <w:sz w:val="16"/>
                <w:szCs w:val="16"/>
              </w:rPr>
              <w:t>ქვეპროგრამის კლასიფიკაციის კოდი:</w:t>
            </w:r>
          </w:p>
        </w:tc>
        <w:tc>
          <w:tcPr>
            <w:tcW w:w="778" w:type="pct"/>
            <w:tcBorders>
              <w:top w:val="nil"/>
              <w:left w:val="nil"/>
              <w:bottom w:val="single" w:sz="8" w:space="0" w:color="auto"/>
              <w:right w:val="single" w:sz="8" w:space="0" w:color="auto"/>
            </w:tcBorders>
            <w:shd w:val="clear" w:color="auto" w:fill="auto"/>
            <w:vAlign w:val="center"/>
            <w:hideMark/>
          </w:tcPr>
          <w:p w14:paraId="301D2193" w14:textId="77777777" w:rsidR="006C44AD" w:rsidRPr="00165E09" w:rsidRDefault="006C44AD" w:rsidP="006C44AD">
            <w:pPr>
              <w:spacing w:after="0" w:line="240" w:lineRule="auto"/>
              <w:jc w:val="center"/>
              <w:rPr>
                <w:rFonts w:ascii="Sylfaen" w:eastAsia="Times New Roman" w:hAnsi="Sylfaen" w:cs="Calibri"/>
                <w:b/>
                <w:bCs/>
                <w:sz w:val="16"/>
                <w:szCs w:val="16"/>
              </w:rPr>
            </w:pPr>
            <w:r w:rsidRPr="00165E09">
              <w:rPr>
                <w:rFonts w:ascii="Sylfaen" w:eastAsia="Times New Roman" w:hAnsi="Sylfaen" w:cs="Calibri"/>
                <w:b/>
                <w:bCs/>
                <w:sz w:val="16"/>
                <w:szCs w:val="16"/>
              </w:rPr>
              <w:t>04 01 02</w:t>
            </w:r>
          </w:p>
        </w:tc>
      </w:tr>
      <w:tr w:rsidR="006C44AD" w:rsidRPr="00165E09" w14:paraId="7E15EDC2" w14:textId="77777777" w:rsidTr="003240CC">
        <w:trPr>
          <w:trHeight w:val="547"/>
        </w:trPr>
        <w:tc>
          <w:tcPr>
            <w:tcW w:w="234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BFEFB37" w14:textId="77777777" w:rsidR="006C44AD" w:rsidRPr="00165E09" w:rsidRDefault="006C44AD" w:rsidP="006C44AD">
            <w:pPr>
              <w:spacing w:after="0" w:line="240" w:lineRule="auto"/>
              <w:rPr>
                <w:rFonts w:ascii="Sylfaen" w:eastAsia="Times New Roman" w:hAnsi="Sylfaen" w:cs="Calibri"/>
                <w:b/>
                <w:bCs/>
                <w:sz w:val="16"/>
                <w:szCs w:val="16"/>
              </w:rPr>
            </w:pPr>
            <w:r w:rsidRPr="00165E09">
              <w:rPr>
                <w:rFonts w:ascii="Sylfaen" w:eastAsia="Times New Roman" w:hAnsi="Sylfaen" w:cs="Calibri"/>
                <w:b/>
                <w:bCs/>
                <w:sz w:val="16"/>
                <w:szCs w:val="16"/>
              </w:rPr>
              <w:t>ქვეპროგრამის დასახელება:</w:t>
            </w:r>
          </w:p>
        </w:tc>
        <w:tc>
          <w:tcPr>
            <w:tcW w:w="2660" w:type="pct"/>
            <w:gridSpan w:val="3"/>
            <w:tcBorders>
              <w:top w:val="single" w:sz="8" w:space="0" w:color="auto"/>
              <w:left w:val="nil"/>
              <w:bottom w:val="single" w:sz="8" w:space="0" w:color="auto"/>
              <w:right w:val="single" w:sz="8" w:space="0" w:color="000000"/>
            </w:tcBorders>
            <w:shd w:val="clear" w:color="auto" w:fill="auto"/>
            <w:vAlign w:val="center"/>
            <w:hideMark/>
          </w:tcPr>
          <w:p w14:paraId="4FF827A6" w14:textId="77777777" w:rsidR="006C44AD" w:rsidRPr="00165E09" w:rsidRDefault="006C44AD" w:rsidP="006C44AD">
            <w:pPr>
              <w:spacing w:after="0" w:line="240" w:lineRule="auto"/>
              <w:jc w:val="center"/>
              <w:rPr>
                <w:rFonts w:ascii="Sylfaen" w:eastAsia="Times New Roman" w:hAnsi="Sylfaen" w:cs="Calibri"/>
                <w:b/>
                <w:bCs/>
                <w:sz w:val="16"/>
                <w:szCs w:val="16"/>
              </w:rPr>
            </w:pPr>
            <w:r w:rsidRPr="00165E09">
              <w:rPr>
                <w:rFonts w:ascii="Sylfaen" w:eastAsia="Times New Roman" w:hAnsi="Sylfaen" w:cs="Calibri"/>
                <w:b/>
                <w:bCs/>
                <w:sz w:val="16"/>
                <w:szCs w:val="16"/>
              </w:rPr>
              <w:t>ბორჯომის სკოლამდელი აღზრდის დაწესებულებების გაერთიანება" ბორჯომის ჯანმრთელი მომავალი"</w:t>
            </w:r>
          </w:p>
        </w:tc>
      </w:tr>
      <w:tr w:rsidR="006C44AD" w:rsidRPr="00165E09" w14:paraId="770D6E3A" w14:textId="77777777" w:rsidTr="00776DB6">
        <w:trPr>
          <w:trHeight w:val="315"/>
        </w:trPr>
        <w:tc>
          <w:tcPr>
            <w:tcW w:w="341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A4F1F3E" w14:textId="77777777" w:rsidR="006C44AD" w:rsidRPr="00165E09" w:rsidRDefault="006C44AD" w:rsidP="006C44AD">
            <w:pPr>
              <w:spacing w:after="0" w:line="240" w:lineRule="auto"/>
              <w:rPr>
                <w:rFonts w:ascii="Sylfaen" w:eastAsia="Times New Roman" w:hAnsi="Sylfaen" w:cs="Calibri"/>
                <w:sz w:val="16"/>
                <w:szCs w:val="16"/>
              </w:rPr>
            </w:pPr>
            <w:r w:rsidRPr="00165E09">
              <w:rPr>
                <w:rFonts w:ascii="Sylfaen" w:eastAsia="Times New Roman" w:hAnsi="Sylfaen" w:cs="Calibri"/>
                <w:sz w:val="16"/>
                <w:szCs w:val="16"/>
              </w:rPr>
              <w:t>არის ქვეპროგრამა ახალი</w:t>
            </w:r>
            <w:r w:rsidRPr="00165E09">
              <w:rPr>
                <w:rFonts w:ascii="Sylfaen" w:eastAsia="Times New Roman" w:hAnsi="Sylfaen" w:cs="Calibri"/>
                <w:b/>
                <w:bCs/>
                <w:sz w:val="16"/>
                <w:szCs w:val="16"/>
              </w:rPr>
              <w:t xml:space="preserve">? </w:t>
            </w:r>
            <w:r w:rsidRPr="00165E09">
              <w:rPr>
                <w:rFonts w:ascii="Sylfaen" w:eastAsia="Times New Roman" w:hAnsi="Sylfaen" w:cs="Calibri"/>
                <w:sz w:val="16"/>
                <w:szCs w:val="16"/>
              </w:rPr>
              <w:t xml:space="preserve">       </w:t>
            </w:r>
          </w:p>
        </w:tc>
        <w:tc>
          <w:tcPr>
            <w:tcW w:w="805" w:type="pct"/>
            <w:tcBorders>
              <w:top w:val="nil"/>
              <w:left w:val="nil"/>
              <w:bottom w:val="single" w:sz="8" w:space="0" w:color="auto"/>
              <w:right w:val="single" w:sz="8" w:space="0" w:color="auto"/>
            </w:tcBorders>
            <w:shd w:val="clear" w:color="auto" w:fill="auto"/>
            <w:vAlign w:val="center"/>
            <w:hideMark/>
          </w:tcPr>
          <w:p w14:paraId="386E596D" w14:textId="77777777" w:rsidR="006C44AD" w:rsidRPr="00165E09" w:rsidRDefault="006C44AD" w:rsidP="006C44AD">
            <w:pPr>
              <w:spacing w:after="0" w:line="240" w:lineRule="auto"/>
              <w:jc w:val="center"/>
              <w:rPr>
                <w:rFonts w:ascii="Sylfaen" w:eastAsia="Times New Roman" w:hAnsi="Sylfaen" w:cs="Calibri"/>
                <w:sz w:val="16"/>
                <w:szCs w:val="16"/>
              </w:rPr>
            </w:pPr>
            <w:r w:rsidRPr="00165E09">
              <w:rPr>
                <w:rFonts w:ascii="Sylfaen" w:eastAsia="Times New Roman" w:hAnsi="Sylfaen" w:cs="Calibri"/>
                <w:sz w:val="16"/>
                <w:szCs w:val="16"/>
              </w:rPr>
              <w:t> </w:t>
            </w:r>
          </w:p>
        </w:tc>
        <w:tc>
          <w:tcPr>
            <w:tcW w:w="778" w:type="pct"/>
            <w:tcBorders>
              <w:top w:val="nil"/>
              <w:left w:val="nil"/>
              <w:bottom w:val="single" w:sz="8" w:space="0" w:color="auto"/>
              <w:right w:val="single" w:sz="8" w:space="0" w:color="auto"/>
            </w:tcBorders>
            <w:shd w:val="clear" w:color="auto" w:fill="auto"/>
            <w:vAlign w:val="center"/>
            <w:hideMark/>
          </w:tcPr>
          <w:p w14:paraId="7C698482" w14:textId="77777777" w:rsidR="006C44AD" w:rsidRPr="00165E09" w:rsidRDefault="006C44AD" w:rsidP="006C44AD">
            <w:pPr>
              <w:spacing w:after="0" w:line="240" w:lineRule="auto"/>
              <w:jc w:val="center"/>
              <w:rPr>
                <w:rFonts w:ascii="Sylfaen" w:eastAsia="Times New Roman" w:hAnsi="Sylfaen" w:cs="Calibri"/>
                <w:sz w:val="16"/>
                <w:szCs w:val="16"/>
              </w:rPr>
            </w:pPr>
            <w:r w:rsidRPr="00165E09">
              <w:rPr>
                <w:rFonts w:ascii="Sylfaen" w:eastAsia="Times New Roman" w:hAnsi="Sylfaen" w:cs="Calibri"/>
                <w:sz w:val="16"/>
                <w:szCs w:val="16"/>
              </w:rPr>
              <w:t>არა</w:t>
            </w:r>
          </w:p>
        </w:tc>
      </w:tr>
      <w:tr w:rsidR="006C44AD" w:rsidRPr="00165E09" w14:paraId="61AC9F44" w14:textId="77777777" w:rsidTr="00776DB6">
        <w:trPr>
          <w:trHeight w:val="315"/>
        </w:trPr>
        <w:tc>
          <w:tcPr>
            <w:tcW w:w="234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94AA2C7" w14:textId="77777777" w:rsidR="006C44AD" w:rsidRPr="00165E09" w:rsidRDefault="006C44AD" w:rsidP="006C44AD">
            <w:pPr>
              <w:spacing w:after="0" w:line="240" w:lineRule="auto"/>
              <w:rPr>
                <w:rFonts w:ascii="Sylfaen" w:eastAsia="Times New Roman" w:hAnsi="Sylfaen" w:cs="Calibri"/>
                <w:b/>
                <w:bCs/>
                <w:sz w:val="16"/>
                <w:szCs w:val="16"/>
              </w:rPr>
            </w:pPr>
            <w:r w:rsidRPr="00165E09">
              <w:rPr>
                <w:rFonts w:ascii="Sylfaen" w:eastAsia="Times New Roman" w:hAnsi="Sylfaen" w:cs="Calibri"/>
                <w:b/>
                <w:bCs/>
                <w:sz w:val="16"/>
                <w:szCs w:val="16"/>
              </w:rPr>
              <w:t>თუ ქვეპროგრამა ახალია, ვინ წარმოადგინა?</w:t>
            </w:r>
          </w:p>
        </w:tc>
        <w:tc>
          <w:tcPr>
            <w:tcW w:w="2660" w:type="pct"/>
            <w:gridSpan w:val="3"/>
            <w:tcBorders>
              <w:top w:val="single" w:sz="8" w:space="0" w:color="auto"/>
              <w:left w:val="nil"/>
              <w:bottom w:val="single" w:sz="8" w:space="0" w:color="auto"/>
              <w:right w:val="single" w:sz="8" w:space="0" w:color="000000"/>
            </w:tcBorders>
            <w:shd w:val="clear" w:color="auto" w:fill="auto"/>
            <w:vAlign w:val="center"/>
            <w:hideMark/>
          </w:tcPr>
          <w:p w14:paraId="1F5381F0" w14:textId="77777777" w:rsidR="006C44AD" w:rsidRPr="00165E09" w:rsidRDefault="006C44AD" w:rsidP="006C44AD">
            <w:pPr>
              <w:spacing w:after="0" w:line="240" w:lineRule="auto"/>
              <w:jc w:val="center"/>
              <w:rPr>
                <w:rFonts w:ascii="Sylfaen" w:eastAsia="Times New Roman" w:hAnsi="Sylfaen" w:cs="Calibri"/>
                <w:b/>
                <w:bCs/>
                <w:sz w:val="16"/>
                <w:szCs w:val="16"/>
              </w:rPr>
            </w:pPr>
            <w:r w:rsidRPr="00165E09">
              <w:rPr>
                <w:rFonts w:ascii="Sylfaen" w:eastAsia="Times New Roman" w:hAnsi="Sylfaen" w:cs="Calibri"/>
                <w:b/>
                <w:bCs/>
                <w:sz w:val="16"/>
                <w:szCs w:val="16"/>
              </w:rPr>
              <w:t> </w:t>
            </w:r>
          </w:p>
        </w:tc>
      </w:tr>
      <w:tr w:rsidR="006C44AD" w:rsidRPr="00165E09" w14:paraId="608D61CA" w14:textId="77777777" w:rsidTr="003240CC">
        <w:trPr>
          <w:trHeight w:val="475"/>
        </w:trPr>
        <w:tc>
          <w:tcPr>
            <w:tcW w:w="2340" w:type="pct"/>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3666CDB1" w14:textId="77777777" w:rsidR="006C44AD" w:rsidRPr="00165E09" w:rsidRDefault="006C44AD" w:rsidP="006C44AD">
            <w:pPr>
              <w:spacing w:after="0" w:line="240" w:lineRule="auto"/>
              <w:rPr>
                <w:rFonts w:ascii="Sylfaen" w:eastAsia="Times New Roman" w:hAnsi="Sylfaen" w:cs="Calibri"/>
                <w:b/>
                <w:bCs/>
                <w:sz w:val="16"/>
                <w:szCs w:val="16"/>
              </w:rPr>
            </w:pPr>
            <w:r w:rsidRPr="00165E09">
              <w:rPr>
                <w:rFonts w:ascii="Sylfaen" w:eastAsia="Times New Roman" w:hAnsi="Sylfaen" w:cs="Calibri"/>
                <w:b/>
                <w:bCs/>
                <w:sz w:val="16"/>
                <w:szCs w:val="16"/>
              </w:rPr>
              <w:t>ქვეპროგრამის განმახორციელებელი:</w:t>
            </w:r>
          </w:p>
        </w:tc>
        <w:tc>
          <w:tcPr>
            <w:tcW w:w="2660" w:type="pct"/>
            <w:gridSpan w:val="3"/>
            <w:tcBorders>
              <w:top w:val="single" w:sz="8" w:space="0" w:color="auto"/>
              <w:left w:val="single" w:sz="4" w:space="0" w:color="auto"/>
              <w:bottom w:val="single" w:sz="4" w:space="0" w:color="auto"/>
              <w:right w:val="single" w:sz="8" w:space="0" w:color="000000"/>
            </w:tcBorders>
            <w:shd w:val="clear" w:color="auto" w:fill="auto"/>
            <w:vAlign w:val="center"/>
            <w:hideMark/>
          </w:tcPr>
          <w:p w14:paraId="20EDDEE9" w14:textId="77777777" w:rsidR="006C44AD" w:rsidRPr="00165E09" w:rsidRDefault="006C44AD" w:rsidP="006C44AD">
            <w:pPr>
              <w:spacing w:after="0" w:line="240" w:lineRule="auto"/>
              <w:jc w:val="center"/>
              <w:rPr>
                <w:rFonts w:ascii="Sylfaen" w:eastAsia="Times New Roman" w:hAnsi="Sylfaen" w:cs="Calibri"/>
                <w:b/>
                <w:bCs/>
                <w:sz w:val="16"/>
                <w:szCs w:val="16"/>
              </w:rPr>
            </w:pPr>
            <w:r w:rsidRPr="00165E09">
              <w:rPr>
                <w:rFonts w:ascii="Sylfaen" w:eastAsia="Times New Roman" w:hAnsi="Sylfaen" w:cs="Calibri"/>
                <w:b/>
                <w:bCs/>
                <w:sz w:val="16"/>
                <w:szCs w:val="16"/>
              </w:rPr>
              <w:t>ა(ა)იპ ბორჯომის სკოლამდელი აღზრდის დაწესებულებების გაერთიანება" ბორჯომის ჯანმრთელი მომავალი"</w:t>
            </w:r>
          </w:p>
        </w:tc>
      </w:tr>
      <w:tr w:rsidR="006C44AD" w:rsidRPr="00165E09" w14:paraId="49C0D880" w14:textId="77777777" w:rsidTr="00776DB6">
        <w:trPr>
          <w:trHeight w:val="315"/>
        </w:trPr>
        <w:tc>
          <w:tcPr>
            <w:tcW w:w="136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2AED77B9" w14:textId="77777777" w:rsidR="006C44AD" w:rsidRPr="00165E09" w:rsidRDefault="006C44AD" w:rsidP="006C44AD">
            <w:pPr>
              <w:spacing w:after="0" w:line="240" w:lineRule="auto"/>
              <w:jc w:val="center"/>
              <w:rPr>
                <w:rFonts w:ascii="Sylfaen" w:eastAsia="Times New Roman" w:hAnsi="Sylfaen" w:cs="Calibri"/>
                <w:b/>
                <w:bCs/>
                <w:sz w:val="16"/>
                <w:szCs w:val="16"/>
              </w:rPr>
            </w:pPr>
            <w:r w:rsidRPr="00165E09">
              <w:rPr>
                <w:rFonts w:ascii="Sylfaen" w:eastAsia="Times New Roman" w:hAnsi="Sylfaen" w:cs="Calibri"/>
                <w:b/>
                <w:bCs/>
                <w:sz w:val="16"/>
                <w:szCs w:val="16"/>
              </w:rPr>
              <w:t>დაფინანსების წყარო</w:t>
            </w:r>
          </w:p>
        </w:tc>
        <w:tc>
          <w:tcPr>
            <w:tcW w:w="3634" w:type="pct"/>
            <w:gridSpan w:val="4"/>
            <w:tcBorders>
              <w:top w:val="single" w:sz="8" w:space="0" w:color="auto"/>
              <w:left w:val="nil"/>
              <w:bottom w:val="single" w:sz="4" w:space="0" w:color="auto"/>
              <w:right w:val="single" w:sz="8" w:space="0" w:color="000000"/>
            </w:tcBorders>
            <w:shd w:val="clear" w:color="auto" w:fill="auto"/>
            <w:vAlign w:val="center"/>
            <w:hideMark/>
          </w:tcPr>
          <w:p w14:paraId="7316B8EA" w14:textId="045AD627" w:rsidR="006C44AD" w:rsidRPr="00165E09" w:rsidRDefault="00900DBC" w:rsidP="006C44AD">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2022</w:t>
            </w:r>
            <w:r w:rsidR="006C44AD" w:rsidRPr="00165E09">
              <w:rPr>
                <w:rFonts w:ascii="Sylfaen" w:eastAsia="Times New Roman" w:hAnsi="Sylfaen" w:cs="Calibri"/>
                <w:b/>
                <w:bCs/>
                <w:sz w:val="16"/>
                <w:szCs w:val="16"/>
              </w:rPr>
              <w:t xml:space="preserve"> წელი</w:t>
            </w:r>
          </w:p>
        </w:tc>
      </w:tr>
      <w:tr w:rsidR="006C44AD" w:rsidRPr="00165E09" w14:paraId="5D2C1C70" w14:textId="77777777" w:rsidTr="00776DB6">
        <w:trPr>
          <w:trHeight w:val="300"/>
        </w:trPr>
        <w:tc>
          <w:tcPr>
            <w:tcW w:w="136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063E8B22" w14:textId="77777777" w:rsidR="006C44AD" w:rsidRPr="00165E09" w:rsidRDefault="006C44AD" w:rsidP="006C44AD">
            <w:pPr>
              <w:spacing w:after="0" w:line="240" w:lineRule="auto"/>
              <w:rPr>
                <w:rFonts w:ascii="Sylfaen" w:eastAsia="Times New Roman" w:hAnsi="Sylfaen" w:cs="Calibri"/>
                <w:sz w:val="16"/>
                <w:szCs w:val="16"/>
              </w:rPr>
            </w:pPr>
            <w:r w:rsidRPr="00165E09">
              <w:rPr>
                <w:rFonts w:ascii="Sylfaen" w:eastAsia="Times New Roman" w:hAnsi="Sylfaen" w:cs="Calibri"/>
                <w:sz w:val="16"/>
                <w:szCs w:val="16"/>
              </w:rPr>
              <w:t>მუნიციპალური ბიუჯეტი</w:t>
            </w:r>
          </w:p>
        </w:tc>
        <w:tc>
          <w:tcPr>
            <w:tcW w:w="3634" w:type="pct"/>
            <w:gridSpan w:val="4"/>
            <w:tcBorders>
              <w:top w:val="single" w:sz="8" w:space="0" w:color="auto"/>
              <w:left w:val="nil"/>
              <w:bottom w:val="single" w:sz="4" w:space="0" w:color="auto"/>
              <w:right w:val="single" w:sz="8" w:space="0" w:color="000000"/>
            </w:tcBorders>
            <w:shd w:val="clear" w:color="auto" w:fill="auto"/>
            <w:vAlign w:val="center"/>
            <w:hideMark/>
          </w:tcPr>
          <w:p w14:paraId="286C48A8" w14:textId="66D9A634" w:rsidR="006C44AD" w:rsidRPr="00165E09" w:rsidRDefault="00452CF8" w:rsidP="006C44AD">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2,373.8</w:t>
            </w:r>
          </w:p>
        </w:tc>
      </w:tr>
      <w:tr w:rsidR="006C44AD" w:rsidRPr="00165E09" w14:paraId="27F29109" w14:textId="77777777" w:rsidTr="00776DB6">
        <w:trPr>
          <w:trHeight w:val="300"/>
        </w:trPr>
        <w:tc>
          <w:tcPr>
            <w:tcW w:w="136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004BD280" w14:textId="77777777" w:rsidR="006C44AD" w:rsidRPr="00165E09" w:rsidRDefault="006C44AD" w:rsidP="006C44AD">
            <w:pPr>
              <w:spacing w:after="0" w:line="240" w:lineRule="auto"/>
              <w:rPr>
                <w:rFonts w:ascii="Sylfaen" w:eastAsia="Times New Roman" w:hAnsi="Sylfaen" w:cs="Calibri"/>
                <w:sz w:val="16"/>
                <w:szCs w:val="16"/>
              </w:rPr>
            </w:pPr>
            <w:r w:rsidRPr="00165E09">
              <w:rPr>
                <w:rFonts w:ascii="Sylfaen" w:eastAsia="Times New Roman" w:hAnsi="Sylfaen" w:cs="Calibri"/>
                <w:sz w:val="16"/>
                <w:szCs w:val="16"/>
              </w:rPr>
              <w:t>სახელმწიფო ბიუჯეტი</w:t>
            </w:r>
          </w:p>
        </w:tc>
        <w:tc>
          <w:tcPr>
            <w:tcW w:w="974" w:type="pct"/>
            <w:tcBorders>
              <w:top w:val="nil"/>
              <w:left w:val="nil"/>
              <w:bottom w:val="single" w:sz="4" w:space="0" w:color="auto"/>
              <w:right w:val="single" w:sz="4" w:space="0" w:color="auto"/>
            </w:tcBorders>
            <w:shd w:val="clear" w:color="auto" w:fill="auto"/>
            <w:vAlign w:val="center"/>
            <w:hideMark/>
          </w:tcPr>
          <w:p w14:paraId="77D73BDC" w14:textId="77777777" w:rsidR="006C44AD" w:rsidRPr="00165E09" w:rsidRDefault="006C44AD" w:rsidP="006C44AD">
            <w:pPr>
              <w:spacing w:after="0" w:line="240" w:lineRule="auto"/>
              <w:jc w:val="center"/>
              <w:rPr>
                <w:rFonts w:ascii="Sylfaen" w:eastAsia="Times New Roman" w:hAnsi="Sylfaen" w:cs="Calibri"/>
                <w:sz w:val="16"/>
                <w:szCs w:val="16"/>
              </w:rPr>
            </w:pPr>
            <w:r w:rsidRPr="00165E09">
              <w:rPr>
                <w:rFonts w:ascii="Sylfaen" w:eastAsia="Times New Roman" w:hAnsi="Sylfaen" w:cs="Calibri"/>
                <w:sz w:val="16"/>
                <w:szCs w:val="16"/>
              </w:rPr>
              <w:t> </w:t>
            </w:r>
          </w:p>
        </w:tc>
        <w:tc>
          <w:tcPr>
            <w:tcW w:w="1077" w:type="pct"/>
            <w:tcBorders>
              <w:top w:val="nil"/>
              <w:left w:val="nil"/>
              <w:bottom w:val="single" w:sz="4" w:space="0" w:color="auto"/>
              <w:right w:val="single" w:sz="4" w:space="0" w:color="auto"/>
            </w:tcBorders>
            <w:shd w:val="clear" w:color="auto" w:fill="auto"/>
            <w:vAlign w:val="center"/>
            <w:hideMark/>
          </w:tcPr>
          <w:p w14:paraId="17204C14" w14:textId="77777777" w:rsidR="006C44AD" w:rsidRPr="00165E09" w:rsidRDefault="006C44AD" w:rsidP="006C44AD">
            <w:pPr>
              <w:spacing w:after="0" w:line="240" w:lineRule="auto"/>
              <w:jc w:val="center"/>
              <w:rPr>
                <w:rFonts w:ascii="Sylfaen" w:eastAsia="Times New Roman" w:hAnsi="Sylfaen" w:cs="Calibri"/>
                <w:sz w:val="16"/>
                <w:szCs w:val="16"/>
              </w:rPr>
            </w:pPr>
            <w:r w:rsidRPr="00165E09">
              <w:rPr>
                <w:rFonts w:ascii="Sylfaen" w:eastAsia="Times New Roman" w:hAnsi="Sylfaen" w:cs="Calibri"/>
                <w:sz w:val="16"/>
                <w:szCs w:val="16"/>
              </w:rPr>
              <w:t> </w:t>
            </w:r>
          </w:p>
        </w:tc>
        <w:tc>
          <w:tcPr>
            <w:tcW w:w="805" w:type="pct"/>
            <w:tcBorders>
              <w:top w:val="nil"/>
              <w:left w:val="nil"/>
              <w:bottom w:val="single" w:sz="4" w:space="0" w:color="auto"/>
              <w:right w:val="single" w:sz="4" w:space="0" w:color="auto"/>
            </w:tcBorders>
            <w:shd w:val="clear" w:color="auto" w:fill="auto"/>
            <w:vAlign w:val="center"/>
            <w:hideMark/>
          </w:tcPr>
          <w:p w14:paraId="4D13655F" w14:textId="77777777" w:rsidR="006C44AD" w:rsidRPr="00165E09" w:rsidRDefault="006C44AD" w:rsidP="006C44AD">
            <w:pPr>
              <w:spacing w:after="0" w:line="240" w:lineRule="auto"/>
              <w:jc w:val="center"/>
              <w:rPr>
                <w:rFonts w:ascii="Sylfaen" w:eastAsia="Times New Roman" w:hAnsi="Sylfaen" w:cs="Calibri"/>
                <w:sz w:val="16"/>
                <w:szCs w:val="16"/>
              </w:rPr>
            </w:pPr>
            <w:r w:rsidRPr="00165E09">
              <w:rPr>
                <w:rFonts w:ascii="Sylfaen" w:eastAsia="Times New Roman" w:hAnsi="Sylfaen" w:cs="Calibri"/>
                <w:sz w:val="16"/>
                <w:szCs w:val="16"/>
              </w:rPr>
              <w:t> </w:t>
            </w:r>
          </w:p>
        </w:tc>
        <w:tc>
          <w:tcPr>
            <w:tcW w:w="778" w:type="pct"/>
            <w:tcBorders>
              <w:top w:val="nil"/>
              <w:left w:val="nil"/>
              <w:bottom w:val="single" w:sz="4" w:space="0" w:color="auto"/>
              <w:right w:val="single" w:sz="8" w:space="0" w:color="auto"/>
            </w:tcBorders>
            <w:shd w:val="clear" w:color="auto" w:fill="auto"/>
            <w:vAlign w:val="center"/>
            <w:hideMark/>
          </w:tcPr>
          <w:p w14:paraId="7C24B9A3" w14:textId="77777777" w:rsidR="006C44AD" w:rsidRPr="00165E09" w:rsidRDefault="006C44AD" w:rsidP="006C44AD">
            <w:pPr>
              <w:spacing w:after="0" w:line="240" w:lineRule="auto"/>
              <w:jc w:val="center"/>
              <w:rPr>
                <w:rFonts w:ascii="Sylfaen" w:eastAsia="Times New Roman" w:hAnsi="Sylfaen" w:cs="Calibri"/>
                <w:sz w:val="16"/>
                <w:szCs w:val="16"/>
              </w:rPr>
            </w:pPr>
            <w:r w:rsidRPr="00165E09">
              <w:rPr>
                <w:rFonts w:ascii="Sylfaen" w:eastAsia="Times New Roman" w:hAnsi="Sylfaen" w:cs="Calibri"/>
                <w:sz w:val="16"/>
                <w:szCs w:val="16"/>
              </w:rPr>
              <w:t> </w:t>
            </w:r>
          </w:p>
        </w:tc>
      </w:tr>
      <w:tr w:rsidR="006C44AD" w:rsidRPr="00165E09" w14:paraId="19AB0228" w14:textId="77777777" w:rsidTr="00452CF8">
        <w:trPr>
          <w:trHeight w:val="260"/>
        </w:trPr>
        <w:tc>
          <w:tcPr>
            <w:tcW w:w="1366" w:type="pct"/>
            <w:gridSpan w:val="2"/>
            <w:tcBorders>
              <w:top w:val="single" w:sz="4" w:space="0" w:color="auto"/>
              <w:left w:val="single" w:sz="8" w:space="0" w:color="auto"/>
              <w:bottom w:val="nil"/>
              <w:right w:val="single" w:sz="4" w:space="0" w:color="000000"/>
            </w:tcBorders>
            <w:shd w:val="clear" w:color="auto" w:fill="auto"/>
            <w:vAlign w:val="center"/>
            <w:hideMark/>
          </w:tcPr>
          <w:p w14:paraId="1FB2D2A0" w14:textId="77777777" w:rsidR="006C44AD" w:rsidRPr="00165E09" w:rsidRDefault="006C44AD" w:rsidP="006C44AD">
            <w:pPr>
              <w:spacing w:after="0" w:line="240" w:lineRule="auto"/>
              <w:rPr>
                <w:rFonts w:ascii="Sylfaen" w:eastAsia="Times New Roman" w:hAnsi="Sylfaen" w:cs="Calibri"/>
                <w:sz w:val="16"/>
                <w:szCs w:val="16"/>
              </w:rPr>
            </w:pPr>
            <w:r w:rsidRPr="00165E09">
              <w:rPr>
                <w:rFonts w:ascii="Sylfaen" w:eastAsia="Times New Roman" w:hAnsi="Sylfaen" w:cs="Calibri"/>
                <w:sz w:val="16"/>
                <w:szCs w:val="16"/>
              </w:rPr>
              <w:t>სხვა ...... (საკუთარი შემოსავლები)</w:t>
            </w:r>
          </w:p>
        </w:tc>
        <w:tc>
          <w:tcPr>
            <w:tcW w:w="974" w:type="pct"/>
            <w:tcBorders>
              <w:top w:val="nil"/>
              <w:left w:val="nil"/>
              <w:bottom w:val="nil"/>
              <w:right w:val="single" w:sz="4" w:space="0" w:color="auto"/>
            </w:tcBorders>
            <w:shd w:val="clear" w:color="auto" w:fill="auto"/>
            <w:vAlign w:val="center"/>
            <w:hideMark/>
          </w:tcPr>
          <w:p w14:paraId="2A46FB20" w14:textId="77777777" w:rsidR="006C44AD" w:rsidRPr="00165E09" w:rsidRDefault="006C44AD" w:rsidP="006C44AD">
            <w:pPr>
              <w:spacing w:after="0" w:line="240" w:lineRule="auto"/>
              <w:jc w:val="center"/>
              <w:rPr>
                <w:rFonts w:ascii="Sylfaen" w:eastAsia="Times New Roman" w:hAnsi="Sylfaen" w:cs="Calibri"/>
                <w:sz w:val="16"/>
                <w:szCs w:val="16"/>
              </w:rPr>
            </w:pPr>
            <w:r w:rsidRPr="00165E09">
              <w:rPr>
                <w:rFonts w:ascii="Sylfaen" w:eastAsia="Times New Roman" w:hAnsi="Sylfaen" w:cs="Calibri"/>
                <w:sz w:val="16"/>
                <w:szCs w:val="16"/>
              </w:rPr>
              <w:t> </w:t>
            </w:r>
          </w:p>
        </w:tc>
        <w:tc>
          <w:tcPr>
            <w:tcW w:w="1077" w:type="pct"/>
            <w:tcBorders>
              <w:top w:val="nil"/>
              <w:left w:val="nil"/>
              <w:bottom w:val="nil"/>
              <w:right w:val="single" w:sz="4" w:space="0" w:color="auto"/>
            </w:tcBorders>
            <w:shd w:val="clear" w:color="auto" w:fill="auto"/>
            <w:vAlign w:val="center"/>
            <w:hideMark/>
          </w:tcPr>
          <w:p w14:paraId="001CBA8B" w14:textId="77777777" w:rsidR="006C44AD" w:rsidRPr="00165E09" w:rsidRDefault="006C44AD" w:rsidP="006C44AD">
            <w:pPr>
              <w:spacing w:after="0" w:line="240" w:lineRule="auto"/>
              <w:jc w:val="center"/>
              <w:rPr>
                <w:rFonts w:ascii="Sylfaen" w:eastAsia="Times New Roman" w:hAnsi="Sylfaen" w:cs="Calibri"/>
                <w:sz w:val="16"/>
                <w:szCs w:val="16"/>
              </w:rPr>
            </w:pPr>
            <w:r w:rsidRPr="00165E09">
              <w:rPr>
                <w:rFonts w:ascii="Sylfaen" w:eastAsia="Times New Roman" w:hAnsi="Sylfaen" w:cs="Calibri"/>
                <w:sz w:val="16"/>
                <w:szCs w:val="16"/>
              </w:rPr>
              <w:t> </w:t>
            </w:r>
          </w:p>
        </w:tc>
        <w:tc>
          <w:tcPr>
            <w:tcW w:w="805" w:type="pct"/>
            <w:tcBorders>
              <w:top w:val="nil"/>
              <w:left w:val="nil"/>
              <w:bottom w:val="nil"/>
              <w:right w:val="single" w:sz="4" w:space="0" w:color="auto"/>
            </w:tcBorders>
            <w:shd w:val="clear" w:color="auto" w:fill="auto"/>
            <w:vAlign w:val="center"/>
            <w:hideMark/>
          </w:tcPr>
          <w:p w14:paraId="692D17A6" w14:textId="77777777" w:rsidR="006C44AD" w:rsidRPr="00165E09" w:rsidRDefault="006C44AD" w:rsidP="006C44AD">
            <w:pPr>
              <w:spacing w:after="0" w:line="240" w:lineRule="auto"/>
              <w:jc w:val="center"/>
              <w:rPr>
                <w:rFonts w:ascii="Sylfaen" w:eastAsia="Times New Roman" w:hAnsi="Sylfaen" w:cs="Calibri"/>
                <w:sz w:val="16"/>
                <w:szCs w:val="16"/>
              </w:rPr>
            </w:pPr>
            <w:r w:rsidRPr="00165E09">
              <w:rPr>
                <w:rFonts w:ascii="Sylfaen" w:eastAsia="Times New Roman" w:hAnsi="Sylfaen" w:cs="Calibri"/>
                <w:sz w:val="16"/>
                <w:szCs w:val="16"/>
              </w:rPr>
              <w:t> </w:t>
            </w:r>
          </w:p>
        </w:tc>
        <w:tc>
          <w:tcPr>
            <w:tcW w:w="778" w:type="pct"/>
            <w:tcBorders>
              <w:top w:val="nil"/>
              <w:left w:val="nil"/>
              <w:bottom w:val="nil"/>
              <w:right w:val="single" w:sz="8" w:space="0" w:color="auto"/>
            </w:tcBorders>
            <w:shd w:val="clear" w:color="auto" w:fill="auto"/>
            <w:vAlign w:val="center"/>
            <w:hideMark/>
          </w:tcPr>
          <w:p w14:paraId="01F11B25" w14:textId="77777777" w:rsidR="006C44AD" w:rsidRPr="00165E09" w:rsidRDefault="006C44AD" w:rsidP="006C44AD">
            <w:pPr>
              <w:spacing w:after="0" w:line="240" w:lineRule="auto"/>
              <w:jc w:val="center"/>
              <w:rPr>
                <w:rFonts w:ascii="Sylfaen" w:eastAsia="Times New Roman" w:hAnsi="Sylfaen" w:cs="Calibri"/>
                <w:sz w:val="16"/>
                <w:szCs w:val="16"/>
              </w:rPr>
            </w:pPr>
            <w:r w:rsidRPr="00165E09">
              <w:rPr>
                <w:rFonts w:ascii="Sylfaen" w:eastAsia="Times New Roman" w:hAnsi="Sylfaen" w:cs="Calibri"/>
                <w:sz w:val="16"/>
                <w:szCs w:val="16"/>
              </w:rPr>
              <w:t> </w:t>
            </w:r>
          </w:p>
        </w:tc>
      </w:tr>
      <w:tr w:rsidR="006C44AD" w:rsidRPr="00165E09" w14:paraId="73BA61A6" w14:textId="77777777" w:rsidTr="00776DB6">
        <w:trPr>
          <w:trHeight w:val="300"/>
        </w:trPr>
        <w:tc>
          <w:tcPr>
            <w:tcW w:w="1366"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507E7659" w14:textId="77777777" w:rsidR="006C44AD" w:rsidRPr="00165E09" w:rsidRDefault="006C44AD" w:rsidP="006C44AD">
            <w:pPr>
              <w:spacing w:after="0" w:line="240" w:lineRule="auto"/>
              <w:jc w:val="center"/>
              <w:rPr>
                <w:rFonts w:ascii="Sylfaen" w:eastAsia="Times New Roman" w:hAnsi="Sylfaen" w:cs="Calibri"/>
                <w:b/>
                <w:bCs/>
                <w:sz w:val="16"/>
                <w:szCs w:val="16"/>
              </w:rPr>
            </w:pPr>
            <w:r w:rsidRPr="00165E09">
              <w:rPr>
                <w:rFonts w:ascii="Sylfaen" w:eastAsia="Times New Roman" w:hAnsi="Sylfaen" w:cs="Calibri"/>
                <w:b/>
                <w:bCs/>
                <w:sz w:val="16"/>
                <w:szCs w:val="16"/>
              </w:rPr>
              <w:t xml:space="preserve">სულ ქვეპროგრამა  </w:t>
            </w:r>
          </w:p>
        </w:tc>
        <w:tc>
          <w:tcPr>
            <w:tcW w:w="3634" w:type="pct"/>
            <w:gridSpan w:val="4"/>
            <w:tcBorders>
              <w:top w:val="single" w:sz="8" w:space="0" w:color="auto"/>
              <w:left w:val="nil"/>
              <w:bottom w:val="single" w:sz="4" w:space="0" w:color="auto"/>
              <w:right w:val="single" w:sz="8" w:space="0" w:color="000000"/>
            </w:tcBorders>
            <w:shd w:val="clear" w:color="auto" w:fill="auto"/>
            <w:vAlign w:val="center"/>
            <w:hideMark/>
          </w:tcPr>
          <w:p w14:paraId="1E8F1F8F" w14:textId="50D88EE9" w:rsidR="006C44AD" w:rsidRPr="00165E09" w:rsidRDefault="00452CF8" w:rsidP="006C44AD">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2,373.8</w:t>
            </w:r>
          </w:p>
        </w:tc>
      </w:tr>
      <w:tr w:rsidR="006C44AD" w:rsidRPr="00165E09" w14:paraId="0F0F6FED" w14:textId="77777777" w:rsidTr="00420A44">
        <w:trPr>
          <w:trHeight w:val="1348"/>
        </w:trPr>
        <w:tc>
          <w:tcPr>
            <w:tcW w:w="417" w:type="pct"/>
            <w:tcBorders>
              <w:top w:val="nil"/>
              <w:left w:val="single" w:sz="8" w:space="0" w:color="auto"/>
              <w:bottom w:val="single" w:sz="4" w:space="0" w:color="auto"/>
              <w:right w:val="nil"/>
            </w:tcBorders>
            <w:shd w:val="clear" w:color="auto" w:fill="auto"/>
            <w:vAlign w:val="center"/>
            <w:hideMark/>
          </w:tcPr>
          <w:p w14:paraId="5041200E" w14:textId="77777777" w:rsidR="00300956" w:rsidRDefault="006C44AD" w:rsidP="006C44AD">
            <w:pPr>
              <w:spacing w:after="0" w:line="240" w:lineRule="auto"/>
              <w:rPr>
                <w:rFonts w:ascii="Sylfaen" w:eastAsia="Times New Roman" w:hAnsi="Sylfaen" w:cs="Calibri"/>
                <w:sz w:val="16"/>
                <w:szCs w:val="16"/>
              </w:rPr>
            </w:pPr>
            <w:r w:rsidRPr="00165E09">
              <w:rPr>
                <w:rFonts w:ascii="Sylfaen" w:eastAsia="Times New Roman" w:hAnsi="Sylfaen" w:cs="Calibri"/>
                <w:sz w:val="16"/>
                <w:szCs w:val="16"/>
              </w:rPr>
              <w:t>მიზ</w:t>
            </w:r>
          </w:p>
          <w:p w14:paraId="6D779193" w14:textId="77777777" w:rsidR="006C44AD" w:rsidRPr="00165E09" w:rsidRDefault="006C44AD" w:rsidP="006C44AD">
            <w:pPr>
              <w:spacing w:after="0" w:line="240" w:lineRule="auto"/>
              <w:rPr>
                <w:rFonts w:ascii="Sylfaen" w:eastAsia="Times New Roman" w:hAnsi="Sylfaen" w:cs="Calibri"/>
                <w:sz w:val="16"/>
                <w:szCs w:val="16"/>
              </w:rPr>
            </w:pPr>
            <w:r w:rsidRPr="00165E09">
              <w:rPr>
                <w:rFonts w:ascii="Sylfaen" w:eastAsia="Times New Roman" w:hAnsi="Sylfaen" w:cs="Calibri"/>
                <w:sz w:val="16"/>
                <w:szCs w:val="16"/>
              </w:rPr>
              <w:t>ანი და აღწერა</w:t>
            </w:r>
          </w:p>
        </w:tc>
        <w:tc>
          <w:tcPr>
            <w:tcW w:w="458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F18A21A" w14:textId="53D7F3F9" w:rsidR="006C44AD" w:rsidRPr="00165E09" w:rsidRDefault="00420A44" w:rsidP="006C44AD">
            <w:pPr>
              <w:spacing w:after="0" w:line="240" w:lineRule="auto"/>
              <w:jc w:val="center"/>
              <w:rPr>
                <w:rFonts w:ascii="Sylfaen" w:eastAsia="Times New Roman" w:hAnsi="Sylfaen" w:cs="Calibri"/>
                <w:b/>
                <w:bCs/>
                <w:sz w:val="16"/>
                <w:szCs w:val="16"/>
              </w:rPr>
            </w:pPr>
            <w:r w:rsidRPr="00420A44">
              <w:rPr>
                <w:rFonts w:ascii="Sylfaen" w:eastAsia="Times New Roman" w:hAnsi="Sylfaen" w:cs="Calibri"/>
                <w:b/>
                <w:bCs/>
                <w:sz w:val="16"/>
                <w:szCs w:val="16"/>
              </w:rPr>
              <w:t>ბორჯომის მუნიციპალიტეტში სულ 2-დან 6 წლამდე  1300 სკოლამდელი ასაკის ბავშვია რეგისტრირებული. ტერიტორიაზე განთავსებულ 11 საბავშვო ბაღში მომსახურეობას იღებს 650 ბავშვი,აქედან 360 ბიჭია და 290 გოგო. სკოლამდელი აღზრდის დაწესებულებების გაერთიანება "ბორჯომის ჯანმრთელი მომავალი"-ს მიზანია სწავლის ხარისხის გაუმჯობესება, ბაგა-ბაღებში რიცხული აღსაზრდელების სრულფასოვანი სააღმზრდელო  გარემოს შექმნა, მატერიალურ-ტექნიკური ბაზის გაუმჯობესება,სანიტარულ-ჰიგიენური ნორმების დაცვა,კვების ორგანიზებისა და რაციონის  ნორმების დაცვა.</w:t>
            </w:r>
          </w:p>
        </w:tc>
      </w:tr>
    </w:tbl>
    <w:p w14:paraId="092A0B31" w14:textId="77777777" w:rsidR="00776DB6" w:rsidRDefault="00776DB6" w:rsidP="003C279E">
      <w:pPr>
        <w:pStyle w:val="Normal3"/>
        <w:jc w:val="both"/>
        <w:rPr>
          <w:rFonts w:ascii="Sylfaen" w:eastAsia="Sylfaen" w:hAnsi="Sylfaen" w:cs="Sylfaen"/>
          <w:b/>
          <w:color w:val="000000"/>
          <w:sz w:val="16"/>
          <w:szCs w:val="16"/>
          <w:lang w:val="ka-GE"/>
        </w:rPr>
      </w:pPr>
    </w:p>
    <w:p w14:paraId="2CFBFAB1" w14:textId="77777777" w:rsidR="00776DB6" w:rsidRDefault="00776DB6" w:rsidP="003C279E">
      <w:pPr>
        <w:pStyle w:val="Normal3"/>
        <w:jc w:val="both"/>
        <w:rPr>
          <w:rFonts w:ascii="Sylfaen" w:eastAsia="Sylfaen" w:hAnsi="Sylfaen" w:cs="Sylfaen"/>
          <w:b/>
          <w:color w:val="000000"/>
          <w:sz w:val="16"/>
          <w:szCs w:val="16"/>
          <w:lang w:val="ka-GE"/>
        </w:rPr>
      </w:pPr>
    </w:p>
    <w:p w14:paraId="59CD325D" w14:textId="77777777" w:rsidR="00776DB6" w:rsidRDefault="00776DB6" w:rsidP="003C279E">
      <w:pPr>
        <w:pStyle w:val="Normal3"/>
        <w:jc w:val="both"/>
        <w:rPr>
          <w:rFonts w:ascii="Sylfaen" w:eastAsia="Sylfaen" w:hAnsi="Sylfaen" w:cs="Sylfaen"/>
          <w:b/>
          <w:color w:val="000000"/>
          <w:sz w:val="16"/>
          <w:szCs w:val="16"/>
          <w:lang w:val="ka-GE"/>
        </w:rPr>
      </w:pPr>
    </w:p>
    <w:tbl>
      <w:tblPr>
        <w:tblW w:w="5000" w:type="pct"/>
        <w:tblLook w:val="04A0" w:firstRow="1" w:lastRow="0" w:firstColumn="1" w:lastColumn="0" w:noHBand="0" w:noVBand="1"/>
      </w:tblPr>
      <w:tblGrid>
        <w:gridCol w:w="1251"/>
        <w:gridCol w:w="4190"/>
        <w:gridCol w:w="5035"/>
      </w:tblGrid>
      <w:tr w:rsidR="000A7A7D" w:rsidRPr="000A7A7D" w14:paraId="73EC46E9" w14:textId="77777777" w:rsidTr="002B1C43">
        <w:trPr>
          <w:trHeight w:val="520"/>
        </w:trPr>
        <w:tc>
          <w:tcPr>
            <w:tcW w:w="2597" w:type="pct"/>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3012005D" w14:textId="77777777" w:rsidR="000A7A7D" w:rsidRPr="000A7A7D" w:rsidRDefault="000A7A7D" w:rsidP="000A7A7D">
            <w:pPr>
              <w:spacing w:after="0" w:line="240" w:lineRule="auto"/>
              <w:rPr>
                <w:rFonts w:ascii="Sylfaen" w:eastAsia="Times New Roman" w:hAnsi="Sylfaen" w:cs="Calibri"/>
                <w:b/>
                <w:bCs/>
                <w:sz w:val="16"/>
                <w:szCs w:val="16"/>
              </w:rPr>
            </w:pPr>
            <w:r w:rsidRPr="000A7A7D">
              <w:rPr>
                <w:rFonts w:ascii="Sylfaen" w:eastAsia="Times New Roman" w:hAnsi="Sylfaen" w:cs="Calibri"/>
                <w:b/>
                <w:bCs/>
                <w:sz w:val="16"/>
                <w:szCs w:val="16"/>
              </w:rPr>
              <w:lastRenderedPageBreak/>
              <w:t>პრიორიტეტის დასახელება, რომლის ფარგლებშიც ხორციელდება პროგრამა:</w:t>
            </w:r>
          </w:p>
        </w:tc>
        <w:tc>
          <w:tcPr>
            <w:tcW w:w="2403" w:type="pct"/>
            <w:tcBorders>
              <w:top w:val="single" w:sz="8" w:space="0" w:color="auto"/>
              <w:left w:val="nil"/>
              <w:bottom w:val="single" w:sz="8" w:space="0" w:color="auto"/>
              <w:right w:val="single" w:sz="8" w:space="0" w:color="000000"/>
            </w:tcBorders>
            <w:shd w:val="clear" w:color="auto" w:fill="auto"/>
            <w:vAlign w:val="center"/>
            <w:hideMark/>
          </w:tcPr>
          <w:p w14:paraId="3DA4BCD0" w14:textId="77777777" w:rsidR="000A7A7D" w:rsidRPr="000A7A7D" w:rsidRDefault="000A7A7D" w:rsidP="000A7A7D">
            <w:pPr>
              <w:spacing w:after="0" w:line="240" w:lineRule="auto"/>
              <w:jc w:val="center"/>
              <w:rPr>
                <w:rFonts w:ascii="Sylfaen" w:eastAsia="Times New Roman" w:hAnsi="Sylfaen" w:cs="Calibri"/>
                <w:sz w:val="16"/>
                <w:szCs w:val="16"/>
              </w:rPr>
            </w:pPr>
            <w:r w:rsidRPr="000A7A7D">
              <w:rPr>
                <w:rFonts w:ascii="Sylfaen" w:eastAsia="Times New Roman" w:hAnsi="Sylfaen" w:cs="Calibri"/>
                <w:sz w:val="16"/>
                <w:szCs w:val="16"/>
              </w:rPr>
              <w:t xml:space="preserve"> განათლება</w:t>
            </w:r>
          </w:p>
        </w:tc>
      </w:tr>
      <w:tr w:rsidR="000A7A7D" w:rsidRPr="000A7A7D" w14:paraId="57922DF7" w14:textId="77777777" w:rsidTr="002B1C43">
        <w:trPr>
          <w:trHeight w:val="340"/>
        </w:trPr>
        <w:tc>
          <w:tcPr>
            <w:tcW w:w="2597"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A694032" w14:textId="77777777" w:rsidR="000A7A7D" w:rsidRPr="000A7A7D" w:rsidRDefault="000A7A7D" w:rsidP="000A7A7D">
            <w:pPr>
              <w:spacing w:after="0" w:line="240" w:lineRule="auto"/>
              <w:rPr>
                <w:rFonts w:ascii="Sylfaen" w:eastAsia="Times New Roman" w:hAnsi="Sylfaen" w:cs="Calibri"/>
                <w:b/>
                <w:bCs/>
                <w:sz w:val="16"/>
                <w:szCs w:val="16"/>
              </w:rPr>
            </w:pPr>
            <w:r w:rsidRPr="000A7A7D">
              <w:rPr>
                <w:rFonts w:ascii="Sylfaen" w:eastAsia="Times New Roman" w:hAnsi="Sylfaen" w:cs="Calibri"/>
                <w:b/>
                <w:bCs/>
                <w:sz w:val="16"/>
                <w:szCs w:val="16"/>
              </w:rPr>
              <w:t>პროგრამის კლასიფიკაციის კოდი:</w:t>
            </w:r>
          </w:p>
        </w:tc>
        <w:tc>
          <w:tcPr>
            <w:tcW w:w="2403" w:type="pct"/>
            <w:tcBorders>
              <w:top w:val="nil"/>
              <w:left w:val="nil"/>
              <w:bottom w:val="single" w:sz="8" w:space="0" w:color="auto"/>
              <w:right w:val="single" w:sz="8" w:space="0" w:color="auto"/>
            </w:tcBorders>
            <w:shd w:val="clear" w:color="auto" w:fill="auto"/>
            <w:noWrap/>
            <w:vAlign w:val="center"/>
            <w:hideMark/>
          </w:tcPr>
          <w:p w14:paraId="42D09934" w14:textId="77777777" w:rsidR="000A7A7D" w:rsidRPr="000A7A7D" w:rsidRDefault="00732E64" w:rsidP="000A7A7D">
            <w:pPr>
              <w:spacing w:after="0" w:line="240" w:lineRule="auto"/>
              <w:rPr>
                <w:rFonts w:ascii="Sylfaen" w:eastAsia="Times New Roman" w:hAnsi="Sylfaen" w:cs="Calibri"/>
                <w:sz w:val="16"/>
                <w:szCs w:val="16"/>
              </w:rPr>
            </w:pPr>
            <w:r>
              <w:rPr>
                <w:rFonts w:ascii="Sylfaen" w:eastAsia="Times New Roman" w:hAnsi="Sylfaen" w:cs="Calibri"/>
                <w:sz w:val="16"/>
                <w:szCs w:val="16"/>
                <w:lang w:val="ka-GE"/>
              </w:rPr>
              <w:t xml:space="preserve">                                                        </w:t>
            </w:r>
            <w:r w:rsidR="000A7A7D" w:rsidRPr="000A7A7D">
              <w:rPr>
                <w:rFonts w:ascii="Sylfaen" w:eastAsia="Times New Roman" w:hAnsi="Sylfaen" w:cs="Calibri"/>
                <w:sz w:val="16"/>
                <w:szCs w:val="16"/>
              </w:rPr>
              <w:t>04 03</w:t>
            </w:r>
          </w:p>
        </w:tc>
      </w:tr>
      <w:tr w:rsidR="000A7A7D" w:rsidRPr="000A7A7D" w14:paraId="1C76446C" w14:textId="77777777" w:rsidTr="002B1C43">
        <w:trPr>
          <w:trHeight w:val="250"/>
        </w:trPr>
        <w:tc>
          <w:tcPr>
            <w:tcW w:w="2597"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DFA40E9" w14:textId="77777777" w:rsidR="000A7A7D" w:rsidRPr="000A7A7D" w:rsidRDefault="000A7A7D" w:rsidP="000A7A7D">
            <w:pPr>
              <w:spacing w:after="0" w:line="240" w:lineRule="auto"/>
              <w:rPr>
                <w:rFonts w:ascii="Sylfaen" w:eastAsia="Times New Roman" w:hAnsi="Sylfaen" w:cs="Calibri"/>
                <w:b/>
                <w:bCs/>
                <w:sz w:val="16"/>
                <w:szCs w:val="16"/>
              </w:rPr>
            </w:pPr>
            <w:r w:rsidRPr="000A7A7D">
              <w:rPr>
                <w:rFonts w:ascii="Sylfaen" w:eastAsia="Times New Roman" w:hAnsi="Sylfaen" w:cs="Calibri"/>
                <w:b/>
                <w:bCs/>
                <w:sz w:val="16"/>
                <w:szCs w:val="16"/>
              </w:rPr>
              <w:t>პროგრამის დასახელება:</w:t>
            </w:r>
          </w:p>
        </w:tc>
        <w:tc>
          <w:tcPr>
            <w:tcW w:w="2403" w:type="pct"/>
            <w:tcBorders>
              <w:top w:val="single" w:sz="8" w:space="0" w:color="auto"/>
              <w:left w:val="nil"/>
              <w:bottom w:val="single" w:sz="8" w:space="0" w:color="auto"/>
              <w:right w:val="single" w:sz="4" w:space="0" w:color="auto"/>
            </w:tcBorders>
            <w:shd w:val="clear" w:color="auto" w:fill="auto"/>
            <w:vAlign w:val="center"/>
            <w:hideMark/>
          </w:tcPr>
          <w:p w14:paraId="2498FEDE" w14:textId="77777777" w:rsidR="000A7A7D" w:rsidRPr="000A7A7D" w:rsidRDefault="000A7A7D" w:rsidP="000A7A7D">
            <w:pPr>
              <w:spacing w:after="0" w:line="240" w:lineRule="auto"/>
              <w:jc w:val="center"/>
              <w:rPr>
                <w:rFonts w:ascii="Sylfaen" w:eastAsia="Times New Roman" w:hAnsi="Sylfaen" w:cs="Calibri"/>
                <w:sz w:val="16"/>
                <w:szCs w:val="16"/>
              </w:rPr>
            </w:pPr>
            <w:r w:rsidRPr="000A7A7D">
              <w:rPr>
                <w:rFonts w:ascii="Sylfaen" w:eastAsia="Times New Roman" w:hAnsi="Sylfaen" w:cs="Calibri"/>
                <w:sz w:val="16"/>
                <w:szCs w:val="16"/>
              </w:rPr>
              <w:t>საგანამანათლებლო ცენტრის დაფინანსება</w:t>
            </w:r>
          </w:p>
        </w:tc>
      </w:tr>
      <w:tr w:rsidR="000A7A7D" w:rsidRPr="000A7A7D" w14:paraId="0E6FC343" w14:textId="77777777" w:rsidTr="002B1C43">
        <w:trPr>
          <w:trHeight w:val="430"/>
        </w:trPr>
        <w:tc>
          <w:tcPr>
            <w:tcW w:w="2597"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2B9870" w14:textId="77777777" w:rsidR="000A7A7D" w:rsidRPr="000A7A7D" w:rsidRDefault="000A7A7D" w:rsidP="000A7A7D">
            <w:pPr>
              <w:spacing w:after="0" w:line="240" w:lineRule="auto"/>
              <w:rPr>
                <w:rFonts w:ascii="Sylfaen" w:eastAsia="Times New Roman" w:hAnsi="Sylfaen" w:cs="Calibri"/>
                <w:b/>
                <w:bCs/>
                <w:sz w:val="16"/>
                <w:szCs w:val="16"/>
              </w:rPr>
            </w:pPr>
            <w:r w:rsidRPr="000A7A7D">
              <w:rPr>
                <w:rFonts w:ascii="Sylfaen" w:eastAsia="Times New Roman" w:hAnsi="Sylfaen" w:cs="Calibri"/>
                <w:b/>
                <w:bCs/>
                <w:sz w:val="16"/>
                <w:szCs w:val="16"/>
              </w:rPr>
              <w:t>პროგრამის განმახორციელებელი:</w:t>
            </w:r>
          </w:p>
        </w:tc>
        <w:tc>
          <w:tcPr>
            <w:tcW w:w="2403" w:type="pct"/>
            <w:tcBorders>
              <w:top w:val="single" w:sz="8" w:space="0" w:color="auto"/>
              <w:left w:val="nil"/>
              <w:bottom w:val="single" w:sz="8" w:space="0" w:color="auto"/>
              <w:right w:val="single" w:sz="4" w:space="0" w:color="auto"/>
            </w:tcBorders>
            <w:shd w:val="clear" w:color="auto" w:fill="auto"/>
            <w:vAlign w:val="center"/>
            <w:hideMark/>
          </w:tcPr>
          <w:p w14:paraId="2383B2D1" w14:textId="77777777" w:rsidR="000A7A7D" w:rsidRPr="000A7A7D" w:rsidRDefault="000A7A7D" w:rsidP="000A7A7D">
            <w:pPr>
              <w:spacing w:after="0" w:line="240" w:lineRule="auto"/>
              <w:jc w:val="center"/>
              <w:rPr>
                <w:rFonts w:ascii="Sylfaen" w:eastAsia="Times New Roman" w:hAnsi="Sylfaen" w:cs="Calibri"/>
                <w:sz w:val="16"/>
                <w:szCs w:val="16"/>
              </w:rPr>
            </w:pPr>
            <w:r w:rsidRPr="000A7A7D">
              <w:rPr>
                <w:rFonts w:ascii="Sylfaen" w:eastAsia="Times New Roman" w:hAnsi="Sylfaen" w:cs="Calibri"/>
                <w:sz w:val="16"/>
                <w:szCs w:val="16"/>
              </w:rPr>
              <w:t>ა(ა)იპ "ჩვენი ბორჯომისათვის"</w:t>
            </w:r>
          </w:p>
        </w:tc>
      </w:tr>
      <w:tr w:rsidR="000A7A7D" w:rsidRPr="000A7A7D" w14:paraId="64179180" w14:textId="77777777" w:rsidTr="00C505FB">
        <w:trPr>
          <w:trHeight w:val="430"/>
        </w:trPr>
        <w:tc>
          <w:tcPr>
            <w:tcW w:w="2597" w:type="pct"/>
            <w:gridSpan w:val="2"/>
            <w:tcBorders>
              <w:top w:val="single" w:sz="4" w:space="0" w:color="auto"/>
              <w:left w:val="single" w:sz="8" w:space="0" w:color="auto"/>
              <w:bottom w:val="nil"/>
              <w:right w:val="single" w:sz="4" w:space="0" w:color="auto"/>
            </w:tcBorders>
            <w:shd w:val="clear" w:color="auto" w:fill="auto"/>
            <w:noWrap/>
            <w:vAlign w:val="center"/>
            <w:hideMark/>
          </w:tcPr>
          <w:p w14:paraId="70A2A034" w14:textId="77777777" w:rsidR="000A7A7D" w:rsidRPr="000A7A7D" w:rsidRDefault="000A7A7D" w:rsidP="000A7A7D">
            <w:pPr>
              <w:spacing w:after="0" w:line="240" w:lineRule="auto"/>
              <w:rPr>
                <w:rFonts w:ascii="Sylfaen" w:eastAsia="Times New Roman" w:hAnsi="Sylfaen" w:cs="Calibri"/>
                <w:b/>
                <w:bCs/>
                <w:sz w:val="16"/>
                <w:szCs w:val="16"/>
              </w:rPr>
            </w:pPr>
            <w:r w:rsidRPr="000A7A7D">
              <w:rPr>
                <w:rFonts w:ascii="Sylfaen" w:eastAsia="Times New Roman" w:hAnsi="Sylfaen" w:cs="Calibri"/>
                <w:b/>
                <w:bCs/>
                <w:sz w:val="16"/>
                <w:szCs w:val="16"/>
              </w:rPr>
              <w:t>პროგრამის განხორციელების პერიოდი:</w:t>
            </w:r>
          </w:p>
        </w:tc>
        <w:tc>
          <w:tcPr>
            <w:tcW w:w="2403" w:type="pct"/>
            <w:tcBorders>
              <w:top w:val="single" w:sz="4" w:space="0" w:color="auto"/>
              <w:left w:val="nil"/>
              <w:bottom w:val="nil"/>
              <w:right w:val="single" w:sz="8" w:space="0" w:color="000000"/>
            </w:tcBorders>
            <w:shd w:val="clear" w:color="auto" w:fill="auto"/>
            <w:noWrap/>
            <w:vAlign w:val="center"/>
            <w:hideMark/>
          </w:tcPr>
          <w:p w14:paraId="29E8D3F1" w14:textId="2C5547E4" w:rsidR="000A7A7D" w:rsidRPr="000A7A7D" w:rsidRDefault="0083691A" w:rsidP="000A7A7D">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rPr>
              <w:t>2022-2025</w:t>
            </w:r>
            <w:r w:rsidR="000A7A7D" w:rsidRPr="000A7A7D">
              <w:rPr>
                <w:rFonts w:ascii="Sylfaen" w:eastAsia="Times New Roman" w:hAnsi="Sylfaen" w:cs="Calibri"/>
                <w:b/>
                <w:bCs/>
                <w:sz w:val="16"/>
                <w:szCs w:val="16"/>
              </w:rPr>
              <w:t xml:space="preserve"> </w:t>
            </w:r>
            <w:r w:rsidR="009F7A64">
              <w:rPr>
                <w:rFonts w:ascii="Sylfaen" w:eastAsia="Times New Roman" w:hAnsi="Sylfaen" w:cs="Calibri"/>
                <w:b/>
                <w:bCs/>
                <w:sz w:val="16"/>
                <w:szCs w:val="16"/>
                <w:lang w:val="ka-GE"/>
              </w:rPr>
              <w:t>წლები</w:t>
            </w:r>
          </w:p>
        </w:tc>
      </w:tr>
      <w:tr w:rsidR="000A7A7D" w:rsidRPr="000A7A7D" w14:paraId="438790C1" w14:textId="77777777" w:rsidTr="00C505FB">
        <w:trPr>
          <w:trHeight w:val="1888"/>
        </w:trPr>
        <w:tc>
          <w:tcPr>
            <w:tcW w:w="59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735CA3E" w14:textId="77777777" w:rsidR="000A7A7D" w:rsidRPr="000A7A7D" w:rsidRDefault="000A7A7D" w:rsidP="000A7A7D">
            <w:pPr>
              <w:spacing w:after="0" w:line="240" w:lineRule="auto"/>
              <w:rPr>
                <w:rFonts w:ascii="Sylfaen" w:eastAsia="Times New Roman" w:hAnsi="Sylfaen" w:cs="Calibri"/>
                <w:b/>
                <w:bCs/>
                <w:sz w:val="16"/>
                <w:szCs w:val="16"/>
              </w:rPr>
            </w:pPr>
            <w:r w:rsidRPr="000A7A7D">
              <w:rPr>
                <w:rFonts w:ascii="Sylfaen" w:eastAsia="Times New Roman" w:hAnsi="Sylfaen" w:cs="Calibri"/>
                <w:b/>
                <w:bCs/>
                <w:sz w:val="16"/>
                <w:szCs w:val="16"/>
              </w:rPr>
              <w:t>პროგრამის მიზანი და აღწერა</w:t>
            </w:r>
          </w:p>
        </w:tc>
        <w:tc>
          <w:tcPr>
            <w:tcW w:w="4403" w:type="pct"/>
            <w:gridSpan w:val="2"/>
            <w:tcBorders>
              <w:top w:val="single" w:sz="8" w:space="0" w:color="auto"/>
              <w:left w:val="nil"/>
              <w:bottom w:val="single" w:sz="8" w:space="0" w:color="auto"/>
              <w:right w:val="single" w:sz="4" w:space="0" w:color="auto"/>
            </w:tcBorders>
            <w:shd w:val="clear" w:color="auto" w:fill="auto"/>
            <w:vAlign w:val="center"/>
            <w:hideMark/>
          </w:tcPr>
          <w:p w14:paraId="659C9832" w14:textId="0C9CFC9B" w:rsidR="000A7A7D" w:rsidRPr="000A7A7D" w:rsidRDefault="000A7A7D" w:rsidP="00CC40FA">
            <w:pPr>
              <w:spacing w:after="0" w:line="240" w:lineRule="auto"/>
              <w:rPr>
                <w:rFonts w:ascii="Sylfaen" w:eastAsia="Times New Roman" w:hAnsi="Sylfaen" w:cs="Calibri"/>
                <w:b/>
                <w:bCs/>
                <w:sz w:val="16"/>
                <w:szCs w:val="16"/>
              </w:rPr>
            </w:pPr>
            <w:r w:rsidRPr="000A7A7D">
              <w:rPr>
                <w:rFonts w:ascii="Sylfaen" w:eastAsia="Times New Roman" w:hAnsi="Sylfaen" w:cs="Calibri"/>
                <w:b/>
                <w:bCs/>
                <w:sz w:val="16"/>
                <w:szCs w:val="16"/>
              </w:rPr>
              <w:t>ა(ა)იპ "ჩვენი ბორჯომისათვის"-თან არსებულ ბავშვთა და ახალგაზრდობის განათლებისა და  განვითარების ცენტრის ხელშეწყობის პროგრამის ფარგლებში გათვალისწინებულია:</w:t>
            </w:r>
            <w:r w:rsidRPr="000A7A7D">
              <w:rPr>
                <w:rFonts w:ascii="Sylfaen" w:eastAsia="Times New Roman" w:hAnsi="Sylfaen" w:cs="Calibri"/>
                <w:b/>
                <w:bCs/>
                <w:sz w:val="16"/>
                <w:szCs w:val="16"/>
              </w:rPr>
              <w:br/>
              <w:t>1. ინტერესების მიხედვით კლუბური მუშაობის გაფართოება, რაც არაფორმალური განათლების ყველაზე ეფექტული და საჭირო მიმართულებაა;</w:t>
            </w:r>
            <w:r w:rsidRPr="000A7A7D">
              <w:rPr>
                <w:rFonts w:ascii="Sylfaen" w:eastAsia="Times New Roman" w:hAnsi="Sylfaen" w:cs="Calibri"/>
                <w:b/>
                <w:bCs/>
                <w:sz w:val="16"/>
                <w:szCs w:val="16"/>
              </w:rPr>
              <w:br/>
              <w:t>2. ღონისძიებების ფარგლებში  შემეცნებით-შემოქმედებითი ბანაკების, ტრენინგების, ვორქშოპების, შემოქმედებითი კონფერენციების, ოლიმპიადების, ვიქტორინების, სპორტული ღონისძიებების, კონკურსების და ლექციების ჩატარება. 202</w:t>
            </w:r>
            <w:r w:rsidR="0083691A">
              <w:rPr>
                <w:rFonts w:ascii="Sylfaen" w:eastAsia="Times New Roman" w:hAnsi="Sylfaen" w:cs="Calibri"/>
                <w:b/>
                <w:bCs/>
                <w:sz w:val="16"/>
                <w:szCs w:val="16"/>
              </w:rPr>
              <w:t>2</w:t>
            </w:r>
            <w:r w:rsidRPr="000A7A7D">
              <w:rPr>
                <w:rFonts w:ascii="Sylfaen" w:eastAsia="Times New Roman" w:hAnsi="Sylfaen" w:cs="Calibri"/>
                <w:b/>
                <w:bCs/>
                <w:sz w:val="16"/>
                <w:szCs w:val="16"/>
              </w:rPr>
              <w:t>-202</w:t>
            </w:r>
            <w:r w:rsidR="0083691A">
              <w:rPr>
                <w:rFonts w:ascii="Sylfaen" w:eastAsia="Times New Roman" w:hAnsi="Sylfaen" w:cs="Calibri"/>
                <w:b/>
                <w:bCs/>
                <w:sz w:val="16"/>
                <w:szCs w:val="16"/>
              </w:rPr>
              <w:t>5</w:t>
            </w:r>
            <w:r w:rsidRPr="000A7A7D">
              <w:rPr>
                <w:rFonts w:ascii="Sylfaen" w:eastAsia="Times New Roman" w:hAnsi="Sylfaen" w:cs="Calibri"/>
                <w:b/>
                <w:bCs/>
                <w:sz w:val="16"/>
                <w:szCs w:val="16"/>
              </w:rPr>
              <w:t xml:space="preserve"> წლებში გათვალისწინებული გვაქვს საერთაშორისო ბანაკებსა და გაცვლით პროგრამებში მოსწავლეთა ჩართვა.</w:t>
            </w:r>
          </w:p>
        </w:tc>
      </w:tr>
      <w:tr w:rsidR="000A7A7D" w:rsidRPr="000A7A7D" w14:paraId="6E21F5A5" w14:textId="77777777" w:rsidTr="00C505FB">
        <w:trPr>
          <w:trHeight w:val="412"/>
        </w:trPr>
        <w:tc>
          <w:tcPr>
            <w:tcW w:w="2597"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42C906BE" w14:textId="77777777" w:rsidR="000A7A7D" w:rsidRPr="000A7A7D" w:rsidRDefault="000A7A7D" w:rsidP="000A7A7D">
            <w:pPr>
              <w:spacing w:after="0" w:line="240" w:lineRule="auto"/>
              <w:jc w:val="center"/>
              <w:rPr>
                <w:rFonts w:ascii="Sylfaen" w:eastAsia="Times New Roman" w:hAnsi="Sylfaen" w:cs="Calibri"/>
                <w:sz w:val="16"/>
                <w:szCs w:val="16"/>
              </w:rPr>
            </w:pPr>
            <w:r w:rsidRPr="000A7A7D">
              <w:rPr>
                <w:rFonts w:ascii="Sylfaen" w:eastAsia="Times New Roman" w:hAnsi="Sylfaen" w:cs="Calibri"/>
                <w:sz w:val="16"/>
                <w:szCs w:val="16"/>
              </w:rPr>
              <w:t xml:space="preserve">ქვეპროგრამის დასახელება </w:t>
            </w:r>
          </w:p>
        </w:tc>
        <w:tc>
          <w:tcPr>
            <w:tcW w:w="2403" w:type="pct"/>
            <w:tcBorders>
              <w:top w:val="single" w:sz="8" w:space="0" w:color="auto"/>
              <w:left w:val="nil"/>
              <w:bottom w:val="single" w:sz="4" w:space="0" w:color="auto"/>
              <w:right w:val="single" w:sz="4" w:space="0" w:color="auto"/>
            </w:tcBorders>
            <w:shd w:val="clear" w:color="auto" w:fill="auto"/>
            <w:vAlign w:val="center"/>
            <w:hideMark/>
          </w:tcPr>
          <w:p w14:paraId="35147D91" w14:textId="68FC80CE" w:rsidR="000A7A7D" w:rsidRPr="000A7A7D" w:rsidRDefault="000A7A7D" w:rsidP="00BB5648">
            <w:pPr>
              <w:spacing w:after="0" w:line="240" w:lineRule="auto"/>
              <w:jc w:val="center"/>
              <w:rPr>
                <w:rFonts w:ascii="Sylfaen" w:eastAsia="Times New Roman" w:hAnsi="Sylfaen" w:cs="Calibri"/>
                <w:sz w:val="16"/>
                <w:szCs w:val="16"/>
              </w:rPr>
            </w:pPr>
            <w:r w:rsidRPr="000A7A7D">
              <w:rPr>
                <w:rFonts w:ascii="Sylfaen" w:eastAsia="Times New Roman" w:hAnsi="Sylfaen" w:cs="Calibri"/>
                <w:sz w:val="16"/>
                <w:szCs w:val="16"/>
              </w:rPr>
              <w:t>202</w:t>
            </w:r>
            <w:r w:rsidR="0083691A">
              <w:rPr>
                <w:rFonts w:ascii="Sylfaen" w:eastAsia="Times New Roman" w:hAnsi="Sylfaen" w:cs="Calibri"/>
                <w:sz w:val="16"/>
                <w:szCs w:val="16"/>
              </w:rPr>
              <w:t>2</w:t>
            </w:r>
            <w:r w:rsidRPr="000A7A7D">
              <w:rPr>
                <w:rFonts w:ascii="Sylfaen" w:eastAsia="Times New Roman" w:hAnsi="Sylfaen" w:cs="Calibri"/>
                <w:sz w:val="16"/>
                <w:szCs w:val="16"/>
              </w:rPr>
              <w:t>წელი</w:t>
            </w:r>
          </w:p>
        </w:tc>
      </w:tr>
      <w:tr w:rsidR="000A7A7D" w:rsidRPr="000A7A7D" w14:paraId="3FE2779C" w14:textId="77777777" w:rsidTr="00C505FB">
        <w:trPr>
          <w:trHeight w:val="368"/>
        </w:trPr>
        <w:tc>
          <w:tcPr>
            <w:tcW w:w="597" w:type="pct"/>
            <w:tcBorders>
              <w:top w:val="nil"/>
              <w:left w:val="single" w:sz="8" w:space="0" w:color="auto"/>
              <w:bottom w:val="single" w:sz="4" w:space="0" w:color="auto"/>
              <w:right w:val="single" w:sz="4" w:space="0" w:color="auto"/>
            </w:tcBorders>
            <w:shd w:val="clear" w:color="auto" w:fill="auto"/>
            <w:noWrap/>
            <w:vAlign w:val="center"/>
            <w:hideMark/>
          </w:tcPr>
          <w:p w14:paraId="27D9B035" w14:textId="77777777" w:rsidR="000A7A7D" w:rsidRPr="000A7A7D" w:rsidRDefault="000A7A7D" w:rsidP="000A7A7D">
            <w:pPr>
              <w:spacing w:after="0" w:line="240" w:lineRule="auto"/>
              <w:rPr>
                <w:rFonts w:ascii="Sylfaen" w:eastAsia="Times New Roman" w:hAnsi="Sylfaen" w:cs="Calibri"/>
                <w:sz w:val="16"/>
                <w:szCs w:val="16"/>
              </w:rPr>
            </w:pPr>
            <w:r w:rsidRPr="000A7A7D">
              <w:rPr>
                <w:rFonts w:ascii="Sylfaen" w:eastAsia="Times New Roman" w:hAnsi="Sylfaen" w:cs="Calibri"/>
                <w:sz w:val="16"/>
                <w:szCs w:val="16"/>
              </w:rPr>
              <w:t> </w:t>
            </w:r>
          </w:p>
        </w:tc>
        <w:tc>
          <w:tcPr>
            <w:tcW w:w="2000" w:type="pct"/>
            <w:tcBorders>
              <w:top w:val="nil"/>
              <w:left w:val="nil"/>
              <w:bottom w:val="single" w:sz="4" w:space="0" w:color="auto"/>
              <w:right w:val="single" w:sz="4" w:space="0" w:color="auto"/>
            </w:tcBorders>
            <w:shd w:val="clear" w:color="000000" w:fill="FFFFFF"/>
            <w:vAlign w:val="center"/>
            <w:hideMark/>
          </w:tcPr>
          <w:p w14:paraId="65499F11" w14:textId="7D9378F5" w:rsidR="000A7A7D" w:rsidRPr="0083691A" w:rsidRDefault="000A7A7D" w:rsidP="000A7A7D">
            <w:pPr>
              <w:spacing w:after="0" w:line="240" w:lineRule="auto"/>
              <w:rPr>
                <w:rFonts w:ascii="Sylfaen" w:eastAsia="Times New Roman" w:hAnsi="Sylfaen" w:cs="Calibri"/>
                <w:sz w:val="16"/>
                <w:szCs w:val="16"/>
                <w:lang w:val="ka-GE"/>
              </w:rPr>
            </w:pPr>
            <w:r w:rsidRPr="000A7A7D">
              <w:rPr>
                <w:rFonts w:ascii="Sylfaen" w:eastAsia="Times New Roman" w:hAnsi="Sylfaen" w:cs="Calibri"/>
                <w:sz w:val="16"/>
                <w:szCs w:val="16"/>
              </w:rPr>
              <w:t> </w:t>
            </w:r>
            <w:r w:rsidR="0083691A">
              <w:rPr>
                <w:rFonts w:ascii="Sylfaen" w:eastAsia="Times New Roman" w:hAnsi="Sylfaen" w:cs="Calibri"/>
                <w:sz w:val="16"/>
                <w:szCs w:val="16"/>
                <w:lang w:val="ka-GE"/>
              </w:rPr>
              <w:t>მუნიციპალური ბიუჯეტი</w:t>
            </w:r>
          </w:p>
        </w:tc>
        <w:tc>
          <w:tcPr>
            <w:tcW w:w="2403" w:type="pct"/>
            <w:tcBorders>
              <w:top w:val="single" w:sz="4" w:space="0" w:color="auto"/>
              <w:left w:val="nil"/>
              <w:bottom w:val="single" w:sz="4" w:space="0" w:color="auto"/>
              <w:right w:val="single" w:sz="8" w:space="0" w:color="000000"/>
            </w:tcBorders>
            <w:shd w:val="clear" w:color="000000" w:fill="FFFFFF"/>
            <w:vAlign w:val="center"/>
            <w:hideMark/>
          </w:tcPr>
          <w:p w14:paraId="546849C2" w14:textId="5C7903F7" w:rsidR="000A7A7D" w:rsidRPr="007A4355" w:rsidRDefault="0083691A" w:rsidP="000A7A7D">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60.0</w:t>
            </w:r>
          </w:p>
        </w:tc>
      </w:tr>
      <w:tr w:rsidR="000A7A7D" w:rsidRPr="000A7A7D" w14:paraId="44EE0B4A" w14:textId="77777777" w:rsidTr="00C505FB">
        <w:trPr>
          <w:trHeight w:val="232"/>
        </w:trPr>
        <w:tc>
          <w:tcPr>
            <w:tcW w:w="2597" w:type="pct"/>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6E13773B" w14:textId="77777777" w:rsidR="000A7A7D" w:rsidRPr="000A7A7D" w:rsidRDefault="000A7A7D" w:rsidP="000A7A7D">
            <w:pPr>
              <w:spacing w:after="0" w:line="240" w:lineRule="auto"/>
              <w:jc w:val="center"/>
              <w:rPr>
                <w:rFonts w:ascii="Sylfaen" w:eastAsia="Times New Roman" w:hAnsi="Sylfaen" w:cs="Calibri"/>
                <w:b/>
                <w:bCs/>
                <w:sz w:val="16"/>
                <w:szCs w:val="16"/>
              </w:rPr>
            </w:pPr>
            <w:r w:rsidRPr="000A7A7D">
              <w:rPr>
                <w:rFonts w:ascii="Sylfaen" w:eastAsia="Times New Roman" w:hAnsi="Sylfaen" w:cs="Calibri"/>
                <w:b/>
                <w:bCs/>
                <w:sz w:val="16"/>
                <w:szCs w:val="16"/>
              </w:rPr>
              <w:t>სულ პროგრამა</w:t>
            </w:r>
          </w:p>
        </w:tc>
        <w:tc>
          <w:tcPr>
            <w:tcW w:w="2403" w:type="pct"/>
            <w:tcBorders>
              <w:top w:val="single" w:sz="8" w:space="0" w:color="auto"/>
              <w:left w:val="nil"/>
              <w:bottom w:val="single" w:sz="8" w:space="0" w:color="auto"/>
              <w:right w:val="single" w:sz="4" w:space="0" w:color="000000"/>
            </w:tcBorders>
            <w:shd w:val="clear" w:color="000000" w:fill="FFFFFF"/>
            <w:vAlign w:val="center"/>
            <w:hideMark/>
          </w:tcPr>
          <w:p w14:paraId="7BD21149" w14:textId="16B7C3A1" w:rsidR="000A7A7D" w:rsidRPr="007A4355" w:rsidRDefault="0083691A" w:rsidP="000A7A7D">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60.0</w:t>
            </w:r>
          </w:p>
        </w:tc>
      </w:tr>
      <w:tr w:rsidR="003830FB" w:rsidRPr="000A7A7D" w14:paraId="7986CE8C" w14:textId="77777777" w:rsidTr="00C505FB">
        <w:trPr>
          <w:trHeight w:val="232"/>
        </w:trPr>
        <w:tc>
          <w:tcPr>
            <w:tcW w:w="2597" w:type="pct"/>
            <w:gridSpan w:val="2"/>
            <w:tcBorders>
              <w:top w:val="single" w:sz="8" w:space="0" w:color="auto"/>
              <w:left w:val="single" w:sz="8" w:space="0" w:color="auto"/>
              <w:bottom w:val="single" w:sz="8" w:space="0" w:color="auto"/>
              <w:right w:val="single" w:sz="4" w:space="0" w:color="auto"/>
            </w:tcBorders>
            <w:shd w:val="clear" w:color="000000" w:fill="FFFFFF"/>
            <w:vAlign w:val="center"/>
          </w:tcPr>
          <w:p w14:paraId="42A5641A" w14:textId="43AECBAB" w:rsidR="003830FB" w:rsidRPr="003830FB" w:rsidRDefault="003830FB" w:rsidP="000A7A7D">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მოსალოდნელი საბოლოო შედეგი</w:t>
            </w:r>
          </w:p>
        </w:tc>
        <w:tc>
          <w:tcPr>
            <w:tcW w:w="2403" w:type="pct"/>
            <w:tcBorders>
              <w:top w:val="single" w:sz="8" w:space="0" w:color="auto"/>
              <w:left w:val="nil"/>
              <w:bottom w:val="single" w:sz="8" w:space="0" w:color="auto"/>
              <w:right w:val="single" w:sz="4" w:space="0" w:color="000000"/>
            </w:tcBorders>
            <w:shd w:val="clear" w:color="000000" w:fill="FFFFFF"/>
            <w:vAlign w:val="center"/>
          </w:tcPr>
          <w:p w14:paraId="5DFE22B8" w14:textId="0EE0CAF8" w:rsidR="003830FB" w:rsidRDefault="003830FB" w:rsidP="000A7A7D">
            <w:pPr>
              <w:spacing w:after="0" w:line="240" w:lineRule="auto"/>
              <w:jc w:val="center"/>
              <w:rPr>
                <w:rFonts w:ascii="Sylfaen" w:eastAsia="Times New Roman" w:hAnsi="Sylfaen" w:cs="Calibri"/>
                <w:sz w:val="16"/>
                <w:szCs w:val="16"/>
                <w:lang w:val="ka-GE"/>
              </w:rPr>
            </w:pPr>
            <w:r w:rsidRPr="003830FB">
              <w:rPr>
                <w:rFonts w:ascii="Sylfaen" w:eastAsia="Times New Roman" w:hAnsi="Sylfaen" w:cs="Calibri"/>
                <w:sz w:val="16"/>
                <w:szCs w:val="16"/>
                <w:lang w:val="ka-GE"/>
              </w:rPr>
              <w:t>პროგრამის განხორციელების შედეგად მივიღებთ განათლებულ, სწავლასა   და წინსვლაზე ორიენტირებულ ახალგაზრდა თაობას, რომლებიც აქტიურად იქნებიან ჩართული რაიონის კულტურულ და საზოგადოებრივ საქმიანობაში</w:t>
            </w:r>
          </w:p>
        </w:tc>
      </w:tr>
    </w:tbl>
    <w:p w14:paraId="7B33F3C4" w14:textId="77777777" w:rsidR="00EA1779" w:rsidRDefault="00EA1779" w:rsidP="003C279E">
      <w:pPr>
        <w:pStyle w:val="Normal3"/>
        <w:jc w:val="both"/>
        <w:rPr>
          <w:rFonts w:ascii="Sylfaen" w:eastAsia="Sylfaen" w:hAnsi="Sylfaen" w:cs="Sylfaen"/>
          <w:b/>
          <w:color w:val="000000"/>
          <w:sz w:val="16"/>
          <w:szCs w:val="16"/>
          <w:lang w:val="ka-GE"/>
        </w:rPr>
      </w:pPr>
    </w:p>
    <w:p w14:paraId="74390AF1" w14:textId="77777777" w:rsidR="003830FB" w:rsidRPr="00165E09" w:rsidRDefault="003830FB" w:rsidP="003C279E">
      <w:pPr>
        <w:pStyle w:val="Normal3"/>
        <w:jc w:val="both"/>
        <w:rPr>
          <w:rFonts w:ascii="Sylfaen" w:eastAsia="Sylfaen" w:hAnsi="Sylfaen" w:cs="Sylfaen"/>
          <w:b/>
          <w:color w:val="000000"/>
          <w:sz w:val="16"/>
          <w:szCs w:val="16"/>
          <w:lang w:val="ka-GE"/>
        </w:rPr>
      </w:pPr>
    </w:p>
    <w:p w14:paraId="131B96E6" w14:textId="77777777" w:rsidR="00EA1779" w:rsidRDefault="00EA1779" w:rsidP="003C279E">
      <w:pPr>
        <w:pStyle w:val="Normal3"/>
        <w:jc w:val="both"/>
        <w:rPr>
          <w:rFonts w:ascii="Sylfaen" w:eastAsia="Sylfaen" w:hAnsi="Sylfaen" w:cs="Sylfaen"/>
          <w:b/>
          <w:color w:val="000000"/>
          <w:sz w:val="20"/>
          <w:szCs w:val="20"/>
          <w:lang w:val="ka-GE"/>
        </w:rPr>
      </w:pPr>
    </w:p>
    <w:p w14:paraId="2478B03A" w14:textId="77777777" w:rsidR="00EA1779" w:rsidRDefault="00EA1779" w:rsidP="003C279E">
      <w:pPr>
        <w:pStyle w:val="Normal3"/>
        <w:jc w:val="both"/>
        <w:rPr>
          <w:rFonts w:ascii="Sylfaen" w:eastAsia="Sylfaen" w:hAnsi="Sylfaen" w:cs="Sylfaen"/>
          <w:b/>
          <w:color w:val="000000"/>
          <w:sz w:val="20"/>
          <w:szCs w:val="20"/>
          <w:lang w:val="ka-GE"/>
        </w:rPr>
      </w:pPr>
    </w:p>
    <w:p w14:paraId="450D5D2A" w14:textId="68F37367" w:rsidR="00A5481A" w:rsidRPr="00243F58" w:rsidRDefault="00A5481A" w:rsidP="00A5481A">
      <w:pPr>
        <w:ind w:right="283" w:firstLine="708"/>
        <w:rPr>
          <w:rFonts w:ascii="Sylfaen" w:hAnsi="Sylfaen" w:cs="Sylfaen"/>
          <w:b/>
          <w:sz w:val="24"/>
          <w:szCs w:val="24"/>
          <w:lang w:val="ka-GE"/>
        </w:rPr>
      </w:pPr>
      <w:r w:rsidRPr="00165E09">
        <w:rPr>
          <w:rFonts w:ascii="Sylfaen" w:hAnsi="Sylfaen" w:cs="Sylfaen"/>
          <w:b/>
          <w:sz w:val="24"/>
          <w:szCs w:val="24"/>
          <w:lang w:val="ka-GE"/>
        </w:rPr>
        <w:t xml:space="preserve">მუხლი 16. </w:t>
      </w:r>
      <w:r w:rsidRPr="00165E09">
        <w:rPr>
          <w:rFonts w:ascii="Sylfaen" w:hAnsi="Sylfaen" w:cs="Sylfaen"/>
          <w:b/>
          <w:bCs/>
          <w:sz w:val="24"/>
          <w:szCs w:val="24"/>
        </w:rPr>
        <w:t>კულტურა</w:t>
      </w:r>
      <w:r w:rsidRPr="00165E09">
        <w:rPr>
          <w:rFonts w:ascii="Arial CYR" w:hAnsi="Arial CYR" w:cs="Arial CYR"/>
          <w:b/>
          <w:bCs/>
          <w:sz w:val="24"/>
          <w:szCs w:val="24"/>
        </w:rPr>
        <w:t xml:space="preserve">, </w:t>
      </w:r>
      <w:r w:rsidRPr="00165E09">
        <w:rPr>
          <w:rFonts w:ascii="Sylfaen" w:hAnsi="Sylfaen" w:cs="Sylfaen"/>
          <w:b/>
          <w:bCs/>
          <w:sz w:val="24"/>
          <w:szCs w:val="24"/>
        </w:rPr>
        <w:t>ახალგაზრდობა</w:t>
      </w:r>
      <w:r w:rsidRPr="00165E09">
        <w:rPr>
          <w:rFonts w:ascii="Arial CYR" w:hAnsi="Arial CYR" w:cs="Arial CYR"/>
          <w:b/>
          <w:bCs/>
          <w:sz w:val="24"/>
          <w:szCs w:val="24"/>
        </w:rPr>
        <w:t xml:space="preserve"> </w:t>
      </w:r>
      <w:r w:rsidRPr="00165E09">
        <w:rPr>
          <w:rFonts w:ascii="Sylfaen" w:hAnsi="Sylfaen" w:cs="Sylfaen"/>
          <w:b/>
          <w:bCs/>
          <w:sz w:val="24"/>
          <w:szCs w:val="24"/>
        </w:rPr>
        <w:t>და</w:t>
      </w:r>
      <w:r w:rsidRPr="00165E09">
        <w:rPr>
          <w:rFonts w:ascii="Arial CYR" w:hAnsi="Arial CYR" w:cs="Arial CYR"/>
          <w:b/>
          <w:bCs/>
          <w:sz w:val="24"/>
          <w:szCs w:val="24"/>
        </w:rPr>
        <w:t xml:space="preserve"> </w:t>
      </w:r>
      <w:r w:rsidRPr="00165E09">
        <w:rPr>
          <w:rFonts w:ascii="Sylfaen" w:hAnsi="Sylfaen" w:cs="Sylfaen"/>
          <w:b/>
          <w:bCs/>
          <w:sz w:val="24"/>
          <w:szCs w:val="24"/>
        </w:rPr>
        <w:t>სპორტი</w:t>
      </w:r>
      <w:r w:rsidR="00243F58">
        <w:rPr>
          <w:rFonts w:ascii="Sylfaen" w:hAnsi="Sylfaen" w:cs="Sylfaen"/>
          <w:b/>
          <w:bCs/>
          <w:sz w:val="24"/>
          <w:szCs w:val="24"/>
          <w:lang w:val="ka-GE"/>
        </w:rPr>
        <w:t xml:space="preserve"> ( 05 00)</w:t>
      </w:r>
    </w:p>
    <w:p w14:paraId="6E05A494" w14:textId="0DE1B821" w:rsidR="00F54879" w:rsidRPr="00165E09" w:rsidRDefault="00F54879" w:rsidP="00F54879">
      <w:pPr>
        <w:ind w:right="283" w:firstLine="708"/>
        <w:jc w:val="both"/>
        <w:rPr>
          <w:rFonts w:ascii="Sylfaen" w:hAnsi="Sylfaen" w:cs="Sylfaen"/>
          <w:sz w:val="20"/>
          <w:szCs w:val="20"/>
          <w:lang w:val="ka-GE"/>
        </w:rPr>
      </w:pPr>
      <w:r w:rsidRPr="00F54879">
        <w:rPr>
          <w:rFonts w:ascii="Sylfaen" w:eastAsia="Sylfaen" w:hAnsi="Sylfaen"/>
          <w:color w:val="000000"/>
          <w:sz w:val="20"/>
          <w:szCs w:val="20"/>
          <w:lang w:val="ka-GE"/>
        </w:rPr>
        <w:t>მუნიციპალიტეტის ინფრასტრუქტურული და ეკონომიკური განვითარების პარალერულად ერთად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სპორტული და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 ღონისძიებებს; მნიშვნელოვანია 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 რისთვისაც ერთ–ერთი საჭირო და მნიშვნელოვანი მექანიზმია მოსახლეობის ინფორმირება ადგილობრივი ხელისუფლების  (როგორც წარმომადგენლობითი ისე აღმასრულებელი ორგანოს) მიერ მუნიციპალიტეტში გაწეული საქმიანობის შესახებ</w:t>
      </w:r>
      <w:r>
        <w:rPr>
          <w:rFonts w:ascii="Sylfaen" w:eastAsia="Sylfaen" w:hAnsi="Sylfaen"/>
          <w:color w:val="000000"/>
          <w:sz w:val="20"/>
          <w:szCs w:val="20"/>
          <w:lang w:val="ka-GE"/>
        </w:rPr>
        <w:t xml:space="preserve"> </w:t>
      </w:r>
      <w:r w:rsidRPr="00F54879">
        <w:rPr>
          <w:rFonts w:ascii="Sylfaen" w:eastAsia="Sylfaen" w:hAnsi="Sylfaen"/>
          <w:color w:val="000000"/>
          <w:sz w:val="20"/>
          <w:szCs w:val="20"/>
          <w:lang w:val="ka-GE"/>
        </w:rPr>
        <w:t>.კულტურა,</w:t>
      </w:r>
      <w:r w:rsidRPr="00165E09">
        <w:rPr>
          <w:rFonts w:ascii="Arial CYR" w:hAnsi="Arial CYR" w:cs="Arial CYR"/>
          <w:bCs/>
          <w:sz w:val="20"/>
          <w:szCs w:val="20"/>
        </w:rPr>
        <w:t xml:space="preserve"> </w:t>
      </w:r>
      <w:r w:rsidRPr="00165E09">
        <w:rPr>
          <w:rFonts w:ascii="Sylfaen" w:hAnsi="Sylfaen" w:cs="Sylfaen"/>
          <w:bCs/>
          <w:sz w:val="20"/>
          <w:szCs w:val="20"/>
        </w:rPr>
        <w:t>ახალგაზრდობა</w:t>
      </w:r>
      <w:r w:rsidRPr="00165E09">
        <w:rPr>
          <w:rFonts w:ascii="Arial CYR" w:hAnsi="Arial CYR" w:cs="Arial CYR"/>
          <w:bCs/>
          <w:sz w:val="20"/>
          <w:szCs w:val="20"/>
        </w:rPr>
        <w:t xml:space="preserve"> </w:t>
      </w:r>
      <w:r w:rsidRPr="00165E09">
        <w:rPr>
          <w:rFonts w:ascii="Sylfaen" w:hAnsi="Sylfaen" w:cs="Sylfaen"/>
          <w:bCs/>
          <w:sz w:val="20"/>
          <w:szCs w:val="20"/>
        </w:rPr>
        <w:t>და</w:t>
      </w:r>
      <w:r w:rsidRPr="00165E09">
        <w:rPr>
          <w:rFonts w:ascii="Arial CYR" w:hAnsi="Arial CYR" w:cs="Arial CYR"/>
          <w:bCs/>
          <w:sz w:val="20"/>
          <w:szCs w:val="20"/>
        </w:rPr>
        <w:t xml:space="preserve"> </w:t>
      </w:r>
      <w:r w:rsidRPr="00165E09">
        <w:rPr>
          <w:rFonts w:ascii="Sylfaen" w:hAnsi="Sylfaen" w:cs="Sylfaen"/>
          <w:bCs/>
          <w:sz w:val="20"/>
          <w:szCs w:val="20"/>
        </w:rPr>
        <w:t>სპორტი</w:t>
      </w:r>
      <w:r w:rsidRPr="00165E09">
        <w:rPr>
          <w:rFonts w:ascii="Sylfaen" w:hAnsi="Sylfaen" w:cs="Sylfaen"/>
          <w:sz w:val="20"/>
          <w:szCs w:val="20"/>
          <w:lang w:val="ka-GE"/>
        </w:rPr>
        <w:t xml:space="preserve">ს პრიორიტეტის დაფინანსებისათვის განისაზღვროს </w:t>
      </w:r>
      <w:r w:rsidR="00E077F6">
        <w:rPr>
          <w:rFonts w:ascii="Sylfaen" w:hAnsi="Sylfaen" w:cs="Sylfaen"/>
          <w:b/>
          <w:sz w:val="20"/>
          <w:szCs w:val="20"/>
          <w:lang w:val="ka-GE"/>
        </w:rPr>
        <w:t>3,755.6</w:t>
      </w:r>
      <w:r>
        <w:rPr>
          <w:rFonts w:ascii="Sylfaen" w:hAnsi="Sylfaen" w:cs="Sylfaen"/>
          <w:b/>
          <w:sz w:val="20"/>
          <w:szCs w:val="20"/>
          <w:lang w:val="ka-GE"/>
        </w:rPr>
        <w:t xml:space="preserve"> </w:t>
      </w:r>
      <w:r w:rsidRPr="00165E09">
        <w:rPr>
          <w:rFonts w:ascii="Sylfaen" w:hAnsi="Sylfaen" w:cs="Sylfaen"/>
          <w:sz w:val="20"/>
          <w:szCs w:val="20"/>
          <w:lang w:val="ka-GE"/>
        </w:rPr>
        <w:t xml:space="preserve">ათასი ლარი. </w:t>
      </w:r>
      <w:r w:rsidRPr="00165E09">
        <w:rPr>
          <w:rFonts w:ascii="Sylfaen" w:hAnsi="Sylfaen" w:cs="Sylfaen"/>
          <w:bCs/>
          <w:sz w:val="20"/>
          <w:szCs w:val="20"/>
        </w:rPr>
        <w:t>კულტურა</w:t>
      </w:r>
      <w:r w:rsidRPr="00165E09">
        <w:rPr>
          <w:rFonts w:ascii="Arial CYR" w:hAnsi="Arial CYR" w:cs="Arial CYR"/>
          <w:bCs/>
          <w:sz w:val="20"/>
          <w:szCs w:val="20"/>
        </w:rPr>
        <w:t xml:space="preserve">, </w:t>
      </w:r>
      <w:r w:rsidRPr="00165E09">
        <w:rPr>
          <w:rFonts w:ascii="Sylfaen" w:hAnsi="Sylfaen" w:cs="Sylfaen"/>
          <w:bCs/>
          <w:sz w:val="20"/>
          <w:szCs w:val="20"/>
        </w:rPr>
        <w:t>ახალგაზრდობა</w:t>
      </w:r>
      <w:r w:rsidRPr="00165E09">
        <w:rPr>
          <w:rFonts w:ascii="Arial CYR" w:hAnsi="Arial CYR" w:cs="Arial CYR"/>
          <w:bCs/>
          <w:sz w:val="20"/>
          <w:szCs w:val="20"/>
        </w:rPr>
        <w:t xml:space="preserve"> </w:t>
      </w:r>
      <w:r w:rsidRPr="00165E09">
        <w:rPr>
          <w:rFonts w:ascii="Sylfaen" w:hAnsi="Sylfaen" w:cs="Sylfaen"/>
          <w:bCs/>
          <w:sz w:val="20"/>
          <w:szCs w:val="20"/>
        </w:rPr>
        <w:t>და</w:t>
      </w:r>
      <w:r w:rsidRPr="00165E09">
        <w:rPr>
          <w:rFonts w:ascii="Arial CYR" w:hAnsi="Arial CYR" w:cs="Arial CYR"/>
          <w:bCs/>
          <w:sz w:val="20"/>
          <w:szCs w:val="20"/>
        </w:rPr>
        <w:t xml:space="preserve"> </w:t>
      </w:r>
      <w:r w:rsidRPr="00165E09">
        <w:rPr>
          <w:rFonts w:ascii="Sylfaen" w:hAnsi="Sylfaen" w:cs="Sylfaen"/>
          <w:bCs/>
          <w:sz w:val="20"/>
          <w:szCs w:val="20"/>
        </w:rPr>
        <w:t>სპორტი</w:t>
      </w:r>
      <w:r w:rsidRPr="00165E09">
        <w:rPr>
          <w:rFonts w:ascii="Sylfaen" w:hAnsi="Sylfaen" w:cs="Arial CYR"/>
          <w:bCs/>
          <w:sz w:val="20"/>
          <w:szCs w:val="20"/>
          <w:lang w:val="ka-GE"/>
        </w:rPr>
        <w:t xml:space="preserve">ს </w:t>
      </w:r>
      <w:r w:rsidRPr="00165E09">
        <w:rPr>
          <w:rFonts w:ascii="Sylfaen" w:hAnsi="Sylfaen" w:cs="Sylfaen"/>
          <w:sz w:val="20"/>
          <w:szCs w:val="20"/>
          <w:lang w:val="ka-GE"/>
        </w:rPr>
        <w:t>პრიორიტეტის ფარგლებში დაფინანსებული პროგრამების და ქვეპროგრამების მიზნები განისაზღვროს შემდეგი რ</w:t>
      </w:r>
      <w:r>
        <w:rPr>
          <w:rFonts w:ascii="Sylfaen" w:hAnsi="Sylfaen" w:cs="Sylfaen"/>
          <w:sz w:val="20"/>
          <w:szCs w:val="20"/>
          <w:lang w:val="ka-GE"/>
        </w:rPr>
        <w:t>ე</w:t>
      </w:r>
      <w:r w:rsidRPr="00165E09">
        <w:rPr>
          <w:rFonts w:ascii="Sylfaen" w:hAnsi="Sylfaen" w:cs="Sylfaen"/>
          <w:sz w:val="20"/>
          <w:szCs w:val="20"/>
          <w:lang w:val="ka-GE"/>
        </w:rPr>
        <w:t>დაქციით:</w:t>
      </w:r>
    </w:p>
    <w:p w14:paraId="2CBBE1A9" w14:textId="4E74B30C" w:rsidR="00A5481A" w:rsidRPr="00A80C97" w:rsidRDefault="00A5481A" w:rsidP="00A5481A">
      <w:pPr>
        <w:ind w:right="283" w:firstLine="708"/>
        <w:rPr>
          <w:rFonts w:ascii="Sylfaen" w:hAnsi="Sylfaen" w:cs="Sylfaen"/>
          <w:lang w:val="ka-GE"/>
        </w:rPr>
      </w:pPr>
    </w:p>
    <w:p w14:paraId="328FAB7C" w14:textId="77777777" w:rsidR="002B1C43" w:rsidRDefault="00A5481A" w:rsidP="00A5481A">
      <w:pPr>
        <w:pStyle w:val="Normal3"/>
        <w:jc w:val="center"/>
        <w:rPr>
          <w:rFonts w:ascii="Sylfaen" w:eastAsia="Sylfaen" w:hAnsi="Sylfaen" w:cs="Sylfaen"/>
          <w:b/>
          <w:i/>
          <w:color w:val="000000"/>
          <w:sz w:val="16"/>
          <w:szCs w:val="16"/>
          <w:lang w:val="ka-GE"/>
        </w:rPr>
      </w:pPr>
      <w:r>
        <w:rPr>
          <w:rFonts w:ascii="Sylfaen" w:eastAsia="Sylfaen" w:hAnsi="Sylfaen" w:cs="Sylfaen"/>
          <w:b/>
          <w:i/>
          <w:color w:val="000000"/>
          <w:sz w:val="16"/>
          <w:szCs w:val="16"/>
          <w:lang w:val="ka-GE"/>
        </w:rPr>
        <w:t xml:space="preserve">                                                                                                                                                                                 </w:t>
      </w:r>
      <w:r w:rsidR="002B1C43">
        <w:rPr>
          <w:rFonts w:ascii="Sylfaen" w:eastAsia="Sylfaen" w:hAnsi="Sylfaen" w:cs="Sylfaen"/>
          <w:b/>
          <w:i/>
          <w:color w:val="000000"/>
          <w:sz w:val="16"/>
          <w:szCs w:val="16"/>
          <w:lang w:val="ka-GE"/>
        </w:rPr>
        <w:t xml:space="preserve">                                                  </w:t>
      </w:r>
    </w:p>
    <w:p w14:paraId="4EFB686E" w14:textId="77CC3CB6" w:rsidR="00A5481A" w:rsidRDefault="002B1C43" w:rsidP="00A5481A">
      <w:pPr>
        <w:pStyle w:val="Normal3"/>
        <w:jc w:val="center"/>
        <w:rPr>
          <w:rFonts w:ascii="Sylfaen" w:eastAsia="Sylfaen" w:hAnsi="Sylfaen" w:cs="Sylfaen"/>
          <w:b/>
          <w:i/>
          <w:color w:val="000000"/>
          <w:sz w:val="16"/>
          <w:szCs w:val="16"/>
          <w:lang w:val="ka-GE"/>
        </w:rPr>
      </w:pPr>
      <w:r>
        <w:rPr>
          <w:rFonts w:ascii="Sylfaen" w:eastAsia="Sylfaen" w:hAnsi="Sylfaen" w:cs="Sylfaen"/>
          <w:b/>
          <w:i/>
          <w:color w:val="000000"/>
          <w:sz w:val="16"/>
          <w:szCs w:val="16"/>
          <w:lang w:val="ka-GE"/>
        </w:rPr>
        <w:t xml:space="preserve">                                                                                                                                                                                                                                </w:t>
      </w:r>
      <w:r w:rsidR="00A5481A">
        <w:rPr>
          <w:rFonts w:ascii="Sylfaen" w:eastAsia="Sylfaen" w:hAnsi="Sylfaen" w:cs="Sylfaen"/>
          <w:b/>
          <w:i/>
          <w:color w:val="000000"/>
          <w:sz w:val="16"/>
          <w:szCs w:val="16"/>
          <w:lang w:val="ka-GE"/>
        </w:rPr>
        <w:t xml:space="preserve">    </w:t>
      </w:r>
      <w:r w:rsidR="00A5481A" w:rsidRPr="00A5481A">
        <w:rPr>
          <w:rFonts w:ascii="Sylfaen" w:eastAsia="Sylfaen" w:hAnsi="Sylfaen" w:cs="Sylfaen"/>
          <w:b/>
          <w:i/>
          <w:color w:val="000000"/>
          <w:sz w:val="16"/>
          <w:szCs w:val="16"/>
          <w:lang w:val="ka-GE"/>
        </w:rPr>
        <w:t>ათას 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104"/>
        <w:gridCol w:w="1259"/>
        <w:gridCol w:w="1630"/>
        <w:gridCol w:w="1035"/>
      </w:tblGrid>
      <w:tr w:rsidR="00994549" w:rsidRPr="00994549" w14:paraId="226CD271" w14:textId="77777777" w:rsidTr="00994549">
        <w:trPr>
          <w:trHeight w:val="1035"/>
        </w:trPr>
        <w:tc>
          <w:tcPr>
            <w:tcW w:w="691" w:type="pct"/>
            <w:shd w:val="clear" w:color="000000" w:fill="FFFFFF"/>
            <w:vAlign w:val="center"/>
            <w:hideMark/>
          </w:tcPr>
          <w:p w14:paraId="1F615A68" w14:textId="77777777" w:rsidR="00994549" w:rsidRPr="00994549" w:rsidRDefault="00994549" w:rsidP="00994549">
            <w:pPr>
              <w:spacing w:after="0" w:line="240" w:lineRule="auto"/>
              <w:jc w:val="center"/>
              <w:rPr>
                <w:rFonts w:ascii="Sylfaen" w:eastAsia="Times New Roman" w:hAnsi="Sylfaen" w:cs="Arial CYR"/>
                <w:b/>
                <w:bCs/>
                <w:sz w:val="16"/>
                <w:szCs w:val="16"/>
              </w:rPr>
            </w:pPr>
            <w:r w:rsidRPr="00994549">
              <w:rPr>
                <w:rFonts w:ascii="Sylfaen" w:eastAsia="Times New Roman" w:hAnsi="Sylfaen" w:cs="Arial CYR"/>
                <w:b/>
                <w:bCs/>
                <w:sz w:val="16"/>
                <w:szCs w:val="16"/>
              </w:rPr>
              <w:t xml:space="preserve">პროგრამული კოდი </w:t>
            </w:r>
          </w:p>
        </w:tc>
        <w:tc>
          <w:tcPr>
            <w:tcW w:w="2436" w:type="pct"/>
            <w:shd w:val="clear" w:color="000000" w:fill="FFFFFF"/>
            <w:vAlign w:val="center"/>
            <w:hideMark/>
          </w:tcPr>
          <w:p w14:paraId="74D61913" w14:textId="77777777" w:rsidR="00994549" w:rsidRPr="00994549" w:rsidRDefault="00994549" w:rsidP="00994549">
            <w:pPr>
              <w:spacing w:after="0" w:line="240" w:lineRule="auto"/>
              <w:jc w:val="center"/>
              <w:rPr>
                <w:rFonts w:ascii="Sylfaen" w:eastAsia="Times New Roman" w:hAnsi="Sylfaen" w:cs="Arial CYR"/>
                <w:b/>
                <w:bCs/>
                <w:sz w:val="16"/>
                <w:szCs w:val="16"/>
              </w:rPr>
            </w:pPr>
            <w:r w:rsidRPr="00994549">
              <w:rPr>
                <w:rFonts w:ascii="Sylfaen" w:eastAsia="Times New Roman" w:hAnsi="Sylfaen" w:cs="Arial CYR"/>
                <w:b/>
                <w:bCs/>
                <w:sz w:val="16"/>
                <w:szCs w:val="16"/>
              </w:rPr>
              <w:t xml:space="preserve"> პრიორიტეტი, პროგრამა, ქვეპროგრამა </w:t>
            </w:r>
          </w:p>
        </w:tc>
        <w:tc>
          <w:tcPr>
            <w:tcW w:w="601" w:type="pct"/>
            <w:shd w:val="clear" w:color="000000" w:fill="FFFFFF"/>
            <w:vAlign w:val="center"/>
            <w:hideMark/>
          </w:tcPr>
          <w:p w14:paraId="548CF12D" w14:textId="77777777" w:rsidR="00994549" w:rsidRPr="00994549" w:rsidRDefault="00994549" w:rsidP="00994549">
            <w:pPr>
              <w:spacing w:after="0" w:line="240" w:lineRule="auto"/>
              <w:jc w:val="center"/>
              <w:rPr>
                <w:rFonts w:ascii="Sylfaen" w:eastAsia="Times New Roman" w:hAnsi="Sylfaen" w:cs="Arial CYR"/>
                <w:b/>
                <w:bCs/>
                <w:sz w:val="16"/>
                <w:szCs w:val="16"/>
              </w:rPr>
            </w:pPr>
            <w:r w:rsidRPr="00994549">
              <w:rPr>
                <w:rFonts w:ascii="Sylfaen" w:eastAsia="Times New Roman" w:hAnsi="Sylfaen" w:cs="Arial CYR"/>
                <w:b/>
                <w:bCs/>
                <w:sz w:val="16"/>
                <w:szCs w:val="16"/>
              </w:rPr>
              <w:t xml:space="preserve"> 2020 წლის  შესრულება </w:t>
            </w:r>
          </w:p>
        </w:tc>
        <w:tc>
          <w:tcPr>
            <w:tcW w:w="778" w:type="pct"/>
            <w:shd w:val="clear" w:color="000000" w:fill="FFFFFF"/>
            <w:vAlign w:val="center"/>
            <w:hideMark/>
          </w:tcPr>
          <w:p w14:paraId="3E0D2E2E" w14:textId="77777777" w:rsidR="00994549" w:rsidRPr="00994549" w:rsidRDefault="00994549" w:rsidP="00994549">
            <w:pPr>
              <w:spacing w:after="0" w:line="240" w:lineRule="auto"/>
              <w:jc w:val="center"/>
              <w:rPr>
                <w:rFonts w:ascii="Sylfaen" w:eastAsia="Times New Roman" w:hAnsi="Sylfaen" w:cs="Arial CYR"/>
                <w:b/>
                <w:bCs/>
                <w:sz w:val="16"/>
                <w:szCs w:val="16"/>
              </w:rPr>
            </w:pPr>
            <w:r w:rsidRPr="00994549">
              <w:rPr>
                <w:rFonts w:ascii="Sylfaen" w:eastAsia="Times New Roman" w:hAnsi="Sylfaen" w:cs="Arial CYR"/>
                <w:b/>
                <w:bCs/>
                <w:sz w:val="16"/>
                <w:szCs w:val="16"/>
              </w:rPr>
              <w:t xml:space="preserve">  2021 წლის დაზუსტებული </w:t>
            </w:r>
          </w:p>
        </w:tc>
        <w:tc>
          <w:tcPr>
            <w:tcW w:w="495" w:type="pct"/>
            <w:shd w:val="clear" w:color="000000" w:fill="FFFFFF"/>
            <w:vAlign w:val="center"/>
            <w:hideMark/>
          </w:tcPr>
          <w:p w14:paraId="1AB16498" w14:textId="77777777" w:rsidR="00994549" w:rsidRPr="00994549" w:rsidRDefault="00994549" w:rsidP="00994549">
            <w:pPr>
              <w:spacing w:after="0" w:line="240" w:lineRule="auto"/>
              <w:jc w:val="center"/>
              <w:rPr>
                <w:rFonts w:ascii="Sylfaen" w:eastAsia="Times New Roman" w:hAnsi="Sylfaen" w:cs="Arial CYR"/>
                <w:b/>
                <w:bCs/>
                <w:sz w:val="16"/>
                <w:szCs w:val="16"/>
              </w:rPr>
            </w:pPr>
            <w:r w:rsidRPr="00994549">
              <w:rPr>
                <w:rFonts w:ascii="Sylfaen" w:eastAsia="Times New Roman" w:hAnsi="Sylfaen" w:cs="Arial CYR"/>
                <w:b/>
                <w:bCs/>
                <w:sz w:val="16"/>
                <w:szCs w:val="16"/>
              </w:rPr>
              <w:t xml:space="preserve"> 2022 წლის პროექტი </w:t>
            </w:r>
          </w:p>
        </w:tc>
      </w:tr>
      <w:tr w:rsidR="00994549" w:rsidRPr="00994549" w14:paraId="11783323" w14:textId="77777777" w:rsidTr="00994549">
        <w:trPr>
          <w:trHeight w:val="450"/>
        </w:trPr>
        <w:tc>
          <w:tcPr>
            <w:tcW w:w="691" w:type="pct"/>
            <w:shd w:val="clear" w:color="000000" w:fill="FFFFFF"/>
            <w:noWrap/>
            <w:vAlign w:val="bottom"/>
            <w:hideMark/>
          </w:tcPr>
          <w:p w14:paraId="43D20DDF" w14:textId="77777777" w:rsidR="00994549" w:rsidRPr="00994549" w:rsidRDefault="00994549" w:rsidP="00994549">
            <w:pPr>
              <w:spacing w:after="0" w:line="240" w:lineRule="auto"/>
              <w:jc w:val="center"/>
              <w:rPr>
                <w:rFonts w:ascii="Sylfaen" w:eastAsia="Times New Roman" w:hAnsi="Sylfaen" w:cs="Arial CYR"/>
                <w:b/>
                <w:bCs/>
                <w:sz w:val="16"/>
                <w:szCs w:val="16"/>
              </w:rPr>
            </w:pPr>
            <w:r w:rsidRPr="00994549">
              <w:rPr>
                <w:rFonts w:ascii="Sylfaen" w:eastAsia="Times New Roman" w:hAnsi="Sylfaen" w:cs="Arial CYR"/>
                <w:b/>
                <w:bCs/>
                <w:sz w:val="16"/>
                <w:szCs w:val="16"/>
              </w:rPr>
              <w:t xml:space="preserve"> 05 00 </w:t>
            </w:r>
          </w:p>
        </w:tc>
        <w:tc>
          <w:tcPr>
            <w:tcW w:w="2436" w:type="pct"/>
            <w:shd w:val="clear" w:color="000000" w:fill="FFFFFF"/>
            <w:vAlign w:val="center"/>
            <w:hideMark/>
          </w:tcPr>
          <w:p w14:paraId="6C6AEF2A" w14:textId="77777777" w:rsidR="00994549" w:rsidRPr="00994549" w:rsidRDefault="00994549" w:rsidP="00994549">
            <w:pPr>
              <w:spacing w:after="0" w:line="240" w:lineRule="auto"/>
              <w:rPr>
                <w:rFonts w:ascii="Sylfaen" w:eastAsia="Times New Roman" w:hAnsi="Sylfaen" w:cs="Arial CYR"/>
                <w:b/>
                <w:bCs/>
                <w:sz w:val="16"/>
                <w:szCs w:val="16"/>
              </w:rPr>
            </w:pPr>
            <w:r w:rsidRPr="00994549">
              <w:rPr>
                <w:rFonts w:ascii="Sylfaen" w:eastAsia="Times New Roman" w:hAnsi="Sylfaen" w:cs="Arial CYR"/>
                <w:b/>
                <w:bCs/>
                <w:sz w:val="16"/>
                <w:szCs w:val="16"/>
              </w:rPr>
              <w:t xml:space="preserve"> კულტურა, ახალგაზრდობა და სპორტი </w:t>
            </w:r>
          </w:p>
        </w:tc>
        <w:tc>
          <w:tcPr>
            <w:tcW w:w="601" w:type="pct"/>
            <w:shd w:val="clear" w:color="000000" w:fill="FFFFFF"/>
            <w:noWrap/>
            <w:vAlign w:val="bottom"/>
            <w:hideMark/>
          </w:tcPr>
          <w:p w14:paraId="5D65FF37" w14:textId="77777777" w:rsidR="00994549" w:rsidRPr="00994549" w:rsidRDefault="00994549" w:rsidP="00994549">
            <w:pPr>
              <w:spacing w:after="0" w:line="240" w:lineRule="auto"/>
              <w:rPr>
                <w:rFonts w:ascii="Sylfaen" w:eastAsia="Times New Roman" w:hAnsi="Sylfaen" w:cs="Arial CYR"/>
                <w:b/>
                <w:bCs/>
                <w:sz w:val="16"/>
                <w:szCs w:val="16"/>
              </w:rPr>
            </w:pPr>
            <w:r w:rsidRPr="00994549">
              <w:rPr>
                <w:rFonts w:ascii="Sylfaen" w:eastAsia="Times New Roman" w:hAnsi="Sylfaen" w:cs="Arial CYR"/>
                <w:b/>
                <w:bCs/>
                <w:sz w:val="16"/>
                <w:szCs w:val="16"/>
              </w:rPr>
              <w:t xml:space="preserve">    4,330.2   </w:t>
            </w:r>
          </w:p>
        </w:tc>
        <w:tc>
          <w:tcPr>
            <w:tcW w:w="778" w:type="pct"/>
            <w:shd w:val="clear" w:color="000000" w:fill="FFFFFF"/>
            <w:noWrap/>
            <w:vAlign w:val="bottom"/>
            <w:hideMark/>
          </w:tcPr>
          <w:p w14:paraId="2CFCBC9F" w14:textId="77777777" w:rsidR="00994549" w:rsidRPr="00994549" w:rsidRDefault="00994549" w:rsidP="00994549">
            <w:pPr>
              <w:spacing w:after="0" w:line="240" w:lineRule="auto"/>
              <w:rPr>
                <w:rFonts w:ascii="Sylfaen" w:eastAsia="Times New Roman" w:hAnsi="Sylfaen" w:cs="Arial CYR"/>
                <w:b/>
                <w:bCs/>
                <w:sz w:val="16"/>
                <w:szCs w:val="16"/>
              </w:rPr>
            </w:pPr>
            <w:r w:rsidRPr="00994549">
              <w:rPr>
                <w:rFonts w:ascii="Sylfaen" w:eastAsia="Times New Roman" w:hAnsi="Sylfaen" w:cs="Arial CYR"/>
                <w:b/>
                <w:bCs/>
                <w:sz w:val="16"/>
                <w:szCs w:val="16"/>
              </w:rPr>
              <w:t xml:space="preserve">   3,767.1   </w:t>
            </w:r>
          </w:p>
        </w:tc>
        <w:tc>
          <w:tcPr>
            <w:tcW w:w="495" w:type="pct"/>
            <w:shd w:val="clear" w:color="000000" w:fill="FFFFFF"/>
            <w:noWrap/>
            <w:vAlign w:val="bottom"/>
            <w:hideMark/>
          </w:tcPr>
          <w:p w14:paraId="76DCD8DB" w14:textId="77777777" w:rsidR="00994549" w:rsidRPr="00994549" w:rsidRDefault="00994549" w:rsidP="00994549">
            <w:pPr>
              <w:spacing w:after="0" w:line="240" w:lineRule="auto"/>
              <w:rPr>
                <w:rFonts w:ascii="Sylfaen" w:eastAsia="Times New Roman" w:hAnsi="Sylfaen" w:cs="Arial CYR"/>
                <w:b/>
                <w:bCs/>
                <w:sz w:val="16"/>
                <w:szCs w:val="16"/>
              </w:rPr>
            </w:pPr>
            <w:r w:rsidRPr="00994549">
              <w:rPr>
                <w:rFonts w:ascii="Sylfaen" w:eastAsia="Times New Roman" w:hAnsi="Sylfaen" w:cs="Arial CYR"/>
                <w:b/>
                <w:bCs/>
                <w:sz w:val="16"/>
                <w:szCs w:val="16"/>
              </w:rPr>
              <w:t xml:space="preserve">      3,755.6   </w:t>
            </w:r>
          </w:p>
        </w:tc>
      </w:tr>
      <w:tr w:rsidR="00994549" w:rsidRPr="00994549" w14:paraId="68BB408C" w14:textId="77777777" w:rsidTr="00994549">
        <w:trPr>
          <w:trHeight w:val="225"/>
        </w:trPr>
        <w:tc>
          <w:tcPr>
            <w:tcW w:w="691" w:type="pct"/>
            <w:shd w:val="clear" w:color="000000" w:fill="FFFFFF"/>
            <w:vAlign w:val="center"/>
            <w:hideMark/>
          </w:tcPr>
          <w:p w14:paraId="4B4E76A5"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05 01 </w:t>
            </w:r>
          </w:p>
        </w:tc>
        <w:tc>
          <w:tcPr>
            <w:tcW w:w="2436" w:type="pct"/>
            <w:shd w:val="clear" w:color="000000" w:fill="FFFFFF"/>
            <w:vAlign w:val="center"/>
            <w:hideMark/>
          </w:tcPr>
          <w:p w14:paraId="1C2A62DF" w14:textId="77777777" w:rsidR="00994549" w:rsidRPr="00994549" w:rsidRDefault="00994549" w:rsidP="00994549">
            <w:pPr>
              <w:spacing w:after="0" w:line="240" w:lineRule="auto"/>
              <w:rPr>
                <w:rFonts w:ascii="Sylfaen" w:eastAsia="Times New Roman" w:hAnsi="Sylfaen" w:cs="Arial CYR"/>
                <w:sz w:val="16"/>
                <w:szCs w:val="16"/>
              </w:rPr>
            </w:pPr>
            <w:r w:rsidRPr="00994549">
              <w:rPr>
                <w:rFonts w:ascii="Sylfaen" w:eastAsia="Times New Roman" w:hAnsi="Sylfaen" w:cs="Arial CYR"/>
                <w:sz w:val="16"/>
                <w:szCs w:val="16"/>
              </w:rPr>
              <w:t xml:space="preserve"> სპორტის სფეროს განვითარება </w:t>
            </w:r>
          </w:p>
        </w:tc>
        <w:tc>
          <w:tcPr>
            <w:tcW w:w="601" w:type="pct"/>
            <w:shd w:val="clear" w:color="000000" w:fill="FFFFFF"/>
            <w:vAlign w:val="center"/>
            <w:hideMark/>
          </w:tcPr>
          <w:p w14:paraId="211FD111" w14:textId="77777777" w:rsidR="00994549" w:rsidRPr="00994549" w:rsidRDefault="00994549" w:rsidP="00994549">
            <w:pPr>
              <w:spacing w:after="0" w:line="240" w:lineRule="auto"/>
              <w:jc w:val="center"/>
              <w:rPr>
                <w:rFonts w:ascii="Sylfaen" w:eastAsia="Times New Roman" w:hAnsi="Sylfaen" w:cs="Arial CYR"/>
                <w:b/>
                <w:bCs/>
                <w:sz w:val="16"/>
                <w:szCs w:val="16"/>
              </w:rPr>
            </w:pPr>
            <w:r w:rsidRPr="00994549">
              <w:rPr>
                <w:rFonts w:ascii="Sylfaen" w:eastAsia="Times New Roman" w:hAnsi="Sylfaen" w:cs="Arial CYR"/>
                <w:b/>
                <w:bCs/>
                <w:sz w:val="16"/>
                <w:szCs w:val="16"/>
              </w:rPr>
              <w:t xml:space="preserve">    1,046.2   </w:t>
            </w:r>
          </w:p>
        </w:tc>
        <w:tc>
          <w:tcPr>
            <w:tcW w:w="778" w:type="pct"/>
            <w:shd w:val="clear" w:color="000000" w:fill="FFFFFF"/>
            <w:vAlign w:val="center"/>
            <w:hideMark/>
          </w:tcPr>
          <w:p w14:paraId="5CA43AA9" w14:textId="77777777" w:rsidR="00994549" w:rsidRPr="00994549" w:rsidRDefault="00994549" w:rsidP="00994549">
            <w:pPr>
              <w:spacing w:after="0" w:line="240" w:lineRule="auto"/>
              <w:jc w:val="center"/>
              <w:rPr>
                <w:rFonts w:ascii="Sylfaen" w:eastAsia="Times New Roman" w:hAnsi="Sylfaen" w:cs="Arial CYR"/>
                <w:b/>
                <w:bCs/>
                <w:sz w:val="16"/>
                <w:szCs w:val="16"/>
              </w:rPr>
            </w:pPr>
            <w:r w:rsidRPr="00994549">
              <w:rPr>
                <w:rFonts w:ascii="Sylfaen" w:eastAsia="Times New Roman" w:hAnsi="Sylfaen" w:cs="Arial CYR"/>
                <w:b/>
                <w:bCs/>
                <w:sz w:val="16"/>
                <w:szCs w:val="16"/>
              </w:rPr>
              <w:t xml:space="preserve">   1,149.7   </w:t>
            </w:r>
          </w:p>
        </w:tc>
        <w:tc>
          <w:tcPr>
            <w:tcW w:w="495" w:type="pct"/>
            <w:shd w:val="clear" w:color="000000" w:fill="FFFFFF"/>
            <w:vAlign w:val="center"/>
            <w:hideMark/>
          </w:tcPr>
          <w:p w14:paraId="236B5C28" w14:textId="77777777" w:rsidR="00994549" w:rsidRPr="00994549" w:rsidRDefault="00994549" w:rsidP="00994549">
            <w:pPr>
              <w:spacing w:after="0" w:line="240" w:lineRule="auto"/>
              <w:jc w:val="center"/>
              <w:rPr>
                <w:rFonts w:ascii="Sylfaen" w:eastAsia="Times New Roman" w:hAnsi="Sylfaen" w:cs="Arial CYR"/>
                <w:b/>
                <w:bCs/>
                <w:sz w:val="16"/>
                <w:szCs w:val="16"/>
              </w:rPr>
            </w:pPr>
            <w:r w:rsidRPr="00994549">
              <w:rPr>
                <w:rFonts w:ascii="Sylfaen" w:eastAsia="Times New Roman" w:hAnsi="Sylfaen" w:cs="Arial CYR"/>
                <w:b/>
                <w:bCs/>
                <w:sz w:val="16"/>
                <w:szCs w:val="16"/>
              </w:rPr>
              <w:t xml:space="preserve">      1,163.8   </w:t>
            </w:r>
          </w:p>
        </w:tc>
      </w:tr>
      <w:tr w:rsidR="00994549" w:rsidRPr="00994549" w14:paraId="487B3E0D" w14:textId="77777777" w:rsidTr="00994549">
        <w:trPr>
          <w:trHeight w:val="450"/>
        </w:trPr>
        <w:tc>
          <w:tcPr>
            <w:tcW w:w="691" w:type="pct"/>
            <w:shd w:val="clear" w:color="000000" w:fill="FFFFFF"/>
            <w:vAlign w:val="center"/>
            <w:hideMark/>
          </w:tcPr>
          <w:p w14:paraId="72A828C7"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05 01 01 </w:t>
            </w:r>
          </w:p>
        </w:tc>
        <w:tc>
          <w:tcPr>
            <w:tcW w:w="2436" w:type="pct"/>
            <w:shd w:val="clear" w:color="000000" w:fill="FFFFFF"/>
            <w:vAlign w:val="center"/>
            <w:hideMark/>
          </w:tcPr>
          <w:p w14:paraId="3831460A" w14:textId="77777777" w:rsidR="00994549" w:rsidRPr="00994549" w:rsidRDefault="00994549" w:rsidP="00994549">
            <w:pPr>
              <w:spacing w:after="0" w:line="240" w:lineRule="auto"/>
              <w:rPr>
                <w:rFonts w:ascii="Sylfaen" w:eastAsia="Times New Roman" w:hAnsi="Sylfaen" w:cs="Arial CYR"/>
                <w:sz w:val="16"/>
                <w:szCs w:val="16"/>
              </w:rPr>
            </w:pPr>
            <w:r w:rsidRPr="00994549">
              <w:rPr>
                <w:rFonts w:ascii="Sylfaen" w:eastAsia="Times New Roman" w:hAnsi="Sylfaen" w:cs="Arial CYR"/>
                <w:sz w:val="16"/>
                <w:szCs w:val="16"/>
              </w:rPr>
              <w:t xml:space="preserve"> სპორტული დაწესებულებების  ხელშეწყობა </w:t>
            </w:r>
          </w:p>
        </w:tc>
        <w:tc>
          <w:tcPr>
            <w:tcW w:w="601" w:type="pct"/>
            <w:shd w:val="clear" w:color="000000" w:fill="FFFFFF"/>
            <w:vAlign w:val="center"/>
            <w:hideMark/>
          </w:tcPr>
          <w:p w14:paraId="5558CF43"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534.5   </w:t>
            </w:r>
          </w:p>
        </w:tc>
        <w:tc>
          <w:tcPr>
            <w:tcW w:w="778" w:type="pct"/>
            <w:shd w:val="clear" w:color="000000" w:fill="FFFFFF"/>
            <w:vAlign w:val="center"/>
            <w:hideMark/>
          </w:tcPr>
          <w:p w14:paraId="4B14312E"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673.6   </w:t>
            </w:r>
          </w:p>
        </w:tc>
        <w:tc>
          <w:tcPr>
            <w:tcW w:w="495" w:type="pct"/>
            <w:shd w:val="clear" w:color="000000" w:fill="FFFFFF"/>
            <w:vAlign w:val="center"/>
            <w:hideMark/>
          </w:tcPr>
          <w:p w14:paraId="60AF8481"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820.1   </w:t>
            </w:r>
          </w:p>
        </w:tc>
      </w:tr>
      <w:tr w:rsidR="00994549" w:rsidRPr="00994549" w14:paraId="4025A433" w14:textId="77777777" w:rsidTr="00994549">
        <w:trPr>
          <w:trHeight w:val="450"/>
        </w:trPr>
        <w:tc>
          <w:tcPr>
            <w:tcW w:w="691" w:type="pct"/>
            <w:shd w:val="clear" w:color="000000" w:fill="FFFFFF"/>
            <w:vAlign w:val="center"/>
            <w:hideMark/>
          </w:tcPr>
          <w:p w14:paraId="3B0855DC"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05 01 01 01 </w:t>
            </w:r>
          </w:p>
        </w:tc>
        <w:tc>
          <w:tcPr>
            <w:tcW w:w="2436" w:type="pct"/>
            <w:shd w:val="clear" w:color="000000" w:fill="FFFFFF"/>
            <w:vAlign w:val="center"/>
            <w:hideMark/>
          </w:tcPr>
          <w:p w14:paraId="49D2AA4B" w14:textId="77777777" w:rsidR="00994549" w:rsidRPr="00994549" w:rsidRDefault="00994549" w:rsidP="00994549">
            <w:pPr>
              <w:spacing w:after="0" w:line="240" w:lineRule="auto"/>
              <w:rPr>
                <w:rFonts w:ascii="Sylfaen" w:eastAsia="Times New Roman" w:hAnsi="Sylfaen" w:cs="Arial CYR"/>
                <w:sz w:val="16"/>
                <w:szCs w:val="16"/>
              </w:rPr>
            </w:pPr>
            <w:r w:rsidRPr="00994549">
              <w:rPr>
                <w:rFonts w:ascii="Sylfaen" w:eastAsia="Times New Roman" w:hAnsi="Sylfaen" w:cs="Arial CYR"/>
                <w:sz w:val="16"/>
                <w:szCs w:val="16"/>
              </w:rPr>
              <w:t xml:space="preserve"> ბორჯომის სკოლისგარეშე სასპორტო სკოლა </w:t>
            </w:r>
          </w:p>
        </w:tc>
        <w:tc>
          <w:tcPr>
            <w:tcW w:w="601" w:type="pct"/>
            <w:shd w:val="clear" w:color="000000" w:fill="FFFFFF"/>
            <w:vAlign w:val="center"/>
            <w:hideMark/>
          </w:tcPr>
          <w:p w14:paraId="31DBE320"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457.5   </w:t>
            </w:r>
          </w:p>
        </w:tc>
        <w:tc>
          <w:tcPr>
            <w:tcW w:w="778" w:type="pct"/>
            <w:shd w:val="clear" w:color="000000" w:fill="FFFFFF"/>
            <w:vAlign w:val="center"/>
            <w:hideMark/>
          </w:tcPr>
          <w:p w14:paraId="5BA52155"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585.0   </w:t>
            </w:r>
          </w:p>
        </w:tc>
        <w:tc>
          <w:tcPr>
            <w:tcW w:w="495" w:type="pct"/>
            <w:shd w:val="clear" w:color="000000" w:fill="FFFFFF"/>
            <w:vAlign w:val="center"/>
            <w:hideMark/>
          </w:tcPr>
          <w:p w14:paraId="68FCAA7E"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702.1   </w:t>
            </w:r>
          </w:p>
        </w:tc>
      </w:tr>
      <w:tr w:rsidR="00994549" w:rsidRPr="00994549" w14:paraId="624DE46B" w14:textId="77777777" w:rsidTr="00994549">
        <w:trPr>
          <w:trHeight w:val="285"/>
        </w:trPr>
        <w:tc>
          <w:tcPr>
            <w:tcW w:w="691" w:type="pct"/>
            <w:shd w:val="clear" w:color="000000" w:fill="FFFFFF"/>
            <w:vAlign w:val="center"/>
            <w:hideMark/>
          </w:tcPr>
          <w:p w14:paraId="7F191F1A"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05 01 01 02 </w:t>
            </w:r>
          </w:p>
        </w:tc>
        <w:tc>
          <w:tcPr>
            <w:tcW w:w="2436" w:type="pct"/>
            <w:shd w:val="clear" w:color="000000" w:fill="FFFFFF"/>
            <w:vAlign w:val="center"/>
            <w:hideMark/>
          </w:tcPr>
          <w:p w14:paraId="01CB1BD7" w14:textId="77777777" w:rsidR="00994549" w:rsidRPr="00994549" w:rsidRDefault="00994549" w:rsidP="00994549">
            <w:pPr>
              <w:spacing w:after="0" w:line="240" w:lineRule="auto"/>
              <w:rPr>
                <w:rFonts w:ascii="Sylfaen" w:eastAsia="Times New Roman" w:hAnsi="Sylfaen" w:cs="Arial CYR"/>
                <w:sz w:val="16"/>
                <w:szCs w:val="16"/>
              </w:rPr>
            </w:pPr>
            <w:r w:rsidRPr="00994549">
              <w:rPr>
                <w:rFonts w:ascii="Sylfaen" w:eastAsia="Times New Roman" w:hAnsi="Sylfaen" w:cs="Arial CYR"/>
                <w:sz w:val="16"/>
                <w:szCs w:val="16"/>
              </w:rPr>
              <w:t xml:space="preserve"> ა(ა)იპ ბორჯომი ფეხბურთი 2013 </w:t>
            </w:r>
          </w:p>
        </w:tc>
        <w:tc>
          <w:tcPr>
            <w:tcW w:w="601" w:type="pct"/>
            <w:shd w:val="clear" w:color="000000" w:fill="FFFFFF"/>
            <w:vAlign w:val="center"/>
            <w:hideMark/>
          </w:tcPr>
          <w:p w14:paraId="67F7B017"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77.0   </w:t>
            </w:r>
          </w:p>
        </w:tc>
        <w:tc>
          <w:tcPr>
            <w:tcW w:w="778" w:type="pct"/>
            <w:shd w:val="clear" w:color="000000" w:fill="FFFFFF"/>
            <w:vAlign w:val="center"/>
            <w:hideMark/>
          </w:tcPr>
          <w:p w14:paraId="242B49E9"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88.6   </w:t>
            </w:r>
          </w:p>
        </w:tc>
        <w:tc>
          <w:tcPr>
            <w:tcW w:w="495" w:type="pct"/>
            <w:shd w:val="clear" w:color="000000" w:fill="FFFFFF"/>
            <w:vAlign w:val="center"/>
            <w:hideMark/>
          </w:tcPr>
          <w:p w14:paraId="2BBF3B2C"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118.0   </w:t>
            </w:r>
          </w:p>
        </w:tc>
      </w:tr>
      <w:tr w:rsidR="00994549" w:rsidRPr="00994549" w14:paraId="119C7445" w14:textId="77777777" w:rsidTr="00994549">
        <w:trPr>
          <w:trHeight w:val="225"/>
        </w:trPr>
        <w:tc>
          <w:tcPr>
            <w:tcW w:w="691" w:type="pct"/>
            <w:shd w:val="clear" w:color="000000" w:fill="FFFFFF"/>
            <w:vAlign w:val="center"/>
            <w:hideMark/>
          </w:tcPr>
          <w:p w14:paraId="6140CA1D"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05 01 02  </w:t>
            </w:r>
          </w:p>
        </w:tc>
        <w:tc>
          <w:tcPr>
            <w:tcW w:w="2436" w:type="pct"/>
            <w:shd w:val="clear" w:color="000000" w:fill="FFFFFF"/>
            <w:vAlign w:val="center"/>
            <w:hideMark/>
          </w:tcPr>
          <w:p w14:paraId="0D96B44C" w14:textId="77777777" w:rsidR="00994549" w:rsidRPr="00994549" w:rsidRDefault="00994549" w:rsidP="00994549">
            <w:pPr>
              <w:spacing w:after="0" w:line="240" w:lineRule="auto"/>
              <w:rPr>
                <w:rFonts w:ascii="Sylfaen" w:eastAsia="Times New Roman" w:hAnsi="Sylfaen" w:cs="Arial CYR"/>
                <w:sz w:val="16"/>
                <w:szCs w:val="16"/>
              </w:rPr>
            </w:pPr>
            <w:r w:rsidRPr="00994549">
              <w:rPr>
                <w:rFonts w:ascii="Sylfaen" w:eastAsia="Times New Roman" w:hAnsi="Sylfaen" w:cs="Arial CYR"/>
                <w:sz w:val="16"/>
                <w:szCs w:val="16"/>
              </w:rPr>
              <w:t xml:space="preserve"> სპორტული ღონისძიებები </w:t>
            </w:r>
          </w:p>
        </w:tc>
        <w:tc>
          <w:tcPr>
            <w:tcW w:w="601" w:type="pct"/>
            <w:shd w:val="clear" w:color="000000" w:fill="FFFFFF"/>
            <w:vAlign w:val="center"/>
            <w:hideMark/>
          </w:tcPr>
          <w:p w14:paraId="698F8174"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114.1   </w:t>
            </w:r>
          </w:p>
        </w:tc>
        <w:tc>
          <w:tcPr>
            <w:tcW w:w="778" w:type="pct"/>
            <w:shd w:val="clear" w:color="000000" w:fill="FFFFFF"/>
            <w:vAlign w:val="center"/>
            <w:hideMark/>
          </w:tcPr>
          <w:p w14:paraId="416621AC"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132.8   </w:t>
            </w:r>
          </w:p>
        </w:tc>
        <w:tc>
          <w:tcPr>
            <w:tcW w:w="495" w:type="pct"/>
            <w:shd w:val="clear" w:color="000000" w:fill="FFFFFF"/>
            <w:vAlign w:val="center"/>
            <w:hideMark/>
          </w:tcPr>
          <w:p w14:paraId="062697DC"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141.7   </w:t>
            </w:r>
          </w:p>
        </w:tc>
      </w:tr>
      <w:tr w:rsidR="00994549" w:rsidRPr="00994549" w14:paraId="52AF62D4" w14:textId="77777777" w:rsidTr="00994549">
        <w:trPr>
          <w:trHeight w:val="450"/>
        </w:trPr>
        <w:tc>
          <w:tcPr>
            <w:tcW w:w="691" w:type="pct"/>
            <w:shd w:val="clear" w:color="000000" w:fill="FFFFFF"/>
            <w:vAlign w:val="center"/>
            <w:hideMark/>
          </w:tcPr>
          <w:p w14:paraId="3A252806"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05 01 03 </w:t>
            </w:r>
          </w:p>
        </w:tc>
        <w:tc>
          <w:tcPr>
            <w:tcW w:w="2436" w:type="pct"/>
            <w:shd w:val="clear" w:color="000000" w:fill="FFFFFF"/>
            <w:vAlign w:val="center"/>
            <w:hideMark/>
          </w:tcPr>
          <w:p w14:paraId="3E7D476B" w14:textId="77777777" w:rsidR="00994549" w:rsidRPr="00994549" w:rsidRDefault="00994549" w:rsidP="00994549">
            <w:pPr>
              <w:spacing w:after="0" w:line="240" w:lineRule="auto"/>
              <w:rPr>
                <w:rFonts w:ascii="Sylfaen" w:eastAsia="Times New Roman" w:hAnsi="Sylfaen" w:cs="Arial CYR"/>
                <w:sz w:val="16"/>
                <w:szCs w:val="16"/>
              </w:rPr>
            </w:pPr>
            <w:r w:rsidRPr="00994549">
              <w:rPr>
                <w:rFonts w:ascii="Sylfaen" w:eastAsia="Times New Roman" w:hAnsi="Sylfaen" w:cs="Arial CYR"/>
                <w:sz w:val="16"/>
                <w:szCs w:val="16"/>
              </w:rPr>
              <w:t xml:space="preserve"> ატრაქციონებისა და სპორტული მოედნების მოწყობა </w:t>
            </w:r>
          </w:p>
        </w:tc>
        <w:tc>
          <w:tcPr>
            <w:tcW w:w="601" w:type="pct"/>
            <w:shd w:val="clear" w:color="000000" w:fill="FFFFFF"/>
            <w:vAlign w:val="center"/>
            <w:hideMark/>
          </w:tcPr>
          <w:p w14:paraId="6729BA85"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397.6   </w:t>
            </w:r>
          </w:p>
        </w:tc>
        <w:tc>
          <w:tcPr>
            <w:tcW w:w="778" w:type="pct"/>
            <w:shd w:val="clear" w:color="000000" w:fill="FFFFFF"/>
            <w:vAlign w:val="center"/>
            <w:hideMark/>
          </w:tcPr>
          <w:p w14:paraId="46E57AAD"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343.3   </w:t>
            </w:r>
          </w:p>
        </w:tc>
        <w:tc>
          <w:tcPr>
            <w:tcW w:w="495" w:type="pct"/>
            <w:shd w:val="clear" w:color="000000" w:fill="FFFFFF"/>
            <w:vAlign w:val="center"/>
            <w:hideMark/>
          </w:tcPr>
          <w:p w14:paraId="6CA00A13"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202.0   </w:t>
            </w:r>
          </w:p>
        </w:tc>
      </w:tr>
      <w:tr w:rsidR="00994549" w:rsidRPr="00994549" w14:paraId="4E260EBE" w14:textId="77777777" w:rsidTr="00994549">
        <w:trPr>
          <w:trHeight w:val="450"/>
        </w:trPr>
        <w:tc>
          <w:tcPr>
            <w:tcW w:w="691" w:type="pct"/>
            <w:shd w:val="clear" w:color="000000" w:fill="FFFFFF"/>
            <w:vAlign w:val="center"/>
            <w:hideMark/>
          </w:tcPr>
          <w:p w14:paraId="2D6F3675" w14:textId="77777777" w:rsidR="00994549" w:rsidRPr="00994549" w:rsidRDefault="00994549" w:rsidP="00994549">
            <w:pPr>
              <w:spacing w:after="0" w:line="240" w:lineRule="auto"/>
              <w:jc w:val="center"/>
              <w:rPr>
                <w:rFonts w:ascii="Sylfaen" w:eastAsia="Times New Roman" w:hAnsi="Sylfaen" w:cs="Arial CYR"/>
                <w:b/>
                <w:bCs/>
                <w:sz w:val="16"/>
                <w:szCs w:val="16"/>
              </w:rPr>
            </w:pPr>
            <w:r w:rsidRPr="00994549">
              <w:rPr>
                <w:rFonts w:ascii="Sylfaen" w:eastAsia="Times New Roman" w:hAnsi="Sylfaen" w:cs="Arial CYR"/>
                <w:b/>
                <w:bCs/>
                <w:sz w:val="16"/>
                <w:szCs w:val="16"/>
              </w:rPr>
              <w:t xml:space="preserve"> 05 02 </w:t>
            </w:r>
          </w:p>
        </w:tc>
        <w:tc>
          <w:tcPr>
            <w:tcW w:w="2436" w:type="pct"/>
            <w:shd w:val="clear" w:color="000000" w:fill="FFFFFF"/>
            <w:vAlign w:val="center"/>
            <w:hideMark/>
          </w:tcPr>
          <w:p w14:paraId="1E88FF5F" w14:textId="77777777" w:rsidR="00994549" w:rsidRPr="00994549" w:rsidRDefault="00994549" w:rsidP="00994549">
            <w:pPr>
              <w:spacing w:after="0" w:line="240" w:lineRule="auto"/>
              <w:rPr>
                <w:rFonts w:ascii="Sylfaen" w:eastAsia="Times New Roman" w:hAnsi="Sylfaen" w:cs="Arial CYR"/>
                <w:b/>
                <w:bCs/>
                <w:sz w:val="16"/>
                <w:szCs w:val="16"/>
              </w:rPr>
            </w:pPr>
            <w:r w:rsidRPr="00994549">
              <w:rPr>
                <w:rFonts w:ascii="Sylfaen" w:eastAsia="Times New Roman" w:hAnsi="Sylfaen" w:cs="Arial CYR"/>
                <w:b/>
                <w:bCs/>
                <w:sz w:val="16"/>
                <w:szCs w:val="16"/>
              </w:rPr>
              <w:t xml:space="preserve"> კულტურის სფეროს განვითარება </w:t>
            </w:r>
          </w:p>
        </w:tc>
        <w:tc>
          <w:tcPr>
            <w:tcW w:w="601" w:type="pct"/>
            <w:shd w:val="clear" w:color="000000" w:fill="FFFFFF"/>
            <w:vAlign w:val="center"/>
            <w:hideMark/>
          </w:tcPr>
          <w:p w14:paraId="08B9A353" w14:textId="77777777" w:rsidR="00994549" w:rsidRPr="00994549" w:rsidRDefault="00994549" w:rsidP="00994549">
            <w:pPr>
              <w:spacing w:after="0" w:line="240" w:lineRule="auto"/>
              <w:jc w:val="center"/>
              <w:rPr>
                <w:rFonts w:ascii="Sylfaen" w:eastAsia="Times New Roman" w:hAnsi="Sylfaen" w:cs="Arial CYR"/>
                <w:b/>
                <w:bCs/>
                <w:sz w:val="16"/>
                <w:szCs w:val="16"/>
              </w:rPr>
            </w:pPr>
            <w:r w:rsidRPr="00994549">
              <w:rPr>
                <w:rFonts w:ascii="Sylfaen" w:eastAsia="Times New Roman" w:hAnsi="Sylfaen" w:cs="Arial CYR"/>
                <w:b/>
                <w:bCs/>
                <w:sz w:val="16"/>
                <w:szCs w:val="16"/>
              </w:rPr>
              <w:t xml:space="preserve">    3,196.3   </w:t>
            </w:r>
          </w:p>
        </w:tc>
        <w:tc>
          <w:tcPr>
            <w:tcW w:w="778" w:type="pct"/>
            <w:shd w:val="clear" w:color="000000" w:fill="FFFFFF"/>
            <w:vAlign w:val="center"/>
            <w:hideMark/>
          </w:tcPr>
          <w:p w14:paraId="54BB6963" w14:textId="77777777" w:rsidR="00994549" w:rsidRPr="00994549" w:rsidRDefault="00994549" w:rsidP="00994549">
            <w:pPr>
              <w:spacing w:after="0" w:line="240" w:lineRule="auto"/>
              <w:jc w:val="center"/>
              <w:rPr>
                <w:rFonts w:ascii="Sylfaen" w:eastAsia="Times New Roman" w:hAnsi="Sylfaen" w:cs="Arial CYR"/>
                <w:b/>
                <w:bCs/>
                <w:sz w:val="16"/>
                <w:szCs w:val="16"/>
              </w:rPr>
            </w:pPr>
            <w:r w:rsidRPr="00994549">
              <w:rPr>
                <w:rFonts w:ascii="Sylfaen" w:eastAsia="Times New Roman" w:hAnsi="Sylfaen" w:cs="Arial CYR"/>
                <w:b/>
                <w:bCs/>
                <w:sz w:val="16"/>
                <w:szCs w:val="16"/>
              </w:rPr>
              <w:t xml:space="preserve">   2,532.4   </w:t>
            </w:r>
          </w:p>
        </w:tc>
        <w:tc>
          <w:tcPr>
            <w:tcW w:w="495" w:type="pct"/>
            <w:shd w:val="clear" w:color="000000" w:fill="FFFFFF"/>
            <w:vAlign w:val="center"/>
            <w:hideMark/>
          </w:tcPr>
          <w:p w14:paraId="34C6EAAF" w14:textId="77777777" w:rsidR="00994549" w:rsidRPr="00994549" w:rsidRDefault="00994549" w:rsidP="00994549">
            <w:pPr>
              <w:spacing w:after="0" w:line="240" w:lineRule="auto"/>
              <w:jc w:val="center"/>
              <w:rPr>
                <w:rFonts w:ascii="Sylfaen" w:eastAsia="Times New Roman" w:hAnsi="Sylfaen" w:cs="Arial CYR"/>
                <w:b/>
                <w:bCs/>
                <w:sz w:val="16"/>
                <w:szCs w:val="16"/>
              </w:rPr>
            </w:pPr>
            <w:r w:rsidRPr="00994549">
              <w:rPr>
                <w:rFonts w:ascii="Sylfaen" w:eastAsia="Times New Roman" w:hAnsi="Sylfaen" w:cs="Arial CYR"/>
                <w:b/>
                <w:bCs/>
                <w:sz w:val="16"/>
                <w:szCs w:val="16"/>
              </w:rPr>
              <w:t xml:space="preserve">      2,506.8   </w:t>
            </w:r>
          </w:p>
        </w:tc>
      </w:tr>
      <w:tr w:rsidR="00994549" w:rsidRPr="00994549" w14:paraId="0CCC71DB" w14:textId="77777777" w:rsidTr="00994549">
        <w:trPr>
          <w:trHeight w:val="450"/>
        </w:trPr>
        <w:tc>
          <w:tcPr>
            <w:tcW w:w="691" w:type="pct"/>
            <w:shd w:val="clear" w:color="000000" w:fill="FFFFFF"/>
            <w:vAlign w:val="center"/>
            <w:hideMark/>
          </w:tcPr>
          <w:p w14:paraId="251080B1"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05 02 01 </w:t>
            </w:r>
          </w:p>
        </w:tc>
        <w:tc>
          <w:tcPr>
            <w:tcW w:w="2436" w:type="pct"/>
            <w:shd w:val="clear" w:color="000000" w:fill="FFFFFF"/>
            <w:vAlign w:val="center"/>
            <w:hideMark/>
          </w:tcPr>
          <w:p w14:paraId="0525CED6" w14:textId="77777777" w:rsidR="00994549" w:rsidRPr="00994549" w:rsidRDefault="00994549" w:rsidP="00994549">
            <w:pPr>
              <w:spacing w:after="0" w:line="240" w:lineRule="auto"/>
              <w:rPr>
                <w:rFonts w:ascii="Sylfaen" w:eastAsia="Times New Roman" w:hAnsi="Sylfaen" w:cs="Arial CYR"/>
                <w:sz w:val="16"/>
                <w:szCs w:val="16"/>
              </w:rPr>
            </w:pPr>
            <w:r w:rsidRPr="00994549">
              <w:rPr>
                <w:rFonts w:ascii="Sylfaen" w:eastAsia="Times New Roman" w:hAnsi="Sylfaen" w:cs="Arial CYR"/>
                <w:sz w:val="16"/>
                <w:szCs w:val="16"/>
              </w:rPr>
              <w:t xml:space="preserve">     კულტურის სფეროს დაწესებულებების ხელშეწყობა </w:t>
            </w:r>
          </w:p>
        </w:tc>
        <w:tc>
          <w:tcPr>
            <w:tcW w:w="601" w:type="pct"/>
            <w:shd w:val="clear" w:color="000000" w:fill="FFFFFF"/>
            <w:vAlign w:val="center"/>
            <w:hideMark/>
          </w:tcPr>
          <w:p w14:paraId="167C94A1"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1,665.0   </w:t>
            </w:r>
          </w:p>
        </w:tc>
        <w:tc>
          <w:tcPr>
            <w:tcW w:w="778" w:type="pct"/>
            <w:shd w:val="clear" w:color="000000" w:fill="FFFFFF"/>
            <w:vAlign w:val="center"/>
            <w:hideMark/>
          </w:tcPr>
          <w:p w14:paraId="445E9065"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1,583.7   </w:t>
            </w:r>
          </w:p>
        </w:tc>
        <w:tc>
          <w:tcPr>
            <w:tcW w:w="495" w:type="pct"/>
            <w:shd w:val="clear" w:color="000000" w:fill="FFFFFF"/>
            <w:vAlign w:val="center"/>
            <w:hideMark/>
          </w:tcPr>
          <w:p w14:paraId="7AD65D76"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1,610.9   </w:t>
            </w:r>
          </w:p>
        </w:tc>
      </w:tr>
      <w:tr w:rsidR="00994549" w:rsidRPr="00994549" w14:paraId="5EF91542" w14:textId="77777777" w:rsidTr="00994549">
        <w:trPr>
          <w:trHeight w:val="450"/>
        </w:trPr>
        <w:tc>
          <w:tcPr>
            <w:tcW w:w="691" w:type="pct"/>
            <w:shd w:val="clear" w:color="000000" w:fill="FFFFFF"/>
            <w:vAlign w:val="center"/>
            <w:hideMark/>
          </w:tcPr>
          <w:p w14:paraId="1A3886F3"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05 02 01 01 </w:t>
            </w:r>
          </w:p>
        </w:tc>
        <w:tc>
          <w:tcPr>
            <w:tcW w:w="2436" w:type="pct"/>
            <w:shd w:val="clear" w:color="000000" w:fill="FFFFFF"/>
            <w:vAlign w:val="center"/>
            <w:hideMark/>
          </w:tcPr>
          <w:p w14:paraId="059DC816" w14:textId="77777777" w:rsidR="00994549" w:rsidRPr="00994549" w:rsidRDefault="00994549" w:rsidP="00994549">
            <w:pPr>
              <w:spacing w:after="0" w:line="240" w:lineRule="auto"/>
              <w:rPr>
                <w:rFonts w:ascii="Sylfaen" w:eastAsia="Times New Roman" w:hAnsi="Sylfaen" w:cs="Arial CYR"/>
                <w:sz w:val="16"/>
                <w:szCs w:val="16"/>
              </w:rPr>
            </w:pPr>
            <w:r w:rsidRPr="00994549">
              <w:rPr>
                <w:rFonts w:ascii="Sylfaen" w:eastAsia="Times New Roman" w:hAnsi="Sylfaen" w:cs="Arial CYR"/>
                <w:sz w:val="16"/>
                <w:szCs w:val="16"/>
              </w:rPr>
              <w:t xml:space="preserve"> მუსიკალური სკოლების დაფინანსება </w:t>
            </w:r>
          </w:p>
        </w:tc>
        <w:tc>
          <w:tcPr>
            <w:tcW w:w="601" w:type="pct"/>
            <w:shd w:val="clear" w:color="000000" w:fill="FFFFFF"/>
            <w:vAlign w:val="center"/>
            <w:hideMark/>
          </w:tcPr>
          <w:p w14:paraId="1111A320"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283.2   </w:t>
            </w:r>
          </w:p>
        </w:tc>
        <w:tc>
          <w:tcPr>
            <w:tcW w:w="778" w:type="pct"/>
            <w:shd w:val="clear" w:color="000000" w:fill="FFFFFF"/>
            <w:vAlign w:val="center"/>
            <w:hideMark/>
          </w:tcPr>
          <w:p w14:paraId="6CABBFC4"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286.9   </w:t>
            </w:r>
          </w:p>
        </w:tc>
        <w:tc>
          <w:tcPr>
            <w:tcW w:w="495" w:type="pct"/>
            <w:shd w:val="clear" w:color="000000" w:fill="FFFFFF"/>
            <w:vAlign w:val="center"/>
            <w:hideMark/>
          </w:tcPr>
          <w:p w14:paraId="13E8A470"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357.0   </w:t>
            </w:r>
          </w:p>
        </w:tc>
      </w:tr>
      <w:tr w:rsidR="00994549" w:rsidRPr="00994549" w14:paraId="5E9FA6B8" w14:textId="77777777" w:rsidTr="00994549">
        <w:trPr>
          <w:trHeight w:val="450"/>
        </w:trPr>
        <w:tc>
          <w:tcPr>
            <w:tcW w:w="691" w:type="pct"/>
            <w:shd w:val="clear" w:color="000000" w:fill="FFFFFF"/>
            <w:vAlign w:val="center"/>
            <w:hideMark/>
          </w:tcPr>
          <w:p w14:paraId="14B16423"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05 02 01 02 </w:t>
            </w:r>
          </w:p>
        </w:tc>
        <w:tc>
          <w:tcPr>
            <w:tcW w:w="2436" w:type="pct"/>
            <w:shd w:val="clear" w:color="000000" w:fill="FFFFFF"/>
            <w:vAlign w:val="center"/>
            <w:hideMark/>
          </w:tcPr>
          <w:p w14:paraId="745B606A" w14:textId="77777777" w:rsidR="00994549" w:rsidRPr="00994549" w:rsidRDefault="00994549" w:rsidP="00994549">
            <w:pPr>
              <w:spacing w:after="0" w:line="240" w:lineRule="auto"/>
              <w:rPr>
                <w:rFonts w:ascii="Sylfaen" w:eastAsia="Times New Roman" w:hAnsi="Sylfaen" w:cs="Arial CYR"/>
                <w:sz w:val="16"/>
                <w:szCs w:val="16"/>
              </w:rPr>
            </w:pPr>
            <w:r w:rsidRPr="00994549">
              <w:rPr>
                <w:rFonts w:ascii="Sylfaen" w:eastAsia="Times New Roman" w:hAnsi="Sylfaen" w:cs="Arial CYR"/>
                <w:sz w:val="16"/>
                <w:szCs w:val="16"/>
              </w:rPr>
              <w:t xml:space="preserve"> საბიბლიოთეკო გაერთიანება </w:t>
            </w:r>
          </w:p>
        </w:tc>
        <w:tc>
          <w:tcPr>
            <w:tcW w:w="601" w:type="pct"/>
            <w:shd w:val="clear" w:color="000000" w:fill="FFFFFF"/>
            <w:vAlign w:val="center"/>
            <w:hideMark/>
          </w:tcPr>
          <w:p w14:paraId="708EAA35"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284.5   </w:t>
            </w:r>
          </w:p>
        </w:tc>
        <w:tc>
          <w:tcPr>
            <w:tcW w:w="778" w:type="pct"/>
            <w:shd w:val="clear" w:color="000000" w:fill="FFFFFF"/>
            <w:vAlign w:val="center"/>
            <w:hideMark/>
          </w:tcPr>
          <w:p w14:paraId="2C249C15"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295.3   </w:t>
            </w:r>
          </w:p>
        </w:tc>
        <w:tc>
          <w:tcPr>
            <w:tcW w:w="495" w:type="pct"/>
            <w:shd w:val="clear" w:color="000000" w:fill="FFFFFF"/>
            <w:vAlign w:val="center"/>
            <w:hideMark/>
          </w:tcPr>
          <w:p w14:paraId="1384899A"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365.7   </w:t>
            </w:r>
          </w:p>
        </w:tc>
      </w:tr>
      <w:tr w:rsidR="00994549" w:rsidRPr="00994549" w14:paraId="3F555EE6" w14:textId="77777777" w:rsidTr="00994549">
        <w:trPr>
          <w:trHeight w:val="450"/>
        </w:trPr>
        <w:tc>
          <w:tcPr>
            <w:tcW w:w="691" w:type="pct"/>
            <w:shd w:val="clear" w:color="000000" w:fill="FFFFFF"/>
            <w:vAlign w:val="center"/>
            <w:hideMark/>
          </w:tcPr>
          <w:p w14:paraId="2DCBCF84"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05 02 01 03 </w:t>
            </w:r>
          </w:p>
        </w:tc>
        <w:tc>
          <w:tcPr>
            <w:tcW w:w="2436" w:type="pct"/>
            <w:shd w:val="clear" w:color="000000" w:fill="FFFFFF"/>
            <w:vAlign w:val="center"/>
            <w:hideMark/>
          </w:tcPr>
          <w:p w14:paraId="7EE4B94A" w14:textId="77777777" w:rsidR="00994549" w:rsidRPr="00994549" w:rsidRDefault="00994549" w:rsidP="00994549">
            <w:pPr>
              <w:spacing w:after="0" w:line="240" w:lineRule="auto"/>
              <w:rPr>
                <w:rFonts w:ascii="Sylfaen" w:eastAsia="Times New Roman" w:hAnsi="Sylfaen" w:cs="Arial CYR"/>
                <w:sz w:val="16"/>
                <w:szCs w:val="16"/>
              </w:rPr>
            </w:pPr>
            <w:r w:rsidRPr="00994549">
              <w:rPr>
                <w:rFonts w:ascii="Sylfaen" w:eastAsia="Times New Roman" w:hAnsi="Sylfaen" w:cs="Arial CYR"/>
                <w:sz w:val="16"/>
                <w:szCs w:val="16"/>
              </w:rPr>
              <w:t xml:space="preserve"> ბორჯომის კულტურისა და ხელოვნების ცენტრი </w:t>
            </w:r>
          </w:p>
        </w:tc>
        <w:tc>
          <w:tcPr>
            <w:tcW w:w="601" w:type="pct"/>
            <w:shd w:val="clear" w:color="000000" w:fill="FFFFFF"/>
            <w:vAlign w:val="center"/>
            <w:hideMark/>
          </w:tcPr>
          <w:p w14:paraId="27A550E2"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595.8   </w:t>
            </w:r>
          </w:p>
        </w:tc>
        <w:tc>
          <w:tcPr>
            <w:tcW w:w="778" w:type="pct"/>
            <w:shd w:val="clear" w:color="000000" w:fill="FFFFFF"/>
            <w:vAlign w:val="center"/>
            <w:hideMark/>
          </w:tcPr>
          <w:p w14:paraId="0C1CB177"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500.0   </w:t>
            </w:r>
          </w:p>
        </w:tc>
        <w:tc>
          <w:tcPr>
            <w:tcW w:w="495" w:type="pct"/>
            <w:shd w:val="clear" w:color="000000" w:fill="FFFFFF"/>
            <w:vAlign w:val="center"/>
            <w:hideMark/>
          </w:tcPr>
          <w:p w14:paraId="43D0E105"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688.2   </w:t>
            </w:r>
          </w:p>
        </w:tc>
      </w:tr>
      <w:tr w:rsidR="00994549" w:rsidRPr="00994549" w14:paraId="79C66F96" w14:textId="77777777" w:rsidTr="00994549">
        <w:trPr>
          <w:trHeight w:val="450"/>
        </w:trPr>
        <w:tc>
          <w:tcPr>
            <w:tcW w:w="691" w:type="pct"/>
            <w:shd w:val="clear" w:color="000000" w:fill="FFFFFF"/>
            <w:vAlign w:val="center"/>
            <w:hideMark/>
          </w:tcPr>
          <w:p w14:paraId="49266E7A"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05 02 01 04 </w:t>
            </w:r>
          </w:p>
        </w:tc>
        <w:tc>
          <w:tcPr>
            <w:tcW w:w="2436" w:type="pct"/>
            <w:shd w:val="clear" w:color="000000" w:fill="FFFFFF"/>
            <w:vAlign w:val="center"/>
            <w:hideMark/>
          </w:tcPr>
          <w:p w14:paraId="62691EC0" w14:textId="77777777" w:rsidR="00994549" w:rsidRPr="00994549" w:rsidRDefault="00994549" w:rsidP="00994549">
            <w:pPr>
              <w:spacing w:after="0" w:line="240" w:lineRule="auto"/>
              <w:rPr>
                <w:rFonts w:ascii="Sylfaen" w:eastAsia="Times New Roman" w:hAnsi="Sylfaen" w:cs="Arial CYR"/>
                <w:sz w:val="16"/>
                <w:szCs w:val="16"/>
              </w:rPr>
            </w:pPr>
            <w:r w:rsidRPr="00994549">
              <w:rPr>
                <w:rFonts w:ascii="Sylfaen" w:eastAsia="Times New Roman" w:hAnsi="Sylfaen" w:cs="Arial CYR"/>
                <w:sz w:val="16"/>
                <w:szCs w:val="16"/>
              </w:rPr>
              <w:t xml:space="preserve"> თოჯინების სახელმწიფო თეატრი </w:t>
            </w:r>
          </w:p>
        </w:tc>
        <w:tc>
          <w:tcPr>
            <w:tcW w:w="601" w:type="pct"/>
            <w:shd w:val="clear" w:color="000000" w:fill="FFFFFF"/>
            <w:vAlign w:val="center"/>
            <w:hideMark/>
          </w:tcPr>
          <w:p w14:paraId="75CDA32F"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1.5   </w:t>
            </w:r>
          </w:p>
        </w:tc>
        <w:tc>
          <w:tcPr>
            <w:tcW w:w="778" w:type="pct"/>
            <w:shd w:val="clear" w:color="000000" w:fill="FFFFFF"/>
            <w:vAlign w:val="center"/>
            <w:hideMark/>
          </w:tcPr>
          <w:p w14:paraId="6CFA3071"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1.5   </w:t>
            </w:r>
          </w:p>
        </w:tc>
        <w:tc>
          <w:tcPr>
            <w:tcW w:w="495" w:type="pct"/>
            <w:shd w:val="clear" w:color="000000" w:fill="FFFFFF"/>
            <w:vAlign w:val="center"/>
            <w:hideMark/>
          </w:tcPr>
          <w:p w14:paraId="55214E51"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     </w:t>
            </w:r>
          </w:p>
        </w:tc>
      </w:tr>
      <w:tr w:rsidR="00994549" w:rsidRPr="00994549" w14:paraId="62D02445" w14:textId="77777777" w:rsidTr="00994549">
        <w:trPr>
          <w:trHeight w:val="330"/>
        </w:trPr>
        <w:tc>
          <w:tcPr>
            <w:tcW w:w="691" w:type="pct"/>
            <w:shd w:val="clear" w:color="000000" w:fill="FFFFFF"/>
            <w:vAlign w:val="center"/>
            <w:hideMark/>
          </w:tcPr>
          <w:p w14:paraId="4CB3B87D"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05 02 01 05 </w:t>
            </w:r>
          </w:p>
        </w:tc>
        <w:tc>
          <w:tcPr>
            <w:tcW w:w="2436" w:type="pct"/>
            <w:shd w:val="clear" w:color="000000" w:fill="FFFFFF"/>
            <w:vAlign w:val="center"/>
            <w:hideMark/>
          </w:tcPr>
          <w:p w14:paraId="25B97BF0" w14:textId="77777777" w:rsidR="00994549" w:rsidRPr="00994549" w:rsidRDefault="00994549" w:rsidP="00994549">
            <w:pPr>
              <w:spacing w:after="0" w:line="240" w:lineRule="auto"/>
              <w:rPr>
                <w:rFonts w:ascii="Sylfaen" w:eastAsia="Times New Roman" w:hAnsi="Sylfaen" w:cs="Arial CYR"/>
                <w:sz w:val="16"/>
                <w:szCs w:val="16"/>
              </w:rPr>
            </w:pPr>
            <w:r w:rsidRPr="00994549">
              <w:rPr>
                <w:rFonts w:ascii="Sylfaen" w:eastAsia="Times New Roman" w:hAnsi="Sylfaen" w:cs="Arial CYR"/>
                <w:sz w:val="16"/>
                <w:szCs w:val="16"/>
              </w:rPr>
              <w:t xml:space="preserve"> ბორჯომის ცენტრალური ისტორიული პარკი </w:t>
            </w:r>
          </w:p>
        </w:tc>
        <w:tc>
          <w:tcPr>
            <w:tcW w:w="601" w:type="pct"/>
            <w:shd w:val="clear" w:color="000000" w:fill="FFFFFF"/>
            <w:vAlign w:val="center"/>
            <w:hideMark/>
          </w:tcPr>
          <w:p w14:paraId="57D46893"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500.0   </w:t>
            </w:r>
          </w:p>
        </w:tc>
        <w:tc>
          <w:tcPr>
            <w:tcW w:w="778" w:type="pct"/>
            <w:shd w:val="clear" w:color="000000" w:fill="FFFFFF"/>
            <w:vAlign w:val="center"/>
            <w:hideMark/>
          </w:tcPr>
          <w:p w14:paraId="0ABCA6B3"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500.0   </w:t>
            </w:r>
          </w:p>
        </w:tc>
        <w:tc>
          <w:tcPr>
            <w:tcW w:w="495" w:type="pct"/>
            <w:shd w:val="clear" w:color="000000" w:fill="FFFFFF"/>
            <w:vAlign w:val="center"/>
            <w:hideMark/>
          </w:tcPr>
          <w:p w14:paraId="0253C599"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200.0   </w:t>
            </w:r>
          </w:p>
        </w:tc>
      </w:tr>
      <w:tr w:rsidR="00994549" w:rsidRPr="00994549" w14:paraId="700961DB" w14:textId="77777777" w:rsidTr="00994549">
        <w:trPr>
          <w:trHeight w:val="225"/>
        </w:trPr>
        <w:tc>
          <w:tcPr>
            <w:tcW w:w="691" w:type="pct"/>
            <w:shd w:val="clear" w:color="000000" w:fill="FFFFFF"/>
            <w:vAlign w:val="center"/>
            <w:hideMark/>
          </w:tcPr>
          <w:p w14:paraId="660C52EB"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05 02 02 </w:t>
            </w:r>
          </w:p>
        </w:tc>
        <w:tc>
          <w:tcPr>
            <w:tcW w:w="2436" w:type="pct"/>
            <w:shd w:val="clear" w:color="000000" w:fill="FFFFFF"/>
            <w:noWrap/>
            <w:vAlign w:val="bottom"/>
            <w:hideMark/>
          </w:tcPr>
          <w:p w14:paraId="01D5E8C7" w14:textId="77777777" w:rsidR="00994549" w:rsidRPr="00994549" w:rsidRDefault="00994549" w:rsidP="00994549">
            <w:pPr>
              <w:spacing w:after="0" w:line="240" w:lineRule="auto"/>
              <w:rPr>
                <w:rFonts w:ascii="Sylfaen" w:eastAsia="Times New Roman" w:hAnsi="Sylfaen" w:cs="Arial CYR"/>
                <w:sz w:val="16"/>
                <w:szCs w:val="16"/>
              </w:rPr>
            </w:pPr>
            <w:r w:rsidRPr="00994549">
              <w:rPr>
                <w:rFonts w:ascii="Sylfaen" w:eastAsia="Times New Roman" w:hAnsi="Sylfaen" w:cs="Arial CYR"/>
                <w:sz w:val="16"/>
                <w:szCs w:val="16"/>
              </w:rPr>
              <w:t xml:space="preserve"> ეროვნული, სახალხო და საგანმანათლებლო  ღონისძიბები </w:t>
            </w:r>
          </w:p>
        </w:tc>
        <w:tc>
          <w:tcPr>
            <w:tcW w:w="601" w:type="pct"/>
            <w:shd w:val="clear" w:color="000000" w:fill="FFFFFF"/>
            <w:vAlign w:val="center"/>
            <w:hideMark/>
          </w:tcPr>
          <w:p w14:paraId="064FC0E3"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237.4   </w:t>
            </w:r>
          </w:p>
        </w:tc>
        <w:tc>
          <w:tcPr>
            <w:tcW w:w="778" w:type="pct"/>
            <w:shd w:val="clear" w:color="000000" w:fill="FFFFFF"/>
            <w:vAlign w:val="center"/>
            <w:hideMark/>
          </w:tcPr>
          <w:p w14:paraId="3CA7667C"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108.5   </w:t>
            </w:r>
          </w:p>
        </w:tc>
        <w:tc>
          <w:tcPr>
            <w:tcW w:w="495" w:type="pct"/>
            <w:shd w:val="clear" w:color="000000" w:fill="FFFFFF"/>
            <w:vAlign w:val="center"/>
            <w:hideMark/>
          </w:tcPr>
          <w:p w14:paraId="7D137F59"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150.0   </w:t>
            </w:r>
          </w:p>
        </w:tc>
      </w:tr>
      <w:tr w:rsidR="00994549" w:rsidRPr="00994549" w14:paraId="01162018" w14:textId="77777777" w:rsidTr="00994549">
        <w:trPr>
          <w:trHeight w:val="675"/>
        </w:trPr>
        <w:tc>
          <w:tcPr>
            <w:tcW w:w="691" w:type="pct"/>
            <w:shd w:val="clear" w:color="000000" w:fill="FFFFFF"/>
            <w:vAlign w:val="center"/>
            <w:hideMark/>
          </w:tcPr>
          <w:p w14:paraId="32FBF762"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05 02 03 </w:t>
            </w:r>
          </w:p>
        </w:tc>
        <w:tc>
          <w:tcPr>
            <w:tcW w:w="2436" w:type="pct"/>
            <w:shd w:val="clear" w:color="000000" w:fill="FFFFFF"/>
            <w:vAlign w:val="center"/>
            <w:hideMark/>
          </w:tcPr>
          <w:p w14:paraId="074E48F1" w14:textId="77777777" w:rsidR="00994549" w:rsidRPr="00994549" w:rsidRDefault="00994549" w:rsidP="00994549">
            <w:pPr>
              <w:spacing w:after="0" w:line="240" w:lineRule="auto"/>
              <w:rPr>
                <w:rFonts w:ascii="Sylfaen" w:eastAsia="Times New Roman" w:hAnsi="Sylfaen" w:cs="Arial CYR"/>
                <w:sz w:val="16"/>
                <w:szCs w:val="16"/>
              </w:rPr>
            </w:pPr>
            <w:r w:rsidRPr="00994549">
              <w:rPr>
                <w:rFonts w:ascii="Sylfaen" w:eastAsia="Times New Roman" w:hAnsi="Sylfaen" w:cs="Arial CYR"/>
                <w:sz w:val="16"/>
                <w:szCs w:val="16"/>
              </w:rPr>
              <w:t xml:space="preserve"> ბორჯომის მუნიციპალიტეტის ტერიოტორიაზე კლუბების და პარკის სარეაბილიტაციო სამუშაოები  </w:t>
            </w:r>
          </w:p>
        </w:tc>
        <w:tc>
          <w:tcPr>
            <w:tcW w:w="601" w:type="pct"/>
            <w:shd w:val="clear" w:color="000000" w:fill="FFFFFF"/>
            <w:vAlign w:val="center"/>
            <w:hideMark/>
          </w:tcPr>
          <w:p w14:paraId="6150ECF6"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1,104.7   </w:t>
            </w:r>
          </w:p>
        </w:tc>
        <w:tc>
          <w:tcPr>
            <w:tcW w:w="778" w:type="pct"/>
            <w:shd w:val="clear" w:color="000000" w:fill="FFFFFF"/>
            <w:vAlign w:val="center"/>
            <w:hideMark/>
          </w:tcPr>
          <w:p w14:paraId="789F8808"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386.9   </w:t>
            </w:r>
          </w:p>
        </w:tc>
        <w:tc>
          <w:tcPr>
            <w:tcW w:w="495" w:type="pct"/>
            <w:shd w:val="clear" w:color="000000" w:fill="FFFFFF"/>
            <w:vAlign w:val="center"/>
            <w:hideMark/>
          </w:tcPr>
          <w:p w14:paraId="1B32A5FA"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286.9   </w:t>
            </w:r>
          </w:p>
        </w:tc>
      </w:tr>
      <w:tr w:rsidR="00994549" w:rsidRPr="00994549" w14:paraId="27B7D578" w14:textId="77777777" w:rsidTr="00994549">
        <w:trPr>
          <w:trHeight w:val="450"/>
        </w:trPr>
        <w:tc>
          <w:tcPr>
            <w:tcW w:w="691" w:type="pct"/>
            <w:shd w:val="clear" w:color="000000" w:fill="FFFFFF"/>
            <w:vAlign w:val="center"/>
            <w:hideMark/>
          </w:tcPr>
          <w:p w14:paraId="48D9FC01"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05 02 04 </w:t>
            </w:r>
          </w:p>
        </w:tc>
        <w:tc>
          <w:tcPr>
            <w:tcW w:w="2436" w:type="pct"/>
            <w:shd w:val="clear" w:color="000000" w:fill="FFFFFF"/>
            <w:vAlign w:val="center"/>
            <w:hideMark/>
          </w:tcPr>
          <w:p w14:paraId="6DA5908C" w14:textId="77777777" w:rsidR="00994549" w:rsidRPr="00994549" w:rsidRDefault="00994549" w:rsidP="00994549">
            <w:pPr>
              <w:spacing w:after="0" w:line="240" w:lineRule="auto"/>
              <w:rPr>
                <w:rFonts w:ascii="Sylfaen" w:eastAsia="Times New Roman" w:hAnsi="Sylfaen" w:cs="Arial CYR"/>
                <w:sz w:val="16"/>
                <w:szCs w:val="16"/>
              </w:rPr>
            </w:pPr>
            <w:r w:rsidRPr="00994549">
              <w:rPr>
                <w:rFonts w:ascii="Sylfaen" w:eastAsia="Times New Roman" w:hAnsi="Sylfaen" w:cs="Arial CYR"/>
                <w:sz w:val="16"/>
                <w:szCs w:val="16"/>
              </w:rPr>
              <w:t xml:space="preserve">     რელიგიური ორგანიზაციების ხელშეყწობა </w:t>
            </w:r>
          </w:p>
        </w:tc>
        <w:tc>
          <w:tcPr>
            <w:tcW w:w="601" w:type="pct"/>
            <w:shd w:val="clear" w:color="000000" w:fill="FFFFFF"/>
            <w:vAlign w:val="center"/>
            <w:hideMark/>
          </w:tcPr>
          <w:p w14:paraId="03A73C88"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165.0   </w:t>
            </w:r>
          </w:p>
        </w:tc>
        <w:tc>
          <w:tcPr>
            <w:tcW w:w="778" w:type="pct"/>
            <w:shd w:val="clear" w:color="000000" w:fill="FFFFFF"/>
            <w:vAlign w:val="center"/>
            <w:hideMark/>
          </w:tcPr>
          <w:p w14:paraId="41C9CFA6"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285.0   </w:t>
            </w:r>
          </w:p>
        </w:tc>
        <w:tc>
          <w:tcPr>
            <w:tcW w:w="495" w:type="pct"/>
            <w:shd w:val="clear" w:color="000000" w:fill="FFFFFF"/>
            <w:vAlign w:val="center"/>
            <w:hideMark/>
          </w:tcPr>
          <w:p w14:paraId="762FED84"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285.0   </w:t>
            </w:r>
          </w:p>
        </w:tc>
      </w:tr>
      <w:tr w:rsidR="00994549" w:rsidRPr="00994549" w14:paraId="1541B00A" w14:textId="77777777" w:rsidTr="00994549">
        <w:trPr>
          <w:trHeight w:val="900"/>
        </w:trPr>
        <w:tc>
          <w:tcPr>
            <w:tcW w:w="691" w:type="pct"/>
            <w:shd w:val="clear" w:color="000000" w:fill="FFFFFF"/>
            <w:vAlign w:val="center"/>
            <w:hideMark/>
          </w:tcPr>
          <w:p w14:paraId="52852174"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05 02 05 </w:t>
            </w:r>
          </w:p>
        </w:tc>
        <w:tc>
          <w:tcPr>
            <w:tcW w:w="2436" w:type="pct"/>
            <w:shd w:val="clear" w:color="000000" w:fill="FFFFFF"/>
            <w:vAlign w:val="center"/>
            <w:hideMark/>
          </w:tcPr>
          <w:p w14:paraId="58613635" w14:textId="77777777" w:rsidR="00994549" w:rsidRPr="00994549" w:rsidRDefault="00994549" w:rsidP="00994549">
            <w:pPr>
              <w:spacing w:after="0" w:line="240" w:lineRule="auto"/>
              <w:rPr>
                <w:rFonts w:ascii="Sylfaen" w:eastAsia="Times New Roman" w:hAnsi="Sylfaen" w:cs="Arial CYR"/>
                <w:sz w:val="16"/>
                <w:szCs w:val="16"/>
              </w:rPr>
            </w:pPr>
            <w:r w:rsidRPr="00994549">
              <w:rPr>
                <w:rFonts w:ascii="Sylfaen" w:eastAsia="Times New Roman" w:hAnsi="Sylfaen" w:cs="Arial CYR"/>
                <w:sz w:val="16"/>
                <w:szCs w:val="16"/>
              </w:rPr>
              <w:t xml:space="preserve"> კულტურული მემკვიდრეობის დაცვა, ადგილობრივი მნიშვნელობის კულტურული მემკვდრეობის მოვლა-პატრონობა და რეაბილიტაცია </w:t>
            </w:r>
          </w:p>
        </w:tc>
        <w:tc>
          <w:tcPr>
            <w:tcW w:w="601" w:type="pct"/>
            <w:shd w:val="clear" w:color="000000" w:fill="FFFFFF"/>
            <w:vAlign w:val="center"/>
            <w:hideMark/>
          </w:tcPr>
          <w:p w14:paraId="24696BA4"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12.8   </w:t>
            </w:r>
          </w:p>
        </w:tc>
        <w:tc>
          <w:tcPr>
            <w:tcW w:w="778" w:type="pct"/>
            <w:shd w:val="clear" w:color="000000" w:fill="FFFFFF"/>
            <w:vAlign w:val="center"/>
            <w:hideMark/>
          </w:tcPr>
          <w:p w14:paraId="7B534AFD"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23.4   </w:t>
            </w:r>
          </w:p>
        </w:tc>
        <w:tc>
          <w:tcPr>
            <w:tcW w:w="495" w:type="pct"/>
            <w:shd w:val="clear" w:color="000000" w:fill="FFFFFF"/>
            <w:vAlign w:val="center"/>
            <w:hideMark/>
          </w:tcPr>
          <w:p w14:paraId="4570D900"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     </w:t>
            </w:r>
          </w:p>
        </w:tc>
      </w:tr>
      <w:tr w:rsidR="00994549" w:rsidRPr="00994549" w14:paraId="784DAD95" w14:textId="77777777" w:rsidTr="00994549">
        <w:trPr>
          <w:trHeight w:val="225"/>
        </w:trPr>
        <w:tc>
          <w:tcPr>
            <w:tcW w:w="691" w:type="pct"/>
            <w:shd w:val="clear" w:color="000000" w:fill="FFFFFF"/>
            <w:vAlign w:val="center"/>
            <w:hideMark/>
          </w:tcPr>
          <w:p w14:paraId="140B3DB6"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05 02 06  </w:t>
            </w:r>
          </w:p>
        </w:tc>
        <w:tc>
          <w:tcPr>
            <w:tcW w:w="2436" w:type="pct"/>
            <w:shd w:val="clear" w:color="000000" w:fill="FFFFFF"/>
            <w:vAlign w:val="center"/>
            <w:hideMark/>
          </w:tcPr>
          <w:p w14:paraId="0E4B2CF0" w14:textId="77777777" w:rsidR="00994549" w:rsidRPr="00994549" w:rsidRDefault="00994549" w:rsidP="00994549">
            <w:pPr>
              <w:spacing w:after="0" w:line="240" w:lineRule="auto"/>
              <w:rPr>
                <w:rFonts w:ascii="Sylfaen" w:eastAsia="Times New Roman" w:hAnsi="Sylfaen" w:cs="Arial CYR"/>
                <w:sz w:val="16"/>
                <w:szCs w:val="16"/>
              </w:rPr>
            </w:pPr>
            <w:r w:rsidRPr="00994549">
              <w:rPr>
                <w:rFonts w:ascii="Sylfaen" w:eastAsia="Times New Roman" w:hAnsi="Sylfaen" w:cs="Arial CYR"/>
                <w:sz w:val="16"/>
                <w:szCs w:val="16"/>
              </w:rPr>
              <w:t xml:space="preserve"> ახალგაზრდობის ხელშეწყობა </w:t>
            </w:r>
          </w:p>
        </w:tc>
        <w:tc>
          <w:tcPr>
            <w:tcW w:w="601" w:type="pct"/>
            <w:shd w:val="clear" w:color="000000" w:fill="FFFFFF"/>
            <w:vAlign w:val="center"/>
            <w:hideMark/>
          </w:tcPr>
          <w:p w14:paraId="7507A10A"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11.4   </w:t>
            </w:r>
          </w:p>
        </w:tc>
        <w:tc>
          <w:tcPr>
            <w:tcW w:w="778" w:type="pct"/>
            <w:shd w:val="clear" w:color="000000" w:fill="FFFFFF"/>
            <w:vAlign w:val="center"/>
            <w:hideMark/>
          </w:tcPr>
          <w:p w14:paraId="40BA0321"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144.9   </w:t>
            </w:r>
          </w:p>
        </w:tc>
        <w:tc>
          <w:tcPr>
            <w:tcW w:w="495" w:type="pct"/>
            <w:shd w:val="clear" w:color="000000" w:fill="FFFFFF"/>
            <w:vAlign w:val="center"/>
            <w:hideMark/>
          </w:tcPr>
          <w:p w14:paraId="3B16E4A0"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174.0   </w:t>
            </w:r>
          </w:p>
        </w:tc>
      </w:tr>
      <w:tr w:rsidR="00994549" w:rsidRPr="00994549" w14:paraId="30E94252" w14:textId="77777777" w:rsidTr="00994549">
        <w:trPr>
          <w:trHeight w:val="225"/>
        </w:trPr>
        <w:tc>
          <w:tcPr>
            <w:tcW w:w="691" w:type="pct"/>
            <w:shd w:val="clear" w:color="000000" w:fill="FFFFFF"/>
            <w:vAlign w:val="center"/>
            <w:hideMark/>
          </w:tcPr>
          <w:p w14:paraId="570916B4"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05 03 </w:t>
            </w:r>
          </w:p>
        </w:tc>
        <w:tc>
          <w:tcPr>
            <w:tcW w:w="2436" w:type="pct"/>
            <w:shd w:val="clear" w:color="000000" w:fill="FFFFFF"/>
            <w:vAlign w:val="center"/>
            <w:hideMark/>
          </w:tcPr>
          <w:p w14:paraId="12B8CEAF" w14:textId="77777777" w:rsidR="00994549" w:rsidRPr="00994549" w:rsidRDefault="00994549" w:rsidP="00994549">
            <w:pPr>
              <w:spacing w:after="0" w:line="240" w:lineRule="auto"/>
              <w:rPr>
                <w:rFonts w:ascii="Sylfaen" w:eastAsia="Times New Roman" w:hAnsi="Sylfaen" w:cs="Arial CYR"/>
                <w:sz w:val="16"/>
                <w:szCs w:val="16"/>
              </w:rPr>
            </w:pPr>
            <w:r w:rsidRPr="00994549">
              <w:rPr>
                <w:rFonts w:ascii="Sylfaen" w:eastAsia="Times New Roman" w:hAnsi="Sylfaen" w:cs="Arial CYR"/>
                <w:sz w:val="16"/>
                <w:szCs w:val="16"/>
              </w:rPr>
              <w:t xml:space="preserve"> საინფორმაციო მომსახურეობა </w:t>
            </w:r>
          </w:p>
        </w:tc>
        <w:tc>
          <w:tcPr>
            <w:tcW w:w="601" w:type="pct"/>
            <w:shd w:val="clear" w:color="000000" w:fill="FFFFFF"/>
            <w:vAlign w:val="center"/>
            <w:hideMark/>
          </w:tcPr>
          <w:p w14:paraId="56DDDA80"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87.7   </w:t>
            </w:r>
          </w:p>
        </w:tc>
        <w:tc>
          <w:tcPr>
            <w:tcW w:w="778" w:type="pct"/>
            <w:shd w:val="clear" w:color="000000" w:fill="FFFFFF"/>
            <w:vAlign w:val="center"/>
            <w:hideMark/>
          </w:tcPr>
          <w:p w14:paraId="181452EB"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85.0   </w:t>
            </w:r>
          </w:p>
        </w:tc>
        <w:tc>
          <w:tcPr>
            <w:tcW w:w="495" w:type="pct"/>
            <w:shd w:val="clear" w:color="000000" w:fill="FFFFFF"/>
            <w:vAlign w:val="center"/>
            <w:hideMark/>
          </w:tcPr>
          <w:p w14:paraId="5EBDC2DB" w14:textId="77777777" w:rsidR="00994549" w:rsidRPr="00994549" w:rsidRDefault="00994549" w:rsidP="00994549">
            <w:pPr>
              <w:spacing w:after="0" w:line="240" w:lineRule="auto"/>
              <w:jc w:val="center"/>
              <w:rPr>
                <w:rFonts w:ascii="Sylfaen" w:eastAsia="Times New Roman" w:hAnsi="Sylfaen" w:cs="Arial CYR"/>
                <w:sz w:val="16"/>
                <w:szCs w:val="16"/>
              </w:rPr>
            </w:pPr>
            <w:r w:rsidRPr="00994549">
              <w:rPr>
                <w:rFonts w:ascii="Sylfaen" w:eastAsia="Times New Roman" w:hAnsi="Sylfaen" w:cs="Arial CYR"/>
                <w:sz w:val="16"/>
                <w:szCs w:val="16"/>
              </w:rPr>
              <w:t xml:space="preserve">                 85.0   </w:t>
            </w:r>
          </w:p>
        </w:tc>
      </w:tr>
    </w:tbl>
    <w:p w14:paraId="456CCF6B" w14:textId="77777777" w:rsidR="00A611F3" w:rsidRPr="00A5481A" w:rsidRDefault="00A611F3" w:rsidP="00A5481A">
      <w:pPr>
        <w:pStyle w:val="Normal3"/>
        <w:jc w:val="center"/>
        <w:rPr>
          <w:rFonts w:ascii="Sylfaen" w:eastAsia="Sylfaen" w:hAnsi="Sylfaen" w:cs="Sylfaen"/>
          <w:b/>
          <w:i/>
          <w:color w:val="000000"/>
          <w:sz w:val="16"/>
          <w:szCs w:val="16"/>
          <w:lang w:val="ka-GE"/>
        </w:rPr>
      </w:pPr>
    </w:p>
    <w:p w14:paraId="14AA2807" w14:textId="77777777" w:rsidR="00A5481A" w:rsidRPr="00B435DA" w:rsidRDefault="00A5481A" w:rsidP="003C279E">
      <w:pPr>
        <w:pStyle w:val="Normal3"/>
        <w:jc w:val="both"/>
        <w:rPr>
          <w:rFonts w:ascii="Sylfaen" w:eastAsia="Sylfaen" w:hAnsi="Sylfaen" w:cs="Sylfaen"/>
          <w:b/>
          <w:color w:val="000000"/>
          <w:sz w:val="16"/>
          <w:szCs w:val="16"/>
          <w:lang w:val="ka-GE"/>
        </w:rPr>
      </w:pPr>
    </w:p>
    <w:tbl>
      <w:tblPr>
        <w:tblW w:w="5000" w:type="pct"/>
        <w:tblLook w:val="04A0" w:firstRow="1" w:lastRow="0" w:firstColumn="1" w:lastColumn="0" w:noHBand="0" w:noVBand="1"/>
      </w:tblPr>
      <w:tblGrid>
        <w:gridCol w:w="1251"/>
        <w:gridCol w:w="4190"/>
        <w:gridCol w:w="5035"/>
      </w:tblGrid>
      <w:tr w:rsidR="002846B0" w:rsidRPr="002846B0" w14:paraId="1C48FBC4" w14:textId="77777777" w:rsidTr="00AB1310">
        <w:trPr>
          <w:trHeight w:val="520"/>
        </w:trPr>
        <w:tc>
          <w:tcPr>
            <w:tcW w:w="2597" w:type="pct"/>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5ECE5DF9" w14:textId="77777777" w:rsidR="002846B0" w:rsidRPr="002846B0" w:rsidRDefault="002846B0" w:rsidP="002846B0">
            <w:pPr>
              <w:spacing w:after="0" w:line="240" w:lineRule="auto"/>
              <w:rPr>
                <w:rFonts w:ascii="Sylfaen" w:eastAsia="Times New Roman" w:hAnsi="Sylfaen" w:cs="Calibri"/>
                <w:b/>
                <w:bCs/>
                <w:sz w:val="20"/>
                <w:szCs w:val="20"/>
              </w:rPr>
            </w:pPr>
            <w:r w:rsidRPr="002846B0">
              <w:rPr>
                <w:rFonts w:ascii="Sylfaen" w:eastAsia="Times New Roman" w:hAnsi="Sylfaen" w:cs="Calibri"/>
                <w:b/>
                <w:bCs/>
                <w:sz w:val="20"/>
                <w:szCs w:val="20"/>
              </w:rPr>
              <w:lastRenderedPageBreak/>
              <w:t>პრიორიტეტის დასახელება, რომლის ფარგლებშიც ხორციელდება პროგრამა:</w:t>
            </w:r>
          </w:p>
        </w:tc>
        <w:tc>
          <w:tcPr>
            <w:tcW w:w="2403" w:type="pct"/>
            <w:tcBorders>
              <w:top w:val="single" w:sz="8" w:space="0" w:color="auto"/>
              <w:left w:val="nil"/>
              <w:bottom w:val="single" w:sz="8" w:space="0" w:color="auto"/>
              <w:right w:val="single" w:sz="8" w:space="0" w:color="000000"/>
            </w:tcBorders>
            <w:shd w:val="clear" w:color="auto" w:fill="auto"/>
            <w:vAlign w:val="center"/>
            <w:hideMark/>
          </w:tcPr>
          <w:p w14:paraId="2DF7F399" w14:textId="77777777" w:rsidR="002846B0" w:rsidRPr="00146D75" w:rsidRDefault="002846B0" w:rsidP="002846B0">
            <w:pPr>
              <w:spacing w:after="0" w:line="240" w:lineRule="auto"/>
              <w:jc w:val="center"/>
              <w:rPr>
                <w:rFonts w:ascii="Sylfaen" w:eastAsia="Times New Roman" w:hAnsi="Sylfaen" w:cs="Calibri"/>
                <w:sz w:val="16"/>
                <w:szCs w:val="16"/>
              </w:rPr>
            </w:pPr>
            <w:r w:rsidRPr="00146D75">
              <w:rPr>
                <w:rFonts w:ascii="Sylfaen" w:eastAsia="Times New Roman" w:hAnsi="Sylfaen" w:cs="Calibri"/>
                <w:sz w:val="16"/>
                <w:szCs w:val="16"/>
              </w:rPr>
              <w:t>კულტურა, ახალგაზრდობა, სპორტი</w:t>
            </w:r>
          </w:p>
        </w:tc>
      </w:tr>
      <w:tr w:rsidR="002846B0" w:rsidRPr="002846B0" w14:paraId="34A8E139" w14:textId="77777777" w:rsidTr="009943A4">
        <w:trPr>
          <w:trHeight w:val="322"/>
        </w:trPr>
        <w:tc>
          <w:tcPr>
            <w:tcW w:w="2597"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6EF571C" w14:textId="77777777" w:rsidR="002846B0" w:rsidRPr="002846B0" w:rsidRDefault="002846B0" w:rsidP="002846B0">
            <w:pPr>
              <w:spacing w:after="0" w:line="240" w:lineRule="auto"/>
              <w:rPr>
                <w:rFonts w:ascii="Sylfaen" w:eastAsia="Times New Roman" w:hAnsi="Sylfaen" w:cs="Calibri"/>
                <w:b/>
                <w:bCs/>
                <w:sz w:val="20"/>
                <w:szCs w:val="20"/>
              </w:rPr>
            </w:pPr>
            <w:r w:rsidRPr="002846B0">
              <w:rPr>
                <w:rFonts w:ascii="Sylfaen" w:eastAsia="Times New Roman" w:hAnsi="Sylfaen" w:cs="Calibri"/>
                <w:b/>
                <w:bCs/>
                <w:sz w:val="20"/>
                <w:szCs w:val="20"/>
              </w:rPr>
              <w:t>პროგრამის კლასიფიკაციის კოდი:</w:t>
            </w:r>
          </w:p>
        </w:tc>
        <w:tc>
          <w:tcPr>
            <w:tcW w:w="2403" w:type="pct"/>
            <w:tcBorders>
              <w:top w:val="nil"/>
              <w:left w:val="nil"/>
              <w:bottom w:val="single" w:sz="8" w:space="0" w:color="auto"/>
              <w:right w:val="single" w:sz="8" w:space="0" w:color="auto"/>
            </w:tcBorders>
            <w:shd w:val="clear" w:color="auto" w:fill="auto"/>
            <w:noWrap/>
            <w:vAlign w:val="center"/>
            <w:hideMark/>
          </w:tcPr>
          <w:p w14:paraId="16ED9CE6" w14:textId="77777777" w:rsidR="002846B0" w:rsidRPr="00146D75" w:rsidRDefault="002846B0" w:rsidP="002846B0">
            <w:pPr>
              <w:spacing w:after="0" w:line="240" w:lineRule="auto"/>
              <w:rPr>
                <w:rFonts w:ascii="Sylfaen" w:eastAsia="Times New Roman" w:hAnsi="Sylfaen" w:cs="Calibri"/>
                <w:sz w:val="16"/>
                <w:szCs w:val="16"/>
              </w:rPr>
            </w:pPr>
            <w:r w:rsidRPr="00146D75">
              <w:rPr>
                <w:rFonts w:ascii="Sylfaen" w:eastAsia="Times New Roman" w:hAnsi="Sylfaen" w:cs="Calibri"/>
                <w:sz w:val="16"/>
                <w:szCs w:val="16"/>
              </w:rPr>
              <w:t xml:space="preserve">                                           05 01 </w:t>
            </w:r>
          </w:p>
        </w:tc>
      </w:tr>
      <w:tr w:rsidR="002846B0" w:rsidRPr="002846B0" w14:paraId="219A4A56" w14:textId="77777777" w:rsidTr="009943A4">
        <w:trPr>
          <w:trHeight w:val="340"/>
        </w:trPr>
        <w:tc>
          <w:tcPr>
            <w:tcW w:w="2597"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DD50DFD" w14:textId="77777777" w:rsidR="002846B0" w:rsidRPr="002846B0" w:rsidRDefault="002846B0" w:rsidP="002846B0">
            <w:pPr>
              <w:spacing w:after="0" w:line="240" w:lineRule="auto"/>
              <w:rPr>
                <w:rFonts w:ascii="Sylfaen" w:eastAsia="Times New Roman" w:hAnsi="Sylfaen" w:cs="Calibri"/>
                <w:b/>
                <w:bCs/>
                <w:sz w:val="20"/>
                <w:szCs w:val="20"/>
              </w:rPr>
            </w:pPr>
            <w:r w:rsidRPr="002846B0">
              <w:rPr>
                <w:rFonts w:ascii="Sylfaen" w:eastAsia="Times New Roman" w:hAnsi="Sylfaen" w:cs="Calibri"/>
                <w:b/>
                <w:bCs/>
                <w:sz w:val="20"/>
                <w:szCs w:val="20"/>
              </w:rPr>
              <w:t>პროგრამის დასახელება:</w:t>
            </w:r>
          </w:p>
        </w:tc>
        <w:tc>
          <w:tcPr>
            <w:tcW w:w="2403" w:type="pct"/>
            <w:tcBorders>
              <w:top w:val="single" w:sz="8" w:space="0" w:color="auto"/>
              <w:left w:val="nil"/>
              <w:bottom w:val="single" w:sz="8" w:space="0" w:color="auto"/>
              <w:right w:val="single" w:sz="4" w:space="0" w:color="auto"/>
            </w:tcBorders>
            <w:shd w:val="clear" w:color="auto" w:fill="auto"/>
            <w:vAlign w:val="center"/>
            <w:hideMark/>
          </w:tcPr>
          <w:p w14:paraId="01868B4A" w14:textId="77777777" w:rsidR="002846B0" w:rsidRPr="00146D75" w:rsidRDefault="002846B0" w:rsidP="002846B0">
            <w:pPr>
              <w:spacing w:after="0" w:line="240" w:lineRule="auto"/>
              <w:jc w:val="center"/>
              <w:rPr>
                <w:rFonts w:ascii="Sylfaen" w:eastAsia="Times New Roman" w:hAnsi="Sylfaen" w:cs="Calibri"/>
                <w:sz w:val="16"/>
                <w:szCs w:val="16"/>
              </w:rPr>
            </w:pPr>
            <w:r w:rsidRPr="00146D75">
              <w:rPr>
                <w:rFonts w:ascii="Sylfaen" w:eastAsia="Times New Roman" w:hAnsi="Sylfaen" w:cs="Calibri"/>
                <w:sz w:val="16"/>
                <w:szCs w:val="16"/>
              </w:rPr>
              <w:t>სპორტის სფეროს განვითარება</w:t>
            </w:r>
          </w:p>
        </w:tc>
      </w:tr>
      <w:tr w:rsidR="002846B0" w:rsidRPr="002846B0" w14:paraId="7AEDD924" w14:textId="77777777" w:rsidTr="002846B0">
        <w:trPr>
          <w:trHeight w:val="448"/>
        </w:trPr>
        <w:tc>
          <w:tcPr>
            <w:tcW w:w="2597"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7227E6A" w14:textId="77777777" w:rsidR="002846B0" w:rsidRPr="002846B0" w:rsidRDefault="002846B0" w:rsidP="002846B0">
            <w:pPr>
              <w:spacing w:after="0" w:line="240" w:lineRule="auto"/>
              <w:rPr>
                <w:rFonts w:ascii="Sylfaen" w:eastAsia="Times New Roman" w:hAnsi="Sylfaen" w:cs="Calibri"/>
                <w:b/>
                <w:bCs/>
                <w:sz w:val="20"/>
                <w:szCs w:val="20"/>
              </w:rPr>
            </w:pPr>
            <w:r w:rsidRPr="002846B0">
              <w:rPr>
                <w:rFonts w:ascii="Sylfaen" w:eastAsia="Times New Roman" w:hAnsi="Sylfaen" w:cs="Calibri"/>
                <w:b/>
                <w:bCs/>
                <w:sz w:val="20"/>
                <w:szCs w:val="20"/>
              </w:rPr>
              <w:t>პროგრამის განმახორციელებელი:</w:t>
            </w:r>
          </w:p>
        </w:tc>
        <w:tc>
          <w:tcPr>
            <w:tcW w:w="2403" w:type="pct"/>
            <w:tcBorders>
              <w:top w:val="single" w:sz="8" w:space="0" w:color="auto"/>
              <w:left w:val="nil"/>
              <w:bottom w:val="single" w:sz="8" w:space="0" w:color="auto"/>
              <w:right w:val="single" w:sz="4" w:space="0" w:color="auto"/>
            </w:tcBorders>
            <w:shd w:val="clear" w:color="auto" w:fill="auto"/>
            <w:vAlign w:val="center"/>
            <w:hideMark/>
          </w:tcPr>
          <w:p w14:paraId="41587E30" w14:textId="455BDE8E" w:rsidR="002846B0" w:rsidRPr="00146D75" w:rsidRDefault="005C569C" w:rsidP="002846B0">
            <w:pPr>
              <w:spacing w:after="0" w:line="240" w:lineRule="auto"/>
              <w:jc w:val="center"/>
              <w:rPr>
                <w:rFonts w:ascii="Sylfaen" w:eastAsia="Times New Roman" w:hAnsi="Sylfaen" w:cs="Calibri"/>
                <w:sz w:val="16"/>
                <w:szCs w:val="16"/>
              </w:rPr>
            </w:pPr>
            <w:r w:rsidRPr="005C569C">
              <w:rPr>
                <w:rFonts w:ascii="Sylfaen" w:eastAsia="Times New Roman" w:hAnsi="Sylfaen" w:cs="Calibri"/>
                <w:sz w:val="16"/>
                <w:szCs w:val="16"/>
              </w:rPr>
              <w:t>' კულტურის, განათლების,  სპორტის, ძეგლთა დაცვის, ხაალგაზრდულ საქმეთა და ტურიზმის  სამსახური და შესაბამისი ა(ა)იპ-ბი</w:t>
            </w:r>
          </w:p>
        </w:tc>
      </w:tr>
      <w:tr w:rsidR="002846B0" w:rsidRPr="002846B0" w14:paraId="34268F26" w14:textId="77777777" w:rsidTr="009943A4">
        <w:trPr>
          <w:trHeight w:val="322"/>
        </w:trPr>
        <w:tc>
          <w:tcPr>
            <w:tcW w:w="2597" w:type="pct"/>
            <w:gridSpan w:val="2"/>
            <w:tcBorders>
              <w:top w:val="nil"/>
              <w:left w:val="single" w:sz="8" w:space="0" w:color="auto"/>
              <w:bottom w:val="nil"/>
              <w:right w:val="single" w:sz="4" w:space="0" w:color="auto"/>
            </w:tcBorders>
            <w:shd w:val="clear" w:color="auto" w:fill="auto"/>
            <w:noWrap/>
            <w:vAlign w:val="center"/>
            <w:hideMark/>
          </w:tcPr>
          <w:p w14:paraId="11B034E4" w14:textId="77777777" w:rsidR="002846B0" w:rsidRPr="002846B0" w:rsidRDefault="002846B0" w:rsidP="002846B0">
            <w:pPr>
              <w:spacing w:after="0" w:line="240" w:lineRule="auto"/>
              <w:rPr>
                <w:rFonts w:ascii="Sylfaen" w:eastAsia="Times New Roman" w:hAnsi="Sylfaen" w:cs="Calibri"/>
                <w:b/>
                <w:bCs/>
                <w:sz w:val="20"/>
                <w:szCs w:val="20"/>
              </w:rPr>
            </w:pPr>
            <w:r w:rsidRPr="002846B0">
              <w:rPr>
                <w:rFonts w:ascii="Sylfaen" w:eastAsia="Times New Roman" w:hAnsi="Sylfaen" w:cs="Calibri"/>
                <w:b/>
                <w:bCs/>
                <w:sz w:val="20"/>
                <w:szCs w:val="20"/>
              </w:rPr>
              <w:t>პროგრამის განხორციელების პერიოდი:</w:t>
            </w:r>
          </w:p>
        </w:tc>
        <w:tc>
          <w:tcPr>
            <w:tcW w:w="2403" w:type="pct"/>
            <w:tcBorders>
              <w:top w:val="nil"/>
              <w:left w:val="nil"/>
              <w:bottom w:val="nil"/>
              <w:right w:val="single" w:sz="8" w:space="0" w:color="000000"/>
            </w:tcBorders>
            <w:shd w:val="clear" w:color="auto" w:fill="auto"/>
            <w:noWrap/>
            <w:vAlign w:val="center"/>
            <w:hideMark/>
          </w:tcPr>
          <w:p w14:paraId="2FE9B737" w14:textId="2C19C273" w:rsidR="002846B0" w:rsidRPr="00146D75" w:rsidRDefault="00994549" w:rsidP="002846B0">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2022</w:t>
            </w:r>
            <w:r w:rsidR="005F5184">
              <w:rPr>
                <w:rFonts w:ascii="Sylfaen" w:eastAsia="Times New Roman" w:hAnsi="Sylfaen" w:cs="Calibri"/>
                <w:b/>
                <w:bCs/>
                <w:sz w:val="16"/>
                <w:szCs w:val="16"/>
              </w:rPr>
              <w:t>-2025</w:t>
            </w:r>
          </w:p>
        </w:tc>
      </w:tr>
      <w:tr w:rsidR="002846B0" w:rsidRPr="002846B0" w14:paraId="371CCFC4" w14:textId="77777777" w:rsidTr="00146D75">
        <w:trPr>
          <w:trHeight w:val="2473"/>
        </w:trPr>
        <w:tc>
          <w:tcPr>
            <w:tcW w:w="59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64E7A4C" w14:textId="77777777" w:rsidR="002846B0" w:rsidRPr="002846B0" w:rsidRDefault="002846B0" w:rsidP="002846B0">
            <w:pPr>
              <w:spacing w:after="0" w:line="240" w:lineRule="auto"/>
              <w:rPr>
                <w:rFonts w:ascii="Sylfaen" w:eastAsia="Times New Roman" w:hAnsi="Sylfaen" w:cs="Calibri"/>
                <w:b/>
                <w:bCs/>
                <w:sz w:val="20"/>
                <w:szCs w:val="20"/>
              </w:rPr>
            </w:pPr>
            <w:r w:rsidRPr="002846B0">
              <w:rPr>
                <w:rFonts w:ascii="Sylfaen" w:eastAsia="Times New Roman" w:hAnsi="Sylfaen" w:cs="Calibri"/>
                <w:b/>
                <w:bCs/>
                <w:sz w:val="20"/>
                <w:szCs w:val="20"/>
              </w:rPr>
              <w:t>პროგრამის მიზანი და აღწერა</w:t>
            </w:r>
          </w:p>
        </w:tc>
        <w:tc>
          <w:tcPr>
            <w:tcW w:w="4403" w:type="pct"/>
            <w:gridSpan w:val="2"/>
            <w:tcBorders>
              <w:top w:val="single" w:sz="8" w:space="0" w:color="auto"/>
              <w:left w:val="nil"/>
              <w:bottom w:val="single" w:sz="8" w:space="0" w:color="auto"/>
              <w:right w:val="single" w:sz="4" w:space="0" w:color="auto"/>
            </w:tcBorders>
            <w:shd w:val="clear" w:color="auto" w:fill="auto"/>
            <w:vAlign w:val="center"/>
            <w:hideMark/>
          </w:tcPr>
          <w:p w14:paraId="4BB6991D" w14:textId="5F76FFCB" w:rsidR="002846B0" w:rsidRPr="00146D75" w:rsidRDefault="002846B0" w:rsidP="002846B0">
            <w:pPr>
              <w:spacing w:after="0" w:line="240" w:lineRule="auto"/>
              <w:rPr>
                <w:rFonts w:ascii="Sylfaen" w:eastAsia="Times New Roman" w:hAnsi="Sylfaen" w:cs="Calibri"/>
                <w:b/>
                <w:bCs/>
                <w:sz w:val="16"/>
                <w:szCs w:val="16"/>
              </w:rPr>
            </w:pPr>
            <w:r w:rsidRPr="00146D75">
              <w:rPr>
                <w:rFonts w:ascii="Sylfaen" w:eastAsia="Times New Roman" w:hAnsi="Sylfaen" w:cs="Calibri"/>
                <w:b/>
                <w:bCs/>
                <w:sz w:val="16"/>
                <w:szCs w:val="16"/>
              </w:rPr>
              <w:t xml:space="preserve">  სპორტის საყოველთაობისა და ხელმისაწვდომობის უზრუნველყოფა;  სულიერად და ფიზიკურად ჰარმონიულად განვითარებული პიროვნების ფორმირება; სპორტული ტრადიციების დაცვა, გაღრმავება, თაობათა შორის მემკვიდრეობითობითობის უწყვეტობა, სპორტის განვითარება; სპორტისა და ჯანსაღი ცხოვრების წესის პოპულარიზაცია; მატერიალური და ტექნიკური ბაზის განმტკიცება, სპორტის ინდუსტრიის განვითარება; მუნიციპალიტეტში სპორტული მიმართულებით ასიგნებები განკარვას ახორციელბს კულტურის, სპორტისა და ახალგაზრდობის და ტურიზმის სამსახური.  ხორციელდება ისეთი სპორტული ღონისძიებების დაფინანსებას როგოროცაა; უბნებისა და დაწესებულებების ცემპიონატი ფეხბურთსა, ფრენბურთსა და კალათბურთშ. ასევე მოყვარულთა ფეხბურთი, რომელსაც საქართველოს ეროვნული ფეხბურთის ფედერაცია ახლორციელებს. სპორტული ფესტივალი სპორტი ბარიერების გარეშე და სხვა. სპორტული მოედნების და გარე სავარჟიშო კომპ</w:t>
            </w:r>
            <w:r w:rsidR="008F2BC0">
              <w:rPr>
                <w:rFonts w:ascii="Sylfaen" w:eastAsia="Times New Roman" w:hAnsi="Sylfaen" w:cs="Calibri"/>
                <w:b/>
                <w:bCs/>
                <w:sz w:val="16"/>
                <w:szCs w:val="16"/>
              </w:rPr>
              <w:t>ლექტების  მოწყობა/რეაბილიტაცია.</w:t>
            </w:r>
            <w:r w:rsidRPr="00146D75">
              <w:rPr>
                <w:rFonts w:ascii="Sylfaen" w:eastAsia="Times New Roman" w:hAnsi="Sylfaen" w:cs="Calibri"/>
                <w:b/>
                <w:bCs/>
                <w:sz w:val="16"/>
                <w:szCs w:val="16"/>
              </w:rPr>
              <w:t xml:space="preserve"> </w:t>
            </w:r>
          </w:p>
        </w:tc>
      </w:tr>
      <w:tr w:rsidR="002846B0" w:rsidRPr="002846B0" w14:paraId="2B033730" w14:textId="77777777" w:rsidTr="002846B0">
        <w:trPr>
          <w:trHeight w:val="277"/>
        </w:trPr>
        <w:tc>
          <w:tcPr>
            <w:tcW w:w="2597"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675B710F" w14:textId="77777777" w:rsidR="002846B0" w:rsidRPr="00146D75" w:rsidRDefault="002846B0" w:rsidP="002846B0">
            <w:pPr>
              <w:spacing w:after="0" w:line="240" w:lineRule="auto"/>
              <w:jc w:val="center"/>
              <w:rPr>
                <w:rFonts w:ascii="Sylfaen" w:eastAsia="Times New Roman" w:hAnsi="Sylfaen" w:cs="Calibri"/>
                <w:sz w:val="16"/>
                <w:szCs w:val="16"/>
              </w:rPr>
            </w:pPr>
            <w:r w:rsidRPr="00146D75">
              <w:rPr>
                <w:rFonts w:ascii="Sylfaen" w:eastAsia="Times New Roman" w:hAnsi="Sylfaen" w:cs="Calibri"/>
                <w:sz w:val="16"/>
                <w:szCs w:val="16"/>
              </w:rPr>
              <w:t xml:space="preserve">ქვეპროგრამის დასახელება </w:t>
            </w:r>
          </w:p>
        </w:tc>
        <w:tc>
          <w:tcPr>
            <w:tcW w:w="2403" w:type="pct"/>
            <w:tcBorders>
              <w:top w:val="single" w:sz="8" w:space="0" w:color="auto"/>
              <w:left w:val="nil"/>
              <w:bottom w:val="single" w:sz="4" w:space="0" w:color="auto"/>
              <w:right w:val="single" w:sz="8" w:space="0" w:color="000000"/>
            </w:tcBorders>
            <w:shd w:val="clear" w:color="auto" w:fill="auto"/>
            <w:vAlign w:val="center"/>
            <w:hideMark/>
          </w:tcPr>
          <w:p w14:paraId="3A0D4B01" w14:textId="16F4F258" w:rsidR="002846B0" w:rsidRPr="00146D75" w:rsidRDefault="00AC086F" w:rsidP="002846B0">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2022</w:t>
            </w:r>
            <w:r w:rsidR="002846B0" w:rsidRPr="00146D75">
              <w:rPr>
                <w:rFonts w:ascii="Sylfaen" w:eastAsia="Times New Roman" w:hAnsi="Sylfaen" w:cs="Calibri"/>
                <w:sz w:val="16"/>
                <w:szCs w:val="16"/>
              </w:rPr>
              <w:t xml:space="preserve"> წელი</w:t>
            </w:r>
          </w:p>
        </w:tc>
      </w:tr>
      <w:tr w:rsidR="002846B0" w:rsidRPr="002846B0" w14:paraId="27AECFAC" w14:textId="77777777" w:rsidTr="009943A4">
        <w:trPr>
          <w:trHeight w:val="340"/>
        </w:trPr>
        <w:tc>
          <w:tcPr>
            <w:tcW w:w="597" w:type="pct"/>
            <w:tcBorders>
              <w:top w:val="nil"/>
              <w:left w:val="single" w:sz="8" w:space="0" w:color="auto"/>
              <w:bottom w:val="single" w:sz="4" w:space="0" w:color="auto"/>
              <w:right w:val="single" w:sz="4" w:space="0" w:color="auto"/>
            </w:tcBorders>
            <w:shd w:val="clear" w:color="auto" w:fill="auto"/>
            <w:noWrap/>
            <w:vAlign w:val="center"/>
            <w:hideMark/>
          </w:tcPr>
          <w:p w14:paraId="3568ED67" w14:textId="77777777" w:rsidR="002846B0" w:rsidRPr="005C569C" w:rsidRDefault="002846B0" w:rsidP="002846B0">
            <w:pPr>
              <w:spacing w:after="0" w:line="240" w:lineRule="auto"/>
              <w:rPr>
                <w:rFonts w:ascii="Sylfaen" w:eastAsia="Times New Roman" w:hAnsi="Sylfaen" w:cs="Calibri"/>
                <w:sz w:val="16"/>
                <w:szCs w:val="16"/>
              </w:rPr>
            </w:pPr>
            <w:r w:rsidRPr="005C569C">
              <w:rPr>
                <w:rFonts w:ascii="Sylfaen" w:eastAsia="Times New Roman" w:hAnsi="Sylfaen" w:cs="Calibri"/>
                <w:sz w:val="16"/>
                <w:szCs w:val="16"/>
              </w:rPr>
              <w:t xml:space="preserve">05 01 01 </w:t>
            </w:r>
          </w:p>
        </w:tc>
        <w:tc>
          <w:tcPr>
            <w:tcW w:w="2000" w:type="pct"/>
            <w:tcBorders>
              <w:top w:val="nil"/>
              <w:left w:val="nil"/>
              <w:bottom w:val="single" w:sz="4" w:space="0" w:color="auto"/>
              <w:right w:val="single" w:sz="4" w:space="0" w:color="auto"/>
            </w:tcBorders>
            <w:shd w:val="clear" w:color="000000" w:fill="FFFFFF"/>
            <w:vAlign w:val="center"/>
            <w:hideMark/>
          </w:tcPr>
          <w:p w14:paraId="15684E67" w14:textId="77777777" w:rsidR="002846B0" w:rsidRPr="005C569C" w:rsidRDefault="002846B0" w:rsidP="002846B0">
            <w:pPr>
              <w:spacing w:after="0" w:line="240" w:lineRule="auto"/>
              <w:rPr>
                <w:rFonts w:ascii="Sylfaen" w:eastAsia="Times New Roman" w:hAnsi="Sylfaen" w:cs="Calibri"/>
                <w:sz w:val="16"/>
                <w:szCs w:val="16"/>
              </w:rPr>
            </w:pPr>
            <w:r w:rsidRPr="005C569C">
              <w:rPr>
                <w:rFonts w:ascii="Sylfaen" w:eastAsia="Times New Roman" w:hAnsi="Sylfaen" w:cs="Calibri"/>
                <w:sz w:val="16"/>
                <w:szCs w:val="16"/>
              </w:rPr>
              <w:t>სპორტული დაწესებულებების ხელშეწყობა</w:t>
            </w:r>
          </w:p>
        </w:tc>
        <w:tc>
          <w:tcPr>
            <w:tcW w:w="2403" w:type="pct"/>
            <w:tcBorders>
              <w:top w:val="single" w:sz="8" w:space="0" w:color="auto"/>
              <w:left w:val="nil"/>
              <w:bottom w:val="single" w:sz="4" w:space="0" w:color="auto"/>
              <w:right w:val="single" w:sz="8" w:space="0" w:color="000000"/>
            </w:tcBorders>
            <w:shd w:val="clear" w:color="auto" w:fill="auto"/>
            <w:vAlign w:val="center"/>
            <w:hideMark/>
          </w:tcPr>
          <w:p w14:paraId="5D9491EB" w14:textId="4A50C3DC" w:rsidR="002846B0" w:rsidRPr="00AE117E" w:rsidRDefault="00994549" w:rsidP="002846B0">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820.1</w:t>
            </w:r>
          </w:p>
        </w:tc>
      </w:tr>
      <w:tr w:rsidR="00784828" w:rsidRPr="002846B0" w14:paraId="31E16BB0" w14:textId="77777777" w:rsidTr="009943A4">
        <w:trPr>
          <w:trHeight w:val="340"/>
        </w:trPr>
        <w:tc>
          <w:tcPr>
            <w:tcW w:w="597" w:type="pct"/>
            <w:tcBorders>
              <w:top w:val="nil"/>
              <w:left w:val="single" w:sz="8" w:space="0" w:color="auto"/>
              <w:bottom w:val="single" w:sz="4" w:space="0" w:color="auto"/>
              <w:right w:val="single" w:sz="4" w:space="0" w:color="auto"/>
            </w:tcBorders>
            <w:shd w:val="clear" w:color="auto" w:fill="auto"/>
            <w:noWrap/>
            <w:vAlign w:val="center"/>
          </w:tcPr>
          <w:p w14:paraId="0278B96A" w14:textId="2FED085E" w:rsidR="00784828" w:rsidRPr="00784828" w:rsidRDefault="00784828" w:rsidP="002846B0">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05 01 01 01</w:t>
            </w:r>
          </w:p>
        </w:tc>
        <w:tc>
          <w:tcPr>
            <w:tcW w:w="2000" w:type="pct"/>
            <w:tcBorders>
              <w:top w:val="nil"/>
              <w:left w:val="nil"/>
              <w:bottom w:val="single" w:sz="4" w:space="0" w:color="auto"/>
              <w:right w:val="single" w:sz="4" w:space="0" w:color="auto"/>
            </w:tcBorders>
            <w:shd w:val="clear" w:color="000000" w:fill="FFFFFF"/>
            <w:vAlign w:val="center"/>
          </w:tcPr>
          <w:p w14:paraId="6C6DC42A" w14:textId="3366D84A" w:rsidR="00784828" w:rsidRPr="00784828" w:rsidRDefault="00784828" w:rsidP="002846B0">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ბორჯომის სკოლისგარეშე სასპორტო სკოლა</w:t>
            </w:r>
          </w:p>
        </w:tc>
        <w:tc>
          <w:tcPr>
            <w:tcW w:w="2403" w:type="pct"/>
            <w:tcBorders>
              <w:top w:val="single" w:sz="8" w:space="0" w:color="auto"/>
              <w:left w:val="nil"/>
              <w:bottom w:val="single" w:sz="4" w:space="0" w:color="auto"/>
              <w:right w:val="single" w:sz="8" w:space="0" w:color="000000"/>
            </w:tcBorders>
            <w:shd w:val="clear" w:color="auto" w:fill="auto"/>
            <w:vAlign w:val="center"/>
          </w:tcPr>
          <w:p w14:paraId="4A0B62FD" w14:textId="4034BB7E" w:rsidR="00784828" w:rsidRPr="00AE117E" w:rsidRDefault="00994549" w:rsidP="002846B0">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702.1</w:t>
            </w:r>
          </w:p>
        </w:tc>
      </w:tr>
      <w:tr w:rsidR="00784828" w:rsidRPr="002846B0" w14:paraId="235EA9BB" w14:textId="77777777" w:rsidTr="009943A4">
        <w:trPr>
          <w:trHeight w:val="340"/>
        </w:trPr>
        <w:tc>
          <w:tcPr>
            <w:tcW w:w="597" w:type="pct"/>
            <w:tcBorders>
              <w:top w:val="nil"/>
              <w:left w:val="single" w:sz="8" w:space="0" w:color="auto"/>
              <w:bottom w:val="single" w:sz="4" w:space="0" w:color="auto"/>
              <w:right w:val="single" w:sz="4" w:space="0" w:color="auto"/>
            </w:tcBorders>
            <w:shd w:val="clear" w:color="auto" w:fill="auto"/>
            <w:noWrap/>
            <w:vAlign w:val="center"/>
          </w:tcPr>
          <w:p w14:paraId="26BEC1DB" w14:textId="01A23531" w:rsidR="00784828" w:rsidRDefault="00784828" w:rsidP="002846B0">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05 01 01 02</w:t>
            </w:r>
          </w:p>
        </w:tc>
        <w:tc>
          <w:tcPr>
            <w:tcW w:w="2000" w:type="pct"/>
            <w:tcBorders>
              <w:top w:val="nil"/>
              <w:left w:val="nil"/>
              <w:bottom w:val="single" w:sz="4" w:space="0" w:color="auto"/>
              <w:right w:val="single" w:sz="4" w:space="0" w:color="auto"/>
            </w:tcBorders>
            <w:shd w:val="clear" w:color="000000" w:fill="FFFFFF"/>
            <w:vAlign w:val="center"/>
          </w:tcPr>
          <w:p w14:paraId="7F1FB091" w14:textId="46DF4C80" w:rsidR="00784828" w:rsidRDefault="00784828" w:rsidP="002846B0">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ა(ა)იპ ბორჯომი ფეხბურთი 2013</w:t>
            </w:r>
          </w:p>
        </w:tc>
        <w:tc>
          <w:tcPr>
            <w:tcW w:w="2403" w:type="pct"/>
            <w:tcBorders>
              <w:top w:val="single" w:sz="8" w:space="0" w:color="auto"/>
              <w:left w:val="nil"/>
              <w:bottom w:val="single" w:sz="4" w:space="0" w:color="auto"/>
              <w:right w:val="single" w:sz="8" w:space="0" w:color="000000"/>
            </w:tcBorders>
            <w:shd w:val="clear" w:color="auto" w:fill="auto"/>
            <w:vAlign w:val="center"/>
          </w:tcPr>
          <w:p w14:paraId="7DC5ABD9" w14:textId="071FA381" w:rsidR="00784828" w:rsidRPr="00AE117E" w:rsidRDefault="00994549" w:rsidP="002846B0">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118.0</w:t>
            </w:r>
          </w:p>
        </w:tc>
      </w:tr>
      <w:tr w:rsidR="002846B0" w:rsidRPr="002846B0" w14:paraId="4EAF1780" w14:textId="77777777" w:rsidTr="009943A4">
        <w:trPr>
          <w:trHeight w:val="340"/>
        </w:trPr>
        <w:tc>
          <w:tcPr>
            <w:tcW w:w="597" w:type="pct"/>
            <w:tcBorders>
              <w:top w:val="nil"/>
              <w:left w:val="single" w:sz="8" w:space="0" w:color="auto"/>
              <w:bottom w:val="single" w:sz="4" w:space="0" w:color="auto"/>
              <w:right w:val="single" w:sz="4" w:space="0" w:color="auto"/>
            </w:tcBorders>
            <w:shd w:val="clear" w:color="auto" w:fill="auto"/>
            <w:noWrap/>
            <w:vAlign w:val="center"/>
            <w:hideMark/>
          </w:tcPr>
          <w:p w14:paraId="7861B127" w14:textId="77777777" w:rsidR="002846B0" w:rsidRPr="005C569C" w:rsidRDefault="002846B0" w:rsidP="002846B0">
            <w:pPr>
              <w:spacing w:after="0" w:line="240" w:lineRule="auto"/>
              <w:rPr>
                <w:rFonts w:ascii="Sylfaen" w:eastAsia="Times New Roman" w:hAnsi="Sylfaen" w:cs="Calibri"/>
                <w:sz w:val="16"/>
                <w:szCs w:val="16"/>
              </w:rPr>
            </w:pPr>
            <w:r w:rsidRPr="005C569C">
              <w:rPr>
                <w:rFonts w:ascii="Sylfaen" w:eastAsia="Times New Roman" w:hAnsi="Sylfaen" w:cs="Calibri"/>
                <w:sz w:val="16"/>
                <w:szCs w:val="16"/>
              </w:rPr>
              <w:t>05 01 02</w:t>
            </w:r>
          </w:p>
        </w:tc>
        <w:tc>
          <w:tcPr>
            <w:tcW w:w="2000" w:type="pct"/>
            <w:tcBorders>
              <w:top w:val="nil"/>
              <w:left w:val="nil"/>
              <w:bottom w:val="single" w:sz="4" w:space="0" w:color="auto"/>
              <w:right w:val="single" w:sz="4" w:space="0" w:color="auto"/>
            </w:tcBorders>
            <w:shd w:val="clear" w:color="000000" w:fill="FFFFFF"/>
            <w:vAlign w:val="center"/>
            <w:hideMark/>
          </w:tcPr>
          <w:p w14:paraId="56D623CC" w14:textId="77777777" w:rsidR="002846B0" w:rsidRPr="005C569C" w:rsidRDefault="002846B0" w:rsidP="002846B0">
            <w:pPr>
              <w:spacing w:after="0" w:line="240" w:lineRule="auto"/>
              <w:rPr>
                <w:rFonts w:ascii="Sylfaen" w:eastAsia="Times New Roman" w:hAnsi="Sylfaen" w:cs="Calibri"/>
                <w:sz w:val="16"/>
                <w:szCs w:val="16"/>
              </w:rPr>
            </w:pPr>
            <w:r w:rsidRPr="005C569C">
              <w:rPr>
                <w:rFonts w:ascii="Sylfaen" w:eastAsia="Times New Roman" w:hAnsi="Sylfaen" w:cs="Calibri"/>
                <w:sz w:val="16"/>
                <w:szCs w:val="16"/>
              </w:rPr>
              <w:t>სპორტული ღონისძიებები</w:t>
            </w:r>
          </w:p>
        </w:tc>
        <w:tc>
          <w:tcPr>
            <w:tcW w:w="2403" w:type="pct"/>
            <w:tcBorders>
              <w:top w:val="single" w:sz="8" w:space="0" w:color="auto"/>
              <w:left w:val="nil"/>
              <w:bottom w:val="single" w:sz="4" w:space="0" w:color="auto"/>
              <w:right w:val="single" w:sz="8" w:space="0" w:color="000000"/>
            </w:tcBorders>
            <w:shd w:val="clear" w:color="auto" w:fill="auto"/>
            <w:vAlign w:val="center"/>
            <w:hideMark/>
          </w:tcPr>
          <w:p w14:paraId="7028220C" w14:textId="51C37859" w:rsidR="002846B0" w:rsidRPr="00AE117E" w:rsidRDefault="00AC086F" w:rsidP="002846B0">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141.7</w:t>
            </w:r>
          </w:p>
        </w:tc>
      </w:tr>
      <w:tr w:rsidR="002846B0" w:rsidRPr="002846B0" w14:paraId="42264193" w14:textId="77777777" w:rsidTr="002846B0">
        <w:trPr>
          <w:trHeight w:val="570"/>
        </w:trPr>
        <w:tc>
          <w:tcPr>
            <w:tcW w:w="597" w:type="pct"/>
            <w:tcBorders>
              <w:top w:val="nil"/>
              <w:left w:val="single" w:sz="8" w:space="0" w:color="auto"/>
              <w:bottom w:val="single" w:sz="4" w:space="0" w:color="auto"/>
              <w:right w:val="single" w:sz="4" w:space="0" w:color="auto"/>
            </w:tcBorders>
            <w:shd w:val="clear" w:color="auto" w:fill="auto"/>
            <w:noWrap/>
            <w:vAlign w:val="center"/>
            <w:hideMark/>
          </w:tcPr>
          <w:p w14:paraId="2E256E21" w14:textId="77777777" w:rsidR="002846B0" w:rsidRPr="005C569C" w:rsidRDefault="002846B0" w:rsidP="002846B0">
            <w:pPr>
              <w:spacing w:after="0" w:line="240" w:lineRule="auto"/>
              <w:rPr>
                <w:rFonts w:ascii="Sylfaen" w:eastAsia="Times New Roman" w:hAnsi="Sylfaen" w:cs="Calibri"/>
                <w:sz w:val="16"/>
                <w:szCs w:val="16"/>
              </w:rPr>
            </w:pPr>
            <w:r w:rsidRPr="005C569C">
              <w:rPr>
                <w:rFonts w:ascii="Sylfaen" w:eastAsia="Times New Roman" w:hAnsi="Sylfaen" w:cs="Calibri"/>
                <w:sz w:val="16"/>
                <w:szCs w:val="16"/>
              </w:rPr>
              <w:t>05 01 03</w:t>
            </w:r>
          </w:p>
        </w:tc>
        <w:tc>
          <w:tcPr>
            <w:tcW w:w="2000" w:type="pct"/>
            <w:tcBorders>
              <w:top w:val="nil"/>
              <w:left w:val="nil"/>
              <w:bottom w:val="single" w:sz="4" w:space="0" w:color="auto"/>
              <w:right w:val="single" w:sz="4" w:space="0" w:color="auto"/>
            </w:tcBorders>
            <w:shd w:val="clear" w:color="000000" w:fill="FFFFFF"/>
            <w:vAlign w:val="center"/>
            <w:hideMark/>
          </w:tcPr>
          <w:p w14:paraId="6CFEBFA7" w14:textId="77777777" w:rsidR="002846B0" w:rsidRPr="005C569C" w:rsidRDefault="002846B0" w:rsidP="002846B0">
            <w:pPr>
              <w:spacing w:after="0" w:line="240" w:lineRule="auto"/>
              <w:rPr>
                <w:rFonts w:ascii="Sylfaen" w:eastAsia="Times New Roman" w:hAnsi="Sylfaen" w:cs="Calibri"/>
                <w:sz w:val="16"/>
                <w:szCs w:val="16"/>
              </w:rPr>
            </w:pPr>
            <w:r w:rsidRPr="005C569C">
              <w:rPr>
                <w:rFonts w:ascii="Sylfaen" w:eastAsia="Times New Roman" w:hAnsi="Sylfaen" w:cs="Calibri"/>
                <w:sz w:val="16"/>
                <w:szCs w:val="16"/>
              </w:rPr>
              <w:t>ატრაქციონების და სპორტული მოედნების  და სასპორტო შენობებისმოწყობა-რეაბილიტაცია</w:t>
            </w:r>
          </w:p>
        </w:tc>
        <w:tc>
          <w:tcPr>
            <w:tcW w:w="2403" w:type="pct"/>
            <w:tcBorders>
              <w:top w:val="single" w:sz="8" w:space="0" w:color="auto"/>
              <w:left w:val="nil"/>
              <w:bottom w:val="single" w:sz="4" w:space="0" w:color="auto"/>
              <w:right w:val="single" w:sz="8" w:space="0" w:color="000000"/>
            </w:tcBorders>
            <w:shd w:val="clear" w:color="auto" w:fill="auto"/>
            <w:vAlign w:val="center"/>
            <w:hideMark/>
          </w:tcPr>
          <w:p w14:paraId="040B5771" w14:textId="600D3A10" w:rsidR="002846B0" w:rsidRPr="00AE117E" w:rsidRDefault="00AC086F" w:rsidP="002846B0">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202.0</w:t>
            </w:r>
          </w:p>
        </w:tc>
      </w:tr>
      <w:tr w:rsidR="002846B0" w:rsidRPr="002846B0" w14:paraId="3D5BD230" w14:textId="77777777" w:rsidTr="00F80A8F">
        <w:trPr>
          <w:trHeight w:val="340"/>
        </w:trPr>
        <w:tc>
          <w:tcPr>
            <w:tcW w:w="2597" w:type="pct"/>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50AE6EBB" w14:textId="77777777" w:rsidR="002846B0" w:rsidRPr="00146D75" w:rsidRDefault="002846B0" w:rsidP="002846B0">
            <w:pPr>
              <w:spacing w:after="0" w:line="240" w:lineRule="auto"/>
              <w:jc w:val="center"/>
              <w:rPr>
                <w:rFonts w:ascii="Sylfaen" w:eastAsia="Times New Roman" w:hAnsi="Sylfaen" w:cs="Calibri"/>
                <w:b/>
                <w:bCs/>
                <w:sz w:val="16"/>
                <w:szCs w:val="16"/>
              </w:rPr>
            </w:pPr>
            <w:r w:rsidRPr="00146D75">
              <w:rPr>
                <w:rFonts w:ascii="Sylfaen" w:eastAsia="Times New Roman" w:hAnsi="Sylfaen" w:cs="Calibri"/>
                <w:b/>
                <w:bCs/>
                <w:sz w:val="16"/>
                <w:szCs w:val="16"/>
              </w:rPr>
              <w:t>სულ პროგრამა</w:t>
            </w:r>
          </w:p>
        </w:tc>
        <w:tc>
          <w:tcPr>
            <w:tcW w:w="2403" w:type="pct"/>
            <w:tcBorders>
              <w:top w:val="single" w:sz="8" w:space="0" w:color="auto"/>
              <w:left w:val="nil"/>
              <w:bottom w:val="single" w:sz="8" w:space="0" w:color="auto"/>
              <w:right w:val="single" w:sz="8" w:space="0" w:color="000000"/>
            </w:tcBorders>
            <w:shd w:val="clear" w:color="auto" w:fill="auto"/>
            <w:vAlign w:val="center"/>
            <w:hideMark/>
          </w:tcPr>
          <w:p w14:paraId="4EDADCF7" w14:textId="48C9EAE1" w:rsidR="002846B0" w:rsidRPr="00AE117E" w:rsidRDefault="00994549" w:rsidP="002846B0">
            <w:pPr>
              <w:spacing w:after="0" w:line="240" w:lineRule="auto"/>
              <w:jc w:val="center"/>
              <w:rPr>
                <w:rFonts w:ascii="Sylfaen" w:eastAsia="Times New Roman" w:hAnsi="Sylfaen" w:cs="Calibri"/>
                <w:b/>
                <w:sz w:val="16"/>
                <w:szCs w:val="16"/>
                <w:lang w:val="ka-GE"/>
              </w:rPr>
            </w:pPr>
            <w:r>
              <w:rPr>
                <w:rFonts w:ascii="Sylfaen" w:eastAsia="Times New Roman" w:hAnsi="Sylfaen" w:cs="Calibri"/>
                <w:b/>
                <w:sz w:val="16"/>
                <w:szCs w:val="16"/>
                <w:lang w:val="ka-GE"/>
              </w:rPr>
              <w:t>1,163.8</w:t>
            </w:r>
          </w:p>
        </w:tc>
      </w:tr>
      <w:tr w:rsidR="00F80A8F" w:rsidRPr="002846B0" w14:paraId="530F268F" w14:textId="77777777" w:rsidTr="002846B0">
        <w:trPr>
          <w:trHeight w:val="340"/>
        </w:trPr>
        <w:tc>
          <w:tcPr>
            <w:tcW w:w="2597" w:type="pct"/>
            <w:gridSpan w:val="2"/>
            <w:tcBorders>
              <w:top w:val="single" w:sz="8" w:space="0" w:color="auto"/>
              <w:left w:val="single" w:sz="8" w:space="0" w:color="auto"/>
              <w:bottom w:val="single" w:sz="8" w:space="0" w:color="auto"/>
              <w:right w:val="single" w:sz="4" w:space="0" w:color="auto"/>
            </w:tcBorders>
            <w:shd w:val="clear" w:color="000000" w:fill="FFFFFF"/>
            <w:vAlign w:val="center"/>
          </w:tcPr>
          <w:p w14:paraId="4AA54CA2" w14:textId="62B1BED2" w:rsidR="00F80A8F" w:rsidRPr="00F80A8F" w:rsidRDefault="00F80A8F" w:rsidP="002846B0">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 xml:space="preserve">მოსალოდნელი საბოლოო შედეგი </w:t>
            </w:r>
          </w:p>
        </w:tc>
        <w:tc>
          <w:tcPr>
            <w:tcW w:w="2403" w:type="pct"/>
            <w:tcBorders>
              <w:top w:val="single" w:sz="8" w:space="0" w:color="auto"/>
              <w:left w:val="nil"/>
              <w:bottom w:val="single" w:sz="4" w:space="0" w:color="auto"/>
              <w:right w:val="single" w:sz="8" w:space="0" w:color="000000"/>
            </w:tcBorders>
            <w:shd w:val="clear" w:color="auto" w:fill="auto"/>
            <w:vAlign w:val="center"/>
          </w:tcPr>
          <w:p w14:paraId="66AEB31F" w14:textId="78E2C0BB" w:rsidR="00F80A8F" w:rsidRPr="00F80A8F" w:rsidRDefault="00F80A8F" w:rsidP="00F80A8F">
            <w:pPr>
              <w:spacing w:after="0" w:line="240" w:lineRule="auto"/>
              <w:rPr>
                <w:rFonts w:eastAsia="Times New Roman" w:cs="Calibri"/>
                <w:b/>
                <w:sz w:val="16"/>
                <w:szCs w:val="16"/>
                <w:lang w:val="ka-GE"/>
              </w:rPr>
            </w:pPr>
            <w:r w:rsidRPr="00F80A8F">
              <w:rPr>
                <w:rFonts w:ascii="Sylfaen" w:eastAsia="Times New Roman" w:hAnsi="Sylfaen" w:cs="Calibri"/>
                <w:b/>
                <w:sz w:val="16"/>
                <w:szCs w:val="16"/>
                <w:lang w:val="ka-GE"/>
              </w:rPr>
              <w:t>სპორტის</w:t>
            </w:r>
            <w:r w:rsidRPr="00F80A8F">
              <w:rPr>
                <w:rFonts w:eastAsia="Times New Roman" w:cs="Calibri"/>
                <w:b/>
                <w:sz w:val="16"/>
                <w:szCs w:val="16"/>
                <w:lang w:val="ka-GE"/>
              </w:rPr>
              <w:t xml:space="preserve"> </w:t>
            </w:r>
            <w:r w:rsidRPr="00F80A8F">
              <w:rPr>
                <w:rFonts w:ascii="Sylfaen" w:eastAsia="Times New Roman" w:hAnsi="Sylfaen" w:cs="Calibri"/>
                <w:b/>
                <w:sz w:val="16"/>
                <w:szCs w:val="16"/>
                <w:lang w:val="ka-GE"/>
              </w:rPr>
              <w:t>საყოველთაობისა</w:t>
            </w:r>
            <w:r w:rsidRPr="00F80A8F">
              <w:rPr>
                <w:rFonts w:eastAsia="Times New Roman" w:cs="Calibri"/>
                <w:b/>
                <w:sz w:val="16"/>
                <w:szCs w:val="16"/>
                <w:lang w:val="ka-GE"/>
              </w:rPr>
              <w:t xml:space="preserve"> </w:t>
            </w:r>
            <w:r w:rsidRPr="00F80A8F">
              <w:rPr>
                <w:rFonts w:ascii="Sylfaen" w:eastAsia="Times New Roman" w:hAnsi="Sylfaen" w:cs="Calibri"/>
                <w:b/>
                <w:sz w:val="16"/>
                <w:szCs w:val="16"/>
                <w:lang w:val="ka-GE"/>
              </w:rPr>
              <w:t>და</w:t>
            </w:r>
            <w:r w:rsidRPr="00F80A8F">
              <w:rPr>
                <w:rFonts w:eastAsia="Times New Roman" w:cs="Calibri"/>
                <w:b/>
                <w:sz w:val="16"/>
                <w:szCs w:val="16"/>
                <w:lang w:val="ka-GE"/>
              </w:rPr>
              <w:t xml:space="preserve"> </w:t>
            </w:r>
            <w:r w:rsidRPr="00F80A8F">
              <w:rPr>
                <w:rFonts w:ascii="Sylfaen" w:eastAsia="Times New Roman" w:hAnsi="Sylfaen" w:cs="Calibri"/>
                <w:b/>
                <w:sz w:val="16"/>
                <w:szCs w:val="16"/>
                <w:lang w:val="ka-GE"/>
              </w:rPr>
              <w:t>ხელმისაწვდომობის</w:t>
            </w:r>
            <w:r w:rsidRPr="00F80A8F">
              <w:rPr>
                <w:rFonts w:eastAsia="Times New Roman" w:cs="Calibri"/>
                <w:b/>
                <w:sz w:val="16"/>
                <w:szCs w:val="16"/>
                <w:lang w:val="ka-GE"/>
              </w:rPr>
              <w:t xml:space="preserve"> </w:t>
            </w:r>
            <w:r w:rsidRPr="00F80A8F">
              <w:rPr>
                <w:rFonts w:ascii="Sylfaen" w:eastAsia="Times New Roman" w:hAnsi="Sylfaen" w:cs="Calibri"/>
                <w:b/>
                <w:sz w:val="16"/>
                <w:szCs w:val="16"/>
                <w:lang w:val="ka-GE"/>
              </w:rPr>
              <w:t>უზრუნველყოფა</w:t>
            </w:r>
            <w:r w:rsidRPr="00F80A8F">
              <w:rPr>
                <w:rFonts w:eastAsia="Times New Roman" w:cs="Calibri"/>
                <w:b/>
                <w:sz w:val="16"/>
                <w:szCs w:val="16"/>
                <w:lang w:val="ka-GE"/>
              </w:rPr>
              <w:t xml:space="preserve">; </w:t>
            </w:r>
            <w:r w:rsidRPr="00F80A8F">
              <w:rPr>
                <w:rFonts w:ascii="Sylfaen" w:eastAsia="Times New Roman" w:hAnsi="Sylfaen" w:cs="Calibri"/>
                <w:b/>
                <w:sz w:val="16"/>
                <w:szCs w:val="16"/>
                <w:lang w:val="ka-GE"/>
              </w:rPr>
              <w:t>სულიერად</w:t>
            </w:r>
            <w:r w:rsidRPr="00F80A8F">
              <w:rPr>
                <w:rFonts w:eastAsia="Times New Roman" w:cs="Calibri"/>
                <w:b/>
                <w:sz w:val="16"/>
                <w:szCs w:val="16"/>
                <w:lang w:val="ka-GE"/>
              </w:rPr>
              <w:t xml:space="preserve"> </w:t>
            </w:r>
            <w:r w:rsidRPr="00F80A8F">
              <w:rPr>
                <w:rFonts w:ascii="Sylfaen" w:eastAsia="Times New Roman" w:hAnsi="Sylfaen" w:cs="Calibri"/>
                <w:b/>
                <w:sz w:val="16"/>
                <w:szCs w:val="16"/>
                <w:lang w:val="ka-GE"/>
              </w:rPr>
              <w:t>და</w:t>
            </w:r>
            <w:r>
              <w:rPr>
                <w:rFonts w:ascii="Sylfaen" w:eastAsia="Times New Roman" w:hAnsi="Sylfaen" w:cs="Calibri"/>
                <w:b/>
                <w:sz w:val="16"/>
                <w:szCs w:val="16"/>
                <w:lang w:val="ka-GE"/>
              </w:rPr>
              <w:t xml:space="preserve"> </w:t>
            </w:r>
            <w:r w:rsidRPr="00F80A8F">
              <w:rPr>
                <w:rFonts w:ascii="Sylfaen" w:eastAsia="Times New Roman" w:hAnsi="Sylfaen" w:cs="Calibri"/>
                <w:b/>
                <w:sz w:val="16"/>
                <w:szCs w:val="16"/>
                <w:lang w:val="ka-GE"/>
              </w:rPr>
              <w:t>ფიზიკურად</w:t>
            </w:r>
            <w:r w:rsidRPr="00F80A8F">
              <w:rPr>
                <w:rFonts w:eastAsia="Times New Roman" w:cs="Calibri"/>
                <w:b/>
                <w:sz w:val="16"/>
                <w:szCs w:val="16"/>
                <w:lang w:val="ka-GE"/>
              </w:rPr>
              <w:t xml:space="preserve"> </w:t>
            </w:r>
            <w:r w:rsidRPr="00F80A8F">
              <w:rPr>
                <w:rFonts w:ascii="Sylfaen" w:eastAsia="Times New Roman" w:hAnsi="Sylfaen" w:cs="Calibri"/>
                <w:b/>
                <w:sz w:val="16"/>
                <w:szCs w:val="16"/>
                <w:lang w:val="ka-GE"/>
              </w:rPr>
              <w:t>ჰარმონიულად</w:t>
            </w:r>
            <w:r w:rsidRPr="00F80A8F">
              <w:rPr>
                <w:rFonts w:eastAsia="Times New Roman" w:cs="Calibri"/>
                <w:b/>
                <w:sz w:val="16"/>
                <w:szCs w:val="16"/>
                <w:lang w:val="ka-GE"/>
              </w:rPr>
              <w:t xml:space="preserve"> </w:t>
            </w:r>
            <w:r w:rsidRPr="00F80A8F">
              <w:rPr>
                <w:rFonts w:ascii="Sylfaen" w:eastAsia="Times New Roman" w:hAnsi="Sylfaen" w:cs="Calibri"/>
                <w:b/>
                <w:sz w:val="16"/>
                <w:szCs w:val="16"/>
                <w:lang w:val="ka-GE"/>
              </w:rPr>
              <w:t>განვითარებული</w:t>
            </w:r>
            <w:r w:rsidRPr="00F80A8F">
              <w:rPr>
                <w:rFonts w:eastAsia="Times New Roman" w:cs="Calibri"/>
                <w:b/>
                <w:sz w:val="16"/>
                <w:szCs w:val="16"/>
                <w:lang w:val="ka-GE"/>
              </w:rPr>
              <w:t xml:space="preserve"> </w:t>
            </w:r>
            <w:r w:rsidRPr="00F80A8F">
              <w:rPr>
                <w:rFonts w:ascii="Sylfaen" w:eastAsia="Times New Roman" w:hAnsi="Sylfaen" w:cs="Calibri"/>
                <w:b/>
                <w:sz w:val="16"/>
                <w:szCs w:val="16"/>
                <w:lang w:val="ka-GE"/>
              </w:rPr>
              <w:t>პიროვნების</w:t>
            </w:r>
            <w:r w:rsidRPr="00F80A8F">
              <w:rPr>
                <w:rFonts w:eastAsia="Times New Roman" w:cs="Calibri"/>
                <w:b/>
                <w:sz w:val="16"/>
                <w:szCs w:val="16"/>
                <w:lang w:val="ka-GE"/>
              </w:rPr>
              <w:t xml:space="preserve"> </w:t>
            </w:r>
            <w:r w:rsidRPr="00F80A8F">
              <w:rPr>
                <w:rFonts w:ascii="Sylfaen" w:eastAsia="Times New Roman" w:hAnsi="Sylfaen" w:cs="Calibri"/>
                <w:b/>
                <w:sz w:val="16"/>
                <w:szCs w:val="16"/>
                <w:lang w:val="ka-GE"/>
              </w:rPr>
              <w:t>ფორმირება</w:t>
            </w:r>
            <w:r w:rsidRPr="00F80A8F">
              <w:rPr>
                <w:rFonts w:eastAsia="Times New Roman" w:cs="Calibri"/>
                <w:b/>
                <w:sz w:val="16"/>
                <w:szCs w:val="16"/>
                <w:lang w:val="ka-GE"/>
              </w:rPr>
              <w:t xml:space="preserve">; </w:t>
            </w:r>
            <w:r w:rsidRPr="00F80A8F">
              <w:rPr>
                <w:rFonts w:ascii="Sylfaen" w:eastAsia="Times New Roman" w:hAnsi="Sylfaen" w:cs="Calibri"/>
                <w:b/>
                <w:sz w:val="16"/>
                <w:szCs w:val="16"/>
                <w:lang w:val="ka-GE"/>
              </w:rPr>
              <w:t>სპორტული</w:t>
            </w:r>
          </w:p>
          <w:p w14:paraId="2C339AA9" w14:textId="02EFD2A3" w:rsidR="00F80A8F" w:rsidRPr="00F80A8F" w:rsidRDefault="00F80A8F" w:rsidP="00F80A8F">
            <w:pPr>
              <w:spacing w:after="0" w:line="240" w:lineRule="auto"/>
              <w:rPr>
                <w:rFonts w:eastAsia="Times New Roman" w:cs="Calibri"/>
                <w:b/>
                <w:sz w:val="16"/>
                <w:szCs w:val="16"/>
                <w:lang w:val="ka-GE"/>
              </w:rPr>
            </w:pPr>
            <w:r w:rsidRPr="00F80A8F">
              <w:rPr>
                <w:rFonts w:ascii="Sylfaen" w:eastAsia="Times New Roman" w:hAnsi="Sylfaen" w:cs="Calibri"/>
                <w:b/>
                <w:sz w:val="16"/>
                <w:szCs w:val="16"/>
                <w:lang w:val="ka-GE"/>
              </w:rPr>
              <w:t>ტრადიციების</w:t>
            </w:r>
            <w:r w:rsidRPr="00F80A8F">
              <w:rPr>
                <w:rFonts w:eastAsia="Times New Roman" w:cs="Calibri"/>
                <w:b/>
                <w:sz w:val="16"/>
                <w:szCs w:val="16"/>
                <w:lang w:val="ka-GE"/>
              </w:rPr>
              <w:t xml:space="preserve"> </w:t>
            </w:r>
            <w:r w:rsidRPr="00F80A8F">
              <w:rPr>
                <w:rFonts w:ascii="Sylfaen" w:eastAsia="Times New Roman" w:hAnsi="Sylfaen" w:cs="Calibri"/>
                <w:b/>
                <w:sz w:val="16"/>
                <w:szCs w:val="16"/>
                <w:lang w:val="ka-GE"/>
              </w:rPr>
              <w:t>დაცვა</w:t>
            </w:r>
            <w:r w:rsidRPr="00F80A8F">
              <w:rPr>
                <w:rFonts w:eastAsia="Times New Roman" w:cs="Calibri"/>
                <w:b/>
                <w:sz w:val="16"/>
                <w:szCs w:val="16"/>
                <w:lang w:val="ka-GE"/>
              </w:rPr>
              <w:t xml:space="preserve">, </w:t>
            </w:r>
            <w:r w:rsidRPr="00F80A8F">
              <w:rPr>
                <w:rFonts w:ascii="Sylfaen" w:eastAsia="Times New Roman" w:hAnsi="Sylfaen" w:cs="Calibri"/>
                <w:b/>
                <w:sz w:val="16"/>
                <w:szCs w:val="16"/>
                <w:lang w:val="ka-GE"/>
              </w:rPr>
              <w:t>გაღრმავება</w:t>
            </w:r>
            <w:r w:rsidRPr="00F80A8F">
              <w:rPr>
                <w:rFonts w:eastAsia="Times New Roman" w:cs="Calibri"/>
                <w:b/>
                <w:sz w:val="16"/>
                <w:szCs w:val="16"/>
                <w:lang w:val="ka-GE"/>
              </w:rPr>
              <w:t xml:space="preserve">, </w:t>
            </w:r>
            <w:r w:rsidRPr="00F80A8F">
              <w:rPr>
                <w:rFonts w:ascii="Sylfaen" w:eastAsia="Times New Roman" w:hAnsi="Sylfaen" w:cs="Calibri"/>
                <w:b/>
                <w:sz w:val="16"/>
                <w:szCs w:val="16"/>
                <w:lang w:val="ka-GE"/>
              </w:rPr>
              <w:t>თაობათა</w:t>
            </w:r>
            <w:r w:rsidRPr="00F80A8F">
              <w:rPr>
                <w:rFonts w:eastAsia="Times New Roman" w:cs="Calibri"/>
                <w:b/>
                <w:sz w:val="16"/>
                <w:szCs w:val="16"/>
                <w:lang w:val="ka-GE"/>
              </w:rPr>
              <w:t xml:space="preserve"> </w:t>
            </w:r>
            <w:r w:rsidRPr="00F80A8F">
              <w:rPr>
                <w:rFonts w:ascii="Sylfaen" w:eastAsia="Times New Roman" w:hAnsi="Sylfaen" w:cs="Calibri"/>
                <w:b/>
                <w:sz w:val="16"/>
                <w:szCs w:val="16"/>
                <w:lang w:val="ka-GE"/>
              </w:rPr>
              <w:t>შორის</w:t>
            </w:r>
            <w:r w:rsidRPr="00F80A8F">
              <w:rPr>
                <w:rFonts w:eastAsia="Times New Roman" w:cs="Calibri"/>
                <w:b/>
                <w:sz w:val="16"/>
                <w:szCs w:val="16"/>
                <w:lang w:val="ka-GE"/>
              </w:rPr>
              <w:t xml:space="preserve"> </w:t>
            </w:r>
            <w:r w:rsidRPr="00F80A8F">
              <w:rPr>
                <w:rFonts w:ascii="Sylfaen" w:eastAsia="Times New Roman" w:hAnsi="Sylfaen" w:cs="Calibri"/>
                <w:b/>
                <w:sz w:val="16"/>
                <w:szCs w:val="16"/>
                <w:lang w:val="ka-GE"/>
              </w:rPr>
              <w:t>მემკვიდრეობითობითობის</w:t>
            </w:r>
            <w:r>
              <w:rPr>
                <w:rFonts w:ascii="Sylfaen" w:eastAsia="Times New Roman" w:hAnsi="Sylfaen" w:cs="Calibri"/>
                <w:b/>
                <w:sz w:val="16"/>
                <w:szCs w:val="16"/>
                <w:lang w:val="ka-GE"/>
              </w:rPr>
              <w:t xml:space="preserve"> </w:t>
            </w:r>
            <w:r w:rsidRPr="00F80A8F">
              <w:rPr>
                <w:rFonts w:ascii="Sylfaen" w:eastAsia="Times New Roman" w:hAnsi="Sylfaen" w:cs="Calibri"/>
                <w:b/>
                <w:sz w:val="16"/>
                <w:szCs w:val="16"/>
                <w:lang w:val="ka-GE"/>
              </w:rPr>
              <w:t>უწყვეტობა</w:t>
            </w:r>
            <w:r w:rsidRPr="00F80A8F">
              <w:rPr>
                <w:rFonts w:eastAsia="Times New Roman" w:cs="Calibri"/>
                <w:b/>
                <w:sz w:val="16"/>
                <w:szCs w:val="16"/>
                <w:lang w:val="ka-GE"/>
              </w:rPr>
              <w:t xml:space="preserve">, </w:t>
            </w:r>
            <w:r w:rsidRPr="00F80A8F">
              <w:rPr>
                <w:rFonts w:ascii="Sylfaen" w:eastAsia="Times New Roman" w:hAnsi="Sylfaen" w:cs="Calibri"/>
                <w:b/>
                <w:sz w:val="16"/>
                <w:szCs w:val="16"/>
                <w:lang w:val="ka-GE"/>
              </w:rPr>
              <w:t>სპორტის</w:t>
            </w:r>
            <w:r w:rsidRPr="00F80A8F">
              <w:rPr>
                <w:rFonts w:eastAsia="Times New Roman" w:cs="Calibri"/>
                <w:b/>
                <w:sz w:val="16"/>
                <w:szCs w:val="16"/>
                <w:lang w:val="ka-GE"/>
              </w:rPr>
              <w:t xml:space="preserve"> </w:t>
            </w:r>
            <w:r w:rsidRPr="00F80A8F">
              <w:rPr>
                <w:rFonts w:ascii="Sylfaen" w:eastAsia="Times New Roman" w:hAnsi="Sylfaen" w:cs="Calibri"/>
                <w:b/>
                <w:sz w:val="16"/>
                <w:szCs w:val="16"/>
                <w:lang w:val="ka-GE"/>
              </w:rPr>
              <w:t>განვითარება</w:t>
            </w:r>
            <w:r w:rsidRPr="00F80A8F">
              <w:rPr>
                <w:rFonts w:eastAsia="Times New Roman" w:cs="Calibri"/>
                <w:b/>
                <w:sz w:val="16"/>
                <w:szCs w:val="16"/>
                <w:lang w:val="ka-GE"/>
              </w:rPr>
              <w:t xml:space="preserve">; </w:t>
            </w:r>
            <w:r w:rsidRPr="00F80A8F">
              <w:rPr>
                <w:rFonts w:ascii="Sylfaen" w:eastAsia="Times New Roman" w:hAnsi="Sylfaen" w:cs="Calibri"/>
                <w:b/>
                <w:sz w:val="16"/>
                <w:szCs w:val="16"/>
                <w:lang w:val="ka-GE"/>
              </w:rPr>
              <w:t>სპორტისა</w:t>
            </w:r>
            <w:r w:rsidRPr="00F80A8F">
              <w:rPr>
                <w:rFonts w:eastAsia="Times New Roman" w:cs="Calibri"/>
                <w:b/>
                <w:sz w:val="16"/>
                <w:szCs w:val="16"/>
                <w:lang w:val="ka-GE"/>
              </w:rPr>
              <w:t xml:space="preserve"> </w:t>
            </w:r>
            <w:r w:rsidRPr="00F80A8F">
              <w:rPr>
                <w:rFonts w:ascii="Sylfaen" w:eastAsia="Times New Roman" w:hAnsi="Sylfaen" w:cs="Calibri"/>
                <w:b/>
                <w:sz w:val="16"/>
                <w:szCs w:val="16"/>
                <w:lang w:val="ka-GE"/>
              </w:rPr>
              <w:t>და</w:t>
            </w:r>
            <w:r w:rsidRPr="00F80A8F">
              <w:rPr>
                <w:rFonts w:eastAsia="Times New Roman" w:cs="Calibri"/>
                <w:b/>
                <w:sz w:val="16"/>
                <w:szCs w:val="16"/>
                <w:lang w:val="ka-GE"/>
              </w:rPr>
              <w:t xml:space="preserve"> </w:t>
            </w:r>
            <w:r w:rsidRPr="00F80A8F">
              <w:rPr>
                <w:rFonts w:ascii="Sylfaen" w:eastAsia="Times New Roman" w:hAnsi="Sylfaen" w:cs="Calibri"/>
                <w:b/>
                <w:sz w:val="16"/>
                <w:szCs w:val="16"/>
                <w:lang w:val="ka-GE"/>
              </w:rPr>
              <w:t>ჯანსაღი</w:t>
            </w:r>
            <w:r w:rsidRPr="00F80A8F">
              <w:rPr>
                <w:rFonts w:eastAsia="Times New Roman" w:cs="Calibri"/>
                <w:b/>
                <w:sz w:val="16"/>
                <w:szCs w:val="16"/>
                <w:lang w:val="ka-GE"/>
              </w:rPr>
              <w:t xml:space="preserve"> </w:t>
            </w:r>
            <w:r w:rsidRPr="00F80A8F">
              <w:rPr>
                <w:rFonts w:ascii="Sylfaen" w:eastAsia="Times New Roman" w:hAnsi="Sylfaen" w:cs="Calibri"/>
                <w:b/>
                <w:sz w:val="16"/>
                <w:szCs w:val="16"/>
                <w:lang w:val="ka-GE"/>
              </w:rPr>
              <w:t>ცხოვრების</w:t>
            </w:r>
            <w:r w:rsidRPr="00F80A8F">
              <w:rPr>
                <w:rFonts w:eastAsia="Times New Roman" w:cs="Calibri"/>
                <w:b/>
                <w:sz w:val="16"/>
                <w:szCs w:val="16"/>
                <w:lang w:val="ka-GE"/>
              </w:rPr>
              <w:t xml:space="preserve"> </w:t>
            </w:r>
            <w:r w:rsidRPr="00F80A8F">
              <w:rPr>
                <w:rFonts w:ascii="Sylfaen" w:eastAsia="Times New Roman" w:hAnsi="Sylfaen" w:cs="Calibri"/>
                <w:b/>
                <w:sz w:val="16"/>
                <w:szCs w:val="16"/>
                <w:lang w:val="ka-GE"/>
              </w:rPr>
              <w:t>წესის</w:t>
            </w:r>
            <w:r>
              <w:rPr>
                <w:rFonts w:ascii="Sylfaen" w:eastAsia="Times New Roman" w:hAnsi="Sylfaen" w:cs="Calibri"/>
                <w:b/>
                <w:sz w:val="16"/>
                <w:szCs w:val="16"/>
                <w:lang w:val="ka-GE"/>
              </w:rPr>
              <w:t xml:space="preserve"> </w:t>
            </w:r>
            <w:r w:rsidRPr="00F80A8F">
              <w:rPr>
                <w:rFonts w:ascii="Sylfaen" w:eastAsia="Times New Roman" w:hAnsi="Sylfaen" w:cs="Calibri"/>
                <w:b/>
                <w:sz w:val="16"/>
                <w:szCs w:val="16"/>
                <w:lang w:val="ka-GE"/>
              </w:rPr>
              <w:t>პოპულარიზაცია</w:t>
            </w:r>
            <w:r w:rsidRPr="00F80A8F">
              <w:rPr>
                <w:rFonts w:eastAsia="Times New Roman" w:cs="Calibri"/>
                <w:b/>
                <w:sz w:val="16"/>
                <w:szCs w:val="16"/>
                <w:lang w:val="ka-GE"/>
              </w:rPr>
              <w:t xml:space="preserve">; </w:t>
            </w:r>
            <w:r w:rsidRPr="00F80A8F">
              <w:rPr>
                <w:rFonts w:ascii="Sylfaen" w:eastAsia="Times New Roman" w:hAnsi="Sylfaen" w:cs="Calibri"/>
                <w:b/>
                <w:sz w:val="16"/>
                <w:szCs w:val="16"/>
                <w:lang w:val="ka-GE"/>
              </w:rPr>
              <w:t>მატერიალური</w:t>
            </w:r>
            <w:r w:rsidRPr="00F80A8F">
              <w:rPr>
                <w:rFonts w:eastAsia="Times New Roman" w:cs="Calibri"/>
                <w:b/>
                <w:sz w:val="16"/>
                <w:szCs w:val="16"/>
                <w:lang w:val="ka-GE"/>
              </w:rPr>
              <w:t xml:space="preserve"> </w:t>
            </w:r>
            <w:r w:rsidRPr="00F80A8F">
              <w:rPr>
                <w:rFonts w:ascii="Sylfaen" w:eastAsia="Times New Roman" w:hAnsi="Sylfaen" w:cs="Calibri"/>
                <w:b/>
                <w:sz w:val="16"/>
                <w:szCs w:val="16"/>
                <w:lang w:val="ka-GE"/>
              </w:rPr>
              <w:t>და</w:t>
            </w:r>
            <w:r w:rsidRPr="00F80A8F">
              <w:rPr>
                <w:rFonts w:eastAsia="Times New Roman" w:cs="Calibri"/>
                <w:b/>
                <w:sz w:val="16"/>
                <w:szCs w:val="16"/>
                <w:lang w:val="ka-GE"/>
              </w:rPr>
              <w:t xml:space="preserve"> </w:t>
            </w:r>
            <w:r w:rsidRPr="00F80A8F">
              <w:rPr>
                <w:rFonts w:ascii="Sylfaen" w:eastAsia="Times New Roman" w:hAnsi="Sylfaen" w:cs="Calibri"/>
                <w:b/>
                <w:sz w:val="16"/>
                <w:szCs w:val="16"/>
                <w:lang w:val="ka-GE"/>
              </w:rPr>
              <w:t>ტექნიკური</w:t>
            </w:r>
            <w:r w:rsidRPr="00F80A8F">
              <w:rPr>
                <w:rFonts w:eastAsia="Times New Roman" w:cs="Calibri"/>
                <w:b/>
                <w:sz w:val="16"/>
                <w:szCs w:val="16"/>
                <w:lang w:val="ka-GE"/>
              </w:rPr>
              <w:t xml:space="preserve"> </w:t>
            </w:r>
            <w:r w:rsidRPr="00F80A8F">
              <w:rPr>
                <w:rFonts w:ascii="Sylfaen" w:eastAsia="Times New Roman" w:hAnsi="Sylfaen" w:cs="Calibri"/>
                <w:b/>
                <w:sz w:val="16"/>
                <w:szCs w:val="16"/>
                <w:lang w:val="ka-GE"/>
              </w:rPr>
              <w:t>ბაზის</w:t>
            </w:r>
            <w:r w:rsidRPr="00F80A8F">
              <w:rPr>
                <w:rFonts w:eastAsia="Times New Roman" w:cs="Calibri"/>
                <w:b/>
                <w:sz w:val="16"/>
                <w:szCs w:val="16"/>
                <w:lang w:val="ka-GE"/>
              </w:rPr>
              <w:t xml:space="preserve"> </w:t>
            </w:r>
            <w:r w:rsidRPr="00F80A8F">
              <w:rPr>
                <w:rFonts w:ascii="Sylfaen" w:eastAsia="Times New Roman" w:hAnsi="Sylfaen" w:cs="Calibri"/>
                <w:b/>
                <w:sz w:val="16"/>
                <w:szCs w:val="16"/>
                <w:lang w:val="ka-GE"/>
              </w:rPr>
              <w:t>განმტკიცება</w:t>
            </w:r>
            <w:r w:rsidRPr="00F80A8F">
              <w:rPr>
                <w:rFonts w:eastAsia="Times New Roman" w:cs="Calibri"/>
                <w:b/>
                <w:sz w:val="16"/>
                <w:szCs w:val="16"/>
                <w:lang w:val="ka-GE"/>
              </w:rPr>
              <w:t xml:space="preserve">, </w:t>
            </w:r>
            <w:r w:rsidRPr="00F80A8F">
              <w:rPr>
                <w:rFonts w:ascii="Sylfaen" w:eastAsia="Times New Roman" w:hAnsi="Sylfaen" w:cs="Calibri"/>
                <w:b/>
                <w:sz w:val="16"/>
                <w:szCs w:val="16"/>
                <w:lang w:val="ka-GE"/>
              </w:rPr>
              <w:t>სპორტის</w:t>
            </w:r>
          </w:p>
          <w:p w14:paraId="4279BB31" w14:textId="52C11E09" w:rsidR="00F80A8F" w:rsidRDefault="00F80A8F" w:rsidP="00F80A8F">
            <w:pPr>
              <w:spacing w:after="0" w:line="240" w:lineRule="auto"/>
              <w:rPr>
                <w:rFonts w:ascii="Sylfaen" w:eastAsia="Times New Roman" w:hAnsi="Sylfaen" w:cs="Calibri"/>
                <w:b/>
                <w:sz w:val="16"/>
                <w:szCs w:val="16"/>
                <w:lang w:val="ka-GE"/>
              </w:rPr>
            </w:pPr>
            <w:r w:rsidRPr="00F80A8F">
              <w:rPr>
                <w:rFonts w:ascii="Sylfaen" w:eastAsia="Times New Roman" w:hAnsi="Sylfaen" w:cs="Calibri"/>
                <w:b/>
                <w:sz w:val="16"/>
                <w:szCs w:val="16"/>
                <w:lang w:val="ka-GE"/>
              </w:rPr>
              <w:t>ინდუსტრიის</w:t>
            </w:r>
            <w:r w:rsidRPr="00F80A8F">
              <w:rPr>
                <w:rFonts w:eastAsia="Times New Roman" w:cs="Calibri"/>
                <w:b/>
                <w:sz w:val="16"/>
                <w:szCs w:val="16"/>
                <w:lang w:val="ka-GE"/>
              </w:rPr>
              <w:t xml:space="preserve"> </w:t>
            </w:r>
            <w:r w:rsidRPr="00F80A8F">
              <w:rPr>
                <w:rFonts w:ascii="Sylfaen" w:eastAsia="Times New Roman" w:hAnsi="Sylfaen" w:cs="Calibri"/>
                <w:b/>
                <w:sz w:val="16"/>
                <w:szCs w:val="16"/>
                <w:lang w:val="ka-GE"/>
              </w:rPr>
              <w:t>განვითარება</w:t>
            </w:r>
            <w:r w:rsidRPr="00F80A8F">
              <w:rPr>
                <w:rFonts w:eastAsia="Times New Roman" w:cs="Calibri"/>
                <w:b/>
                <w:sz w:val="16"/>
                <w:szCs w:val="16"/>
                <w:lang w:val="ka-GE"/>
              </w:rPr>
              <w:t>;</w:t>
            </w:r>
          </w:p>
        </w:tc>
      </w:tr>
    </w:tbl>
    <w:p w14:paraId="069B48D8" w14:textId="77777777" w:rsidR="00A5481A" w:rsidRPr="00B435DA" w:rsidRDefault="00A5481A" w:rsidP="003C279E">
      <w:pPr>
        <w:pStyle w:val="Normal3"/>
        <w:jc w:val="both"/>
        <w:rPr>
          <w:rFonts w:ascii="Sylfaen" w:eastAsia="Sylfaen" w:hAnsi="Sylfaen" w:cs="Sylfaen"/>
          <w:b/>
          <w:color w:val="000000"/>
          <w:sz w:val="16"/>
          <w:szCs w:val="16"/>
          <w:lang w:val="ka-GE"/>
        </w:rPr>
      </w:pPr>
    </w:p>
    <w:p w14:paraId="0E462BF0" w14:textId="77777777" w:rsidR="00A5481A" w:rsidRPr="00B435DA" w:rsidRDefault="00A5481A" w:rsidP="003C279E">
      <w:pPr>
        <w:pStyle w:val="Normal3"/>
        <w:jc w:val="both"/>
        <w:rPr>
          <w:rFonts w:ascii="Sylfaen" w:eastAsia="Sylfaen" w:hAnsi="Sylfaen" w:cs="Sylfaen"/>
          <w:b/>
          <w:color w:val="000000"/>
          <w:sz w:val="16"/>
          <w:szCs w:val="16"/>
          <w:lang w:val="ka-GE"/>
        </w:rPr>
      </w:pPr>
    </w:p>
    <w:p w14:paraId="351042C5" w14:textId="77777777" w:rsidR="00A5481A" w:rsidRPr="00B435DA" w:rsidRDefault="00A5481A" w:rsidP="003C279E">
      <w:pPr>
        <w:pStyle w:val="Normal3"/>
        <w:jc w:val="both"/>
        <w:rPr>
          <w:rFonts w:ascii="Sylfaen" w:eastAsia="Sylfaen" w:hAnsi="Sylfaen" w:cs="Sylfaen"/>
          <w:b/>
          <w:sz w:val="16"/>
          <w:szCs w:val="16"/>
          <w:lang w:val="ka-GE"/>
        </w:rPr>
      </w:pPr>
    </w:p>
    <w:p w14:paraId="4BDE5C54" w14:textId="77777777" w:rsidR="00A5481A" w:rsidRDefault="00A5481A" w:rsidP="003C279E">
      <w:pPr>
        <w:pStyle w:val="Normal3"/>
        <w:jc w:val="both"/>
        <w:rPr>
          <w:rFonts w:ascii="Sylfaen" w:eastAsia="Sylfaen" w:hAnsi="Sylfaen" w:cs="Sylfaen"/>
          <w:b/>
          <w:color w:val="000000"/>
          <w:sz w:val="16"/>
          <w:szCs w:val="16"/>
          <w:lang w:val="ka-GE"/>
        </w:rPr>
      </w:pPr>
    </w:p>
    <w:p w14:paraId="18C5B838" w14:textId="77777777" w:rsidR="003830FB" w:rsidRPr="00B435DA" w:rsidRDefault="003830FB" w:rsidP="003C279E">
      <w:pPr>
        <w:pStyle w:val="Normal3"/>
        <w:jc w:val="both"/>
        <w:rPr>
          <w:rFonts w:ascii="Sylfaen" w:eastAsia="Sylfaen" w:hAnsi="Sylfaen" w:cs="Sylfaen"/>
          <w:b/>
          <w:color w:val="000000"/>
          <w:sz w:val="16"/>
          <w:szCs w:val="16"/>
          <w:lang w:val="ka-GE"/>
        </w:rPr>
      </w:pPr>
    </w:p>
    <w:p w14:paraId="2C88D769" w14:textId="77777777" w:rsidR="00A5481A" w:rsidRPr="00B435DA" w:rsidRDefault="00A5481A" w:rsidP="003C279E">
      <w:pPr>
        <w:pStyle w:val="Normal3"/>
        <w:jc w:val="both"/>
        <w:rPr>
          <w:rFonts w:ascii="Sylfaen" w:eastAsia="Sylfaen" w:hAnsi="Sylfaen" w:cs="Sylfaen"/>
          <w:b/>
          <w:color w:val="000000"/>
          <w:sz w:val="16"/>
          <w:szCs w:val="16"/>
          <w:lang w:val="ka-GE"/>
        </w:rPr>
      </w:pPr>
    </w:p>
    <w:tbl>
      <w:tblPr>
        <w:tblW w:w="5000" w:type="pct"/>
        <w:tblLook w:val="04A0" w:firstRow="1" w:lastRow="0" w:firstColumn="1" w:lastColumn="0" w:noHBand="0" w:noVBand="1"/>
      </w:tblPr>
      <w:tblGrid>
        <w:gridCol w:w="1251"/>
        <w:gridCol w:w="4190"/>
        <w:gridCol w:w="5035"/>
      </w:tblGrid>
      <w:tr w:rsidR="001C0C7E" w:rsidRPr="001C0C7E" w14:paraId="2A54F3FF" w14:textId="77777777" w:rsidTr="009943A4">
        <w:trPr>
          <w:trHeight w:val="493"/>
        </w:trPr>
        <w:tc>
          <w:tcPr>
            <w:tcW w:w="2597" w:type="pct"/>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18BCA945" w14:textId="77777777" w:rsidR="001C0C7E" w:rsidRPr="00146D75" w:rsidRDefault="001C0C7E" w:rsidP="001C0C7E">
            <w:pPr>
              <w:spacing w:after="0" w:line="240" w:lineRule="auto"/>
              <w:rPr>
                <w:rFonts w:ascii="Sylfaen" w:eastAsia="Times New Roman" w:hAnsi="Sylfaen" w:cs="Calibri"/>
                <w:b/>
                <w:bCs/>
                <w:sz w:val="16"/>
                <w:szCs w:val="16"/>
              </w:rPr>
            </w:pPr>
            <w:r w:rsidRPr="00146D75">
              <w:rPr>
                <w:rFonts w:ascii="Sylfaen" w:eastAsia="Times New Roman" w:hAnsi="Sylfaen" w:cs="Calibri"/>
                <w:b/>
                <w:bCs/>
                <w:sz w:val="16"/>
                <w:szCs w:val="16"/>
              </w:rPr>
              <w:t>პრიორიტეტის დასახელება, რომლის ფარგლებშიც ხორციელდება პროგრამა:</w:t>
            </w:r>
          </w:p>
        </w:tc>
        <w:tc>
          <w:tcPr>
            <w:tcW w:w="2403" w:type="pct"/>
            <w:tcBorders>
              <w:top w:val="single" w:sz="8" w:space="0" w:color="auto"/>
              <w:left w:val="nil"/>
              <w:bottom w:val="single" w:sz="8" w:space="0" w:color="auto"/>
              <w:right w:val="single" w:sz="8" w:space="0" w:color="000000"/>
            </w:tcBorders>
            <w:shd w:val="clear" w:color="auto" w:fill="auto"/>
            <w:vAlign w:val="center"/>
            <w:hideMark/>
          </w:tcPr>
          <w:p w14:paraId="18B6728B" w14:textId="77777777" w:rsidR="001C0C7E" w:rsidRPr="00146D75" w:rsidRDefault="001C0C7E" w:rsidP="001C0C7E">
            <w:pPr>
              <w:spacing w:after="0" w:line="240" w:lineRule="auto"/>
              <w:jc w:val="center"/>
              <w:rPr>
                <w:rFonts w:ascii="Sylfaen" w:eastAsia="Times New Roman" w:hAnsi="Sylfaen" w:cs="Calibri"/>
                <w:sz w:val="16"/>
                <w:szCs w:val="16"/>
              </w:rPr>
            </w:pPr>
            <w:r w:rsidRPr="00146D75">
              <w:rPr>
                <w:rFonts w:ascii="Sylfaen" w:eastAsia="Times New Roman" w:hAnsi="Sylfaen" w:cs="Calibri"/>
                <w:sz w:val="16"/>
                <w:szCs w:val="16"/>
              </w:rPr>
              <w:t>კულტურა, ახალგაზრდობა, სპორტი</w:t>
            </w:r>
          </w:p>
        </w:tc>
      </w:tr>
      <w:tr w:rsidR="001C0C7E" w:rsidRPr="001C0C7E" w14:paraId="7C27F2EF" w14:textId="77777777" w:rsidTr="009943A4">
        <w:trPr>
          <w:trHeight w:val="340"/>
        </w:trPr>
        <w:tc>
          <w:tcPr>
            <w:tcW w:w="2597"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8214BA4" w14:textId="77777777" w:rsidR="001C0C7E" w:rsidRPr="00146D75" w:rsidRDefault="001C0C7E" w:rsidP="001C0C7E">
            <w:pPr>
              <w:spacing w:after="0" w:line="240" w:lineRule="auto"/>
              <w:rPr>
                <w:rFonts w:ascii="Sylfaen" w:eastAsia="Times New Roman" w:hAnsi="Sylfaen" w:cs="Calibri"/>
                <w:b/>
                <w:bCs/>
                <w:sz w:val="16"/>
                <w:szCs w:val="16"/>
              </w:rPr>
            </w:pPr>
            <w:r w:rsidRPr="00146D75">
              <w:rPr>
                <w:rFonts w:ascii="Sylfaen" w:eastAsia="Times New Roman" w:hAnsi="Sylfaen" w:cs="Calibri"/>
                <w:b/>
                <w:bCs/>
                <w:sz w:val="16"/>
                <w:szCs w:val="16"/>
              </w:rPr>
              <w:t>პროგრამის კლასიფიკაციის კოდი:</w:t>
            </w:r>
          </w:p>
        </w:tc>
        <w:tc>
          <w:tcPr>
            <w:tcW w:w="2403" w:type="pct"/>
            <w:tcBorders>
              <w:top w:val="nil"/>
              <w:left w:val="nil"/>
              <w:bottom w:val="single" w:sz="8" w:space="0" w:color="auto"/>
              <w:right w:val="single" w:sz="8" w:space="0" w:color="auto"/>
            </w:tcBorders>
            <w:shd w:val="clear" w:color="auto" w:fill="auto"/>
            <w:noWrap/>
            <w:vAlign w:val="center"/>
            <w:hideMark/>
          </w:tcPr>
          <w:p w14:paraId="505F896D" w14:textId="59F39D64" w:rsidR="001C0C7E" w:rsidRPr="00146D75" w:rsidRDefault="001C0C7E" w:rsidP="001C0C7E">
            <w:pPr>
              <w:spacing w:after="0" w:line="240" w:lineRule="auto"/>
              <w:rPr>
                <w:rFonts w:ascii="Sylfaen" w:eastAsia="Times New Roman" w:hAnsi="Sylfaen" w:cs="Calibri"/>
                <w:sz w:val="16"/>
                <w:szCs w:val="16"/>
              </w:rPr>
            </w:pPr>
            <w:r w:rsidRPr="00146D75">
              <w:rPr>
                <w:rFonts w:ascii="Sylfaen" w:eastAsia="Times New Roman" w:hAnsi="Sylfaen" w:cs="Calibri"/>
                <w:sz w:val="16"/>
                <w:szCs w:val="16"/>
              </w:rPr>
              <w:t xml:space="preserve">                                    </w:t>
            </w:r>
            <w:r w:rsidR="00BB5648">
              <w:rPr>
                <w:rFonts w:ascii="Sylfaen" w:eastAsia="Times New Roman" w:hAnsi="Sylfaen" w:cs="Calibri"/>
                <w:sz w:val="16"/>
                <w:szCs w:val="16"/>
              </w:rPr>
              <w:t xml:space="preserve">                   </w:t>
            </w:r>
            <w:r w:rsidRPr="00146D75">
              <w:rPr>
                <w:rFonts w:ascii="Sylfaen" w:eastAsia="Times New Roman" w:hAnsi="Sylfaen" w:cs="Calibri"/>
                <w:sz w:val="16"/>
                <w:szCs w:val="16"/>
              </w:rPr>
              <w:t xml:space="preserve">     05 01 01</w:t>
            </w:r>
          </w:p>
        </w:tc>
      </w:tr>
      <w:tr w:rsidR="001C0C7E" w:rsidRPr="001C0C7E" w14:paraId="704BFD79" w14:textId="77777777" w:rsidTr="009943A4">
        <w:trPr>
          <w:trHeight w:val="340"/>
        </w:trPr>
        <w:tc>
          <w:tcPr>
            <w:tcW w:w="2597"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39FC0F3" w14:textId="77777777" w:rsidR="001C0C7E" w:rsidRPr="00146D75" w:rsidRDefault="001C0C7E" w:rsidP="001C0C7E">
            <w:pPr>
              <w:spacing w:after="0" w:line="240" w:lineRule="auto"/>
              <w:rPr>
                <w:rFonts w:ascii="Sylfaen" w:eastAsia="Times New Roman" w:hAnsi="Sylfaen" w:cs="Calibri"/>
                <w:b/>
                <w:bCs/>
                <w:sz w:val="16"/>
                <w:szCs w:val="16"/>
              </w:rPr>
            </w:pPr>
            <w:r w:rsidRPr="00146D75">
              <w:rPr>
                <w:rFonts w:ascii="Sylfaen" w:eastAsia="Times New Roman" w:hAnsi="Sylfaen" w:cs="Calibri"/>
                <w:b/>
                <w:bCs/>
                <w:sz w:val="16"/>
                <w:szCs w:val="16"/>
              </w:rPr>
              <w:t>პროგრამის დასახელება:</w:t>
            </w:r>
          </w:p>
        </w:tc>
        <w:tc>
          <w:tcPr>
            <w:tcW w:w="2403" w:type="pct"/>
            <w:tcBorders>
              <w:top w:val="single" w:sz="8" w:space="0" w:color="auto"/>
              <w:left w:val="nil"/>
              <w:bottom w:val="single" w:sz="8" w:space="0" w:color="auto"/>
              <w:right w:val="single" w:sz="4" w:space="0" w:color="auto"/>
            </w:tcBorders>
            <w:shd w:val="clear" w:color="auto" w:fill="auto"/>
            <w:vAlign w:val="center"/>
            <w:hideMark/>
          </w:tcPr>
          <w:p w14:paraId="42B9E326" w14:textId="77777777" w:rsidR="001C0C7E" w:rsidRPr="00146D75" w:rsidRDefault="001C0C7E" w:rsidP="001C0C7E">
            <w:pPr>
              <w:spacing w:after="0" w:line="240" w:lineRule="auto"/>
              <w:jc w:val="center"/>
              <w:rPr>
                <w:rFonts w:ascii="Sylfaen" w:eastAsia="Times New Roman" w:hAnsi="Sylfaen" w:cs="Calibri"/>
                <w:sz w:val="16"/>
                <w:szCs w:val="16"/>
              </w:rPr>
            </w:pPr>
            <w:r w:rsidRPr="00146D75">
              <w:rPr>
                <w:rFonts w:ascii="Sylfaen" w:eastAsia="Times New Roman" w:hAnsi="Sylfaen" w:cs="Calibri"/>
                <w:sz w:val="16"/>
                <w:szCs w:val="16"/>
              </w:rPr>
              <w:t>სპორტული დაწესებულებების ხელშეწყობა</w:t>
            </w:r>
          </w:p>
        </w:tc>
      </w:tr>
      <w:tr w:rsidR="001C0C7E" w:rsidRPr="001C0C7E" w14:paraId="702A72B3" w14:textId="77777777" w:rsidTr="001C0C7E">
        <w:trPr>
          <w:trHeight w:val="570"/>
        </w:trPr>
        <w:tc>
          <w:tcPr>
            <w:tcW w:w="2597"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E47EE8A" w14:textId="77777777" w:rsidR="001C0C7E" w:rsidRPr="00146D75" w:rsidRDefault="001C0C7E" w:rsidP="001C0C7E">
            <w:pPr>
              <w:spacing w:after="0" w:line="240" w:lineRule="auto"/>
              <w:rPr>
                <w:rFonts w:ascii="Sylfaen" w:eastAsia="Times New Roman" w:hAnsi="Sylfaen" w:cs="Calibri"/>
                <w:b/>
                <w:bCs/>
                <w:sz w:val="16"/>
                <w:szCs w:val="16"/>
              </w:rPr>
            </w:pPr>
            <w:r w:rsidRPr="00146D75">
              <w:rPr>
                <w:rFonts w:ascii="Sylfaen" w:eastAsia="Times New Roman" w:hAnsi="Sylfaen" w:cs="Calibri"/>
                <w:b/>
                <w:bCs/>
                <w:sz w:val="16"/>
                <w:szCs w:val="16"/>
              </w:rPr>
              <w:lastRenderedPageBreak/>
              <w:t>პროგრამის განმახორციელებელი:</w:t>
            </w:r>
          </w:p>
        </w:tc>
        <w:tc>
          <w:tcPr>
            <w:tcW w:w="2403" w:type="pct"/>
            <w:tcBorders>
              <w:top w:val="single" w:sz="8" w:space="0" w:color="auto"/>
              <w:left w:val="nil"/>
              <w:bottom w:val="single" w:sz="8" w:space="0" w:color="auto"/>
              <w:right w:val="single" w:sz="4" w:space="0" w:color="auto"/>
            </w:tcBorders>
            <w:shd w:val="clear" w:color="auto" w:fill="auto"/>
            <w:vAlign w:val="center"/>
            <w:hideMark/>
          </w:tcPr>
          <w:p w14:paraId="1896E70C" w14:textId="181A7F2B" w:rsidR="001C0C7E" w:rsidRPr="00C146DE" w:rsidRDefault="00C146DE" w:rsidP="001C0C7E">
            <w:pPr>
              <w:spacing w:after="0" w:line="240" w:lineRule="auto"/>
              <w:jc w:val="center"/>
              <w:rPr>
                <w:rFonts w:ascii="Sylfaen" w:eastAsia="Times New Roman" w:hAnsi="Sylfaen" w:cs="Calibri"/>
                <w:sz w:val="16"/>
                <w:szCs w:val="16"/>
                <w:lang w:val="ka-GE"/>
              </w:rPr>
            </w:pPr>
            <w:r w:rsidRPr="00B435DA">
              <w:rPr>
                <w:rFonts w:ascii="Sylfaen" w:eastAsia="Times New Roman" w:hAnsi="Sylfaen" w:cs="Calibri"/>
                <w:b/>
                <w:bCs/>
                <w:sz w:val="16"/>
                <w:szCs w:val="16"/>
              </w:rPr>
              <w:t>ა(ა)იპ ბორჯომის სკოლისგარეშე სასპორტო სკოლა</w:t>
            </w:r>
            <w:r>
              <w:rPr>
                <w:rFonts w:ascii="Sylfaen" w:eastAsia="Times New Roman" w:hAnsi="Sylfaen" w:cs="Calibri"/>
                <w:b/>
                <w:bCs/>
                <w:sz w:val="16"/>
                <w:szCs w:val="16"/>
                <w:lang w:val="ka-GE"/>
              </w:rPr>
              <w:t>,</w:t>
            </w:r>
            <w:r w:rsidRPr="00B435DA">
              <w:rPr>
                <w:rFonts w:ascii="Sylfaen" w:eastAsia="Times New Roman" w:hAnsi="Sylfaen" w:cs="Calibri"/>
                <w:b/>
                <w:bCs/>
                <w:sz w:val="16"/>
                <w:szCs w:val="16"/>
              </w:rPr>
              <w:t>ააიპ საფეხბურთო კლუბი ,,ბორჯომი 2013"</w:t>
            </w:r>
          </w:p>
        </w:tc>
      </w:tr>
      <w:tr w:rsidR="001C0C7E" w:rsidRPr="001C0C7E" w14:paraId="1B2A46F2" w14:textId="77777777" w:rsidTr="009C1BC8">
        <w:trPr>
          <w:trHeight w:val="475"/>
        </w:trPr>
        <w:tc>
          <w:tcPr>
            <w:tcW w:w="2597" w:type="pct"/>
            <w:gridSpan w:val="2"/>
            <w:tcBorders>
              <w:top w:val="nil"/>
              <w:left w:val="single" w:sz="8" w:space="0" w:color="auto"/>
              <w:bottom w:val="nil"/>
              <w:right w:val="single" w:sz="4" w:space="0" w:color="auto"/>
            </w:tcBorders>
            <w:shd w:val="clear" w:color="auto" w:fill="auto"/>
            <w:noWrap/>
            <w:vAlign w:val="center"/>
            <w:hideMark/>
          </w:tcPr>
          <w:p w14:paraId="277F37D6" w14:textId="77777777" w:rsidR="001C0C7E" w:rsidRPr="00146D75" w:rsidRDefault="001C0C7E" w:rsidP="001C0C7E">
            <w:pPr>
              <w:spacing w:after="0" w:line="240" w:lineRule="auto"/>
              <w:rPr>
                <w:rFonts w:ascii="Sylfaen" w:eastAsia="Times New Roman" w:hAnsi="Sylfaen" w:cs="Calibri"/>
                <w:b/>
                <w:bCs/>
                <w:sz w:val="16"/>
                <w:szCs w:val="16"/>
              </w:rPr>
            </w:pPr>
            <w:r w:rsidRPr="00146D75">
              <w:rPr>
                <w:rFonts w:ascii="Sylfaen" w:eastAsia="Times New Roman" w:hAnsi="Sylfaen" w:cs="Calibri"/>
                <w:b/>
                <w:bCs/>
                <w:sz w:val="16"/>
                <w:szCs w:val="16"/>
              </w:rPr>
              <w:t>პროგრამის განხორციელების პერიოდი:</w:t>
            </w:r>
          </w:p>
        </w:tc>
        <w:tc>
          <w:tcPr>
            <w:tcW w:w="2403" w:type="pct"/>
            <w:tcBorders>
              <w:top w:val="nil"/>
              <w:left w:val="nil"/>
              <w:bottom w:val="nil"/>
              <w:right w:val="single" w:sz="8" w:space="0" w:color="000000"/>
            </w:tcBorders>
            <w:shd w:val="clear" w:color="auto" w:fill="auto"/>
            <w:noWrap/>
            <w:vAlign w:val="center"/>
            <w:hideMark/>
          </w:tcPr>
          <w:p w14:paraId="568DDB7E" w14:textId="6C66DAE0" w:rsidR="001C0C7E" w:rsidRPr="00146D75" w:rsidRDefault="00A82762" w:rsidP="001C0C7E">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2022-2025</w:t>
            </w:r>
          </w:p>
        </w:tc>
      </w:tr>
      <w:tr w:rsidR="001C0C7E" w:rsidRPr="001C0C7E" w14:paraId="2216FEBC" w14:textId="77777777" w:rsidTr="009C1BC8">
        <w:trPr>
          <w:trHeight w:val="1510"/>
        </w:trPr>
        <w:tc>
          <w:tcPr>
            <w:tcW w:w="59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F0610B" w14:textId="77777777" w:rsidR="001C0C7E" w:rsidRPr="00146D75" w:rsidRDefault="001C0C7E" w:rsidP="001C0C7E">
            <w:pPr>
              <w:spacing w:after="0" w:line="240" w:lineRule="auto"/>
              <w:rPr>
                <w:rFonts w:ascii="Sylfaen" w:eastAsia="Times New Roman" w:hAnsi="Sylfaen" w:cs="Calibri"/>
                <w:b/>
                <w:bCs/>
                <w:sz w:val="16"/>
                <w:szCs w:val="16"/>
              </w:rPr>
            </w:pPr>
            <w:r w:rsidRPr="00146D75">
              <w:rPr>
                <w:rFonts w:ascii="Sylfaen" w:eastAsia="Times New Roman" w:hAnsi="Sylfaen" w:cs="Calibri"/>
                <w:b/>
                <w:bCs/>
                <w:sz w:val="16"/>
                <w:szCs w:val="16"/>
              </w:rPr>
              <w:t>პროგრამის მიზანი და აღწერა</w:t>
            </w:r>
          </w:p>
        </w:tc>
        <w:tc>
          <w:tcPr>
            <w:tcW w:w="4403" w:type="pct"/>
            <w:gridSpan w:val="2"/>
            <w:tcBorders>
              <w:top w:val="single" w:sz="8" w:space="0" w:color="auto"/>
              <w:left w:val="nil"/>
              <w:bottom w:val="single" w:sz="8" w:space="0" w:color="auto"/>
              <w:right w:val="single" w:sz="4" w:space="0" w:color="auto"/>
            </w:tcBorders>
            <w:shd w:val="clear" w:color="auto" w:fill="auto"/>
            <w:vAlign w:val="center"/>
            <w:hideMark/>
          </w:tcPr>
          <w:p w14:paraId="03C7C681" w14:textId="27F4D449" w:rsidR="001C0C7E" w:rsidRPr="00146D75" w:rsidRDefault="001C0C7E" w:rsidP="001C0C7E">
            <w:pPr>
              <w:spacing w:after="0" w:line="240" w:lineRule="auto"/>
              <w:rPr>
                <w:rFonts w:ascii="Sylfaen" w:eastAsia="Times New Roman" w:hAnsi="Sylfaen" w:cs="Calibri"/>
                <w:b/>
                <w:bCs/>
                <w:sz w:val="16"/>
                <w:szCs w:val="16"/>
              </w:rPr>
            </w:pPr>
            <w:r w:rsidRPr="00146D75">
              <w:rPr>
                <w:rFonts w:ascii="Sylfaen" w:eastAsia="Times New Roman" w:hAnsi="Sylfaen" w:cs="Calibri"/>
                <w:b/>
                <w:bCs/>
                <w:sz w:val="16"/>
                <w:szCs w:val="16"/>
              </w:rPr>
              <w:t>პროგრამის მიზანია</w:t>
            </w:r>
            <w:r w:rsidRPr="00146D75">
              <w:rPr>
                <w:rFonts w:ascii="Sylfaen" w:eastAsia="Times New Roman" w:hAnsi="Sylfaen" w:cs="Calibri"/>
                <w:b/>
                <w:bCs/>
                <w:sz w:val="16"/>
                <w:szCs w:val="16"/>
              </w:rPr>
              <w:br/>
              <w:t xml:space="preserve"> - ხელი შეუწყოს მოზარდებში ჯანსაღი ცხოვრების წესის დამკვიდრებას;</w:t>
            </w:r>
            <w:r w:rsidRPr="00146D75">
              <w:rPr>
                <w:rFonts w:ascii="Sylfaen" w:eastAsia="Times New Roman" w:hAnsi="Sylfaen" w:cs="Calibri"/>
                <w:b/>
                <w:bCs/>
                <w:sz w:val="16"/>
                <w:szCs w:val="16"/>
              </w:rPr>
              <w:br/>
              <w:t xml:space="preserve"> - მეტი მოზარდის ჩართვას სპორტში, რათა ნაკლები დრო დარჩეთ ქუჩისათვის;                                          </w:t>
            </w:r>
            <w:r w:rsidR="00146D75">
              <w:rPr>
                <w:rFonts w:ascii="Sylfaen" w:eastAsia="Times New Roman" w:hAnsi="Sylfaen" w:cs="Calibri"/>
                <w:b/>
                <w:bCs/>
                <w:sz w:val="16"/>
                <w:szCs w:val="16"/>
              </w:rPr>
              <w:t xml:space="preserve">                   </w:t>
            </w:r>
            <w:r w:rsidRPr="00146D75">
              <w:rPr>
                <w:rFonts w:ascii="Sylfaen" w:eastAsia="Times New Roman" w:hAnsi="Sylfaen" w:cs="Calibri"/>
                <w:b/>
                <w:bCs/>
                <w:sz w:val="16"/>
                <w:szCs w:val="16"/>
              </w:rPr>
              <w:t xml:space="preserve">              ბავშვთა ფეხბურთის განვითარება,ბავშვთა მაქსიმალური ჩართულობა ფეხბურთში</w:t>
            </w:r>
            <w:r w:rsidRPr="00146D75">
              <w:rPr>
                <w:rFonts w:ascii="Sylfaen" w:eastAsia="Times New Roman" w:hAnsi="Sylfaen" w:cs="Calibri"/>
                <w:b/>
                <w:bCs/>
                <w:sz w:val="16"/>
                <w:szCs w:val="16"/>
              </w:rPr>
              <w:br/>
              <w:t xml:space="preserve"> - პერსპექტიული სპორტსმენების შერჩევა და მათი დაოსტატება;                                                                                                                                                    - რესპუბლიკის ნაკრები გუნდებისათვის რეზერვის მომზადება;                                                                                                                                                       -მუნიციპალიტეტი</w:t>
            </w:r>
            <w:r w:rsidR="001934DC">
              <w:rPr>
                <w:rFonts w:ascii="Sylfaen" w:eastAsia="Times New Roman" w:hAnsi="Sylfaen" w:cs="Calibri"/>
                <w:b/>
                <w:bCs/>
                <w:sz w:val="16"/>
                <w:szCs w:val="16"/>
              </w:rPr>
              <w:t xml:space="preserve">ს სპორტული შედეგების წარდგენა  </w:t>
            </w:r>
            <w:r w:rsidRPr="00146D75">
              <w:rPr>
                <w:rFonts w:ascii="Sylfaen" w:eastAsia="Times New Roman" w:hAnsi="Sylfaen" w:cs="Calibri"/>
                <w:b/>
                <w:bCs/>
                <w:sz w:val="16"/>
                <w:szCs w:val="16"/>
              </w:rPr>
              <w:t>ქვეყნის მაშტაბით;</w:t>
            </w:r>
          </w:p>
        </w:tc>
      </w:tr>
      <w:tr w:rsidR="001C0C7E" w:rsidRPr="001C0C7E" w14:paraId="002C1A03" w14:textId="77777777" w:rsidTr="009C1BC8">
        <w:trPr>
          <w:trHeight w:val="430"/>
        </w:trPr>
        <w:tc>
          <w:tcPr>
            <w:tcW w:w="2597"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67372ACA" w14:textId="77777777" w:rsidR="001C0C7E" w:rsidRPr="00146D75" w:rsidRDefault="001C0C7E" w:rsidP="001C0C7E">
            <w:pPr>
              <w:spacing w:after="0" w:line="240" w:lineRule="auto"/>
              <w:jc w:val="center"/>
              <w:rPr>
                <w:rFonts w:ascii="Sylfaen" w:eastAsia="Times New Roman" w:hAnsi="Sylfaen" w:cs="Calibri"/>
                <w:sz w:val="16"/>
                <w:szCs w:val="16"/>
              </w:rPr>
            </w:pPr>
            <w:r w:rsidRPr="00146D75">
              <w:rPr>
                <w:rFonts w:ascii="Sylfaen" w:eastAsia="Times New Roman" w:hAnsi="Sylfaen" w:cs="Calibri"/>
                <w:sz w:val="16"/>
                <w:szCs w:val="16"/>
              </w:rPr>
              <w:t xml:space="preserve">ქვეპროგრამის დასახელება </w:t>
            </w:r>
          </w:p>
        </w:tc>
        <w:tc>
          <w:tcPr>
            <w:tcW w:w="2403" w:type="pct"/>
            <w:tcBorders>
              <w:top w:val="single" w:sz="8" w:space="0" w:color="auto"/>
              <w:left w:val="nil"/>
              <w:bottom w:val="single" w:sz="4" w:space="0" w:color="auto"/>
              <w:right w:val="single" w:sz="8" w:space="0" w:color="000000"/>
            </w:tcBorders>
            <w:shd w:val="clear" w:color="auto" w:fill="auto"/>
            <w:vAlign w:val="center"/>
            <w:hideMark/>
          </w:tcPr>
          <w:p w14:paraId="4A7185F0" w14:textId="15DF5B2C" w:rsidR="001C0C7E" w:rsidRPr="00146D75" w:rsidRDefault="001C0C7E" w:rsidP="00FC718A">
            <w:pPr>
              <w:spacing w:after="0" w:line="240" w:lineRule="auto"/>
              <w:jc w:val="center"/>
              <w:rPr>
                <w:rFonts w:ascii="Sylfaen" w:eastAsia="Times New Roman" w:hAnsi="Sylfaen" w:cs="Calibri"/>
                <w:sz w:val="16"/>
                <w:szCs w:val="16"/>
              </w:rPr>
            </w:pPr>
            <w:r w:rsidRPr="00146D75">
              <w:rPr>
                <w:rFonts w:ascii="Sylfaen" w:eastAsia="Times New Roman" w:hAnsi="Sylfaen" w:cs="Calibri"/>
                <w:sz w:val="16"/>
                <w:szCs w:val="16"/>
              </w:rPr>
              <w:t>202</w:t>
            </w:r>
            <w:r w:rsidR="00A82762">
              <w:rPr>
                <w:rFonts w:ascii="Sylfaen" w:eastAsia="Times New Roman" w:hAnsi="Sylfaen" w:cs="Calibri"/>
                <w:sz w:val="16"/>
                <w:szCs w:val="16"/>
                <w:lang w:val="ka-GE"/>
              </w:rPr>
              <w:t>2</w:t>
            </w:r>
            <w:r w:rsidRPr="00146D75">
              <w:rPr>
                <w:rFonts w:ascii="Sylfaen" w:eastAsia="Times New Roman" w:hAnsi="Sylfaen" w:cs="Calibri"/>
                <w:sz w:val="16"/>
                <w:szCs w:val="16"/>
              </w:rPr>
              <w:t xml:space="preserve"> წელი</w:t>
            </w:r>
          </w:p>
        </w:tc>
      </w:tr>
      <w:tr w:rsidR="001C0C7E" w:rsidRPr="001C0C7E" w14:paraId="2F5ACA2D" w14:textId="77777777" w:rsidTr="009C1BC8">
        <w:trPr>
          <w:trHeight w:val="340"/>
        </w:trPr>
        <w:tc>
          <w:tcPr>
            <w:tcW w:w="597" w:type="pct"/>
            <w:tcBorders>
              <w:top w:val="nil"/>
              <w:left w:val="single" w:sz="8" w:space="0" w:color="auto"/>
              <w:bottom w:val="single" w:sz="4" w:space="0" w:color="auto"/>
              <w:right w:val="single" w:sz="4" w:space="0" w:color="auto"/>
            </w:tcBorders>
            <w:shd w:val="clear" w:color="auto" w:fill="auto"/>
            <w:noWrap/>
            <w:vAlign w:val="center"/>
            <w:hideMark/>
          </w:tcPr>
          <w:p w14:paraId="36EEA60E" w14:textId="77777777" w:rsidR="001C0C7E" w:rsidRPr="00146D75" w:rsidRDefault="001C0C7E" w:rsidP="001C0C7E">
            <w:pPr>
              <w:spacing w:after="0" w:line="240" w:lineRule="auto"/>
              <w:rPr>
                <w:rFonts w:ascii="Sylfaen" w:eastAsia="Times New Roman" w:hAnsi="Sylfaen" w:cs="Calibri"/>
                <w:sz w:val="16"/>
                <w:szCs w:val="16"/>
              </w:rPr>
            </w:pPr>
            <w:r w:rsidRPr="00146D75">
              <w:rPr>
                <w:rFonts w:ascii="Sylfaen" w:eastAsia="Times New Roman" w:hAnsi="Sylfaen" w:cs="Calibri"/>
                <w:sz w:val="16"/>
                <w:szCs w:val="16"/>
              </w:rPr>
              <w:t>05 01 01 01</w:t>
            </w:r>
          </w:p>
        </w:tc>
        <w:tc>
          <w:tcPr>
            <w:tcW w:w="2000" w:type="pct"/>
            <w:tcBorders>
              <w:top w:val="nil"/>
              <w:left w:val="nil"/>
              <w:bottom w:val="single" w:sz="4" w:space="0" w:color="auto"/>
              <w:right w:val="single" w:sz="4" w:space="0" w:color="auto"/>
            </w:tcBorders>
            <w:shd w:val="clear" w:color="000000" w:fill="FFFFFF"/>
            <w:vAlign w:val="center"/>
            <w:hideMark/>
          </w:tcPr>
          <w:p w14:paraId="7C652D11" w14:textId="77777777" w:rsidR="001C0C7E" w:rsidRPr="00146D75" w:rsidRDefault="001C0C7E" w:rsidP="001C0C7E">
            <w:pPr>
              <w:spacing w:after="0" w:line="240" w:lineRule="auto"/>
              <w:rPr>
                <w:rFonts w:ascii="Sylfaen" w:eastAsia="Times New Roman" w:hAnsi="Sylfaen" w:cs="Calibri"/>
                <w:sz w:val="16"/>
                <w:szCs w:val="16"/>
              </w:rPr>
            </w:pPr>
            <w:r w:rsidRPr="00146D75">
              <w:rPr>
                <w:rFonts w:ascii="Sylfaen" w:eastAsia="Times New Roman" w:hAnsi="Sylfaen" w:cs="Calibri"/>
                <w:sz w:val="16"/>
                <w:szCs w:val="16"/>
              </w:rPr>
              <w:t>ბორჯომის სკოლისგარეშე სასპორტო სკოლა</w:t>
            </w:r>
          </w:p>
        </w:tc>
        <w:tc>
          <w:tcPr>
            <w:tcW w:w="2403" w:type="pct"/>
            <w:tcBorders>
              <w:top w:val="single" w:sz="8" w:space="0" w:color="auto"/>
              <w:left w:val="nil"/>
              <w:bottom w:val="single" w:sz="4" w:space="0" w:color="auto"/>
              <w:right w:val="single" w:sz="8" w:space="0" w:color="000000"/>
            </w:tcBorders>
            <w:shd w:val="clear" w:color="auto" w:fill="auto"/>
            <w:vAlign w:val="center"/>
            <w:hideMark/>
          </w:tcPr>
          <w:p w14:paraId="507EE66D" w14:textId="16FE3CCA" w:rsidR="001C0C7E" w:rsidRPr="00FC718A" w:rsidRDefault="00B24D5C" w:rsidP="001C0C7E">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702.1</w:t>
            </w:r>
          </w:p>
        </w:tc>
      </w:tr>
      <w:tr w:rsidR="001C0C7E" w:rsidRPr="001C0C7E" w14:paraId="18700BDE" w14:textId="77777777" w:rsidTr="007577C8">
        <w:trPr>
          <w:trHeight w:val="340"/>
        </w:trPr>
        <w:tc>
          <w:tcPr>
            <w:tcW w:w="597" w:type="pct"/>
            <w:tcBorders>
              <w:top w:val="nil"/>
              <w:left w:val="single" w:sz="8" w:space="0" w:color="auto"/>
              <w:bottom w:val="single" w:sz="4" w:space="0" w:color="auto"/>
              <w:right w:val="single" w:sz="4" w:space="0" w:color="auto"/>
            </w:tcBorders>
            <w:shd w:val="clear" w:color="auto" w:fill="auto"/>
            <w:noWrap/>
            <w:vAlign w:val="center"/>
            <w:hideMark/>
          </w:tcPr>
          <w:p w14:paraId="490AED60" w14:textId="77777777" w:rsidR="001C0C7E" w:rsidRPr="00146D75" w:rsidRDefault="001C0C7E" w:rsidP="001C0C7E">
            <w:pPr>
              <w:spacing w:after="0" w:line="240" w:lineRule="auto"/>
              <w:rPr>
                <w:rFonts w:ascii="Sylfaen" w:eastAsia="Times New Roman" w:hAnsi="Sylfaen" w:cs="Calibri"/>
                <w:sz w:val="16"/>
                <w:szCs w:val="16"/>
              </w:rPr>
            </w:pPr>
            <w:r w:rsidRPr="00146D75">
              <w:rPr>
                <w:rFonts w:ascii="Sylfaen" w:eastAsia="Times New Roman" w:hAnsi="Sylfaen" w:cs="Calibri"/>
                <w:sz w:val="16"/>
                <w:szCs w:val="16"/>
              </w:rPr>
              <w:t>05 01 01 02</w:t>
            </w:r>
          </w:p>
        </w:tc>
        <w:tc>
          <w:tcPr>
            <w:tcW w:w="2000" w:type="pct"/>
            <w:tcBorders>
              <w:top w:val="nil"/>
              <w:left w:val="nil"/>
              <w:bottom w:val="single" w:sz="4" w:space="0" w:color="auto"/>
              <w:right w:val="single" w:sz="4" w:space="0" w:color="auto"/>
            </w:tcBorders>
            <w:shd w:val="clear" w:color="000000" w:fill="FFFFFF"/>
            <w:vAlign w:val="center"/>
            <w:hideMark/>
          </w:tcPr>
          <w:p w14:paraId="43414B39" w14:textId="77777777" w:rsidR="001C0C7E" w:rsidRPr="00146D75" w:rsidRDefault="001C0C7E" w:rsidP="001C0C7E">
            <w:pPr>
              <w:spacing w:after="0" w:line="240" w:lineRule="auto"/>
              <w:rPr>
                <w:rFonts w:ascii="Sylfaen" w:eastAsia="Times New Roman" w:hAnsi="Sylfaen" w:cs="Calibri"/>
                <w:sz w:val="16"/>
                <w:szCs w:val="16"/>
              </w:rPr>
            </w:pPr>
            <w:r w:rsidRPr="00146D75">
              <w:rPr>
                <w:rFonts w:ascii="Sylfaen" w:eastAsia="Times New Roman" w:hAnsi="Sylfaen" w:cs="Calibri"/>
                <w:sz w:val="16"/>
                <w:szCs w:val="16"/>
              </w:rPr>
              <w:t>ა(ა)იპ ბორჯომი ფეხბურთი 2013</w:t>
            </w:r>
          </w:p>
        </w:tc>
        <w:tc>
          <w:tcPr>
            <w:tcW w:w="2403" w:type="pct"/>
            <w:tcBorders>
              <w:top w:val="single" w:sz="8" w:space="0" w:color="auto"/>
              <w:left w:val="nil"/>
              <w:bottom w:val="single" w:sz="4" w:space="0" w:color="auto"/>
              <w:right w:val="single" w:sz="8" w:space="0" w:color="000000"/>
            </w:tcBorders>
            <w:shd w:val="clear" w:color="auto" w:fill="auto"/>
            <w:vAlign w:val="center"/>
            <w:hideMark/>
          </w:tcPr>
          <w:p w14:paraId="3AEFB142" w14:textId="61CA6ED5" w:rsidR="001C0C7E" w:rsidRPr="00FC718A" w:rsidRDefault="00B24D5C" w:rsidP="001C0C7E">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118.0</w:t>
            </w:r>
          </w:p>
        </w:tc>
      </w:tr>
      <w:tr w:rsidR="001C0C7E" w:rsidRPr="001C0C7E" w14:paraId="3D401C85" w14:textId="77777777" w:rsidTr="009C1BC8">
        <w:trPr>
          <w:trHeight w:val="340"/>
        </w:trPr>
        <w:tc>
          <w:tcPr>
            <w:tcW w:w="2597" w:type="pct"/>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1D8403CA" w14:textId="77777777" w:rsidR="001C0C7E" w:rsidRPr="00146D75" w:rsidRDefault="001C0C7E" w:rsidP="001C0C7E">
            <w:pPr>
              <w:spacing w:after="0" w:line="240" w:lineRule="auto"/>
              <w:jc w:val="center"/>
              <w:rPr>
                <w:rFonts w:ascii="Sylfaen" w:eastAsia="Times New Roman" w:hAnsi="Sylfaen" w:cs="Calibri"/>
                <w:b/>
                <w:bCs/>
                <w:sz w:val="16"/>
                <w:szCs w:val="16"/>
              </w:rPr>
            </w:pPr>
            <w:r w:rsidRPr="00146D75">
              <w:rPr>
                <w:rFonts w:ascii="Sylfaen" w:eastAsia="Times New Roman" w:hAnsi="Sylfaen" w:cs="Calibri"/>
                <w:b/>
                <w:bCs/>
                <w:sz w:val="16"/>
                <w:szCs w:val="16"/>
              </w:rPr>
              <w:t>სულ პროგრამა</w:t>
            </w:r>
          </w:p>
        </w:tc>
        <w:tc>
          <w:tcPr>
            <w:tcW w:w="2403" w:type="pct"/>
            <w:tcBorders>
              <w:top w:val="single" w:sz="8" w:space="0" w:color="auto"/>
              <w:left w:val="nil"/>
              <w:bottom w:val="single" w:sz="4" w:space="0" w:color="auto"/>
              <w:right w:val="single" w:sz="8" w:space="0" w:color="000000"/>
            </w:tcBorders>
            <w:shd w:val="clear" w:color="auto" w:fill="auto"/>
            <w:vAlign w:val="center"/>
            <w:hideMark/>
          </w:tcPr>
          <w:p w14:paraId="6C922270" w14:textId="6EF36B89" w:rsidR="001C0C7E" w:rsidRPr="00FC718A" w:rsidRDefault="00B24D5C" w:rsidP="001C0C7E">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820.1</w:t>
            </w:r>
          </w:p>
        </w:tc>
      </w:tr>
    </w:tbl>
    <w:p w14:paraId="5F9301A4" w14:textId="77777777" w:rsidR="00884F1C" w:rsidRPr="00B435DA" w:rsidRDefault="00884F1C" w:rsidP="003C279E">
      <w:pPr>
        <w:pStyle w:val="Normal3"/>
        <w:jc w:val="both"/>
        <w:rPr>
          <w:rFonts w:ascii="Sylfaen" w:eastAsia="Sylfaen" w:hAnsi="Sylfaen" w:cs="Sylfaen"/>
          <w:b/>
          <w:sz w:val="16"/>
          <w:szCs w:val="16"/>
          <w:lang w:val="ka-GE"/>
        </w:rPr>
      </w:pPr>
    </w:p>
    <w:p w14:paraId="25B2DCED" w14:textId="77777777" w:rsidR="00A02764" w:rsidRPr="00B435DA" w:rsidRDefault="00A02764" w:rsidP="003C279E">
      <w:pPr>
        <w:pStyle w:val="Normal3"/>
        <w:jc w:val="both"/>
        <w:rPr>
          <w:rFonts w:ascii="Sylfaen" w:eastAsia="Sylfaen" w:hAnsi="Sylfaen" w:cs="Sylfaen"/>
          <w:b/>
          <w:color w:val="000000"/>
          <w:sz w:val="16"/>
          <w:szCs w:val="16"/>
          <w:lang w:val="ka-GE"/>
        </w:rPr>
      </w:pPr>
    </w:p>
    <w:tbl>
      <w:tblPr>
        <w:tblW w:w="5000" w:type="pct"/>
        <w:tblLook w:val="04A0" w:firstRow="1" w:lastRow="0" w:firstColumn="1" w:lastColumn="0" w:noHBand="0" w:noVBand="1"/>
      </w:tblPr>
      <w:tblGrid>
        <w:gridCol w:w="1403"/>
        <w:gridCol w:w="2361"/>
        <w:gridCol w:w="1678"/>
        <w:gridCol w:w="1678"/>
        <w:gridCol w:w="1678"/>
        <w:gridCol w:w="1678"/>
      </w:tblGrid>
      <w:tr w:rsidR="00A02764" w:rsidRPr="00B435DA" w14:paraId="49A129C6" w14:textId="77777777" w:rsidTr="009C1BC8">
        <w:trPr>
          <w:trHeight w:val="547"/>
        </w:trPr>
        <w:tc>
          <w:tcPr>
            <w:tcW w:w="2597" w:type="pct"/>
            <w:gridSpan w:val="3"/>
            <w:tcBorders>
              <w:top w:val="single" w:sz="8" w:space="0" w:color="auto"/>
              <w:left w:val="single" w:sz="8" w:space="0" w:color="auto"/>
              <w:bottom w:val="single" w:sz="8" w:space="0" w:color="auto"/>
              <w:right w:val="nil"/>
            </w:tcBorders>
            <w:shd w:val="clear" w:color="auto" w:fill="auto"/>
            <w:vAlign w:val="center"/>
            <w:hideMark/>
          </w:tcPr>
          <w:p w14:paraId="59D23C99" w14:textId="77777777" w:rsidR="00A02764" w:rsidRPr="00B435DA" w:rsidRDefault="00A02764" w:rsidP="00A02764">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პროგრამის დასახელება, რის ფარგლებშიც ხორციელდება ქვეპროგრამა:</w:t>
            </w:r>
          </w:p>
        </w:tc>
        <w:tc>
          <w:tcPr>
            <w:tcW w:w="24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16BA4E0" w14:textId="77777777" w:rsidR="00A02764" w:rsidRPr="00B435DA" w:rsidRDefault="00A02764" w:rsidP="00A02764">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სპორტის სფეროს განვითარება</w:t>
            </w:r>
          </w:p>
        </w:tc>
      </w:tr>
      <w:tr w:rsidR="00A02764" w:rsidRPr="00B435DA" w14:paraId="3BA28CBD" w14:textId="77777777" w:rsidTr="009C1BC8">
        <w:trPr>
          <w:trHeight w:val="250"/>
        </w:trPr>
        <w:tc>
          <w:tcPr>
            <w:tcW w:w="4199"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CC6945" w14:textId="77777777" w:rsidR="00A02764" w:rsidRPr="00B435DA" w:rsidRDefault="00A02764" w:rsidP="00A02764">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ქვეპროგრამის კლასიფიკაციის კოდი:</w:t>
            </w:r>
          </w:p>
        </w:tc>
        <w:tc>
          <w:tcPr>
            <w:tcW w:w="801" w:type="pct"/>
            <w:tcBorders>
              <w:top w:val="nil"/>
              <w:left w:val="nil"/>
              <w:bottom w:val="nil"/>
              <w:right w:val="single" w:sz="4" w:space="0" w:color="auto"/>
            </w:tcBorders>
            <w:shd w:val="clear" w:color="auto" w:fill="auto"/>
            <w:noWrap/>
            <w:vAlign w:val="bottom"/>
            <w:hideMark/>
          </w:tcPr>
          <w:p w14:paraId="2AEF5BD4" w14:textId="77777777" w:rsidR="00A02764" w:rsidRPr="00B435DA" w:rsidRDefault="00A02764" w:rsidP="00A02764">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05 01 01 01</w:t>
            </w:r>
          </w:p>
        </w:tc>
      </w:tr>
      <w:tr w:rsidR="00A02764" w:rsidRPr="00B435DA" w14:paraId="75EC3F40" w14:textId="77777777" w:rsidTr="009C1BC8">
        <w:trPr>
          <w:trHeight w:val="430"/>
        </w:trPr>
        <w:tc>
          <w:tcPr>
            <w:tcW w:w="259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5FDF564" w14:textId="77777777" w:rsidR="00A02764" w:rsidRPr="00B435DA" w:rsidRDefault="00A02764" w:rsidP="00A02764">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ქვეპროგრამის დასახელება:</w:t>
            </w:r>
          </w:p>
        </w:tc>
        <w:tc>
          <w:tcPr>
            <w:tcW w:w="2403" w:type="pct"/>
            <w:gridSpan w:val="3"/>
            <w:tcBorders>
              <w:top w:val="single" w:sz="8" w:space="0" w:color="auto"/>
              <w:left w:val="nil"/>
              <w:bottom w:val="single" w:sz="8" w:space="0" w:color="auto"/>
              <w:right w:val="single" w:sz="8" w:space="0" w:color="000000"/>
            </w:tcBorders>
            <w:shd w:val="clear" w:color="auto" w:fill="auto"/>
            <w:vAlign w:val="center"/>
            <w:hideMark/>
          </w:tcPr>
          <w:p w14:paraId="5ABBE926" w14:textId="77777777" w:rsidR="00A02764" w:rsidRPr="00B435DA" w:rsidRDefault="00A02764" w:rsidP="00A02764">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სკოლისგარეშე სასპორტო სკოლა</w:t>
            </w:r>
          </w:p>
        </w:tc>
      </w:tr>
      <w:tr w:rsidR="00A02764" w:rsidRPr="00B435DA" w14:paraId="47A4F641" w14:textId="77777777" w:rsidTr="009C1BC8">
        <w:trPr>
          <w:trHeight w:val="340"/>
        </w:trPr>
        <w:tc>
          <w:tcPr>
            <w:tcW w:w="339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3438266" w14:textId="77777777" w:rsidR="00A02764" w:rsidRPr="00B435DA" w:rsidRDefault="00A02764" w:rsidP="00A02764">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არის ქვეპროგრამა ახალი</w:t>
            </w:r>
            <w:r w:rsidRPr="00B435DA">
              <w:rPr>
                <w:rFonts w:ascii="Sylfaen" w:eastAsia="Times New Roman" w:hAnsi="Sylfaen" w:cs="Calibri"/>
                <w:b/>
                <w:bCs/>
                <w:sz w:val="16"/>
                <w:szCs w:val="16"/>
              </w:rPr>
              <w:t xml:space="preserve">? </w:t>
            </w:r>
            <w:r w:rsidRPr="00B435DA">
              <w:rPr>
                <w:rFonts w:ascii="Sylfaen" w:eastAsia="Times New Roman" w:hAnsi="Sylfaen" w:cs="Calibri"/>
                <w:sz w:val="16"/>
                <w:szCs w:val="16"/>
              </w:rPr>
              <w:t xml:space="preserve">       </w:t>
            </w:r>
          </w:p>
        </w:tc>
        <w:tc>
          <w:tcPr>
            <w:tcW w:w="801" w:type="pct"/>
            <w:tcBorders>
              <w:top w:val="nil"/>
              <w:left w:val="nil"/>
              <w:bottom w:val="single" w:sz="8" w:space="0" w:color="auto"/>
              <w:right w:val="single" w:sz="8" w:space="0" w:color="auto"/>
            </w:tcBorders>
            <w:shd w:val="clear" w:color="auto" w:fill="auto"/>
            <w:vAlign w:val="center"/>
            <w:hideMark/>
          </w:tcPr>
          <w:p w14:paraId="4FEE382E" w14:textId="77777777" w:rsidR="00A02764" w:rsidRPr="00B435DA" w:rsidRDefault="00A02764" w:rsidP="00A02764">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801" w:type="pct"/>
            <w:tcBorders>
              <w:top w:val="nil"/>
              <w:left w:val="nil"/>
              <w:bottom w:val="single" w:sz="8" w:space="0" w:color="auto"/>
              <w:right w:val="single" w:sz="8" w:space="0" w:color="auto"/>
            </w:tcBorders>
            <w:shd w:val="clear" w:color="auto" w:fill="auto"/>
            <w:vAlign w:val="center"/>
            <w:hideMark/>
          </w:tcPr>
          <w:p w14:paraId="00EE0E3D" w14:textId="77777777" w:rsidR="00A02764" w:rsidRPr="00B435DA" w:rsidRDefault="00A02764" w:rsidP="00A02764">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არა</w:t>
            </w:r>
          </w:p>
        </w:tc>
      </w:tr>
      <w:tr w:rsidR="00A02764" w:rsidRPr="00B435DA" w14:paraId="14660B51" w14:textId="77777777" w:rsidTr="007577C8">
        <w:trPr>
          <w:trHeight w:val="268"/>
        </w:trPr>
        <w:tc>
          <w:tcPr>
            <w:tcW w:w="259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E87E905" w14:textId="77777777" w:rsidR="00A02764" w:rsidRPr="00B435DA" w:rsidRDefault="00A02764" w:rsidP="00A02764">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თუ ქვეპროგრამა ახალია, ვინ წარმოადგინა?</w:t>
            </w:r>
          </w:p>
        </w:tc>
        <w:tc>
          <w:tcPr>
            <w:tcW w:w="2403" w:type="pct"/>
            <w:gridSpan w:val="3"/>
            <w:tcBorders>
              <w:top w:val="single" w:sz="8" w:space="0" w:color="auto"/>
              <w:left w:val="nil"/>
              <w:bottom w:val="single" w:sz="8" w:space="0" w:color="auto"/>
              <w:right w:val="single" w:sz="8" w:space="0" w:color="000000"/>
            </w:tcBorders>
            <w:shd w:val="clear" w:color="auto" w:fill="auto"/>
            <w:vAlign w:val="center"/>
            <w:hideMark/>
          </w:tcPr>
          <w:p w14:paraId="5F0315BE" w14:textId="77777777" w:rsidR="00A02764" w:rsidRPr="00B435DA" w:rsidRDefault="00A02764" w:rsidP="00A02764">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 </w:t>
            </w:r>
          </w:p>
        </w:tc>
      </w:tr>
      <w:tr w:rsidR="00A02764" w:rsidRPr="00B435DA" w14:paraId="4624B662" w14:textId="77777777" w:rsidTr="009C1BC8">
        <w:trPr>
          <w:trHeight w:val="430"/>
        </w:trPr>
        <w:tc>
          <w:tcPr>
            <w:tcW w:w="2597" w:type="pct"/>
            <w:gridSpan w:val="3"/>
            <w:tcBorders>
              <w:top w:val="single" w:sz="8" w:space="0" w:color="auto"/>
              <w:left w:val="single" w:sz="8" w:space="0" w:color="auto"/>
              <w:bottom w:val="single" w:sz="8" w:space="0" w:color="auto"/>
              <w:right w:val="nil"/>
            </w:tcBorders>
            <w:shd w:val="clear" w:color="auto" w:fill="auto"/>
            <w:vAlign w:val="center"/>
            <w:hideMark/>
          </w:tcPr>
          <w:p w14:paraId="29CCEE7B" w14:textId="77777777" w:rsidR="00A02764" w:rsidRPr="00B435DA" w:rsidRDefault="00A02764" w:rsidP="00A02764">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ქვეპროგრამის განმახორციელებელი:</w:t>
            </w:r>
          </w:p>
        </w:tc>
        <w:tc>
          <w:tcPr>
            <w:tcW w:w="24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5E5A62C" w14:textId="77777777" w:rsidR="00A02764" w:rsidRPr="00B435DA" w:rsidRDefault="00A02764" w:rsidP="00A02764">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ა(ა)იპ ბორჯომის სკოლისგარეშე სასპორტო სკოლა</w:t>
            </w:r>
          </w:p>
        </w:tc>
      </w:tr>
      <w:tr w:rsidR="00A02764" w:rsidRPr="00B435DA" w14:paraId="4A1B592C" w14:textId="77777777" w:rsidTr="007577C8">
        <w:trPr>
          <w:trHeight w:val="322"/>
        </w:trPr>
        <w:tc>
          <w:tcPr>
            <w:tcW w:w="179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0975A39F" w14:textId="77777777" w:rsidR="00A02764" w:rsidRPr="00B435DA" w:rsidRDefault="00A02764" w:rsidP="00A02764">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დაფინანსების წყარო</w:t>
            </w:r>
          </w:p>
        </w:tc>
        <w:tc>
          <w:tcPr>
            <w:tcW w:w="3204" w:type="pct"/>
            <w:gridSpan w:val="4"/>
            <w:tcBorders>
              <w:top w:val="single" w:sz="8" w:space="0" w:color="auto"/>
              <w:left w:val="nil"/>
              <w:bottom w:val="single" w:sz="4" w:space="0" w:color="auto"/>
              <w:right w:val="single" w:sz="8" w:space="0" w:color="000000"/>
            </w:tcBorders>
            <w:shd w:val="clear" w:color="auto" w:fill="auto"/>
            <w:vAlign w:val="center"/>
            <w:hideMark/>
          </w:tcPr>
          <w:p w14:paraId="0112D253" w14:textId="670E3CBD" w:rsidR="00A02764" w:rsidRPr="00B435DA" w:rsidRDefault="006F6BFF" w:rsidP="00A02764">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2022</w:t>
            </w:r>
            <w:r w:rsidR="00FC718A">
              <w:rPr>
                <w:rFonts w:ascii="Sylfaen" w:eastAsia="Times New Roman" w:hAnsi="Sylfaen" w:cs="Calibri"/>
                <w:b/>
                <w:bCs/>
                <w:sz w:val="16"/>
                <w:szCs w:val="16"/>
              </w:rPr>
              <w:t xml:space="preserve"> </w:t>
            </w:r>
            <w:r w:rsidR="00A02764" w:rsidRPr="00B435DA">
              <w:rPr>
                <w:rFonts w:ascii="Sylfaen" w:eastAsia="Times New Roman" w:hAnsi="Sylfaen" w:cs="Calibri"/>
                <w:b/>
                <w:bCs/>
                <w:sz w:val="16"/>
                <w:szCs w:val="16"/>
              </w:rPr>
              <w:t>წელი</w:t>
            </w:r>
          </w:p>
        </w:tc>
      </w:tr>
      <w:tr w:rsidR="00A02764" w:rsidRPr="00B435DA" w14:paraId="1B656C9B" w14:textId="77777777" w:rsidTr="00BA1563">
        <w:trPr>
          <w:trHeight w:val="250"/>
        </w:trPr>
        <w:tc>
          <w:tcPr>
            <w:tcW w:w="179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1638CE78" w14:textId="77777777" w:rsidR="00A02764" w:rsidRPr="00B435DA" w:rsidRDefault="00A02764" w:rsidP="00A02764">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მუნიციპალური ბიუჯეტი</w:t>
            </w:r>
          </w:p>
        </w:tc>
        <w:tc>
          <w:tcPr>
            <w:tcW w:w="3204" w:type="pct"/>
            <w:gridSpan w:val="4"/>
            <w:tcBorders>
              <w:top w:val="single" w:sz="8" w:space="0" w:color="auto"/>
              <w:left w:val="nil"/>
              <w:bottom w:val="single" w:sz="4" w:space="0" w:color="auto"/>
              <w:right w:val="single" w:sz="8" w:space="0" w:color="000000"/>
            </w:tcBorders>
            <w:shd w:val="clear" w:color="auto" w:fill="auto"/>
            <w:vAlign w:val="center"/>
            <w:hideMark/>
          </w:tcPr>
          <w:p w14:paraId="1C559C99" w14:textId="3DF5FF1F" w:rsidR="000C0E76" w:rsidRPr="00B435DA" w:rsidRDefault="00237D06" w:rsidP="00FC718A">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702.1</w:t>
            </w:r>
          </w:p>
        </w:tc>
      </w:tr>
      <w:tr w:rsidR="00A02764" w:rsidRPr="00B435DA" w14:paraId="0D3EBFBE" w14:textId="77777777" w:rsidTr="00A02764">
        <w:trPr>
          <w:trHeight w:val="390"/>
        </w:trPr>
        <w:tc>
          <w:tcPr>
            <w:tcW w:w="179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1D0433AD" w14:textId="77777777" w:rsidR="00A02764" w:rsidRPr="00B435DA" w:rsidRDefault="00A02764" w:rsidP="00A02764">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სახელმწიფო ბიუჯეტი</w:t>
            </w:r>
          </w:p>
        </w:tc>
        <w:tc>
          <w:tcPr>
            <w:tcW w:w="801" w:type="pct"/>
            <w:tcBorders>
              <w:top w:val="nil"/>
              <w:left w:val="nil"/>
              <w:bottom w:val="single" w:sz="4" w:space="0" w:color="auto"/>
              <w:right w:val="single" w:sz="4" w:space="0" w:color="auto"/>
            </w:tcBorders>
            <w:shd w:val="clear" w:color="auto" w:fill="auto"/>
            <w:vAlign w:val="center"/>
            <w:hideMark/>
          </w:tcPr>
          <w:p w14:paraId="453F449F" w14:textId="77777777" w:rsidR="00A02764" w:rsidRPr="00B435DA" w:rsidRDefault="00A02764" w:rsidP="00A02764">
            <w:pPr>
              <w:spacing w:after="0" w:line="240" w:lineRule="auto"/>
              <w:jc w:val="center"/>
              <w:rPr>
                <w:rFonts w:ascii="Sylfaen" w:eastAsia="Times New Roman" w:hAnsi="Sylfaen" w:cs="Calibri"/>
                <w:color w:val="FF0000"/>
                <w:sz w:val="16"/>
                <w:szCs w:val="16"/>
              </w:rPr>
            </w:pPr>
            <w:r w:rsidRPr="00B435DA">
              <w:rPr>
                <w:rFonts w:ascii="Sylfaen" w:eastAsia="Times New Roman" w:hAnsi="Sylfaen" w:cs="Calibri"/>
                <w:color w:val="FF0000"/>
                <w:sz w:val="16"/>
                <w:szCs w:val="16"/>
              </w:rPr>
              <w:t> </w:t>
            </w:r>
          </w:p>
        </w:tc>
        <w:tc>
          <w:tcPr>
            <w:tcW w:w="801" w:type="pct"/>
            <w:tcBorders>
              <w:top w:val="nil"/>
              <w:left w:val="nil"/>
              <w:bottom w:val="single" w:sz="4" w:space="0" w:color="auto"/>
              <w:right w:val="single" w:sz="4" w:space="0" w:color="auto"/>
            </w:tcBorders>
            <w:shd w:val="clear" w:color="auto" w:fill="auto"/>
            <w:vAlign w:val="center"/>
            <w:hideMark/>
          </w:tcPr>
          <w:p w14:paraId="27385A42" w14:textId="77777777" w:rsidR="00A02764" w:rsidRPr="00B435DA" w:rsidRDefault="00A02764" w:rsidP="00A02764">
            <w:pPr>
              <w:spacing w:after="0" w:line="240" w:lineRule="auto"/>
              <w:jc w:val="center"/>
              <w:rPr>
                <w:rFonts w:ascii="Sylfaen" w:eastAsia="Times New Roman" w:hAnsi="Sylfaen" w:cs="Calibri"/>
                <w:color w:val="FF0000"/>
                <w:sz w:val="16"/>
                <w:szCs w:val="16"/>
              </w:rPr>
            </w:pPr>
            <w:r w:rsidRPr="00B435DA">
              <w:rPr>
                <w:rFonts w:ascii="Sylfaen" w:eastAsia="Times New Roman" w:hAnsi="Sylfaen" w:cs="Calibri"/>
                <w:color w:val="FF0000"/>
                <w:sz w:val="16"/>
                <w:szCs w:val="16"/>
              </w:rPr>
              <w:t> </w:t>
            </w:r>
          </w:p>
        </w:tc>
        <w:tc>
          <w:tcPr>
            <w:tcW w:w="801" w:type="pct"/>
            <w:tcBorders>
              <w:top w:val="nil"/>
              <w:left w:val="nil"/>
              <w:bottom w:val="single" w:sz="4" w:space="0" w:color="auto"/>
              <w:right w:val="single" w:sz="4" w:space="0" w:color="auto"/>
            </w:tcBorders>
            <w:shd w:val="clear" w:color="auto" w:fill="auto"/>
            <w:vAlign w:val="center"/>
            <w:hideMark/>
          </w:tcPr>
          <w:p w14:paraId="37EB6F4B" w14:textId="77777777" w:rsidR="00A02764" w:rsidRPr="00B435DA" w:rsidRDefault="00A02764" w:rsidP="00A02764">
            <w:pPr>
              <w:spacing w:after="0" w:line="240" w:lineRule="auto"/>
              <w:jc w:val="center"/>
              <w:rPr>
                <w:rFonts w:ascii="Sylfaen" w:eastAsia="Times New Roman" w:hAnsi="Sylfaen" w:cs="Calibri"/>
                <w:color w:val="FF0000"/>
                <w:sz w:val="16"/>
                <w:szCs w:val="16"/>
              </w:rPr>
            </w:pPr>
            <w:r w:rsidRPr="00B435DA">
              <w:rPr>
                <w:rFonts w:ascii="Sylfaen" w:eastAsia="Times New Roman" w:hAnsi="Sylfaen" w:cs="Calibri"/>
                <w:color w:val="FF0000"/>
                <w:sz w:val="16"/>
                <w:szCs w:val="16"/>
              </w:rPr>
              <w:t> </w:t>
            </w:r>
          </w:p>
        </w:tc>
        <w:tc>
          <w:tcPr>
            <w:tcW w:w="801" w:type="pct"/>
            <w:tcBorders>
              <w:top w:val="nil"/>
              <w:left w:val="nil"/>
              <w:bottom w:val="single" w:sz="4" w:space="0" w:color="auto"/>
              <w:right w:val="single" w:sz="8" w:space="0" w:color="auto"/>
            </w:tcBorders>
            <w:shd w:val="clear" w:color="auto" w:fill="auto"/>
            <w:vAlign w:val="center"/>
            <w:hideMark/>
          </w:tcPr>
          <w:p w14:paraId="5E195780" w14:textId="77777777" w:rsidR="00A02764" w:rsidRPr="00B435DA" w:rsidRDefault="00A02764" w:rsidP="00A02764">
            <w:pPr>
              <w:spacing w:after="0" w:line="240" w:lineRule="auto"/>
              <w:jc w:val="center"/>
              <w:rPr>
                <w:rFonts w:ascii="Sylfaen" w:eastAsia="Times New Roman" w:hAnsi="Sylfaen" w:cs="Calibri"/>
                <w:color w:val="FF0000"/>
                <w:sz w:val="16"/>
                <w:szCs w:val="16"/>
              </w:rPr>
            </w:pPr>
            <w:r w:rsidRPr="00B435DA">
              <w:rPr>
                <w:rFonts w:ascii="Sylfaen" w:eastAsia="Times New Roman" w:hAnsi="Sylfaen" w:cs="Calibri"/>
                <w:color w:val="FF0000"/>
                <w:sz w:val="16"/>
                <w:szCs w:val="16"/>
              </w:rPr>
              <w:t> </w:t>
            </w:r>
          </w:p>
        </w:tc>
      </w:tr>
      <w:tr w:rsidR="00A02764" w:rsidRPr="00B435DA" w14:paraId="43932648" w14:textId="77777777" w:rsidTr="00A02764">
        <w:trPr>
          <w:trHeight w:val="390"/>
        </w:trPr>
        <w:tc>
          <w:tcPr>
            <w:tcW w:w="1796" w:type="pct"/>
            <w:gridSpan w:val="2"/>
            <w:tcBorders>
              <w:top w:val="single" w:sz="4" w:space="0" w:color="auto"/>
              <w:left w:val="single" w:sz="8" w:space="0" w:color="auto"/>
              <w:bottom w:val="nil"/>
              <w:right w:val="single" w:sz="4" w:space="0" w:color="000000"/>
            </w:tcBorders>
            <w:shd w:val="clear" w:color="auto" w:fill="auto"/>
            <w:vAlign w:val="center"/>
            <w:hideMark/>
          </w:tcPr>
          <w:p w14:paraId="3B4E8143" w14:textId="77777777" w:rsidR="00A02764" w:rsidRPr="00B435DA" w:rsidRDefault="00A02764" w:rsidP="00A02764">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 xml:space="preserve">სხვა ......საკუთარი შემოდსავლები </w:t>
            </w:r>
          </w:p>
        </w:tc>
        <w:tc>
          <w:tcPr>
            <w:tcW w:w="801" w:type="pct"/>
            <w:tcBorders>
              <w:top w:val="nil"/>
              <w:left w:val="nil"/>
              <w:bottom w:val="nil"/>
              <w:right w:val="single" w:sz="4" w:space="0" w:color="auto"/>
            </w:tcBorders>
            <w:shd w:val="clear" w:color="auto" w:fill="auto"/>
            <w:vAlign w:val="center"/>
            <w:hideMark/>
          </w:tcPr>
          <w:p w14:paraId="4DC1CBBE" w14:textId="77777777" w:rsidR="00A02764" w:rsidRPr="00B435DA" w:rsidRDefault="00A02764" w:rsidP="00A02764">
            <w:pPr>
              <w:spacing w:after="0" w:line="240" w:lineRule="auto"/>
              <w:jc w:val="center"/>
              <w:rPr>
                <w:rFonts w:ascii="Sylfaen" w:eastAsia="Times New Roman" w:hAnsi="Sylfaen" w:cs="Calibri"/>
                <w:color w:val="FF0000"/>
                <w:sz w:val="16"/>
                <w:szCs w:val="16"/>
              </w:rPr>
            </w:pPr>
            <w:r w:rsidRPr="00B435DA">
              <w:rPr>
                <w:rFonts w:ascii="Sylfaen" w:eastAsia="Times New Roman" w:hAnsi="Sylfaen" w:cs="Calibri"/>
                <w:color w:val="FF0000"/>
                <w:sz w:val="16"/>
                <w:szCs w:val="16"/>
              </w:rPr>
              <w:t> </w:t>
            </w:r>
          </w:p>
        </w:tc>
        <w:tc>
          <w:tcPr>
            <w:tcW w:w="801" w:type="pct"/>
            <w:tcBorders>
              <w:top w:val="nil"/>
              <w:left w:val="nil"/>
              <w:bottom w:val="nil"/>
              <w:right w:val="single" w:sz="4" w:space="0" w:color="auto"/>
            </w:tcBorders>
            <w:shd w:val="clear" w:color="auto" w:fill="auto"/>
            <w:vAlign w:val="center"/>
            <w:hideMark/>
          </w:tcPr>
          <w:p w14:paraId="1EB22126" w14:textId="77777777" w:rsidR="00A02764" w:rsidRPr="00B435DA" w:rsidRDefault="00A02764" w:rsidP="00A02764">
            <w:pPr>
              <w:spacing w:after="0" w:line="240" w:lineRule="auto"/>
              <w:jc w:val="center"/>
              <w:rPr>
                <w:rFonts w:ascii="Sylfaen" w:eastAsia="Times New Roman" w:hAnsi="Sylfaen" w:cs="Calibri"/>
                <w:color w:val="FF0000"/>
                <w:sz w:val="16"/>
                <w:szCs w:val="16"/>
              </w:rPr>
            </w:pPr>
            <w:r w:rsidRPr="00B435DA">
              <w:rPr>
                <w:rFonts w:ascii="Sylfaen" w:eastAsia="Times New Roman" w:hAnsi="Sylfaen" w:cs="Calibri"/>
                <w:color w:val="FF0000"/>
                <w:sz w:val="16"/>
                <w:szCs w:val="16"/>
              </w:rPr>
              <w:t> </w:t>
            </w:r>
          </w:p>
        </w:tc>
        <w:tc>
          <w:tcPr>
            <w:tcW w:w="801" w:type="pct"/>
            <w:tcBorders>
              <w:top w:val="nil"/>
              <w:left w:val="nil"/>
              <w:bottom w:val="nil"/>
              <w:right w:val="single" w:sz="4" w:space="0" w:color="auto"/>
            </w:tcBorders>
            <w:shd w:val="clear" w:color="auto" w:fill="auto"/>
            <w:vAlign w:val="center"/>
            <w:hideMark/>
          </w:tcPr>
          <w:p w14:paraId="32AE8293" w14:textId="77777777" w:rsidR="00A02764" w:rsidRPr="00B435DA" w:rsidRDefault="00A02764" w:rsidP="00A02764">
            <w:pPr>
              <w:spacing w:after="0" w:line="240" w:lineRule="auto"/>
              <w:jc w:val="center"/>
              <w:rPr>
                <w:rFonts w:ascii="Sylfaen" w:eastAsia="Times New Roman" w:hAnsi="Sylfaen" w:cs="Calibri"/>
                <w:color w:val="FF0000"/>
                <w:sz w:val="16"/>
                <w:szCs w:val="16"/>
              </w:rPr>
            </w:pPr>
            <w:r w:rsidRPr="00B435DA">
              <w:rPr>
                <w:rFonts w:ascii="Sylfaen" w:eastAsia="Times New Roman" w:hAnsi="Sylfaen" w:cs="Calibri"/>
                <w:color w:val="FF0000"/>
                <w:sz w:val="16"/>
                <w:szCs w:val="16"/>
              </w:rPr>
              <w:t> </w:t>
            </w:r>
          </w:p>
        </w:tc>
        <w:tc>
          <w:tcPr>
            <w:tcW w:w="801" w:type="pct"/>
            <w:tcBorders>
              <w:top w:val="nil"/>
              <w:left w:val="nil"/>
              <w:bottom w:val="nil"/>
              <w:right w:val="single" w:sz="4" w:space="0" w:color="auto"/>
            </w:tcBorders>
            <w:shd w:val="clear" w:color="auto" w:fill="auto"/>
            <w:vAlign w:val="center"/>
            <w:hideMark/>
          </w:tcPr>
          <w:p w14:paraId="6BD41E16" w14:textId="77777777" w:rsidR="00A02764" w:rsidRPr="00B435DA" w:rsidRDefault="00A02764" w:rsidP="00A02764">
            <w:pPr>
              <w:spacing w:after="0" w:line="240" w:lineRule="auto"/>
              <w:jc w:val="center"/>
              <w:rPr>
                <w:rFonts w:ascii="Sylfaen" w:eastAsia="Times New Roman" w:hAnsi="Sylfaen" w:cs="Calibri"/>
                <w:color w:val="FF0000"/>
                <w:sz w:val="16"/>
                <w:szCs w:val="16"/>
              </w:rPr>
            </w:pPr>
            <w:r w:rsidRPr="00B435DA">
              <w:rPr>
                <w:rFonts w:ascii="Sylfaen" w:eastAsia="Times New Roman" w:hAnsi="Sylfaen" w:cs="Calibri"/>
                <w:color w:val="FF0000"/>
                <w:sz w:val="16"/>
                <w:szCs w:val="16"/>
              </w:rPr>
              <w:t> </w:t>
            </w:r>
          </w:p>
        </w:tc>
      </w:tr>
      <w:tr w:rsidR="00A02764" w:rsidRPr="00B435DA" w14:paraId="5214767C" w14:textId="77777777" w:rsidTr="00BA1563">
        <w:trPr>
          <w:trHeight w:val="340"/>
        </w:trPr>
        <w:tc>
          <w:tcPr>
            <w:tcW w:w="1796"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7F306E65" w14:textId="77777777" w:rsidR="00A02764" w:rsidRPr="00B435DA" w:rsidRDefault="00A02764" w:rsidP="00A02764">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 xml:space="preserve">სულ ქვეპროგრამა  </w:t>
            </w:r>
          </w:p>
        </w:tc>
        <w:tc>
          <w:tcPr>
            <w:tcW w:w="3204" w:type="pct"/>
            <w:gridSpan w:val="4"/>
            <w:tcBorders>
              <w:top w:val="single" w:sz="8" w:space="0" w:color="auto"/>
              <w:left w:val="nil"/>
              <w:bottom w:val="single" w:sz="4" w:space="0" w:color="auto"/>
              <w:right w:val="single" w:sz="8" w:space="0" w:color="000000"/>
            </w:tcBorders>
            <w:shd w:val="clear" w:color="auto" w:fill="auto"/>
            <w:vAlign w:val="center"/>
            <w:hideMark/>
          </w:tcPr>
          <w:p w14:paraId="00081B85" w14:textId="0B77CA99" w:rsidR="00A02764" w:rsidRPr="002F5657" w:rsidRDefault="00237D06" w:rsidP="00A02764">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702.1</w:t>
            </w:r>
          </w:p>
        </w:tc>
      </w:tr>
      <w:tr w:rsidR="00A02764" w:rsidRPr="00B435DA" w14:paraId="6CBC752B" w14:textId="77777777" w:rsidTr="00A02764">
        <w:trPr>
          <w:trHeight w:val="315"/>
        </w:trPr>
        <w:tc>
          <w:tcPr>
            <w:tcW w:w="1796"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6126396" w14:textId="77777777" w:rsidR="00A02764" w:rsidRPr="00B435DA" w:rsidRDefault="00A02764" w:rsidP="00A02764">
            <w:pPr>
              <w:spacing w:after="0" w:line="240" w:lineRule="auto"/>
              <w:jc w:val="center"/>
              <w:rPr>
                <w:rFonts w:ascii="Sylfaen" w:eastAsia="Times New Roman" w:hAnsi="Sylfaen" w:cs="Calibri"/>
                <w:i/>
                <w:iCs/>
                <w:sz w:val="16"/>
                <w:szCs w:val="16"/>
              </w:rPr>
            </w:pPr>
            <w:r w:rsidRPr="00B435DA">
              <w:rPr>
                <w:rFonts w:ascii="Sylfaen" w:eastAsia="Times New Roman" w:hAnsi="Sylfaen" w:cs="Calibri"/>
                <w:i/>
                <w:iCs/>
                <w:sz w:val="16"/>
                <w:szCs w:val="16"/>
              </w:rPr>
              <w:t>მ.შ. კაპიტალური პროექტები</w:t>
            </w:r>
          </w:p>
        </w:tc>
        <w:tc>
          <w:tcPr>
            <w:tcW w:w="801" w:type="pct"/>
            <w:tcBorders>
              <w:top w:val="nil"/>
              <w:left w:val="nil"/>
              <w:bottom w:val="single" w:sz="8" w:space="0" w:color="auto"/>
              <w:right w:val="single" w:sz="4" w:space="0" w:color="auto"/>
            </w:tcBorders>
            <w:shd w:val="clear" w:color="auto" w:fill="auto"/>
            <w:vAlign w:val="center"/>
            <w:hideMark/>
          </w:tcPr>
          <w:p w14:paraId="3A837897" w14:textId="77777777" w:rsidR="00A02764" w:rsidRPr="00B435DA" w:rsidRDefault="00A02764" w:rsidP="00A02764">
            <w:pPr>
              <w:spacing w:after="0" w:line="240" w:lineRule="auto"/>
              <w:rPr>
                <w:rFonts w:ascii="Sylfaen" w:eastAsia="Times New Roman" w:hAnsi="Sylfaen" w:cs="Calibri"/>
                <w:i/>
                <w:iCs/>
                <w:color w:val="FF0000"/>
                <w:sz w:val="16"/>
                <w:szCs w:val="16"/>
              </w:rPr>
            </w:pPr>
            <w:r w:rsidRPr="00B435DA">
              <w:rPr>
                <w:rFonts w:ascii="Sylfaen" w:eastAsia="Times New Roman" w:hAnsi="Sylfaen" w:cs="Calibri"/>
                <w:i/>
                <w:iCs/>
                <w:color w:val="FF0000"/>
                <w:sz w:val="16"/>
                <w:szCs w:val="16"/>
              </w:rPr>
              <w:t> </w:t>
            </w:r>
          </w:p>
        </w:tc>
        <w:tc>
          <w:tcPr>
            <w:tcW w:w="801" w:type="pct"/>
            <w:tcBorders>
              <w:top w:val="nil"/>
              <w:left w:val="nil"/>
              <w:bottom w:val="single" w:sz="8" w:space="0" w:color="auto"/>
              <w:right w:val="single" w:sz="4" w:space="0" w:color="auto"/>
            </w:tcBorders>
            <w:shd w:val="clear" w:color="auto" w:fill="auto"/>
            <w:vAlign w:val="center"/>
            <w:hideMark/>
          </w:tcPr>
          <w:p w14:paraId="60B5FF83" w14:textId="77777777" w:rsidR="00A02764" w:rsidRPr="00B435DA" w:rsidRDefault="00A02764" w:rsidP="00A02764">
            <w:pPr>
              <w:spacing w:after="0" w:line="240" w:lineRule="auto"/>
              <w:rPr>
                <w:rFonts w:ascii="Sylfaen" w:eastAsia="Times New Roman" w:hAnsi="Sylfaen" w:cs="Calibri"/>
                <w:i/>
                <w:iCs/>
                <w:color w:val="FF0000"/>
                <w:sz w:val="16"/>
                <w:szCs w:val="16"/>
              </w:rPr>
            </w:pPr>
            <w:r w:rsidRPr="00B435DA">
              <w:rPr>
                <w:rFonts w:ascii="Sylfaen" w:eastAsia="Times New Roman" w:hAnsi="Sylfaen" w:cs="Calibri"/>
                <w:i/>
                <w:iCs/>
                <w:color w:val="FF0000"/>
                <w:sz w:val="16"/>
                <w:szCs w:val="16"/>
              </w:rPr>
              <w:t> </w:t>
            </w:r>
          </w:p>
        </w:tc>
        <w:tc>
          <w:tcPr>
            <w:tcW w:w="801" w:type="pct"/>
            <w:tcBorders>
              <w:top w:val="nil"/>
              <w:left w:val="nil"/>
              <w:bottom w:val="single" w:sz="8" w:space="0" w:color="auto"/>
              <w:right w:val="single" w:sz="4" w:space="0" w:color="auto"/>
            </w:tcBorders>
            <w:shd w:val="clear" w:color="auto" w:fill="auto"/>
            <w:vAlign w:val="center"/>
            <w:hideMark/>
          </w:tcPr>
          <w:p w14:paraId="41182972" w14:textId="77777777" w:rsidR="00A02764" w:rsidRPr="00B435DA" w:rsidRDefault="00A02764" w:rsidP="00A02764">
            <w:pPr>
              <w:spacing w:after="0" w:line="240" w:lineRule="auto"/>
              <w:rPr>
                <w:rFonts w:ascii="Sylfaen" w:eastAsia="Times New Roman" w:hAnsi="Sylfaen" w:cs="Calibri"/>
                <w:i/>
                <w:iCs/>
                <w:color w:val="FF0000"/>
                <w:sz w:val="16"/>
                <w:szCs w:val="16"/>
              </w:rPr>
            </w:pPr>
            <w:r w:rsidRPr="00B435DA">
              <w:rPr>
                <w:rFonts w:ascii="Sylfaen" w:eastAsia="Times New Roman" w:hAnsi="Sylfaen" w:cs="Calibri"/>
                <w:i/>
                <w:iCs/>
                <w:color w:val="FF0000"/>
                <w:sz w:val="16"/>
                <w:szCs w:val="16"/>
              </w:rPr>
              <w:t> </w:t>
            </w:r>
          </w:p>
        </w:tc>
        <w:tc>
          <w:tcPr>
            <w:tcW w:w="801" w:type="pct"/>
            <w:tcBorders>
              <w:top w:val="nil"/>
              <w:left w:val="nil"/>
              <w:bottom w:val="single" w:sz="8" w:space="0" w:color="auto"/>
              <w:right w:val="single" w:sz="8" w:space="0" w:color="auto"/>
            </w:tcBorders>
            <w:shd w:val="clear" w:color="auto" w:fill="auto"/>
            <w:vAlign w:val="center"/>
            <w:hideMark/>
          </w:tcPr>
          <w:p w14:paraId="56FAC09F" w14:textId="77777777" w:rsidR="00A02764" w:rsidRPr="00B435DA" w:rsidRDefault="00A02764" w:rsidP="00A02764">
            <w:pPr>
              <w:spacing w:after="0" w:line="240" w:lineRule="auto"/>
              <w:rPr>
                <w:rFonts w:ascii="Sylfaen" w:eastAsia="Times New Roman" w:hAnsi="Sylfaen" w:cs="Calibri"/>
                <w:i/>
                <w:iCs/>
                <w:color w:val="FF0000"/>
                <w:sz w:val="16"/>
                <w:szCs w:val="16"/>
              </w:rPr>
            </w:pPr>
            <w:r w:rsidRPr="00B435DA">
              <w:rPr>
                <w:rFonts w:ascii="Sylfaen" w:eastAsia="Times New Roman" w:hAnsi="Sylfaen" w:cs="Calibri"/>
                <w:i/>
                <w:iCs/>
                <w:color w:val="FF0000"/>
                <w:sz w:val="16"/>
                <w:szCs w:val="16"/>
              </w:rPr>
              <w:t> </w:t>
            </w:r>
          </w:p>
        </w:tc>
      </w:tr>
      <w:tr w:rsidR="00A02764" w:rsidRPr="00B435DA" w14:paraId="068833F6" w14:textId="77777777" w:rsidTr="00722028">
        <w:trPr>
          <w:trHeight w:val="4237"/>
        </w:trPr>
        <w:tc>
          <w:tcPr>
            <w:tcW w:w="669" w:type="pct"/>
            <w:tcBorders>
              <w:top w:val="nil"/>
              <w:left w:val="single" w:sz="8" w:space="0" w:color="auto"/>
              <w:bottom w:val="single" w:sz="4" w:space="0" w:color="auto"/>
              <w:right w:val="single" w:sz="4" w:space="0" w:color="auto"/>
            </w:tcBorders>
            <w:shd w:val="clear" w:color="auto" w:fill="auto"/>
            <w:vAlign w:val="center"/>
            <w:hideMark/>
          </w:tcPr>
          <w:p w14:paraId="14E7D18F" w14:textId="77777777" w:rsidR="00A02764" w:rsidRPr="00B435DA" w:rsidRDefault="00A02764" w:rsidP="00A02764">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lastRenderedPageBreak/>
              <w:t>მიზანი და აღწერა</w:t>
            </w:r>
          </w:p>
        </w:tc>
        <w:tc>
          <w:tcPr>
            <w:tcW w:w="4331" w:type="pct"/>
            <w:gridSpan w:val="5"/>
            <w:tcBorders>
              <w:top w:val="single" w:sz="8" w:space="0" w:color="auto"/>
              <w:left w:val="single" w:sz="4" w:space="0" w:color="auto"/>
              <w:bottom w:val="single" w:sz="4" w:space="0" w:color="auto"/>
              <w:right w:val="single" w:sz="8" w:space="0" w:color="000000"/>
            </w:tcBorders>
            <w:shd w:val="clear" w:color="auto" w:fill="auto"/>
            <w:vAlign w:val="center"/>
            <w:hideMark/>
          </w:tcPr>
          <w:p w14:paraId="1FB0342B" w14:textId="6FC3DA4D" w:rsidR="003C766D" w:rsidRPr="003C766D" w:rsidRDefault="003C766D" w:rsidP="003C766D">
            <w:pPr>
              <w:spacing w:after="0" w:line="240" w:lineRule="auto"/>
              <w:rPr>
                <w:rFonts w:eastAsia="Times New Roman" w:cs="Calibri"/>
                <w:sz w:val="16"/>
                <w:szCs w:val="16"/>
              </w:rPr>
            </w:pPr>
            <w:r w:rsidRPr="003C766D">
              <w:rPr>
                <w:rFonts w:ascii="Sylfaen" w:eastAsia="Times New Roman" w:hAnsi="Sylfaen" w:cs="Calibri"/>
                <w:sz w:val="16"/>
                <w:szCs w:val="16"/>
              </w:rPr>
              <w:t>ააიპ</w:t>
            </w:r>
            <w:r w:rsidRPr="003C766D">
              <w:rPr>
                <w:rFonts w:eastAsia="Times New Roman" w:cs="Calibri"/>
                <w:sz w:val="16"/>
                <w:szCs w:val="16"/>
              </w:rPr>
              <w:t xml:space="preserve"> </w:t>
            </w:r>
            <w:r w:rsidRPr="003C766D">
              <w:rPr>
                <w:rFonts w:ascii="Sylfaen" w:eastAsia="Times New Roman" w:hAnsi="Sylfaen" w:cs="Calibri"/>
                <w:sz w:val="16"/>
                <w:szCs w:val="16"/>
              </w:rPr>
              <w:t>ბორჯომის</w:t>
            </w:r>
            <w:r w:rsidRPr="003C766D">
              <w:rPr>
                <w:rFonts w:eastAsia="Times New Roman" w:cs="Calibri"/>
                <w:sz w:val="16"/>
                <w:szCs w:val="16"/>
              </w:rPr>
              <w:t xml:space="preserve"> </w:t>
            </w:r>
            <w:r w:rsidRPr="003C766D">
              <w:rPr>
                <w:rFonts w:ascii="Sylfaen" w:eastAsia="Times New Roman" w:hAnsi="Sylfaen" w:cs="Calibri"/>
                <w:sz w:val="16"/>
                <w:szCs w:val="16"/>
              </w:rPr>
              <w:t>სასპორტო</w:t>
            </w:r>
            <w:r w:rsidRPr="003C766D">
              <w:rPr>
                <w:rFonts w:eastAsia="Times New Roman" w:cs="Calibri"/>
                <w:sz w:val="16"/>
                <w:szCs w:val="16"/>
              </w:rPr>
              <w:t xml:space="preserve"> </w:t>
            </w:r>
            <w:r w:rsidRPr="003C766D">
              <w:rPr>
                <w:rFonts w:ascii="Sylfaen" w:eastAsia="Times New Roman" w:hAnsi="Sylfaen" w:cs="Calibri"/>
                <w:sz w:val="16"/>
                <w:szCs w:val="16"/>
              </w:rPr>
              <w:t>სკოლა</w:t>
            </w:r>
            <w:r w:rsidRPr="003C766D">
              <w:rPr>
                <w:rFonts w:eastAsia="Times New Roman" w:cs="Calibri"/>
                <w:sz w:val="16"/>
                <w:szCs w:val="16"/>
              </w:rPr>
              <w:t xml:space="preserve"> </w:t>
            </w:r>
            <w:r w:rsidR="00B441CE">
              <w:rPr>
                <w:rFonts w:ascii="Sylfaen" w:eastAsia="Times New Roman" w:hAnsi="Sylfaen" w:cs="Calibri"/>
                <w:sz w:val="16"/>
                <w:szCs w:val="16"/>
                <w:lang w:val="ka-GE"/>
              </w:rPr>
              <w:t xml:space="preserve">წარმოადგენს </w:t>
            </w:r>
            <w:r w:rsidRPr="003C766D">
              <w:rPr>
                <w:rFonts w:eastAsia="Times New Roman" w:cs="Calibri"/>
                <w:sz w:val="16"/>
                <w:szCs w:val="16"/>
              </w:rPr>
              <w:t xml:space="preserve"> </w:t>
            </w:r>
            <w:r w:rsidRPr="003C766D">
              <w:rPr>
                <w:rFonts w:ascii="Sylfaen" w:eastAsia="Times New Roman" w:hAnsi="Sylfaen" w:cs="Calibri"/>
                <w:sz w:val="16"/>
                <w:szCs w:val="16"/>
              </w:rPr>
              <w:t>სპორტულ</w:t>
            </w:r>
            <w:r w:rsidRPr="003C766D">
              <w:rPr>
                <w:rFonts w:eastAsia="Times New Roman" w:cs="Calibri"/>
                <w:sz w:val="16"/>
                <w:szCs w:val="16"/>
              </w:rPr>
              <w:t xml:space="preserve"> </w:t>
            </w:r>
            <w:r w:rsidRPr="003C766D">
              <w:rPr>
                <w:rFonts w:ascii="Sylfaen" w:eastAsia="Times New Roman" w:hAnsi="Sylfaen" w:cs="Calibri"/>
                <w:sz w:val="16"/>
                <w:szCs w:val="16"/>
              </w:rPr>
              <w:t>გამაჯანსაღებელ</w:t>
            </w:r>
            <w:r w:rsidRPr="003C766D">
              <w:rPr>
                <w:rFonts w:eastAsia="Times New Roman" w:cs="Calibri"/>
                <w:sz w:val="16"/>
                <w:szCs w:val="16"/>
              </w:rPr>
              <w:t xml:space="preserve"> </w:t>
            </w:r>
            <w:r w:rsidRPr="003C766D">
              <w:rPr>
                <w:rFonts w:ascii="Sylfaen" w:eastAsia="Times New Roman" w:hAnsi="Sylfaen" w:cs="Calibri"/>
                <w:sz w:val="16"/>
                <w:szCs w:val="16"/>
              </w:rPr>
              <w:t>ცენტრს</w:t>
            </w:r>
            <w:r w:rsidRPr="003C766D">
              <w:rPr>
                <w:rFonts w:eastAsia="Times New Roman" w:cs="Calibri"/>
                <w:sz w:val="16"/>
                <w:szCs w:val="16"/>
              </w:rPr>
              <w:t xml:space="preserve"> </w:t>
            </w:r>
            <w:r w:rsidRPr="003C766D">
              <w:rPr>
                <w:rFonts w:ascii="Sylfaen" w:eastAsia="Times New Roman" w:hAnsi="Sylfaen" w:cs="Calibri"/>
                <w:sz w:val="16"/>
                <w:szCs w:val="16"/>
              </w:rPr>
              <w:t>სადაც</w:t>
            </w:r>
            <w:r w:rsidRPr="003C766D">
              <w:rPr>
                <w:rFonts w:eastAsia="Times New Roman" w:cs="Calibri"/>
                <w:sz w:val="16"/>
                <w:szCs w:val="16"/>
              </w:rPr>
              <w:t xml:space="preserve"> </w:t>
            </w:r>
            <w:r w:rsidRPr="003C766D">
              <w:rPr>
                <w:rFonts w:ascii="Sylfaen" w:eastAsia="Times New Roman" w:hAnsi="Sylfaen" w:cs="Calibri"/>
                <w:sz w:val="16"/>
                <w:szCs w:val="16"/>
              </w:rPr>
              <w:t>ფუნქციონურებს</w:t>
            </w:r>
            <w:r w:rsidRPr="003C766D">
              <w:rPr>
                <w:rFonts w:eastAsia="Times New Roman" w:cs="Calibri"/>
                <w:sz w:val="16"/>
                <w:szCs w:val="16"/>
              </w:rPr>
              <w:t xml:space="preserve">  </w:t>
            </w:r>
            <w:r w:rsidRPr="003C766D">
              <w:rPr>
                <w:rFonts w:ascii="Sylfaen" w:eastAsia="Times New Roman" w:hAnsi="Sylfaen" w:cs="Calibri"/>
                <w:sz w:val="16"/>
                <w:szCs w:val="16"/>
              </w:rPr>
              <w:t>ზამთრის</w:t>
            </w:r>
            <w:r w:rsidRPr="003C766D">
              <w:rPr>
                <w:rFonts w:eastAsia="Times New Roman" w:cs="Calibri"/>
                <w:sz w:val="16"/>
                <w:szCs w:val="16"/>
              </w:rPr>
              <w:t xml:space="preserve"> </w:t>
            </w:r>
            <w:r w:rsidRPr="003C766D">
              <w:rPr>
                <w:rFonts w:ascii="Sylfaen" w:eastAsia="Times New Roman" w:hAnsi="Sylfaen" w:cs="Calibri"/>
                <w:sz w:val="16"/>
                <w:szCs w:val="16"/>
              </w:rPr>
              <w:t>სახეობის</w:t>
            </w:r>
            <w:r w:rsidRPr="003C766D">
              <w:rPr>
                <w:rFonts w:eastAsia="Times New Roman" w:cs="Calibri"/>
                <w:sz w:val="16"/>
                <w:szCs w:val="16"/>
              </w:rPr>
              <w:t xml:space="preserve"> </w:t>
            </w:r>
            <w:r w:rsidRPr="003C766D">
              <w:rPr>
                <w:rFonts w:ascii="Sylfaen" w:eastAsia="Times New Roman" w:hAnsi="Sylfaen" w:cs="Calibri"/>
                <w:sz w:val="16"/>
                <w:szCs w:val="16"/>
              </w:rPr>
              <w:t>სექციები</w:t>
            </w:r>
            <w:r w:rsidRPr="003C766D">
              <w:rPr>
                <w:rFonts w:eastAsia="Times New Roman" w:cs="Calibri"/>
                <w:sz w:val="16"/>
                <w:szCs w:val="16"/>
              </w:rPr>
              <w:t xml:space="preserve"> (5) </w:t>
            </w:r>
            <w:r w:rsidRPr="003C766D">
              <w:rPr>
                <w:rFonts w:ascii="Sylfaen" w:eastAsia="Times New Roman" w:hAnsi="Sylfaen" w:cs="Calibri"/>
                <w:sz w:val="16"/>
                <w:szCs w:val="16"/>
              </w:rPr>
              <w:t>სახეობა</w:t>
            </w:r>
            <w:r w:rsidRPr="003C766D">
              <w:rPr>
                <w:rFonts w:eastAsia="Times New Roman" w:cs="Calibri"/>
                <w:sz w:val="16"/>
                <w:szCs w:val="16"/>
              </w:rPr>
              <w:t xml:space="preserve"> </w:t>
            </w:r>
            <w:r w:rsidRPr="003C766D">
              <w:rPr>
                <w:rFonts w:ascii="Sylfaen" w:eastAsia="Times New Roman" w:hAnsi="Sylfaen" w:cs="Calibri"/>
                <w:sz w:val="16"/>
                <w:szCs w:val="16"/>
              </w:rPr>
              <w:t>ზაფხულის</w:t>
            </w:r>
            <w:r w:rsidRPr="003C766D">
              <w:rPr>
                <w:rFonts w:eastAsia="Times New Roman" w:cs="Calibri"/>
                <w:sz w:val="16"/>
                <w:szCs w:val="16"/>
              </w:rPr>
              <w:t xml:space="preserve"> (15) </w:t>
            </w:r>
            <w:r w:rsidRPr="003C766D">
              <w:rPr>
                <w:rFonts w:ascii="Sylfaen" w:eastAsia="Times New Roman" w:hAnsi="Sylfaen" w:cs="Calibri"/>
                <w:sz w:val="16"/>
                <w:szCs w:val="16"/>
              </w:rPr>
              <w:t>სახეობა</w:t>
            </w:r>
            <w:r w:rsidRPr="003C766D">
              <w:rPr>
                <w:rFonts w:eastAsia="Times New Roman" w:cs="Calibri"/>
                <w:sz w:val="16"/>
                <w:szCs w:val="16"/>
              </w:rPr>
              <w:t xml:space="preserve"> , </w:t>
            </w:r>
            <w:r w:rsidRPr="003C766D">
              <w:rPr>
                <w:rFonts w:ascii="Sylfaen" w:eastAsia="Times New Roman" w:hAnsi="Sylfaen" w:cs="Calibri"/>
                <w:sz w:val="16"/>
                <w:szCs w:val="16"/>
              </w:rPr>
              <w:t>ესენია</w:t>
            </w:r>
            <w:r w:rsidRPr="003C766D">
              <w:rPr>
                <w:rFonts w:eastAsia="Times New Roman" w:cs="Calibri"/>
                <w:sz w:val="16"/>
                <w:szCs w:val="16"/>
              </w:rPr>
              <w:t xml:space="preserve">: </w:t>
            </w:r>
            <w:r w:rsidRPr="003C766D">
              <w:rPr>
                <w:rFonts w:ascii="Sylfaen" w:eastAsia="Times New Roman" w:hAnsi="Sylfaen" w:cs="Calibri"/>
                <w:sz w:val="16"/>
                <w:szCs w:val="16"/>
              </w:rPr>
              <w:t>ფეხბურთი</w:t>
            </w:r>
            <w:r w:rsidRPr="003C766D">
              <w:rPr>
                <w:rFonts w:eastAsia="Times New Roman" w:cs="Calibri"/>
                <w:sz w:val="16"/>
                <w:szCs w:val="16"/>
              </w:rPr>
              <w:t xml:space="preserve"> 210 </w:t>
            </w:r>
            <w:r w:rsidRPr="003C766D">
              <w:rPr>
                <w:rFonts w:ascii="Sylfaen" w:eastAsia="Times New Roman" w:hAnsi="Sylfaen" w:cs="Calibri"/>
                <w:sz w:val="16"/>
                <w:szCs w:val="16"/>
              </w:rPr>
              <w:t>ბავშვი</w:t>
            </w:r>
            <w:r w:rsidRPr="003C766D">
              <w:rPr>
                <w:rFonts w:eastAsia="Times New Roman" w:cs="Calibri"/>
                <w:sz w:val="16"/>
                <w:szCs w:val="16"/>
              </w:rPr>
              <w:t xml:space="preserve"> </w:t>
            </w:r>
            <w:r w:rsidRPr="003C766D">
              <w:rPr>
                <w:rFonts w:ascii="Sylfaen" w:eastAsia="Times New Roman" w:hAnsi="Sylfaen" w:cs="Calibri"/>
                <w:sz w:val="16"/>
                <w:szCs w:val="16"/>
              </w:rPr>
              <w:t>აქედან</w:t>
            </w:r>
            <w:r w:rsidRPr="003C766D">
              <w:rPr>
                <w:rFonts w:eastAsia="Times New Roman" w:cs="Calibri"/>
                <w:sz w:val="16"/>
                <w:szCs w:val="16"/>
              </w:rPr>
              <w:t xml:space="preserve"> 12  </w:t>
            </w:r>
            <w:r w:rsidRPr="003C766D">
              <w:rPr>
                <w:rFonts w:ascii="Sylfaen" w:eastAsia="Times New Roman" w:hAnsi="Sylfaen" w:cs="Calibri"/>
                <w:sz w:val="16"/>
                <w:szCs w:val="16"/>
              </w:rPr>
              <w:t>გოგო</w:t>
            </w:r>
            <w:r w:rsidRPr="003C766D">
              <w:rPr>
                <w:rFonts w:eastAsia="Times New Roman" w:cs="Calibri"/>
                <w:sz w:val="16"/>
                <w:szCs w:val="16"/>
              </w:rPr>
              <w:t xml:space="preserve"> ); </w:t>
            </w:r>
            <w:r w:rsidRPr="003C766D">
              <w:rPr>
                <w:rFonts w:ascii="Sylfaen" w:eastAsia="Times New Roman" w:hAnsi="Sylfaen" w:cs="Calibri"/>
                <w:sz w:val="16"/>
                <w:szCs w:val="16"/>
              </w:rPr>
              <w:t>ბერძნულ</w:t>
            </w:r>
            <w:r w:rsidRPr="003C766D">
              <w:rPr>
                <w:rFonts w:eastAsia="Times New Roman" w:cs="Calibri"/>
                <w:sz w:val="16"/>
                <w:szCs w:val="16"/>
              </w:rPr>
              <w:t>-</w:t>
            </w:r>
            <w:r w:rsidRPr="003C766D">
              <w:rPr>
                <w:rFonts w:ascii="Sylfaen" w:eastAsia="Times New Roman" w:hAnsi="Sylfaen" w:cs="Calibri"/>
                <w:sz w:val="16"/>
                <w:szCs w:val="16"/>
              </w:rPr>
              <w:t>რომაული</w:t>
            </w:r>
            <w:r w:rsidRPr="003C766D">
              <w:rPr>
                <w:rFonts w:eastAsia="Times New Roman" w:cs="Calibri"/>
                <w:sz w:val="16"/>
                <w:szCs w:val="16"/>
              </w:rPr>
              <w:t xml:space="preserve"> </w:t>
            </w:r>
            <w:r w:rsidRPr="003C766D">
              <w:rPr>
                <w:rFonts w:ascii="Sylfaen" w:eastAsia="Times New Roman" w:hAnsi="Sylfaen" w:cs="Calibri"/>
                <w:sz w:val="16"/>
                <w:szCs w:val="16"/>
              </w:rPr>
              <w:t>ჭიდაობა</w:t>
            </w:r>
            <w:r w:rsidRPr="003C766D">
              <w:rPr>
                <w:rFonts w:eastAsia="Times New Roman" w:cs="Calibri"/>
                <w:sz w:val="16"/>
                <w:szCs w:val="16"/>
              </w:rPr>
              <w:t xml:space="preserve"> (85 </w:t>
            </w:r>
            <w:r w:rsidRPr="003C766D">
              <w:rPr>
                <w:rFonts w:ascii="Sylfaen" w:eastAsia="Times New Roman" w:hAnsi="Sylfaen" w:cs="Calibri"/>
                <w:sz w:val="16"/>
                <w:szCs w:val="16"/>
              </w:rPr>
              <w:t>ბავშვი</w:t>
            </w:r>
            <w:r w:rsidRPr="003C766D">
              <w:rPr>
                <w:rFonts w:eastAsia="Times New Roman" w:cs="Calibri"/>
                <w:sz w:val="16"/>
                <w:szCs w:val="16"/>
              </w:rPr>
              <w:t xml:space="preserve">); </w:t>
            </w:r>
            <w:r w:rsidRPr="003C766D">
              <w:rPr>
                <w:rFonts w:ascii="Sylfaen" w:eastAsia="Times New Roman" w:hAnsi="Sylfaen" w:cs="Calibri"/>
                <w:sz w:val="16"/>
                <w:szCs w:val="16"/>
              </w:rPr>
              <w:t>რაგბი</w:t>
            </w:r>
            <w:r w:rsidRPr="003C766D">
              <w:rPr>
                <w:rFonts w:eastAsia="Times New Roman" w:cs="Calibri"/>
                <w:sz w:val="16"/>
                <w:szCs w:val="16"/>
              </w:rPr>
              <w:t xml:space="preserve">  (50 </w:t>
            </w:r>
            <w:r w:rsidRPr="003C766D">
              <w:rPr>
                <w:rFonts w:ascii="Sylfaen" w:eastAsia="Times New Roman" w:hAnsi="Sylfaen" w:cs="Calibri"/>
                <w:sz w:val="16"/>
                <w:szCs w:val="16"/>
              </w:rPr>
              <w:t>ბავშვი</w:t>
            </w:r>
            <w:r w:rsidRPr="003C766D">
              <w:rPr>
                <w:rFonts w:eastAsia="Times New Roman" w:cs="Calibri"/>
                <w:sz w:val="16"/>
                <w:szCs w:val="16"/>
              </w:rPr>
              <w:t xml:space="preserve">);   </w:t>
            </w:r>
            <w:r w:rsidRPr="003C766D">
              <w:rPr>
                <w:rFonts w:ascii="Sylfaen" w:eastAsia="Times New Roman" w:hAnsi="Sylfaen" w:cs="Calibri"/>
                <w:sz w:val="16"/>
                <w:szCs w:val="16"/>
              </w:rPr>
              <w:t>კარატე</w:t>
            </w:r>
            <w:r w:rsidRPr="003C766D">
              <w:rPr>
                <w:rFonts w:eastAsia="Times New Roman" w:cs="Calibri"/>
                <w:sz w:val="16"/>
                <w:szCs w:val="16"/>
              </w:rPr>
              <w:t xml:space="preserve"> (25 </w:t>
            </w:r>
            <w:r w:rsidRPr="003C766D">
              <w:rPr>
                <w:rFonts w:ascii="Sylfaen" w:eastAsia="Times New Roman" w:hAnsi="Sylfaen" w:cs="Calibri"/>
                <w:sz w:val="16"/>
                <w:szCs w:val="16"/>
              </w:rPr>
              <w:t>ბავშვი</w:t>
            </w:r>
            <w:r w:rsidRPr="003C766D">
              <w:rPr>
                <w:rFonts w:eastAsia="Times New Roman" w:cs="Calibri"/>
                <w:sz w:val="16"/>
                <w:szCs w:val="16"/>
              </w:rPr>
              <w:t xml:space="preserve"> </w:t>
            </w:r>
            <w:r w:rsidRPr="003C766D">
              <w:rPr>
                <w:rFonts w:ascii="Sylfaen" w:eastAsia="Times New Roman" w:hAnsi="Sylfaen" w:cs="Calibri"/>
                <w:sz w:val="16"/>
                <w:szCs w:val="16"/>
              </w:rPr>
              <w:t>აქედან</w:t>
            </w:r>
            <w:r w:rsidRPr="003C766D">
              <w:rPr>
                <w:rFonts w:eastAsia="Times New Roman" w:cs="Calibri"/>
                <w:sz w:val="16"/>
                <w:szCs w:val="16"/>
              </w:rPr>
              <w:t xml:space="preserve"> 5 </w:t>
            </w:r>
            <w:r w:rsidRPr="003C766D">
              <w:rPr>
                <w:rFonts w:ascii="Sylfaen" w:eastAsia="Times New Roman" w:hAnsi="Sylfaen" w:cs="Calibri"/>
                <w:sz w:val="16"/>
                <w:szCs w:val="16"/>
              </w:rPr>
              <w:t>გოგო</w:t>
            </w:r>
            <w:r w:rsidRPr="003C766D">
              <w:rPr>
                <w:rFonts w:eastAsia="Times New Roman" w:cs="Calibri"/>
                <w:sz w:val="16"/>
                <w:szCs w:val="16"/>
              </w:rPr>
              <w:t xml:space="preserve">); </w:t>
            </w:r>
            <w:r w:rsidRPr="003C766D">
              <w:rPr>
                <w:rFonts w:ascii="Sylfaen" w:eastAsia="Times New Roman" w:hAnsi="Sylfaen" w:cs="Calibri"/>
                <w:sz w:val="16"/>
                <w:szCs w:val="16"/>
              </w:rPr>
              <w:t>ჭადრაკი</w:t>
            </w:r>
            <w:r w:rsidRPr="003C766D">
              <w:rPr>
                <w:rFonts w:eastAsia="Times New Roman" w:cs="Calibri"/>
                <w:sz w:val="16"/>
                <w:szCs w:val="16"/>
              </w:rPr>
              <w:t xml:space="preserve"> (30 </w:t>
            </w:r>
            <w:r w:rsidRPr="003C766D">
              <w:rPr>
                <w:rFonts w:ascii="Sylfaen" w:eastAsia="Times New Roman" w:hAnsi="Sylfaen" w:cs="Calibri"/>
                <w:sz w:val="16"/>
                <w:szCs w:val="16"/>
              </w:rPr>
              <w:t>ბავშვი</w:t>
            </w:r>
            <w:r w:rsidRPr="003C766D">
              <w:rPr>
                <w:rFonts w:eastAsia="Times New Roman" w:cs="Calibri"/>
                <w:sz w:val="16"/>
                <w:szCs w:val="16"/>
              </w:rPr>
              <w:t xml:space="preserve"> </w:t>
            </w:r>
            <w:r w:rsidRPr="003C766D">
              <w:rPr>
                <w:rFonts w:ascii="Sylfaen" w:eastAsia="Times New Roman" w:hAnsi="Sylfaen" w:cs="Calibri"/>
                <w:sz w:val="16"/>
                <w:szCs w:val="16"/>
              </w:rPr>
              <w:t>აქედან</w:t>
            </w:r>
            <w:r w:rsidRPr="003C766D">
              <w:rPr>
                <w:rFonts w:eastAsia="Times New Roman" w:cs="Calibri"/>
                <w:sz w:val="16"/>
                <w:szCs w:val="16"/>
              </w:rPr>
              <w:t xml:space="preserve"> 8); </w:t>
            </w:r>
            <w:r w:rsidRPr="003C766D">
              <w:rPr>
                <w:rFonts w:ascii="Sylfaen" w:eastAsia="Times New Roman" w:hAnsi="Sylfaen" w:cs="Calibri"/>
                <w:sz w:val="16"/>
                <w:szCs w:val="16"/>
              </w:rPr>
              <w:t>კალათბურთი</w:t>
            </w:r>
            <w:r w:rsidRPr="003C766D">
              <w:rPr>
                <w:rFonts w:eastAsia="Times New Roman" w:cs="Calibri"/>
                <w:sz w:val="16"/>
                <w:szCs w:val="16"/>
              </w:rPr>
              <w:t xml:space="preserve"> (50 </w:t>
            </w:r>
            <w:r w:rsidRPr="003C766D">
              <w:rPr>
                <w:rFonts w:ascii="Sylfaen" w:eastAsia="Times New Roman" w:hAnsi="Sylfaen" w:cs="Calibri"/>
                <w:sz w:val="16"/>
                <w:szCs w:val="16"/>
              </w:rPr>
              <w:t>ბავშვი</w:t>
            </w:r>
            <w:r w:rsidRPr="003C766D">
              <w:rPr>
                <w:rFonts w:eastAsia="Times New Roman" w:cs="Calibri"/>
                <w:sz w:val="16"/>
                <w:szCs w:val="16"/>
              </w:rPr>
              <w:t xml:space="preserve"> </w:t>
            </w:r>
            <w:r w:rsidRPr="003C766D">
              <w:rPr>
                <w:rFonts w:ascii="Sylfaen" w:eastAsia="Times New Roman" w:hAnsi="Sylfaen" w:cs="Calibri"/>
                <w:sz w:val="16"/>
                <w:szCs w:val="16"/>
              </w:rPr>
              <w:t>აქედან</w:t>
            </w:r>
            <w:r w:rsidRPr="003C766D">
              <w:rPr>
                <w:rFonts w:eastAsia="Times New Roman" w:cs="Calibri"/>
                <w:sz w:val="16"/>
                <w:szCs w:val="16"/>
              </w:rPr>
              <w:t xml:space="preserve"> 15</w:t>
            </w:r>
            <w:r w:rsidRPr="003C766D">
              <w:rPr>
                <w:rFonts w:ascii="Sylfaen" w:eastAsia="Times New Roman" w:hAnsi="Sylfaen" w:cs="Calibri"/>
                <w:sz w:val="16"/>
                <w:szCs w:val="16"/>
              </w:rPr>
              <w:t>გოგო</w:t>
            </w:r>
            <w:r w:rsidRPr="003C766D">
              <w:rPr>
                <w:rFonts w:eastAsia="Times New Roman" w:cs="Calibri"/>
                <w:sz w:val="16"/>
                <w:szCs w:val="16"/>
              </w:rPr>
              <w:t xml:space="preserve"> ):</w:t>
            </w:r>
            <w:r w:rsidRPr="003C766D">
              <w:rPr>
                <w:rFonts w:ascii="Sylfaen" w:eastAsia="Times New Roman" w:hAnsi="Sylfaen" w:cs="Calibri"/>
                <w:sz w:val="16"/>
                <w:szCs w:val="16"/>
              </w:rPr>
              <w:t>მძლეოსნობა</w:t>
            </w:r>
            <w:r w:rsidRPr="003C766D">
              <w:rPr>
                <w:rFonts w:eastAsia="Times New Roman" w:cs="Calibri"/>
                <w:sz w:val="16"/>
                <w:szCs w:val="16"/>
              </w:rPr>
              <w:t xml:space="preserve">(40 </w:t>
            </w:r>
            <w:r w:rsidRPr="003C766D">
              <w:rPr>
                <w:rFonts w:ascii="Sylfaen" w:eastAsia="Times New Roman" w:hAnsi="Sylfaen" w:cs="Calibri"/>
                <w:sz w:val="16"/>
                <w:szCs w:val="16"/>
              </w:rPr>
              <w:t>ბავშვი</w:t>
            </w:r>
            <w:r w:rsidRPr="003C766D">
              <w:rPr>
                <w:rFonts w:eastAsia="Times New Roman" w:cs="Calibri"/>
                <w:sz w:val="16"/>
                <w:szCs w:val="16"/>
              </w:rPr>
              <w:t xml:space="preserve"> </w:t>
            </w:r>
            <w:r w:rsidRPr="003C766D">
              <w:rPr>
                <w:rFonts w:ascii="Sylfaen" w:eastAsia="Times New Roman" w:hAnsi="Sylfaen" w:cs="Calibri"/>
                <w:sz w:val="16"/>
                <w:szCs w:val="16"/>
              </w:rPr>
              <w:t>აქედან</w:t>
            </w:r>
            <w:r w:rsidRPr="003C766D">
              <w:rPr>
                <w:rFonts w:eastAsia="Times New Roman" w:cs="Calibri"/>
                <w:sz w:val="16"/>
                <w:szCs w:val="16"/>
              </w:rPr>
              <w:t xml:space="preserve"> 15</w:t>
            </w:r>
            <w:r w:rsidRPr="003C766D">
              <w:rPr>
                <w:rFonts w:ascii="Sylfaen" w:eastAsia="Times New Roman" w:hAnsi="Sylfaen" w:cs="Calibri"/>
                <w:sz w:val="16"/>
                <w:szCs w:val="16"/>
              </w:rPr>
              <w:t>გოგო</w:t>
            </w:r>
            <w:r w:rsidRPr="003C766D">
              <w:rPr>
                <w:rFonts w:eastAsia="Times New Roman" w:cs="Calibri"/>
                <w:sz w:val="16"/>
                <w:szCs w:val="16"/>
              </w:rPr>
              <w:t xml:space="preserve"> );</w:t>
            </w:r>
            <w:r w:rsidRPr="003C766D">
              <w:rPr>
                <w:rFonts w:ascii="Sylfaen" w:eastAsia="Times New Roman" w:hAnsi="Sylfaen" w:cs="Calibri"/>
                <w:sz w:val="16"/>
                <w:szCs w:val="16"/>
              </w:rPr>
              <w:t>ძიუდო</w:t>
            </w:r>
            <w:r w:rsidRPr="003C766D">
              <w:rPr>
                <w:rFonts w:eastAsia="Times New Roman" w:cs="Calibri"/>
                <w:sz w:val="16"/>
                <w:szCs w:val="16"/>
              </w:rPr>
              <w:t xml:space="preserve"> (45 </w:t>
            </w:r>
            <w:r w:rsidRPr="003C766D">
              <w:rPr>
                <w:rFonts w:ascii="Sylfaen" w:eastAsia="Times New Roman" w:hAnsi="Sylfaen" w:cs="Calibri"/>
                <w:sz w:val="16"/>
                <w:szCs w:val="16"/>
              </w:rPr>
              <w:t>ბავშვიაქედან</w:t>
            </w:r>
            <w:r w:rsidRPr="003C766D">
              <w:rPr>
                <w:rFonts w:eastAsia="Times New Roman" w:cs="Calibri"/>
                <w:sz w:val="16"/>
                <w:szCs w:val="16"/>
              </w:rPr>
              <w:t xml:space="preserve"> 2 </w:t>
            </w:r>
            <w:r w:rsidRPr="003C766D">
              <w:rPr>
                <w:rFonts w:ascii="Sylfaen" w:eastAsia="Times New Roman" w:hAnsi="Sylfaen" w:cs="Calibri"/>
                <w:sz w:val="16"/>
                <w:szCs w:val="16"/>
              </w:rPr>
              <w:t>გოგო</w:t>
            </w:r>
            <w:r w:rsidRPr="003C766D">
              <w:rPr>
                <w:rFonts w:eastAsia="Times New Roman" w:cs="Calibri"/>
                <w:sz w:val="16"/>
                <w:szCs w:val="16"/>
              </w:rPr>
              <w:t xml:space="preserve"> );</w:t>
            </w:r>
            <w:r w:rsidRPr="003C766D">
              <w:rPr>
                <w:rFonts w:ascii="Sylfaen" w:eastAsia="Times New Roman" w:hAnsi="Sylfaen" w:cs="Calibri"/>
                <w:sz w:val="16"/>
                <w:szCs w:val="16"/>
              </w:rPr>
              <w:t>კრივი</w:t>
            </w:r>
            <w:r w:rsidRPr="003C766D">
              <w:rPr>
                <w:rFonts w:eastAsia="Times New Roman" w:cs="Calibri"/>
                <w:sz w:val="16"/>
                <w:szCs w:val="16"/>
              </w:rPr>
              <w:t xml:space="preserve">         (30 </w:t>
            </w:r>
            <w:r w:rsidRPr="003C766D">
              <w:rPr>
                <w:rFonts w:ascii="Sylfaen" w:eastAsia="Times New Roman" w:hAnsi="Sylfaen" w:cs="Calibri"/>
                <w:sz w:val="16"/>
                <w:szCs w:val="16"/>
              </w:rPr>
              <w:t>ბავშვი</w:t>
            </w:r>
            <w:r w:rsidRPr="003C766D">
              <w:rPr>
                <w:rFonts w:eastAsia="Times New Roman" w:cs="Calibri"/>
                <w:sz w:val="16"/>
                <w:szCs w:val="16"/>
              </w:rPr>
              <w:t xml:space="preserve">);   </w:t>
            </w:r>
            <w:r w:rsidRPr="003C766D">
              <w:rPr>
                <w:rFonts w:ascii="Sylfaen" w:eastAsia="Times New Roman" w:hAnsi="Sylfaen" w:cs="Calibri"/>
                <w:sz w:val="16"/>
                <w:szCs w:val="16"/>
              </w:rPr>
              <w:t>კიკ</w:t>
            </w:r>
            <w:r w:rsidRPr="003C766D">
              <w:rPr>
                <w:rFonts w:eastAsia="Times New Roman" w:cs="Calibri"/>
                <w:sz w:val="16"/>
                <w:szCs w:val="16"/>
              </w:rPr>
              <w:t>-</w:t>
            </w:r>
            <w:r w:rsidRPr="003C766D">
              <w:rPr>
                <w:rFonts w:ascii="Sylfaen" w:eastAsia="Times New Roman" w:hAnsi="Sylfaen" w:cs="Calibri"/>
                <w:sz w:val="16"/>
                <w:szCs w:val="16"/>
              </w:rPr>
              <w:t>ბოსქინგი</w:t>
            </w:r>
            <w:r w:rsidRPr="003C766D">
              <w:rPr>
                <w:rFonts w:eastAsia="Times New Roman" w:cs="Calibri"/>
                <w:sz w:val="16"/>
                <w:szCs w:val="16"/>
              </w:rPr>
              <w:t xml:space="preserve"> (20</w:t>
            </w:r>
            <w:r w:rsidRPr="003C766D">
              <w:rPr>
                <w:rFonts w:ascii="Sylfaen" w:eastAsia="Times New Roman" w:hAnsi="Sylfaen" w:cs="Calibri"/>
                <w:sz w:val="16"/>
                <w:szCs w:val="16"/>
              </w:rPr>
              <w:t>ბავშვი</w:t>
            </w:r>
            <w:r w:rsidRPr="003C766D">
              <w:rPr>
                <w:rFonts w:eastAsia="Times New Roman" w:cs="Calibri"/>
                <w:sz w:val="16"/>
                <w:szCs w:val="16"/>
              </w:rPr>
              <w:t>);</w:t>
            </w:r>
            <w:r w:rsidRPr="003C766D">
              <w:rPr>
                <w:rFonts w:ascii="Sylfaen" w:eastAsia="Times New Roman" w:hAnsi="Sylfaen" w:cs="Calibri"/>
                <w:sz w:val="16"/>
                <w:szCs w:val="16"/>
              </w:rPr>
              <w:t>ტაიკვანდო</w:t>
            </w:r>
            <w:r w:rsidRPr="003C766D">
              <w:rPr>
                <w:rFonts w:eastAsia="Times New Roman" w:cs="Calibri"/>
                <w:sz w:val="16"/>
                <w:szCs w:val="16"/>
              </w:rPr>
              <w:t xml:space="preserve"> (15 </w:t>
            </w:r>
            <w:r w:rsidRPr="003C766D">
              <w:rPr>
                <w:rFonts w:ascii="Sylfaen" w:eastAsia="Times New Roman" w:hAnsi="Sylfaen" w:cs="Calibri"/>
                <w:sz w:val="16"/>
                <w:szCs w:val="16"/>
              </w:rPr>
              <w:t>ბავშვი</w:t>
            </w:r>
            <w:r w:rsidRPr="003C766D">
              <w:rPr>
                <w:rFonts w:eastAsia="Times New Roman" w:cs="Calibri"/>
                <w:sz w:val="16"/>
                <w:szCs w:val="16"/>
              </w:rPr>
              <w:t xml:space="preserve">) </w:t>
            </w:r>
            <w:r w:rsidRPr="003C766D">
              <w:rPr>
                <w:rFonts w:ascii="Sylfaen" w:eastAsia="Times New Roman" w:hAnsi="Sylfaen" w:cs="Calibri"/>
                <w:sz w:val="16"/>
                <w:szCs w:val="16"/>
              </w:rPr>
              <w:t>ქართული</w:t>
            </w:r>
            <w:r w:rsidRPr="003C766D">
              <w:rPr>
                <w:rFonts w:eastAsia="Times New Roman" w:cs="Calibri"/>
                <w:sz w:val="16"/>
                <w:szCs w:val="16"/>
              </w:rPr>
              <w:t xml:space="preserve"> </w:t>
            </w:r>
            <w:r w:rsidRPr="003C766D">
              <w:rPr>
                <w:rFonts w:ascii="Sylfaen" w:eastAsia="Times New Roman" w:hAnsi="Sylfaen" w:cs="Calibri"/>
                <w:sz w:val="16"/>
                <w:szCs w:val="16"/>
              </w:rPr>
              <w:t>ჭიდაობა</w:t>
            </w:r>
            <w:r w:rsidRPr="003C766D">
              <w:rPr>
                <w:rFonts w:eastAsia="Times New Roman" w:cs="Calibri"/>
                <w:sz w:val="16"/>
                <w:szCs w:val="16"/>
              </w:rPr>
              <w:t xml:space="preserve"> (15 </w:t>
            </w:r>
            <w:r w:rsidRPr="003C766D">
              <w:rPr>
                <w:rFonts w:ascii="Sylfaen" w:eastAsia="Times New Roman" w:hAnsi="Sylfaen" w:cs="Calibri"/>
                <w:sz w:val="16"/>
                <w:szCs w:val="16"/>
              </w:rPr>
              <w:t>ბავშვი</w:t>
            </w:r>
            <w:r w:rsidRPr="003C766D">
              <w:rPr>
                <w:rFonts w:eastAsia="Times New Roman" w:cs="Calibri"/>
                <w:sz w:val="16"/>
                <w:szCs w:val="16"/>
              </w:rPr>
              <w:t xml:space="preserve">);  </w:t>
            </w:r>
            <w:r w:rsidRPr="003C766D">
              <w:rPr>
                <w:rFonts w:ascii="Sylfaen" w:eastAsia="Times New Roman" w:hAnsi="Sylfaen" w:cs="Calibri"/>
                <w:sz w:val="16"/>
                <w:szCs w:val="16"/>
              </w:rPr>
              <w:t>მკლავჭიდი</w:t>
            </w:r>
            <w:r w:rsidRPr="003C766D">
              <w:rPr>
                <w:rFonts w:eastAsia="Times New Roman" w:cs="Calibri"/>
                <w:sz w:val="16"/>
                <w:szCs w:val="16"/>
              </w:rPr>
              <w:t xml:space="preserve"> (25 </w:t>
            </w:r>
            <w:r w:rsidRPr="003C766D">
              <w:rPr>
                <w:rFonts w:ascii="Sylfaen" w:eastAsia="Times New Roman" w:hAnsi="Sylfaen" w:cs="Calibri"/>
                <w:sz w:val="16"/>
                <w:szCs w:val="16"/>
              </w:rPr>
              <w:t>ბავშვი</w:t>
            </w:r>
            <w:r w:rsidRPr="003C766D">
              <w:rPr>
                <w:rFonts w:eastAsia="Times New Roman" w:cs="Calibri"/>
                <w:sz w:val="16"/>
                <w:szCs w:val="16"/>
              </w:rPr>
              <w:t>);</w:t>
            </w:r>
            <w:r w:rsidRPr="003C766D">
              <w:rPr>
                <w:rFonts w:ascii="Sylfaen" w:eastAsia="Times New Roman" w:hAnsi="Sylfaen" w:cs="Calibri"/>
                <w:sz w:val="16"/>
                <w:szCs w:val="16"/>
              </w:rPr>
              <w:t>ჯომარდობა</w:t>
            </w:r>
            <w:r w:rsidRPr="003C766D">
              <w:rPr>
                <w:rFonts w:eastAsia="Times New Roman" w:cs="Calibri"/>
                <w:sz w:val="16"/>
                <w:szCs w:val="16"/>
              </w:rPr>
              <w:t xml:space="preserve">    (15 </w:t>
            </w:r>
            <w:r w:rsidRPr="003C766D">
              <w:rPr>
                <w:rFonts w:ascii="Sylfaen" w:eastAsia="Times New Roman" w:hAnsi="Sylfaen" w:cs="Calibri"/>
                <w:sz w:val="16"/>
                <w:szCs w:val="16"/>
              </w:rPr>
              <w:t>ბავშვი</w:t>
            </w:r>
            <w:r w:rsidRPr="003C766D">
              <w:rPr>
                <w:rFonts w:eastAsia="Times New Roman" w:cs="Calibri"/>
                <w:sz w:val="16"/>
                <w:szCs w:val="16"/>
              </w:rPr>
              <w:t xml:space="preserve">) </w:t>
            </w:r>
            <w:r w:rsidRPr="003C766D">
              <w:rPr>
                <w:rFonts w:ascii="Sylfaen" w:eastAsia="Times New Roman" w:hAnsi="Sylfaen" w:cs="Calibri"/>
                <w:sz w:val="16"/>
                <w:szCs w:val="16"/>
              </w:rPr>
              <w:t>და</w:t>
            </w:r>
            <w:r w:rsidRPr="003C766D">
              <w:rPr>
                <w:rFonts w:eastAsia="Times New Roman" w:cs="Calibri"/>
                <w:sz w:val="16"/>
                <w:szCs w:val="16"/>
              </w:rPr>
              <w:t xml:space="preserve"> </w:t>
            </w:r>
            <w:r w:rsidRPr="003C766D">
              <w:rPr>
                <w:rFonts w:ascii="Sylfaen" w:eastAsia="Times New Roman" w:hAnsi="Sylfaen" w:cs="Calibri"/>
                <w:sz w:val="16"/>
                <w:szCs w:val="16"/>
              </w:rPr>
              <w:t>საერთო</w:t>
            </w:r>
            <w:r w:rsidRPr="003C766D">
              <w:rPr>
                <w:rFonts w:eastAsia="Times New Roman" w:cs="Calibri"/>
                <w:sz w:val="16"/>
                <w:szCs w:val="16"/>
              </w:rPr>
              <w:t xml:space="preserve"> </w:t>
            </w:r>
            <w:r w:rsidRPr="003C766D">
              <w:rPr>
                <w:rFonts w:ascii="Sylfaen" w:eastAsia="Times New Roman" w:hAnsi="Sylfaen" w:cs="Calibri"/>
                <w:sz w:val="16"/>
                <w:szCs w:val="16"/>
              </w:rPr>
              <w:t>ფიზიკური</w:t>
            </w:r>
            <w:r w:rsidRPr="003C766D">
              <w:rPr>
                <w:rFonts w:eastAsia="Times New Roman" w:cs="Calibri"/>
                <w:sz w:val="16"/>
                <w:szCs w:val="16"/>
              </w:rPr>
              <w:t xml:space="preserve"> </w:t>
            </w:r>
            <w:r w:rsidRPr="003C766D">
              <w:rPr>
                <w:rFonts w:ascii="Sylfaen" w:eastAsia="Times New Roman" w:hAnsi="Sylfaen" w:cs="Calibri"/>
                <w:sz w:val="16"/>
                <w:szCs w:val="16"/>
              </w:rPr>
              <w:t>მომზადება</w:t>
            </w:r>
            <w:r w:rsidRPr="003C766D">
              <w:rPr>
                <w:rFonts w:eastAsia="Times New Roman" w:cs="Calibri"/>
                <w:sz w:val="16"/>
                <w:szCs w:val="16"/>
              </w:rPr>
              <w:t xml:space="preserve">.                                                                                                                                                                           </w:t>
            </w:r>
            <w:r w:rsidRPr="003C766D">
              <w:rPr>
                <w:rFonts w:ascii="Sylfaen" w:eastAsia="Times New Roman" w:hAnsi="Sylfaen" w:cs="Calibri"/>
                <w:sz w:val="16"/>
                <w:szCs w:val="16"/>
              </w:rPr>
              <w:t>ზამთრის</w:t>
            </w:r>
            <w:r w:rsidRPr="003C766D">
              <w:rPr>
                <w:rFonts w:eastAsia="Times New Roman" w:cs="Calibri"/>
                <w:sz w:val="16"/>
                <w:szCs w:val="16"/>
              </w:rPr>
              <w:t xml:space="preserve"> </w:t>
            </w:r>
            <w:r w:rsidRPr="003C766D">
              <w:rPr>
                <w:rFonts w:ascii="Sylfaen" w:eastAsia="Times New Roman" w:hAnsi="Sylfaen" w:cs="Calibri"/>
                <w:sz w:val="16"/>
                <w:szCs w:val="16"/>
              </w:rPr>
              <w:t>სახეობა</w:t>
            </w:r>
            <w:r w:rsidRPr="003C766D">
              <w:rPr>
                <w:rFonts w:eastAsia="Times New Roman" w:cs="Calibri"/>
                <w:sz w:val="16"/>
                <w:szCs w:val="16"/>
              </w:rPr>
              <w:t xml:space="preserve">: </w:t>
            </w:r>
            <w:r w:rsidRPr="003C766D">
              <w:rPr>
                <w:rFonts w:ascii="Sylfaen" w:eastAsia="Times New Roman" w:hAnsi="Sylfaen" w:cs="Calibri"/>
                <w:sz w:val="16"/>
                <w:szCs w:val="16"/>
              </w:rPr>
              <w:t>სამთო</w:t>
            </w:r>
            <w:r w:rsidRPr="003C766D">
              <w:rPr>
                <w:rFonts w:eastAsia="Times New Roman" w:cs="Calibri"/>
                <w:sz w:val="16"/>
                <w:szCs w:val="16"/>
              </w:rPr>
              <w:t xml:space="preserve"> </w:t>
            </w:r>
            <w:r w:rsidRPr="003C766D">
              <w:rPr>
                <w:rFonts w:ascii="Sylfaen" w:eastAsia="Times New Roman" w:hAnsi="Sylfaen" w:cs="Calibri"/>
                <w:sz w:val="16"/>
                <w:szCs w:val="16"/>
              </w:rPr>
              <w:t>სათხილამური</w:t>
            </w:r>
            <w:r w:rsidRPr="003C766D">
              <w:rPr>
                <w:rFonts w:eastAsia="Times New Roman" w:cs="Calibri"/>
                <w:sz w:val="16"/>
                <w:szCs w:val="16"/>
              </w:rPr>
              <w:t xml:space="preserve"> (20 </w:t>
            </w:r>
            <w:r w:rsidRPr="003C766D">
              <w:rPr>
                <w:rFonts w:ascii="Sylfaen" w:eastAsia="Times New Roman" w:hAnsi="Sylfaen" w:cs="Calibri"/>
                <w:sz w:val="16"/>
                <w:szCs w:val="16"/>
              </w:rPr>
              <w:t>ბავშვიაქედან</w:t>
            </w:r>
            <w:r w:rsidRPr="003C766D">
              <w:rPr>
                <w:rFonts w:eastAsia="Times New Roman" w:cs="Calibri"/>
                <w:sz w:val="16"/>
                <w:szCs w:val="16"/>
              </w:rPr>
              <w:t xml:space="preserve"> 13 </w:t>
            </w:r>
            <w:r w:rsidRPr="003C766D">
              <w:rPr>
                <w:rFonts w:ascii="Sylfaen" w:eastAsia="Times New Roman" w:hAnsi="Sylfaen" w:cs="Calibri"/>
                <w:sz w:val="16"/>
                <w:szCs w:val="16"/>
              </w:rPr>
              <w:t>გოგო</w:t>
            </w:r>
            <w:r w:rsidRPr="003C766D">
              <w:rPr>
                <w:rFonts w:eastAsia="Times New Roman" w:cs="Calibri"/>
                <w:sz w:val="16"/>
                <w:szCs w:val="16"/>
              </w:rPr>
              <w:t xml:space="preserve"> );</w:t>
            </w:r>
            <w:r w:rsidRPr="003C766D">
              <w:rPr>
                <w:rFonts w:ascii="Sylfaen" w:eastAsia="Times New Roman" w:hAnsi="Sylfaen" w:cs="Calibri"/>
                <w:sz w:val="16"/>
                <w:szCs w:val="16"/>
              </w:rPr>
              <w:t>ყინულის</w:t>
            </w:r>
            <w:r w:rsidRPr="003C766D">
              <w:rPr>
                <w:rFonts w:eastAsia="Times New Roman" w:cs="Calibri"/>
                <w:sz w:val="16"/>
                <w:szCs w:val="16"/>
              </w:rPr>
              <w:t xml:space="preserve"> </w:t>
            </w:r>
            <w:r w:rsidRPr="003C766D">
              <w:rPr>
                <w:rFonts w:ascii="Sylfaen" w:eastAsia="Times New Roman" w:hAnsi="Sylfaen" w:cs="Calibri"/>
                <w:sz w:val="16"/>
                <w:szCs w:val="16"/>
              </w:rPr>
              <w:t>ჰოკეი</w:t>
            </w:r>
            <w:r w:rsidRPr="003C766D">
              <w:rPr>
                <w:rFonts w:eastAsia="Times New Roman" w:cs="Calibri"/>
                <w:sz w:val="16"/>
                <w:szCs w:val="16"/>
              </w:rPr>
              <w:t xml:space="preserve"> (30 </w:t>
            </w:r>
            <w:r w:rsidRPr="003C766D">
              <w:rPr>
                <w:rFonts w:ascii="Sylfaen" w:eastAsia="Times New Roman" w:hAnsi="Sylfaen" w:cs="Calibri"/>
                <w:sz w:val="16"/>
                <w:szCs w:val="16"/>
              </w:rPr>
              <w:t>ბავშვი</w:t>
            </w:r>
            <w:r w:rsidRPr="003C766D">
              <w:rPr>
                <w:rFonts w:eastAsia="Times New Roman" w:cs="Calibri"/>
                <w:sz w:val="16"/>
                <w:szCs w:val="16"/>
              </w:rPr>
              <w:t xml:space="preserve">); </w:t>
            </w:r>
            <w:r w:rsidRPr="003C766D">
              <w:rPr>
                <w:rFonts w:ascii="Sylfaen" w:eastAsia="Times New Roman" w:hAnsi="Sylfaen" w:cs="Calibri"/>
                <w:sz w:val="16"/>
                <w:szCs w:val="16"/>
              </w:rPr>
              <w:t>საციგაო</w:t>
            </w:r>
            <w:r w:rsidRPr="003C766D">
              <w:rPr>
                <w:rFonts w:eastAsia="Times New Roman" w:cs="Calibri"/>
                <w:sz w:val="16"/>
                <w:szCs w:val="16"/>
              </w:rPr>
              <w:t xml:space="preserve"> (10 </w:t>
            </w:r>
            <w:r w:rsidRPr="003C766D">
              <w:rPr>
                <w:rFonts w:ascii="Sylfaen" w:eastAsia="Times New Roman" w:hAnsi="Sylfaen" w:cs="Calibri"/>
                <w:sz w:val="16"/>
                <w:szCs w:val="16"/>
              </w:rPr>
              <w:t>ბავშვი</w:t>
            </w:r>
            <w:r w:rsidRPr="003C766D">
              <w:rPr>
                <w:rFonts w:eastAsia="Times New Roman" w:cs="Calibri"/>
                <w:sz w:val="16"/>
                <w:szCs w:val="16"/>
              </w:rPr>
              <w:t>) ;</w:t>
            </w:r>
            <w:r w:rsidRPr="003C766D">
              <w:rPr>
                <w:rFonts w:ascii="Sylfaen" w:eastAsia="Times New Roman" w:hAnsi="Sylfaen" w:cs="Calibri"/>
                <w:sz w:val="16"/>
                <w:szCs w:val="16"/>
              </w:rPr>
              <w:t>ბიატლონი</w:t>
            </w:r>
            <w:r w:rsidRPr="003C766D">
              <w:rPr>
                <w:rFonts w:eastAsia="Times New Roman" w:cs="Calibri"/>
                <w:sz w:val="16"/>
                <w:szCs w:val="16"/>
              </w:rPr>
              <w:t xml:space="preserve"> (10 </w:t>
            </w:r>
            <w:r w:rsidRPr="003C766D">
              <w:rPr>
                <w:rFonts w:ascii="Sylfaen" w:eastAsia="Times New Roman" w:hAnsi="Sylfaen" w:cs="Calibri"/>
                <w:sz w:val="16"/>
                <w:szCs w:val="16"/>
              </w:rPr>
              <w:t>ბავშვი</w:t>
            </w:r>
            <w:r w:rsidRPr="003C766D">
              <w:rPr>
                <w:rFonts w:eastAsia="Times New Roman" w:cs="Calibri"/>
                <w:sz w:val="16"/>
                <w:szCs w:val="16"/>
              </w:rPr>
              <w:t xml:space="preserve">) ; </w:t>
            </w:r>
            <w:r w:rsidRPr="003C766D">
              <w:rPr>
                <w:rFonts w:ascii="Sylfaen" w:eastAsia="Times New Roman" w:hAnsi="Sylfaen" w:cs="Calibri"/>
                <w:sz w:val="16"/>
                <w:szCs w:val="16"/>
              </w:rPr>
              <w:t>ტრამპლინიდან</w:t>
            </w:r>
            <w:r w:rsidRPr="003C766D">
              <w:rPr>
                <w:rFonts w:eastAsia="Times New Roman" w:cs="Calibri"/>
                <w:sz w:val="16"/>
                <w:szCs w:val="16"/>
              </w:rPr>
              <w:t xml:space="preserve"> </w:t>
            </w:r>
            <w:r w:rsidRPr="003C766D">
              <w:rPr>
                <w:rFonts w:ascii="Sylfaen" w:eastAsia="Times New Roman" w:hAnsi="Sylfaen" w:cs="Calibri"/>
                <w:sz w:val="16"/>
                <w:szCs w:val="16"/>
              </w:rPr>
              <w:t>ხტომა</w:t>
            </w:r>
            <w:r w:rsidRPr="003C766D">
              <w:rPr>
                <w:rFonts w:eastAsia="Times New Roman" w:cs="Calibri"/>
                <w:sz w:val="16"/>
                <w:szCs w:val="16"/>
              </w:rPr>
              <w:t xml:space="preserve"> (20 </w:t>
            </w:r>
            <w:r w:rsidRPr="003C766D">
              <w:rPr>
                <w:rFonts w:ascii="Sylfaen" w:eastAsia="Times New Roman" w:hAnsi="Sylfaen" w:cs="Calibri"/>
                <w:sz w:val="16"/>
                <w:szCs w:val="16"/>
              </w:rPr>
              <w:t>ბავშვი</w:t>
            </w:r>
            <w:r w:rsidRPr="003C766D">
              <w:rPr>
                <w:rFonts w:eastAsia="Times New Roman" w:cs="Calibri"/>
                <w:sz w:val="16"/>
                <w:szCs w:val="16"/>
              </w:rPr>
              <w:t xml:space="preserve">)                                                                                                                                                                                                            </w:t>
            </w:r>
            <w:r w:rsidRPr="003C766D">
              <w:rPr>
                <w:rFonts w:ascii="Sylfaen" w:eastAsia="Times New Roman" w:hAnsi="Sylfaen" w:cs="Calibri"/>
                <w:sz w:val="16"/>
                <w:szCs w:val="16"/>
              </w:rPr>
              <w:t>სულ</w:t>
            </w:r>
            <w:r w:rsidRPr="003C766D">
              <w:rPr>
                <w:rFonts w:eastAsia="Times New Roman" w:cs="Calibri"/>
                <w:sz w:val="16"/>
                <w:szCs w:val="16"/>
              </w:rPr>
              <w:t xml:space="preserve"> </w:t>
            </w:r>
            <w:r w:rsidRPr="003C766D">
              <w:rPr>
                <w:rFonts w:ascii="Sylfaen" w:eastAsia="Times New Roman" w:hAnsi="Sylfaen" w:cs="Calibri"/>
                <w:sz w:val="16"/>
                <w:szCs w:val="16"/>
              </w:rPr>
              <w:t>ბორჯომის</w:t>
            </w:r>
            <w:r w:rsidRPr="003C766D">
              <w:rPr>
                <w:rFonts w:eastAsia="Times New Roman" w:cs="Calibri"/>
                <w:sz w:val="16"/>
                <w:szCs w:val="16"/>
              </w:rPr>
              <w:t xml:space="preserve"> </w:t>
            </w:r>
            <w:r w:rsidRPr="003C766D">
              <w:rPr>
                <w:rFonts w:ascii="Sylfaen" w:eastAsia="Times New Roman" w:hAnsi="Sylfaen" w:cs="Calibri"/>
                <w:sz w:val="16"/>
                <w:szCs w:val="16"/>
              </w:rPr>
              <w:t>სასპორტო</w:t>
            </w:r>
            <w:r w:rsidRPr="003C766D">
              <w:rPr>
                <w:rFonts w:eastAsia="Times New Roman" w:cs="Calibri"/>
                <w:sz w:val="16"/>
                <w:szCs w:val="16"/>
              </w:rPr>
              <w:t xml:space="preserve"> </w:t>
            </w:r>
            <w:r w:rsidRPr="003C766D">
              <w:rPr>
                <w:rFonts w:ascii="Sylfaen" w:eastAsia="Times New Roman" w:hAnsi="Sylfaen" w:cs="Calibri"/>
                <w:sz w:val="16"/>
                <w:szCs w:val="16"/>
              </w:rPr>
              <w:t>სკოლის</w:t>
            </w:r>
            <w:r w:rsidRPr="003C766D">
              <w:rPr>
                <w:rFonts w:eastAsia="Times New Roman" w:cs="Calibri"/>
                <w:sz w:val="16"/>
                <w:szCs w:val="16"/>
              </w:rPr>
              <w:t xml:space="preserve"> </w:t>
            </w:r>
            <w:r w:rsidRPr="003C766D">
              <w:rPr>
                <w:rFonts w:ascii="Sylfaen" w:eastAsia="Times New Roman" w:hAnsi="Sylfaen" w:cs="Calibri"/>
                <w:sz w:val="16"/>
                <w:szCs w:val="16"/>
              </w:rPr>
              <w:t>ბაზაზე</w:t>
            </w:r>
            <w:r w:rsidRPr="003C766D">
              <w:rPr>
                <w:rFonts w:eastAsia="Times New Roman" w:cs="Calibri"/>
                <w:sz w:val="16"/>
                <w:szCs w:val="16"/>
              </w:rPr>
              <w:t xml:space="preserve"> </w:t>
            </w:r>
            <w:r w:rsidRPr="003C766D">
              <w:rPr>
                <w:rFonts w:ascii="Sylfaen" w:eastAsia="Times New Roman" w:hAnsi="Sylfaen" w:cs="Calibri"/>
                <w:sz w:val="16"/>
                <w:szCs w:val="16"/>
              </w:rPr>
              <w:t>სპორტულ</w:t>
            </w:r>
            <w:r w:rsidRPr="003C766D">
              <w:rPr>
                <w:rFonts w:eastAsia="Times New Roman" w:cs="Calibri"/>
                <w:sz w:val="16"/>
                <w:szCs w:val="16"/>
              </w:rPr>
              <w:t xml:space="preserve">  </w:t>
            </w:r>
            <w:r w:rsidRPr="003C766D">
              <w:rPr>
                <w:rFonts w:ascii="Sylfaen" w:eastAsia="Times New Roman" w:hAnsi="Sylfaen" w:cs="Calibri"/>
                <w:sz w:val="16"/>
                <w:szCs w:val="16"/>
              </w:rPr>
              <w:t>სახეობებს</w:t>
            </w:r>
            <w:r w:rsidRPr="003C766D">
              <w:rPr>
                <w:rFonts w:eastAsia="Times New Roman" w:cs="Calibri"/>
                <w:sz w:val="16"/>
                <w:szCs w:val="16"/>
              </w:rPr>
              <w:t xml:space="preserve"> </w:t>
            </w:r>
            <w:r w:rsidRPr="003C766D">
              <w:rPr>
                <w:rFonts w:ascii="Sylfaen" w:eastAsia="Times New Roman" w:hAnsi="Sylfaen" w:cs="Calibri"/>
                <w:sz w:val="16"/>
                <w:szCs w:val="16"/>
              </w:rPr>
              <w:t>ეუფლება</w:t>
            </w:r>
            <w:r w:rsidRPr="003C766D">
              <w:rPr>
                <w:rFonts w:eastAsia="Times New Roman" w:cs="Calibri"/>
                <w:sz w:val="16"/>
                <w:szCs w:val="16"/>
              </w:rPr>
              <w:t xml:space="preserve"> 750 </w:t>
            </w:r>
            <w:r w:rsidRPr="003C766D">
              <w:rPr>
                <w:rFonts w:ascii="Sylfaen" w:eastAsia="Times New Roman" w:hAnsi="Sylfaen" w:cs="Calibri"/>
                <w:sz w:val="16"/>
                <w:szCs w:val="16"/>
              </w:rPr>
              <w:t>ბავშვი</w:t>
            </w:r>
            <w:r w:rsidRPr="003C766D">
              <w:rPr>
                <w:rFonts w:eastAsia="Times New Roman" w:cs="Calibri"/>
                <w:sz w:val="16"/>
                <w:szCs w:val="16"/>
              </w:rPr>
              <w:t xml:space="preserve">, </w:t>
            </w:r>
            <w:r w:rsidRPr="003C766D">
              <w:rPr>
                <w:rFonts w:ascii="Sylfaen" w:eastAsia="Times New Roman" w:hAnsi="Sylfaen" w:cs="Calibri"/>
                <w:sz w:val="16"/>
                <w:szCs w:val="16"/>
              </w:rPr>
              <w:t>რომელთაც</w:t>
            </w:r>
            <w:r w:rsidRPr="003C766D">
              <w:rPr>
                <w:rFonts w:eastAsia="Times New Roman" w:cs="Calibri"/>
                <w:sz w:val="16"/>
                <w:szCs w:val="16"/>
              </w:rPr>
              <w:t xml:space="preserve"> </w:t>
            </w:r>
            <w:r w:rsidRPr="003C766D">
              <w:rPr>
                <w:rFonts w:ascii="Sylfaen" w:eastAsia="Times New Roman" w:hAnsi="Sylfaen" w:cs="Calibri"/>
                <w:sz w:val="16"/>
                <w:szCs w:val="16"/>
              </w:rPr>
              <w:t>სამწვრთნელო</w:t>
            </w:r>
            <w:r w:rsidRPr="003C766D">
              <w:rPr>
                <w:rFonts w:eastAsia="Times New Roman" w:cs="Calibri"/>
                <w:sz w:val="16"/>
                <w:szCs w:val="16"/>
              </w:rPr>
              <w:t xml:space="preserve"> </w:t>
            </w:r>
            <w:r w:rsidRPr="003C766D">
              <w:rPr>
                <w:rFonts w:ascii="Sylfaen" w:eastAsia="Times New Roman" w:hAnsi="Sylfaen" w:cs="Calibri"/>
                <w:sz w:val="16"/>
                <w:szCs w:val="16"/>
              </w:rPr>
              <w:t>პროცესი</w:t>
            </w:r>
            <w:r w:rsidRPr="003C766D">
              <w:rPr>
                <w:rFonts w:eastAsia="Times New Roman" w:cs="Calibri"/>
                <w:sz w:val="16"/>
                <w:szCs w:val="16"/>
              </w:rPr>
              <w:t xml:space="preserve"> </w:t>
            </w:r>
            <w:r w:rsidRPr="003C766D">
              <w:rPr>
                <w:rFonts w:ascii="Sylfaen" w:eastAsia="Times New Roman" w:hAnsi="Sylfaen" w:cs="Calibri"/>
                <w:sz w:val="16"/>
                <w:szCs w:val="16"/>
              </w:rPr>
              <w:t>უტარდებათ</w:t>
            </w:r>
            <w:r w:rsidRPr="003C766D">
              <w:rPr>
                <w:rFonts w:eastAsia="Times New Roman" w:cs="Calibri"/>
                <w:sz w:val="16"/>
                <w:szCs w:val="16"/>
              </w:rPr>
              <w:t xml:space="preserve"> </w:t>
            </w:r>
            <w:r w:rsidRPr="003C766D">
              <w:rPr>
                <w:rFonts w:ascii="Sylfaen" w:eastAsia="Times New Roman" w:hAnsi="Sylfaen" w:cs="Calibri"/>
                <w:sz w:val="16"/>
                <w:szCs w:val="16"/>
              </w:rPr>
              <w:t>კვირაში</w:t>
            </w:r>
            <w:r w:rsidRPr="003C766D">
              <w:rPr>
                <w:rFonts w:eastAsia="Times New Roman" w:cs="Calibri"/>
                <w:sz w:val="16"/>
                <w:szCs w:val="16"/>
              </w:rPr>
              <w:t xml:space="preserve"> 3-4 </w:t>
            </w:r>
            <w:r w:rsidRPr="003C766D">
              <w:rPr>
                <w:rFonts w:ascii="Sylfaen" w:eastAsia="Times New Roman" w:hAnsi="Sylfaen" w:cs="Calibri"/>
                <w:sz w:val="16"/>
                <w:szCs w:val="16"/>
              </w:rPr>
              <w:t>ჯერ</w:t>
            </w:r>
            <w:r w:rsidRPr="003C766D">
              <w:rPr>
                <w:rFonts w:eastAsia="Times New Roman" w:cs="Calibri"/>
                <w:sz w:val="16"/>
                <w:szCs w:val="16"/>
              </w:rPr>
              <w:t xml:space="preserve">. </w:t>
            </w:r>
            <w:r w:rsidRPr="003C766D">
              <w:rPr>
                <w:rFonts w:ascii="Sylfaen" w:eastAsia="Times New Roman" w:hAnsi="Sylfaen" w:cs="Calibri"/>
                <w:sz w:val="16"/>
                <w:szCs w:val="16"/>
              </w:rPr>
              <w:t>სასპორტო</w:t>
            </w:r>
            <w:r w:rsidRPr="003C766D">
              <w:rPr>
                <w:rFonts w:eastAsia="Times New Roman" w:cs="Calibri"/>
                <w:sz w:val="16"/>
                <w:szCs w:val="16"/>
              </w:rPr>
              <w:t xml:space="preserve"> </w:t>
            </w:r>
            <w:r w:rsidRPr="003C766D">
              <w:rPr>
                <w:rFonts w:ascii="Sylfaen" w:eastAsia="Times New Roman" w:hAnsi="Sylfaen" w:cs="Calibri"/>
                <w:sz w:val="16"/>
                <w:szCs w:val="16"/>
              </w:rPr>
              <w:t>სკოლაში</w:t>
            </w:r>
            <w:r w:rsidRPr="003C766D">
              <w:rPr>
                <w:rFonts w:eastAsia="Times New Roman" w:cs="Calibri"/>
                <w:sz w:val="16"/>
                <w:szCs w:val="16"/>
              </w:rPr>
              <w:t xml:space="preserve">  </w:t>
            </w:r>
            <w:r w:rsidRPr="003C766D">
              <w:rPr>
                <w:rFonts w:ascii="Sylfaen" w:eastAsia="Times New Roman" w:hAnsi="Sylfaen" w:cs="Calibri"/>
                <w:sz w:val="16"/>
                <w:szCs w:val="16"/>
              </w:rPr>
              <w:t>დასაქმებულია</w:t>
            </w:r>
            <w:r w:rsidRPr="003C766D">
              <w:rPr>
                <w:rFonts w:eastAsia="Times New Roman" w:cs="Calibri"/>
                <w:sz w:val="16"/>
                <w:szCs w:val="16"/>
              </w:rPr>
              <w:t xml:space="preserve"> </w:t>
            </w:r>
            <w:r w:rsidRPr="003C766D">
              <w:rPr>
                <w:rFonts w:ascii="Sylfaen" w:eastAsia="Times New Roman" w:hAnsi="Sylfaen" w:cs="Calibri"/>
                <w:sz w:val="16"/>
                <w:szCs w:val="16"/>
              </w:rPr>
              <w:t>ჯამში</w:t>
            </w:r>
            <w:r w:rsidRPr="003C766D">
              <w:rPr>
                <w:rFonts w:eastAsia="Times New Roman" w:cs="Calibri"/>
                <w:sz w:val="16"/>
                <w:szCs w:val="16"/>
              </w:rPr>
              <w:t xml:space="preserve"> 59 </w:t>
            </w:r>
            <w:r w:rsidRPr="003C766D">
              <w:rPr>
                <w:rFonts w:ascii="Sylfaen" w:eastAsia="Times New Roman" w:hAnsi="Sylfaen" w:cs="Calibri"/>
                <w:sz w:val="16"/>
                <w:szCs w:val="16"/>
              </w:rPr>
              <w:t>ადმიანი</w:t>
            </w:r>
            <w:r w:rsidRPr="003C766D">
              <w:rPr>
                <w:rFonts w:eastAsia="Times New Roman" w:cs="Calibri"/>
                <w:sz w:val="16"/>
                <w:szCs w:val="16"/>
              </w:rPr>
              <w:t xml:space="preserve">, </w:t>
            </w:r>
            <w:r w:rsidRPr="003C766D">
              <w:rPr>
                <w:rFonts w:ascii="Sylfaen" w:eastAsia="Times New Roman" w:hAnsi="Sylfaen" w:cs="Calibri"/>
                <w:sz w:val="16"/>
                <w:szCs w:val="16"/>
              </w:rPr>
              <w:t>მათ</w:t>
            </w:r>
            <w:r w:rsidRPr="003C766D">
              <w:rPr>
                <w:rFonts w:eastAsia="Times New Roman" w:cs="Calibri"/>
                <w:sz w:val="16"/>
                <w:szCs w:val="16"/>
              </w:rPr>
              <w:t xml:space="preserve"> </w:t>
            </w:r>
            <w:r w:rsidRPr="003C766D">
              <w:rPr>
                <w:rFonts w:ascii="Sylfaen" w:eastAsia="Times New Roman" w:hAnsi="Sylfaen" w:cs="Calibri"/>
                <w:sz w:val="16"/>
                <w:szCs w:val="16"/>
              </w:rPr>
              <w:t>შორის</w:t>
            </w:r>
            <w:r w:rsidRPr="003C766D">
              <w:rPr>
                <w:rFonts w:eastAsia="Times New Roman" w:cs="Calibri"/>
                <w:sz w:val="16"/>
                <w:szCs w:val="16"/>
              </w:rPr>
              <w:t xml:space="preserve">, 15  </w:t>
            </w:r>
            <w:r w:rsidRPr="003C766D">
              <w:rPr>
                <w:rFonts w:ascii="Sylfaen" w:eastAsia="Times New Roman" w:hAnsi="Sylfaen" w:cs="Calibri"/>
                <w:sz w:val="16"/>
                <w:szCs w:val="16"/>
              </w:rPr>
              <w:t>ტექნიკური</w:t>
            </w:r>
            <w:r w:rsidRPr="003C766D">
              <w:rPr>
                <w:rFonts w:eastAsia="Times New Roman" w:cs="Calibri"/>
                <w:sz w:val="16"/>
                <w:szCs w:val="16"/>
              </w:rPr>
              <w:t xml:space="preserve"> </w:t>
            </w:r>
            <w:r w:rsidRPr="003C766D">
              <w:rPr>
                <w:rFonts w:ascii="Sylfaen" w:eastAsia="Times New Roman" w:hAnsi="Sylfaen" w:cs="Calibri"/>
                <w:sz w:val="16"/>
                <w:szCs w:val="16"/>
              </w:rPr>
              <w:t>და</w:t>
            </w:r>
            <w:r w:rsidRPr="003C766D">
              <w:rPr>
                <w:rFonts w:eastAsia="Times New Roman" w:cs="Calibri"/>
                <w:sz w:val="16"/>
                <w:szCs w:val="16"/>
              </w:rPr>
              <w:t xml:space="preserve"> </w:t>
            </w:r>
            <w:r w:rsidRPr="003C766D">
              <w:rPr>
                <w:rFonts w:ascii="Sylfaen" w:eastAsia="Times New Roman" w:hAnsi="Sylfaen" w:cs="Calibri"/>
                <w:sz w:val="16"/>
                <w:szCs w:val="16"/>
              </w:rPr>
              <w:t>ადმინისტრაციული</w:t>
            </w:r>
            <w:r w:rsidRPr="003C766D">
              <w:rPr>
                <w:rFonts w:eastAsia="Times New Roman" w:cs="Calibri"/>
                <w:sz w:val="16"/>
                <w:szCs w:val="16"/>
              </w:rPr>
              <w:t xml:space="preserve"> </w:t>
            </w:r>
            <w:r w:rsidRPr="003C766D">
              <w:rPr>
                <w:rFonts w:ascii="Sylfaen" w:eastAsia="Times New Roman" w:hAnsi="Sylfaen" w:cs="Calibri"/>
                <w:sz w:val="16"/>
                <w:szCs w:val="16"/>
              </w:rPr>
              <w:t>პერსონალი</w:t>
            </w:r>
            <w:r w:rsidRPr="003C766D">
              <w:rPr>
                <w:rFonts w:eastAsia="Times New Roman" w:cs="Calibri"/>
                <w:sz w:val="16"/>
                <w:szCs w:val="16"/>
              </w:rPr>
              <w:t xml:space="preserve"> </w:t>
            </w:r>
            <w:r w:rsidRPr="003C766D">
              <w:rPr>
                <w:rFonts w:ascii="Sylfaen" w:eastAsia="Times New Roman" w:hAnsi="Sylfaen" w:cs="Calibri"/>
                <w:sz w:val="16"/>
                <w:szCs w:val="16"/>
              </w:rPr>
              <w:t>და</w:t>
            </w:r>
            <w:r w:rsidRPr="003C766D">
              <w:rPr>
                <w:rFonts w:eastAsia="Times New Roman" w:cs="Calibri"/>
                <w:sz w:val="16"/>
                <w:szCs w:val="16"/>
              </w:rPr>
              <w:t xml:space="preserve"> 44 </w:t>
            </w:r>
            <w:r w:rsidRPr="003C766D">
              <w:rPr>
                <w:rFonts w:ascii="Sylfaen" w:eastAsia="Times New Roman" w:hAnsi="Sylfaen" w:cs="Calibri"/>
                <w:sz w:val="16"/>
                <w:szCs w:val="16"/>
              </w:rPr>
              <w:t>მწვრთნელი</w:t>
            </w:r>
            <w:r w:rsidRPr="003C766D">
              <w:rPr>
                <w:rFonts w:eastAsia="Times New Roman" w:cs="Calibri"/>
                <w:sz w:val="16"/>
                <w:szCs w:val="16"/>
              </w:rPr>
              <w:t xml:space="preserve">. </w:t>
            </w:r>
            <w:r w:rsidRPr="003C766D">
              <w:rPr>
                <w:rFonts w:ascii="Sylfaen" w:eastAsia="Times New Roman" w:hAnsi="Sylfaen" w:cs="Calibri"/>
                <w:sz w:val="16"/>
                <w:szCs w:val="16"/>
              </w:rPr>
              <w:t>ცენტრის</w:t>
            </w:r>
            <w:r w:rsidRPr="003C766D">
              <w:rPr>
                <w:rFonts w:eastAsia="Times New Roman" w:cs="Calibri"/>
                <w:sz w:val="16"/>
                <w:szCs w:val="16"/>
              </w:rPr>
              <w:t xml:space="preserve"> </w:t>
            </w:r>
            <w:r w:rsidRPr="003C766D">
              <w:rPr>
                <w:rFonts w:ascii="Sylfaen" w:eastAsia="Times New Roman" w:hAnsi="Sylfaen" w:cs="Calibri"/>
                <w:sz w:val="16"/>
                <w:szCs w:val="16"/>
              </w:rPr>
              <w:t>აღსაზრდელები</w:t>
            </w:r>
            <w:r w:rsidRPr="003C766D">
              <w:rPr>
                <w:rFonts w:eastAsia="Times New Roman" w:cs="Calibri"/>
                <w:sz w:val="16"/>
                <w:szCs w:val="16"/>
              </w:rPr>
              <w:t xml:space="preserve"> </w:t>
            </w:r>
            <w:r w:rsidRPr="003C766D">
              <w:rPr>
                <w:rFonts w:ascii="Sylfaen" w:eastAsia="Times New Roman" w:hAnsi="Sylfaen" w:cs="Calibri"/>
                <w:sz w:val="16"/>
                <w:szCs w:val="16"/>
              </w:rPr>
              <w:t>პერიოდულად</w:t>
            </w:r>
            <w:r w:rsidRPr="003C766D">
              <w:rPr>
                <w:rFonts w:eastAsia="Times New Roman" w:cs="Calibri"/>
                <w:sz w:val="16"/>
                <w:szCs w:val="16"/>
              </w:rPr>
              <w:t xml:space="preserve"> </w:t>
            </w:r>
            <w:r w:rsidRPr="003C766D">
              <w:rPr>
                <w:rFonts w:ascii="Sylfaen" w:eastAsia="Times New Roman" w:hAnsi="Sylfaen" w:cs="Calibri"/>
                <w:sz w:val="16"/>
                <w:szCs w:val="16"/>
              </w:rPr>
              <w:t>გადიან</w:t>
            </w:r>
            <w:r w:rsidRPr="003C766D">
              <w:rPr>
                <w:rFonts w:eastAsia="Times New Roman" w:cs="Calibri"/>
                <w:sz w:val="16"/>
                <w:szCs w:val="16"/>
              </w:rPr>
              <w:t xml:space="preserve"> </w:t>
            </w:r>
            <w:r w:rsidRPr="003C766D">
              <w:rPr>
                <w:rFonts w:ascii="Sylfaen" w:eastAsia="Times New Roman" w:hAnsi="Sylfaen" w:cs="Calibri"/>
                <w:sz w:val="16"/>
                <w:szCs w:val="16"/>
              </w:rPr>
              <w:t>სპორტულ</w:t>
            </w:r>
            <w:r w:rsidRPr="003C766D">
              <w:rPr>
                <w:rFonts w:eastAsia="Times New Roman" w:cs="Calibri"/>
                <w:sz w:val="16"/>
                <w:szCs w:val="16"/>
              </w:rPr>
              <w:t xml:space="preserve"> </w:t>
            </w:r>
            <w:r w:rsidRPr="003C766D">
              <w:rPr>
                <w:rFonts w:ascii="Sylfaen" w:eastAsia="Times New Roman" w:hAnsi="Sylfaen" w:cs="Calibri"/>
                <w:sz w:val="16"/>
                <w:szCs w:val="16"/>
              </w:rPr>
              <w:t>შეკრებებს</w:t>
            </w:r>
            <w:r w:rsidRPr="003C766D">
              <w:rPr>
                <w:rFonts w:eastAsia="Times New Roman" w:cs="Calibri"/>
                <w:sz w:val="16"/>
                <w:szCs w:val="16"/>
              </w:rPr>
              <w:t xml:space="preserve">, </w:t>
            </w:r>
            <w:r w:rsidRPr="003C766D">
              <w:rPr>
                <w:rFonts w:ascii="Sylfaen" w:eastAsia="Times New Roman" w:hAnsi="Sylfaen" w:cs="Calibri"/>
                <w:sz w:val="16"/>
                <w:szCs w:val="16"/>
              </w:rPr>
              <w:t>მონაწილეობას</w:t>
            </w:r>
            <w:r w:rsidRPr="003C766D">
              <w:rPr>
                <w:rFonts w:eastAsia="Times New Roman" w:cs="Calibri"/>
                <w:sz w:val="16"/>
                <w:szCs w:val="16"/>
              </w:rPr>
              <w:t xml:space="preserve"> </w:t>
            </w:r>
            <w:r w:rsidRPr="003C766D">
              <w:rPr>
                <w:rFonts w:ascii="Sylfaen" w:eastAsia="Times New Roman" w:hAnsi="Sylfaen" w:cs="Calibri"/>
                <w:sz w:val="16"/>
                <w:szCs w:val="16"/>
              </w:rPr>
              <w:t>ღებულობენ</w:t>
            </w:r>
            <w:r w:rsidRPr="003C766D">
              <w:rPr>
                <w:rFonts w:eastAsia="Times New Roman" w:cs="Calibri"/>
                <w:sz w:val="16"/>
                <w:szCs w:val="16"/>
              </w:rPr>
              <w:t xml:space="preserve"> </w:t>
            </w:r>
            <w:r w:rsidRPr="003C766D">
              <w:rPr>
                <w:rFonts w:ascii="Sylfaen" w:eastAsia="Times New Roman" w:hAnsi="Sylfaen" w:cs="Calibri"/>
                <w:sz w:val="16"/>
                <w:szCs w:val="16"/>
              </w:rPr>
              <w:t>სპორტულ</w:t>
            </w:r>
            <w:r w:rsidRPr="003C766D">
              <w:rPr>
                <w:rFonts w:eastAsia="Times New Roman" w:cs="Calibri"/>
                <w:sz w:val="16"/>
                <w:szCs w:val="16"/>
              </w:rPr>
              <w:t xml:space="preserve"> </w:t>
            </w:r>
            <w:r w:rsidRPr="003C766D">
              <w:rPr>
                <w:rFonts w:ascii="Sylfaen" w:eastAsia="Times New Roman" w:hAnsi="Sylfaen" w:cs="Calibri"/>
                <w:sz w:val="16"/>
                <w:szCs w:val="16"/>
              </w:rPr>
              <w:t>შეჯიბრებეში</w:t>
            </w:r>
            <w:r w:rsidRPr="003C766D">
              <w:rPr>
                <w:rFonts w:eastAsia="Times New Roman" w:cs="Calibri"/>
                <w:sz w:val="16"/>
                <w:szCs w:val="16"/>
              </w:rPr>
              <w:t xml:space="preserve"> </w:t>
            </w:r>
            <w:r w:rsidRPr="003C766D">
              <w:rPr>
                <w:rFonts w:ascii="Sylfaen" w:eastAsia="Times New Roman" w:hAnsi="Sylfaen" w:cs="Calibri"/>
                <w:sz w:val="16"/>
                <w:szCs w:val="16"/>
              </w:rPr>
              <w:t>და</w:t>
            </w:r>
            <w:r w:rsidRPr="003C766D">
              <w:rPr>
                <w:rFonts w:eastAsia="Times New Roman" w:cs="Calibri"/>
                <w:sz w:val="16"/>
                <w:szCs w:val="16"/>
              </w:rPr>
              <w:t xml:space="preserve"> </w:t>
            </w:r>
            <w:r w:rsidRPr="003C766D">
              <w:rPr>
                <w:rFonts w:ascii="Sylfaen" w:eastAsia="Times New Roman" w:hAnsi="Sylfaen" w:cs="Calibri"/>
                <w:sz w:val="16"/>
                <w:szCs w:val="16"/>
              </w:rPr>
              <w:t>ტურნირებში</w:t>
            </w:r>
            <w:r w:rsidRPr="003C766D">
              <w:rPr>
                <w:rFonts w:eastAsia="Times New Roman" w:cs="Calibri"/>
                <w:sz w:val="16"/>
                <w:szCs w:val="16"/>
              </w:rPr>
              <w:t xml:space="preserve"> </w:t>
            </w:r>
            <w:r w:rsidRPr="003C766D">
              <w:rPr>
                <w:rFonts w:ascii="Sylfaen" w:eastAsia="Times New Roman" w:hAnsi="Sylfaen" w:cs="Calibri"/>
                <w:sz w:val="16"/>
                <w:szCs w:val="16"/>
              </w:rPr>
              <w:t>როგორც</w:t>
            </w:r>
            <w:r w:rsidRPr="003C766D">
              <w:rPr>
                <w:rFonts w:eastAsia="Times New Roman" w:cs="Calibri"/>
                <w:sz w:val="16"/>
                <w:szCs w:val="16"/>
              </w:rPr>
              <w:t xml:space="preserve"> </w:t>
            </w:r>
            <w:r w:rsidRPr="003C766D">
              <w:rPr>
                <w:rFonts w:ascii="Sylfaen" w:eastAsia="Times New Roman" w:hAnsi="Sylfaen" w:cs="Calibri"/>
                <w:sz w:val="16"/>
                <w:szCs w:val="16"/>
              </w:rPr>
              <w:t>საქართველოს</w:t>
            </w:r>
            <w:r w:rsidRPr="003C766D">
              <w:rPr>
                <w:rFonts w:eastAsia="Times New Roman" w:cs="Calibri"/>
                <w:sz w:val="16"/>
                <w:szCs w:val="16"/>
              </w:rPr>
              <w:t xml:space="preserve"> </w:t>
            </w:r>
            <w:r w:rsidRPr="003C766D">
              <w:rPr>
                <w:rFonts w:ascii="Sylfaen" w:eastAsia="Times New Roman" w:hAnsi="Sylfaen" w:cs="Calibri"/>
                <w:sz w:val="16"/>
                <w:szCs w:val="16"/>
              </w:rPr>
              <w:t>მასშტაბით</w:t>
            </w:r>
            <w:r w:rsidRPr="003C766D">
              <w:rPr>
                <w:rFonts w:eastAsia="Times New Roman" w:cs="Calibri"/>
                <w:sz w:val="16"/>
                <w:szCs w:val="16"/>
              </w:rPr>
              <w:t xml:space="preserve"> </w:t>
            </w:r>
            <w:r w:rsidRPr="003C766D">
              <w:rPr>
                <w:rFonts w:ascii="Sylfaen" w:eastAsia="Times New Roman" w:hAnsi="Sylfaen" w:cs="Calibri"/>
                <w:sz w:val="16"/>
                <w:szCs w:val="16"/>
              </w:rPr>
              <w:t>ასევე</w:t>
            </w:r>
            <w:r w:rsidRPr="003C766D">
              <w:rPr>
                <w:rFonts w:eastAsia="Times New Roman" w:cs="Calibri"/>
                <w:sz w:val="16"/>
                <w:szCs w:val="16"/>
              </w:rPr>
              <w:t xml:space="preserve"> </w:t>
            </w:r>
            <w:r w:rsidRPr="003C766D">
              <w:rPr>
                <w:rFonts w:ascii="Sylfaen" w:eastAsia="Times New Roman" w:hAnsi="Sylfaen" w:cs="Calibri"/>
                <w:sz w:val="16"/>
                <w:szCs w:val="16"/>
              </w:rPr>
              <w:t>საზღვარგარეთ</w:t>
            </w:r>
            <w:r w:rsidRPr="003C766D">
              <w:rPr>
                <w:rFonts w:eastAsia="Times New Roman" w:cs="Calibri"/>
                <w:sz w:val="16"/>
                <w:szCs w:val="16"/>
              </w:rPr>
              <w:t>.</w:t>
            </w:r>
          </w:p>
          <w:p w14:paraId="45CE2186" w14:textId="77777777" w:rsidR="003C766D" w:rsidRPr="003C766D" w:rsidRDefault="003C766D" w:rsidP="003C766D">
            <w:pPr>
              <w:spacing w:after="0" w:line="240" w:lineRule="auto"/>
              <w:rPr>
                <w:rFonts w:eastAsia="Times New Roman" w:cs="Calibri"/>
                <w:sz w:val="16"/>
                <w:szCs w:val="16"/>
              </w:rPr>
            </w:pPr>
            <w:r w:rsidRPr="003C766D">
              <w:rPr>
                <w:rFonts w:ascii="Sylfaen" w:eastAsia="Times New Roman" w:hAnsi="Sylfaen" w:cs="Calibri"/>
                <w:sz w:val="16"/>
                <w:szCs w:val="16"/>
              </w:rPr>
              <w:t>ქვეპროგრამის</w:t>
            </w:r>
            <w:r w:rsidRPr="003C766D">
              <w:rPr>
                <w:rFonts w:eastAsia="Times New Roman" w:cs="Calibri"/>
                <w:sz w:val="16"/>
                <w:szCs w:val="16"/>
              </w:rPr>
              <w:t xml:space="preserve"> </w:t>
            </w:r>
            <w:r w:rsidRPr="003C766D">
              <w:rPr>
                <w:rFonts w:ascii="Sylfaen" w:eastAsia="Times New Roman" w:hAnsi="Sylfaen" w:cs="Calibri"/>
                <w:sz w:val="16"/>
                <w:szCs w:val="16"/>
              </w:rPr>
              <w:t>მიზანია</w:t>
            </w:r>
            <w:r w:rsidRPr="003C766D">
              <w:rPr>
                <w:rFonts w:eastAsia="Times New Roman" w:cs="Calibri"/>
                <w:sz w:val="16"/>
                <w:szCs w:val="16"/>
              </w:rPr>
              <w:t>:</w:t>
            </w:r>
          </w:p>
          <w:p w14:paraId="0FE8F719" w14:textId="77777777" w:rsidR="003C766D" w:rsidRPr="003C766D" w:rsidRDefault="003C766D" w:rsidP="003C766D">
            <w:pPr>
              <w:spacing w:after="0" w:line="240" w:lineRule="auto"/>
              <w:rPr>
                <w:rFonts w:eastAsia="Times New Roman" w:cs="Calibri"/>
                <w:sz w:val="16"/>
                <w:szCs w:val="16"/>
              </w:rPr>
            </w:pPr>
            <w:r w:rsidRPr="003C766D">
              <w:rPr>
                <w:rFonts w:eastAsia="Times New Roman" w:cs="Calibri"/>
                <w:sz w:val="16"/>
                <w:szCs w:val="16"/>
              </w:rPr>
              <w:t xml:space="preserve"> - </w:t>
            </w:r>
            <w:r w:rsidRPr="003C766D">
              <w:rPr>
                <w:rFonts w:ascii="Sylfaen" w:eastAsia="Times New Roman" w:hAnsi="Sylfaen" w:cs="Calibri"/>
                <w:sz w:val="16"/>
                <w:szCs w:val="16"/>
              </w:rPr>
              <w:t>ხელი</w:t>
            </w:r>
            <w:r w:rsidRPr="003C766D">
              <w:rPr>
                <w:rFonts w:eastAsia="Times New Roman" w:cs="Calibri"/>
                <w:sz w:val="16"/>
                <w:szCs w:val="16"/>
              </w:rPr>
              <w:t xml:space="preserve"> </w:t>
            </w:r>
            <w:r w:rsidRPr="003C766D">
              <w:rPr>
                <w:rFonts w:ascii="Sylfaen" w:eastAsia="Times New Roman" w:hAnsi="Sylfaen" w:cs="Calibri"/>
                <w:sz w:val="16"/>
                <w:szCs w:val="16"/>
              </w:rPr>
              <w:t>შეუწყოს</w:t>
            </w:r>
            <w:r w:rsidRPr="003C766D">
              <w:rPr>
                <w:rFonts w:eastAsia="Times New Roman" w:cs="Calibri"/>
                <w:sz w:val="16"/>
                <w:szCs w:val="16"/>
              </w:rPr>
              <w:t xml:space="preserve"> </w:t>
            </w:r>
            <w:r w:rsidRPr="003C766D">
              <w:rPr>
                <w:rFonts w:ascii="Sylfaen" w:eastAsia="Times New Roman" w:hAnsi="Sylfaen" w:cs="Calibri"/>
                <w:sz w:val="16"/>
                <w:szCs w:val="16"/>
              </w:rPr>
              <w:t>მოზარდებში</w:t>
            </w:r>
            <w:r w:rsidRPr="003C766D">
              <w:rPr>
                <w:rFonts w:eastAsia="Times New Roman" w:cs="Calibri"/>
                <w:sz w:val="16"/>
                <w:szCs w:val="16"/>
              </w:rPr>
              <w:t xml:space="preserve"> </w:t>
            </w:r>
            <w:r w:rsidRPr="003C766D">
              <w:rPr>
                <w:rFonts w:ascii="Sylfaen" w:eastAsia="Times New Roman" w:hAnsi="Sylfaen" w:cs="Calibri"/>
                <w:sz w:val="16"/>
                <w:szCs w:val="16"/>
              </w:rPr>
              <w:t>ჯანსაღი</w:t>
            </w:r>
            <w:r w:rsidRPr="003C766D">
              <w:rPr>
                <w:rFonts w:eastAsia="Times New Roman" w:cs="Calibri"/>
                <w:sz w:val="16"/>
                <w:szCs w:val="16"/>
              </w:rPr>
              <w:t xml:space="preserve"> </w:t>
            </w:r>
            <w:r w:rsidRPr="003C766D">
              <w:rPr>
                <w:rFonts w:ascii="Sylfaen" w:eastAsia="Times New Roman" w:hAnsi="Sylfaen" w:cs="Calibri"/>
                <w:sz w:val="16"/>
                <w:szCs w:val="16"/>
              </w:rPr>
              <w:t>ცხოვრების</w:t>
            </w:r>
            <w:r w:rsidRPr="003C766D">
              <w:rPr>
                <w:rFonts w:eastAsia="Times New Roman" w:cs="Calibri"/>
                <w:sz w:val="16"/>
                <w:szCs w:val="16"/>
              </w:rPr>
              <w:t xml:space="preserve"> </w:t>
            </w:r>
            <w:r w:rsidRPr="003C766D">
              <w:rPr>
                <w:rFonts w:ascii="Sylfaen" w:eastAsia="Times New Roman" w:hAnsi="Sylfaen" w:cs="Calibri"/>
                <w:sz w:val="16"/>
                <w:szCs w:val="16"/>
              </w:rPr>
              <w:t>წესის</w:t>
            </w:r>
            <w:r w:rsidRPr="003C766D">
              <w:rPr>
                <w:rFonts w:eastAsia="Times New Roman" w:cs="Calibri"/>
                <w:sz w:val="16"/>
                <w:szCs w:val="16"/>
              </w:rPr>
              <w:t xml:space="preserve"> </w:t>
            </w:r>
            <w:r w:rsidRPr="003C766D">
              <w:rPr>
                <w:rFonts w:ascii="Sylfaen" w:eastAsia="Times New Roman" w:hAnsi="Sylfaen" w:cs="Calibri"/>
                <w:sz w:val="16"/>
                <w:szCs w:val="16"/>
              </w:rPr>
              <w:t>დამკვიდრებას</w:t>
            </w:r>
            <w:r w:rsidRPr="003C766D">
              <w:rPr>
                <w:rFonts w:eastAsia="Times New Roman" w:cs="Calibri"/>
                <w:sz w:val="16"/>
                <w:szCs w:val="16"/>
              </w:rPr>
              <w:t>;</w:t>
            </w:r>
          </w:p>
          <w:p w14:paraId="775C3AF8" w14:textId="77777777" w:rsidR="003C766D" w:rsidRPr="003C766D" w:rsidRDefault="003C766D" w:rsidP="003C766D">
            <w:pPr>
              <w:spacing w:after="0" w:line="240" w:lineRule="auto"/>
              <w:rPr>
                <w:rFonts w:eastAsia="Times New Roman" w:cs="Calibri"/>
                <w:sz w:val="16"/>
                <w:szCs w:val="16"/>
              </w:rPr>
            </w:pPr>
            <w:r w:rsidRPr="003C766D">
              <w:rPr>
                <w:rFonts w:eastAsia="Times New Roman" w:cs="Calibri"/>
                <w:sz w:val="16"/>
                <w:szCs w:val="16"/>
              </w:rPr>
              <w:t xml:space="preserve"> - </w:t>
            </w:r>
            <w:r w:rsidRPr="003C766D">
              <w:rPr>
                <w:rFonts w:ascii="Sylfaen" w:eastAsia="Times New Roman" w:hAnsi="Sylfaen" w:cs="Calibri"/>
                <w:sz w:val="16"/>
                <w:szCs w:val="16"/>
              </w:rPr>
              <w:t>მეტი</w:t>
            </w:r>
            <w:r w:rsidRPr="003C766D">
              <w:rPr>
                <w:rFonts w:eastAsia="Times New Roman" w:cs="Calibri"/>
                <w:sz w:val="16"/>
                <w:szCs w:val="16"/>
              </w:rPr>
              <w:t xml:space="preserve"> </w:t>
            </w:r>
            <w:r w:rsidRPr="003C766D">
              <w:rPr>
                <w:rFonts w:ascii="Sylfaen" w:eastAsia="Times New Roman" w:hAnsi="Sylfaen" w:cs="Calibri"/>
                <w:sz w:val="16"/>
                <w:szCs w:val="16"/>
              </w:rPr>
              <w:t>მოზარდის</w:t>
            </w:r>
            <w:r w:rsidRPr="003C766D">
              <w:rPr>
                <w:rFonts w:eastAsia="Times New Roman" w:cs="Calibri"/>
                <w:sz w:val="16"/>
                <w:szCs w:val="16"/>
              </w:rPr>
              <w:t xml:space="preserve"> </w:t>
            </w:r>
            <w:r w:rsidRPr="003C766D">
              <w:rPr>
                <w:rFonts w:ascii="Sylfaen" w:eastAsia="Times New Roman" w:hAnsi="Sylfaen" w:cs="Calibri"/>
                <w:sz w:val="16"/>
                <w:szCs w:val="16"/>
              </w:rPr>
              <w:t>ჩართვას</w:t>
            </w:r>
            <w:r w:rsidRPr="003C766D">
              <w:rPr>
                <w:rFonts w:eastAsia="Times New Roman" w:cs="Calibri"/>
                <w:sz w:val="16"/>
                <w:szCs w:val="16"/>
              </w:rPr>
              <w:t xml:space="preserve"> </w:t>
            </w:r>
            <w:r w:rsidRPr="003C766D">
              <w:rPr>
                <w:rFonts w:ascii="Sylfaen" w:eastAsia="Times New Roman" w:hAnsi="Sylfaen" w:cs="Calibri"/>
                <w:sz w:val="16"/>
                <w:szCs w:val="16"/>
              </w:rPr>
              <w:t>სპორტში</w:t>
            </w:r>
            <w:r w:rsidRPr="003C766D">
              <w:rPr>
                <w:rFonts w:eastAsia="Times New Roman" w:cs="Calibri"/>
                <w:sz w:val="16"/>
                <w:szCs w:val="16"/>
              </w:rPr>
              <w:t xml:space="preserve">, </w:t>
            </w:r>
            <w:r w:rsidRPr="003C766D">
              <w:rPr>
                <w:rFonts w:ascii="Sylfaen" w:eastAsia="Times New Roman" w:hAnsi="Sylfaen" w:cs="Calibri"/>
                <w:sz w:val="16"/>
                <w:szCs w:val="16"/>
              </w:rPr>
              <w:t>რათა</w:t>
            </w:r>
            <w:r w:rsidRPr="003C766D">
              <w:rPr>
                <w:rFonts w:eastAsia="Times New Roman" w:cs="Calibri"/>
                <w:sz w:val="16"/>
                <w:szCs w:val="16"/>
              </w:rPr>
              <w:t xml:space="preserve"> </w:t>
            </w:r>
            <w:r w:rsidRPr="003C766D">
              <w:rPr>
                <w:rFonts w:ascii="Sylfaen" w:eastAsia="Times New Roman" w:hAnsi="Sylfaen" w:cs="Calibri"/>
                <w:sz w:val="16"/>
                <w:szCs w:val="16"/>
              </w:rPr>
              <w:t>ნაკლები</w:t>
            </w:r>
            <w:r w:rsidRPr="003C766D">
              <w:rPr>
                <w:rFonts w:eastAsia="Times New Roman" w:cs="Calibri"/>
                <w:sz w:val="16"/>
                <w:szCs w:val="16"/>
              </w:rPr>
              <w:t xml:space="preserve"> </w:t>
            </w:r>
            <w:r w:rsidRPr="003C766D">
              <w:rPr>
                <w:rFonts w:ascii="Sylfaen" w:eastAsia="Times New Roman" w:hAnsi="Sylfaen" w:cs="Calibri"/>
                <w:sz w:val="16"/>
                <w:szCs w:val="16"/>
              </w:rPr>
              <w:t>დრო</w:t>
            </w:r>
            <w:r w:rsidRPr="003C766D">
              <w:rPr>
                <w:rFonts w:eastAsia="Times New Roman" w:cs="Calibri"/>
                <w:sz w:val="16"/>
                <w:szCs w:val="16"/>
              </w:rPr>
              <w:t xml:space="preserve"> </w:t>
            </w:r>
            <w:r w:rsidRPr="003C766D">
              <w:rPr>
                <w:rFonts w:ascii="Sylfaen" w:eastAsia="Times New Roman" w:hAnsi="Sylfaen" w:cs="Calibri"/>
                <w:sz w:val="16"/>
                <w:szCs w:val="16"/>
              </w:rPr>
              <w:t>დარჩეთ</w:t>
            </w:r>
            <w:r w:rsidRPr="003C766D">
              <w:rPr>
                <w:rFonts w:eastAsia="Times New Roman" w:cs="Calibri"/>
                <w:sz w:val="16"/>
                <w:szCs w:val="16"/>
              </w:rPr>
              <w:t xml:space="preserve"> </w:t>
            </w:r>
            <w:r w:rsidRPr="003C766D">
              <w:rPr>
                <w:rFonts w:ascii="Sylfaen" w:eastAsia="Times New Roman" w:hAnsi="Sylfaen" w:cs="Calibri"/>
                <w:sz w:val="16"/>
                <w:szCs w:val="16"/>
              </w:rPr>
              <w:t>ქუჩისათვის</w:t>
            </w:r>
            <w:r w:rsidRPr="003C766D">
              <w:rPr>
                <w:rFonts w:eastAsia="Times New Roman" w:cs="Calibri"/>
                <w:sz w:val="16"/>
                <w:szCs w:val="16"/>
              </w:rPr>
              <w:t>;</w:t>
            </w:r>
          </w:p>
          <w:p w14:paraId="1C5F13D3" w14:textId="284F2179" w:rsidR="00A02764" w:rsidRPr="00B435DA" w:rsidRDefault="003C766D" w:rsidP="003C766D">
            <w:pPr>
              <w:spacing w:after="0" w:line="240" w:lineRule="auto"/>
              <w:rPr>
                <w:rFonts w:ascii="Sylfaen" w:eastAsia="Times New Roman" w:hAnsi="Sylfaen" w:cs="Calibri"/>
                <w:color w:val="FF0000"/>
                <w:sz w:val="16"/>
                <w:szCs w:val="16"/>
              </w:rPr>
            </w:pPr>
            <w:r w:rsidRPr="003C766D">
              <w:rPr>
                <w:rFonts w:eastAsia="Times New Roman" w:cs="Calibri"/>
                <w:sz w:val="16"/>
                <w:szCs w:val="16"/>
              </w:rPr>
              <w:t xml:space="preserve"> - </w:t>
            </w:r>
            <w:r w:rsidRPr="003C766D">
              <w:rPr>
                <w:rFonts w:ascii="Sylfaen" w:eastAsia="Times New Roman" w:hAnsi="Sylfaen" w:cs="Calibri"/>
                <w:sz w:val="16"/>
                <w:szCs w:val="16"/>
              </w:rPr>
              <w:t>პერსპექტიული</w:t>
            </w:r>
            <w:r w:rsidRPr="003C766D">
              <w:rPr>
                <w:rFonts w:eastAsia="Times New Roman" w:cs="Calibri"/>
                <w:sz w:val="16"/>
                <w:szCs w:val="16"/>
              </w:rPr>
              <w:t xml:space="preserve"> </w:t>
            </w:r>
            <w:r w:rsidRPr="003C766D">
              <w:rPr>
                <w:rFonts w:ascii="Sylfaen" w:eastAsia="Times New Roman" w:hAnsi="Sylfaen" w:cs="Calibri"/>
                <w:sz w:val="16"/>
                <w:szCs w:val="16"/>
              </w:rPr>
              <w:t>სპორტსმენების</w:t>
            </w:r>
            <w:r w:rsidRPr="003C766D">
              <w:rPr>
                <w:rFonts w:eastAsia="Times New Roman" w:cs="Calibri"/>
                <w:sz w:val="16"/>
                <w:szCs w:val="16"/>
              </w:rPr>
              <w:t xml:space="preserve"> </w:t>
            </w:r>
            <w:r w:rsidRPr="003C766D">
              <w:rPr>
                <w:rFonts w:ascii="Sylfaen" w:eastAsia="Times New Roman" w:hAnsi="Sylfaen" w:cs="Calibri"/>
                <w:sz w:val="16"/>
                <w:szCs w:val="16"/>
              </w:rPr>
              <w:t>შერჩევა</w:t>
            </w:r>
            <w:r w:rsidRPr="003C766D">
              <w:rPr>
                <w:rFonts w:eastAsia="Times New Roman" w:cs="Calibri"/>
                <w:sz w:val="16"/>
                <w:szCs w:val="16"/>
              </w:rPr>
              <w:t xml:space="preserve"> </w:t>
            </w:r>
            <w:r w:rsidRPr="003C766D">
              <w:rPr>
                <w:rFonts w:ascii="Sylfaen" w:eastAsia="Times New Roman" w:hAnsi="Sylfaen" w:cs="Calibri"/>
                <w:sz w:val="16"/>
                <w:szCs w:val="16"/>
              </w:rPr>
              <w:t>და</w:t>
            </w:r>
            <w:r w:rsidRPr="003C766D">
              <w:rPr>
                <w:rFonts w:eastAsia="Times New Roman" w:cs="Calibri"/>
                <w:sz w:val="16"/>
                <w:szCs w:val="16"/>
              </w:rPr>
              <w:t xml:space="preserve"> </w:t>
            </w:r>
            <w:r w:rsidRPr="003C766D">
              <w:rPr>
                <w:rFonts w:ascii="Sylfaen" w:eastAsia="Times New Roman" w:hAnsi="Sylfaen" w:cs="Calibri"/>
                <w:sz w:val="16"/>
                <w:szCs w:val="16"/>
              </w:rPr>
              <w:t>მათი</w:t>
            </w:r>
            <w:r w:rsidRPr="003C766D">
              <w:rPr>
                <w:rFonts w:eastAsia="Times New Roman" w:cs="Calibri"/>
                <w:sz w:val="16"/>
                <w:szCs w:val="16"/>
              </w:rPr>
              <w:t xml:space="preserve"> </w:t>
            </w:r>
            <w:r w:rsidRPr="003C766D">
              <w:rPr>
                <w:rFonts w:ascii="Sylfaen" w:eastAsia="Times New Roman" w:hAnsi="Sylfaen" w:cs="Calibri"/>
                <w:sz w:val="16"/>
                <w:szCs w:val="16"/>
              </w:rPr>
              <w:t>დაოსტატება</w:t>
            </w:r>
            <w:r w:rsidRPr="003C766D">
              <w:rPr>
                <w:rFonts w:eastAsia="Times New Roman" w:cs="Calibri"/>
                <w:sz w:val="16"/>
                <w:szCs w:val="16"/>
              </w:rPr>
              <w:t xml:space="preserve">;                                                                                                                                                    - </w:t>
            </w:r>
            <w:r w:rsidRPr="003C766D">
              <w:rPr>
                <w:rFonts w:ascii="Sylfaen" w:eastAsia="Times New Roman" w:hAnsi="Sylfaen" w:cs="Calibri"/>
                <w:sz w:val="16"/>
                <w:szCs w:val="16"/>
              </w:rPr>
              <w:t>რესპუბლიკის</w:t>
            </w:r>
            <w:r w:rsidRPr="003C766D">
              <w:rPr>
                <w:rFonts w:eastAsia="Times New Roman" w:cs="Calibri"/>
                <w:sz w:val="16"/>
                <w:szCs w:val="16"/>
              </w:rPr>
              <w:t xml:space="preserve"> </w:t>
            </w:r>
            <w:r w:rsidRPr="003C766D">
              <w:rPr>
                <w:rFonts w:ascii="Sylfaen" w:eastAsia="Times New Roman" w:hAnsi="Sylfaen" w:cs="Calibri"/>
                <w:sz w:val="16"/>
                <w:szCs w:val="16"/>
              </w:rPr>
              <w:t>ნაკრები</w:t>
            </w:r>
            <w:r w:rsidRPr="003C766D">
              <w:rPr>
                <w:rFonts w:eastAsia="Times New Roman" w:cs="Calibri"/>
                <w:sz w:val="16"/>
                <w:szCs w:val="16"/>
              </w:rPr>
              <w:t xml:space="preserve"> </w:t>
            </w:r>
            <w:r w:rsidRPr="003C766D">
              <w:rPr>
                <w:rFonts w:ascii="Sylfaen" w:eastAsia="Times New Roman" w:hAnsi="Sylfaen" w:cs="Calibri"/>
                <w:sz w:val="16"/>
                <w:szCs w:val="16"/>
              </w:rPr>
              <w:t>გუნდებისათვის</w:t>
            </w:r>
            <w:r w:rsidRPr="003C766D">
              <w:rPr>
                <w:rFonts w:eastAsia="Times New Roman" w:cs="Calibri"/>
                <w:sz w:val="16"/>
                <w:szCs w:val="16"/>
              </w:rPr>
              <w:t xml:space="preserve"> </w:t>
            </w:r>
            <w:r w:rsidRPr="003C766D">
              <w:rPr>
                <w:rFonts w:ascii="Sylfaen" w:eastAsia="Times New Roman" w:hAnsi="Sylfaen" w:cs="Calibri"/>
                <w:sz w:val="16"/>
                <w:szCs w:val="16"/>
              </w:rPr>
              <w:t>რეზერვის</w:t>
            </w:r>
            <w:r w:rsidRPr="003C766D">
              <w:rPr>
                <w:rFonts w:eastAsia="Times New Roman" w:cs="Calibri"/>
                <w:sz w:val="16"/>
                <w:szCs w:val="16"/>
              </w:rPr>
              <w:t xml:space="preserve"> </w:t>
            </w:r>
            <w:r w:rsidRPr="003C766D">
              <w:rPr>
                <w:rFonts w:ascii="Sylfaen" w:eastAsia="Times New Roman" w:hAnsi="Sylfaen" w:cs="Calibri"/>
                <w:sz w:val="16"/>
                <w:szCs w:val="16"/>
              </w:rPr>
              <w:t>მომზადება</w:t>
            </w:r>
            <w:r w:rsidRPr="003C766D">
              <w:rPr>
                <w:rFonts w:eastAsia="Times New Roman" w:cs="Calibri"/>
                <w:sz w:val="16"/>
                <w:szCs w:val="16"/>
              </w:rPr>
              <w:t>;                                                                                                                                                       -</w:t>
            </w:r>
            <w:r w:rsidRPr="003C766D">
              <w:rPr>
                <w:rFonts w:ascii="Sylfaen" w:eastAsia="Times New Roman" w:hAnsi="Sylfaen" w:cs="Calibri"/>
                <w:sz w:val="16"/>
                <w:szCs w:val="16"/>
              </w:rPr>
              <w:t>მუნიციპალიტეტის</w:t>
            </w:r>
            <w:r w:rsidRPr="003C766D">
              <w:rPr>
                <w:rFonts w:eastAsia="Times New Roman" w:cs="Calibri"/>
                <w:sz w:val="16"/>
                <w:szCs w:val="16"/>
              </w:rPr>
              <w:t xml:space="preserve"> </w:t>
            </w:r>
            <w:r w:rsidRPr="003C766D">
              <w:rPr>
                <w:rFonts w:ascii="Sylfaen" w:eastAsia="Times New Roman" w:hAnsi="Sylfaen" w:cs="Calibri"/>
                <w:sz w:val="16"/>
                <w:szCs w:val="16"/>
              </w:rPr>
              <w:t>სპორტული</w:t>
            </w:r>
            <w:r w:rsidRPr="003C766D">
              <w:rPr>
                <w:rFonts w:eastAsia="Times New Roman" w:cs="Calibri"/>
                <w:sz w:val="16"/>
                <w:szCs w:val="16"/>
              </w:rPr>
              <w:t xml:space="preserve"> </w:t>
            </w:r>
            <w:r w:rsidRPr="003C766D">
              <w:rPr>
                <w:rFonts w:ascii="Sylfaen" w:eastAsia="Times New Roman" w:hAnsi="Sylfaen" w:cs="Calibri"/>
                <w:sz w:val="16"/>
                <w:szCs w:val="16"/>
              </w:rPr>
              <w:t>შედეგების</w:t>
            </w:r>
            <w:r w:rsidRPr="003C766D">
              <w:rPr>
                <w:rFonts w:eastAsia="Times New Roman" w:cs="Calibri"/>
                <w:sz w:val="16"/>
                <w:szCs w:val="16"/>
              </w:rPr>
              <w:t xml:space="preserve"> </w:t>
            </w:r>
            <w:r w:rsidRPr="003C766D">
              <w:rPr>
                <w:rFonts w:ascii="Sylfaen" w:eastAsia="Times New Roman" w:hAnsi="Sylfaen" w:cs="Calibri"/>
                <w:sz w:val="16"/>
                <w:szCs w:val="16"/>
              </w:rPr>
              <w:t>წარდგენა</w:t>
            </w:r>
            <w:r w:rsidRPr="003C766D">
              <w:rPr>
                <w:rFonts w:eastAsia="Times New Roman" w:cs="Calibri"/>
                <w:sz w:val="16"/>
                <w:szCs w:val="16"/>
              </w:rPr>
              <w:t xml:space="preserve">  </w:t>
            </w:r>
            <w:r w:rsidRPr="003C766D">
              <w:rPr>
                <w:rFonts w:ascii="Sylfaen" w:eastAsia="Times New Roman" w:hAnsi="Sylfaen" w:cs="Calibri"/>
                <w:sz w:val="16"/>
                <w:szCs w:val="16"/>
              </w:rPr>
              <w:t>მქვეყნის</w:t>
            </w:r>
            <w:r w:rsidRPr="003C766D">
              <w:rPr>
                <w:rFonts w:eastAsia="Times New Roman" w:cs="Calibri"/>
                <w:sz w:val="16"/>
                <w:szCs w:val="16"/>
              </w:rPr>
              <w:t xml:space="preserve"> </w:t>
            </w:r>
            <w:r w:rsidRPr="003C766D">
              <w:rPr>
                <w:rFonts w:ascii="Sylfaen" w:eastAsia="Times New Roman" w:hAnsi="Sylfaen" w:cs="Calibri"/>
                <w:sz w:val="16"/>
                <w:szCs w:val="16"/>
              </w:rPr>
              <w:t>მაშტაბით</w:t>
            </w:r>
            <w:r w:rsidRPr="003C766D">
              <w:rPr>
                <w:rFonts w:eastAsia="Times New Roman" w:cs="Calibri"/>
                <w:sz w:val="16"/>
                <w:szCs w:val="16"/>
              </w:rPr>
              <w:t>;</w:t>
            </w:r>
          </w:p>
        </w:tc>
      </w:tr>
    </w:tbl>
    <w:p w14:paraId="323E2196" w14:textId="77777777" w:rsidR="00A02764" w:rsidRPr="00B435DA" w:rsidRDefault="00A02764" w:rsidP="003C279E">
      <w:pPr>
        <w:pStyle w:val="Normal3"/>
        <w:jc w:val="both"/>
        <w:rPr>
          <w:rFonts w:ascii="Sylfaen" w:eastAsia="Sylfaen" w:hAnsi="Sylfaen" w:cs="Sylfaen"/>
          <w:b/>
          <w:color w:val="000000"/>
          <w:sz w:val="16"/>
          <w:szCs w:val="16"/>
          <w:lang w:val="ka-GE"/>
        </w:rPr>
      </w:pPr>
    </w:p>
    <w:p w14:paraId="149B3A55" w14:textId="77777777" w:rsidR="00A02764" w:rsidRPr="00B435DA" w:rsidRDefault="00A02764" w:rsidP="003C279E">
      <w:pPr>
        <w:pStyle w:val="Normal3"/>
        <w:jc w:val="both"/>
        <w:rPr>
          <w:rFonts w:ascii="Sylfaen" w:eastAsia="Sylfaen" w:hAnsi="Sylfaen" w:cs="Sylfaen"/>
          <w:b/>
          <w:color w:val="000000"/>
          <w:sz w:val="16"/>
          <w:szCs w:val="16"/>
          <w:lang w:val="ka-GE"/>
        </w:rPr>
      </w:pPr>
    </w:p>
    <w:p w14:paraId="22198342" w14:textId="77777777" w:rsidR="00F45114" w:rsidRPr="00B435DA" w:rsidRDefault="00F45114" w:rsidP="003C279E">
      <w:pPr>
        <w:pStyle w:val="Normal3"/>
        <w:jc w:val="both"/>
        <w:rPr>
          <w:rFonts w:ascii="Sylfaen" w:eastAsia="Sylfaen" w:hAnsi="Sylfaen" w:cs="Sylfaen"/>
          <w:b/>
          <w:color w:val="000000"/>
          <w:sz w:val="16"/>
          <w:szCs w:val="16"/>
          <w:lang w:val="ka-GE"/>
        </w:rPr>
      </w:pPr>
    </w:p>
    <w:tbl>
      <w:tblPr>
        <w:tblW w:w="5000" w:type="pct"/>
        <w:tblLook w:val="04A0" w:firstRow="1" w:lastRow="0" w:firstColumn="1" w:lastColumn="0" w:noHBand="0" w:noVBand="1"/>
      </w:tblPr>
      <w:tblGrid>
        <w:gridCol w:w="1403"/>
        <w:gridCol w:w="2361"/>
        <w:gridCol w:w="1678"/>
        <w:gridCol w:w="1678"/>
        <w:gridCol w:w="1678"/>
        <w:gridCol w:w="1678"/>
      </w:tblGrid>
      <w:tr w:rsidR="00F45114" w:rsidRPr="00B435DA" w14:paraId="4B18A1CF" w14:textId="77777777" w:rsidTr="000C0E76">
        <w:trPr>
          <w:trHeight w:val="583"/>
        </w:trPr>
        <w:tc>
          <w:tcPr>
            <w:tcW w:w="2597" w:type="pct"/>
            <w:gridSpan w:val="3"/>
            <w:tcBorders>
              <w:top w:val="single" w:sz="8" w:space="0" w:color="auto"/>
              <w:left w:val="single" w:sz="8" w:space="0" w:color="auto"/>
              <w:bottom w:val="single" w:sz="8" w:space="0" w:color="auto"/>
              <w:right w:val="nil"/>
            </w:tcBorders>
            <w:shd w:val="clear" w:color="auto" w:fill="auto"/>
            <w:vAlign w:val="center"/>
            <w:hideMark/>
          </w:tcPr>
          <w:p w14:paraId="47CD2D2E" w14:textId="77777777" w:rsidR="00F45114" w:rsidRPr="00B435DA" w:rsidRDefault="00F45114" w:rsidP="00F45114">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პროგრამის დასახელება, რის ფარგლებშიც ხორციელდება ქვეპროგრამა:</w:t>
            </w:r>
          </w:p>
        </w:tc>
        <w:tc>
          <w:tcPr>
            <w:tcW w:w="24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54B0C03" w14:textId="77777777" w:rsidR="00F45114" w:rsidRPr="00B435DA" w:rsidRDefault="00F45114" w:rsidP="00F45114">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სპორტული დაწესებულებების ხელშეწყობა</w:t>
            </w:r>
          </w:p>
        </w:tc>
      </w:tr>
      <w:tr w:rsidR="00F45114" w:rsidRPr="00B435DA" w14:paraId="3C7AB4FC" w14:textId="77777777" w:rsidTr="00F45114">
        <w:trPr>
          <w:trHeight w:val="315"/>
        </w:trPr>
        <w:tc>
          <w:tcPr>
            <w:tcW w:w="4199"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B04706C" w14:textId="77777777" w:rsidR="00F45114" w:rsidRPr="00B435DA" w:rsidRDefault="00F45114" w:rsidP="00F45114">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ქვეპროგრამის კლასიფიკაციის კოდი:</w:t>
            </w:r>
          </w:p>
        </w:tc>
        <w:tc>
          <w:tcPr>
            <w:tcW w:w="801" w:type="pct"/>
            <w:tcBorders>
              <w:top w:val="nil"/>
              <w:left w:val="nil"/>
              <w:bottom w:val="single" w:sz="8" w:space="0" w:color="auto"/>
              <w:right w:val="single" w:sz="8" w:space="0" w:color="auto"/>
            </w:tcBorders>
            <w:shd w:val="clear" w:color="auto" w:fill="auto"/>
            <w:vAlign w:val="center"/>
            <w:hideMark/>
          </w:tcPr>
          <w:p w14:paraId="44599A21" w14:textId="77777777" w:rsidR="00F45114" w:rsidRPr="00B435DA" w:rsidRDefault="00F45114" w:rsidP="00F45114">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05 01 01 02</w:t>
            </w:r>
          </w:p>
        </w:tc>
      </w:tr>
      <w:tr w:rsidR="00F45114" w:rsidRPr="00B435DA" w14:paraId="496F98D0" w14:textId="77777777" w:rsidTr="00F45114">
        <w:trPr>
          <w:trHeight w:val="315"/>
        </w:trPr>
        <w:tc>
          <w:tcPr>
            <w:tcW w:w="259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A7E0EF3" w14:textId="77777777" w:rsidR="00F45114" w:rsidRPr="00B435DA" w:rsidRDefault="00F45114" w:rsidP="00F45114">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ქვეპროგრამის დასახელება:</w:t>
            </w:r>
          </w:p>
        </w:tc>
        <w:tc>
          <w:tcPr>
            <w:tcW w:w="2403" w:type="pct"/>
            <w:gridSpan w:val="3"/>
            <w:tcBorders>
              <w:top w:val="single" w:sz="8" w:space="0" w:color="auto"/>
              <w:left w:val="nil"/>
              <w:bottom w:val="single" w:sz="8" w:space="0" w:color="auto"/>
              <w:right w:val="single" w:sz="8" w:space="0" w:color="000000"/>
            </w:tcBorders>
            <w:shd w:val="clear" w:color="auto" w:fill="auto"/>
            <w:vAlign w:val="center"/>
            <w:hideMark/>
          </w:tcPr>
          <w:p w14:paraId="61104D3A" w14:textId="77777777" w:rsidR="00F45114" w:rsidRPr="00B435DA" w:rsidRDefault="00F45114" w:rsidP="00F45114">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ააიპ საფეხბურთო კლუბი ,,ბორჯომი 2013"</w:t>
            </w:r>
          </w:p>
        </w:tc>
      </w:tr>
      <w:tr w:rsidR="00F45114" w:rsidRPr="00B435DA" w14:paraId="755C76F1" w14:textId="77777777" w:rsidTr="00F45114">
        <w:trPr>
          <w:trHeight w:val="315"/>
        </w:trPr>
        <w:tc>
          <w:tcPr>
            <w:tcW w:w="339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9464F3C" w14:textId="77777777" w:rsidR="00F45114" w:rsidRPr="00B435DA" w:rsidRDefault="00F45114" w:rsidP="00F45114">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არის ქვეპროგრამა ახალი</w:t>
            </w:r>
            <w:r w:rsidRPr="00B435DA">
              <w:rPr>
                <w:rFonts w:ascii="Sylfaen" w:eastAsia="Times New Roman" w:hAnsi="Sylfaen" w:cs="Calibri"/>
                <w:b/>
                <w:bCs/>
                <w:sz w:val="16"/>
                <w:szCs w:val="16"/>
              </w:rPr>
              <w:t xml:space="preserve">? </w:t>
            </w:r>
            <w:r w:rsidRPr="00B435DA">
              <w:rPr>
                <w:rFonts w:ascii="Sylfaen" w:eastAsia="Times New Roman" w:hAnsi="Sylfaen" w:cs="Calibri"/>
                <w:sz w:val="16"/>
                <w:szCs w:val="16"/>
              </w:rPr>
              <w:t xml:space="preserve">       </w:t>
            </w:r>
          </w:p>
        </w:tc>
        <w:tc>
          <w:tcPr>
            <w:tcW w:w="801" w:type="pct"/>
            <w:tcBorders>
              <w:top w:val="nil"/>
              <w:left w:val="nil"/>
              <w:bottom w:val="single" w:sz="8" w:space="0" w:color="auto"/>
              <w:right w:val="single" w:sz="8" w:space="0" w:color="auto"/>
            </w:tcBorders>
            <w:shd w:val="clear" w:color="auto" w:fill="auto"/>
            <w:vAlign w:val="center"/>
            <w:hideMark/>
          </w:tcPr>
          <w:p w14:paraId="795A8B4F" w14:textId="77777777" w:rsidR="00F45114" w:rsidRPr="00B435DA" w:rsidRDefault="00F45114" w:rsidP="00F45114">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801" w:type="pct"/>
            <w:tcBorders>
              <w:top w:val="nil"/>
              <w:left w:val="nil"/>
              <w:bottom w:val="single" w:sz="8" w:space="0" w:color="auto"/>
              <w:right w:val="single" w:sz="8" w:space="0" w:color="auto"/>
            </w:tcBorders>
            <w:shd w:val="clear" w:color="auto" w:fill="auto"/>
            <w:vAlign w:val="center"/>
            <w:hideMark/>
          </w:tcPr>
          <w:p w14:paraId="219F3FBA" w14:textId="77777777" w:rsidR="00F45114" w:rsidRPr="00B435DA" w:rsidRDefault="00F45114" w:rsidP="00F45114">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არა</w:t>
            </w:r>
          </w:p>
        </w:tc>
      </w:tr>
      <w:tr w:rsidR="00F45114" w:rsidRPr="00B435DA" w14:paraId="60B26C15" w14:textId="77777777" w:rsidTr="00F45114">
        <w:trPr>
          <w:trHeight w:val="315"/>
        </w:trPr>
        <w:tc>
          <w:tcPr>
            <w:tcW w:w="259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74BFA7A" w14:textId="77777777" w:rsidR="00F45114" w:rsidRPr="00B435DA" w:rsidRDefault="00F45114" w:rsidP="00F45114">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თუ ქვეპროგრამა ახალია, ვინ წარმოადგინა?</w:t>
            </w:r>
          </w:p>
        </w:tc>
        <w:tc>
          <w:tcPr>
            <w:tcW w:w="2403" w:type="pct"/>
            <w:gridSpan w:val="3"/>
            <w:tcBorders>
              <w:top w:val="single" w:sz="8" w:space="0" w:color="auto"/>
              <w:left w:val="nil"/>
              <w:bottom w:val="single" w:sz="8" w:space="0" w:color="auto"/>
              <w:right w:val="single" w:sz="8" w:space="0" w:color="000000"/>
            </w:tcBorders>
            <w:shd w:val="clear" w:color="auto" w:fill="auto"/>
            <w:vAlign w:val="center"/>
            <w:hideMark/>
          </w:tcPr>
          <w:p w14:paraId="38D50F22" w14:textId="77777777" w:rsidR="00F45114" w:rsidRPr="00B435DA" w:rsidRDefault="00F45114" w:rsidP="00F45114">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 </w:t>
            </w:r>
          </w:p>
        </w:tc>
      </w:tr>
      <w:tr w:rsidR="00F45114" w:rsidRPr="00B435DA" w14:paraId="7B875035" w14:textId="77777777" w:rsidTr="00F45114">
        <w:trPr>
          <w:trHeight w:val="315"/>
        </w:trPr>
        <w:tc>
          <w:tcPr>
            <w:tcW w:w="2597" w:type="pct"/>
            <w:gridSpan w:val="3"/>
            <w:tcBorders>
              <w:top w:val="single" w:sz="8" w:space="0" w:color="auto"/>
              <w:left w:val="single" w:sz="8" w:space="0" w:color="auto"/>
              <w:bottom w:val="single" w:sz="8" w:space="0" w:color="auto"/>
              <w:right w:val="nil"/>
            </w:tcBorders>
            <w:shd w:val="clear" w:color="auto" w:fill="auto"/>
            <w:vAlign w:val="center"/>
            <w:hideMark/>
          </w:tcPr>
          <w:p w14:paraId="37E94E93" w14:textId="77777777" w:rsidR="00F45114" w:rsidRPr="00B435DA" w:rsidRDefault="00F45114" w:rsidP="00F45114">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ქვეპროგრამის განმახორციელებელი:</w:t>
            </w:r>
          </w:p>
        </w:tc>
        <w:tc>
          <w:tcPr>
            <w:tcW w:w="24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C783B4A" w14:textId="77777777" w:rsidR="00F45114" w:rsidRPr="00B435DA" w:rsidRDefault="00F45114" w:rsidP="00F45114">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ააიპ საფეხბურთო კლუბი ,,ბორჯომი 2013"</w:t>
            </w:r>
          </w:p>
        </w:tc>
      </w:tr>
      <w:tr w:rsidR="00F45114" w:rsidRPr="00B435DA" w14:paraId="6963A81C" w14:textId="77777777" w:rsidTr="00F45114">
        <w:trPr>
          <w:trHeight w:val="300"/>
        </w:trPr>
        <w:tc>
          <w:tcPr>
            <w:tcW w:w="179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111D08A7" w14:textId="77777777" w:rsidR="00F45114" w:rsidRPr="00B435DA" w:rsidRDefault="00F45114" w:rsidP="00F45114">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დაფინანსების წყარო</w:t>
            </w:r>
          </w:p>
        </w:tc>
        <w:tc>
          <w:tcPr>
            <w:tcW w:w="3204" w:type="pct"/>
            <w:gridSpan w:val="4"/>
            <w:tcBorders>
              <w:top w:val="single" w:sz="8" w:space="0" w:color="auto"/>
              <w:left w:val="nil"/>
              <w:bottom w:val="single" w:sz="4" w:space="0" w:color="auto"/>
              <w:right w:val="single" w:sz="8" w:space="0" w:color="000000"/>
            </w:tcBorders>
            <w:shd w:val="clear" w:color="auto" w:fill="auto"/>
            <w:vAlign w:val="center"/>
            <w:hideMark/>
          </w:tcPr>
          <w:p w14:paraId="21E1AAD6" w14:textId="3D81109C" w:rsidR="00F45114" w:rsidRPr="00B435DA" w:rsidRDefault="002B632F" w:rsidP="00F45114">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2022</w:t>
            </w:r>
            <w:r w:rsidR="00F45114" w:rsidRPr="00B435DA">
              <w:rPr>
                <w:rFonts w:ascii="Sylfaen" w:eastAsia="Times New Roman" w:hAnsi="Sylfaen" w:cs="Calibri"/>
                <w:b/>
                <w:bCs/>
                <w:sz w:val="16"/>
                <w:szCs w:val="16"/>
              </w:rPr>
              <w:t>წელი</w:t>
            </w:r>
          </w:p>
        </w:tc>
      </w:tr>
      <w:tr w:rsidR="00F45114" w:rsidRPr="00B435DA" w14:paraId="61C828B5" w14:textId="77777777" w:rsidTr="00F45114">
        <w:trPr>
          <w:trHeight w:val="300"/>
        </w:trPr>
        <w:tc>
          <w:tcPr>
            <w:tcW w:w="179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2F35283E" w14:textId="77777777" w:rsidR="00F45114" w:rsidRPr="00B435DA" w:rsidRDefault="00F45114" w:rsidP="00F45114">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მუნიციპალური ბიუჯეტი</w:t>
            </w:r>
          </w:p>
        </w:tc>
        <w:tc>
          <w:tcPr>
            <w:tcW w:w="3204" w:type="pct"/>
            <w:gridSpan w:val="4"/>
            <w:tcBorders>
              <w:top w:val="single" w:sz="8" w:space="0" w:color="auto"/>
              <w:left w:val="nil"/>
              <w:bottom w:val="single" w:sz="4" w:space="0" w:color="auto"/>
              <w:right w:val="single" w:sz="8" w:space="0" w:color="000000"/>
            </w:tcBorders>
            <w:shd w:val="clear" w:color="auto" w:fill="auto"/>
            <w:vAlign w:val="center"/>
            <w:hideMark/>
          </w:tcPr>
          <w:p w14:paraId="2555A5D8" w14:textId="68F37E29" w:rsidR="00F45114" w:rsidRPr="00B435DA" w:rsidRDefault="00237D06" w:rsidP="00F45114">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118.0</w:t>
            </w:r>
          </w:p>
        </w:tc>
      </w:tr>
      <w:tr w:rsidR="00F45114" w:rsidRPr="00B435DA" w14:paraId="6B543FBA" w14:textId="77777777" w:rsidTr="00F45114">
        <w:trPr>
          <w:trHeight w:val="300"/>
        </w:trPr>
        <w:tc>
          <w:tcPr>
            <w:tcW w:w="179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56CE8E68" w14:textId="77777777" w:rsidR="00F45114" w:rsidRPr="00B435DA" w:rsidRDefault="00F45114" w:rsidP="00F45114">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სახელმწიფო ბიუჯეტი</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4D39FFC6" w14:textId="77777777" w:rsidR="00F45114" w:rsidRPr="00B435DA" w:rsidRDefault="00F45114" w:rsidP="00F45114">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45164085" w14:textId="77777777" w:rsidR="00F45114" w:rsidRPr="00B435DA" w:rsidRDefault="00F45114" w:rsidP="00F45114">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01B6163F" w14:textId="77777777" w:rsidR="00F45114" w:rsidRPr="00B435DA" w:rsidRDefault="00F45114" w:rsidP="00F45114">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801" w:type="pct"/>
            <w:tcBorders>
              <w:top w:val="single" w:sz="4" w:space="0" w:color="auto"/>
              <w:left w:val="nil"/>
              <w:bottom w:val="single" w:sz="4" w:space="0" w:color="auto"/>
              <w:right w:val="single" w:sz="8" w:space="0" w:color="auto"/>
            </w:tcBorders>
            <w:shd w:val="clear" w:color="auto" w:fill="auto"/>
            <w:vAlign w:val="center"/>
            <w:hideMark/>
          </w:tcPr>
          <w:p w14:paraId="41801FE4" w14:textId="77777777" w:rsidR="00F45114" w:rsidRPr="00B435DA" w:rsidRDefault="00F45114" w:rsidP="00F45114">
            <w:pPr>
              <w:spacing w:after="0" w:line="240" w:lineRule="auto"/>
              <w:jc w:val="center"/>
              <w:rPr>
                <w:rFonts w:ascii="Sylfaen" w:eastAsia="Times New Roman" w:hAnsi="Sylfaen" w:cs="Calibri"/>
                <w:color w:val="FF0000"/>
                <w:sz w:val="16"/>
                <w:szCs w:val="16"/>
              </w:rPr>
            </w:pPr>
            <w:r w:rsidRPr="00B435DA">
              <w:rPr>
                <w:rFonts w:ascii="Sylfaen" w:eastAsia="Times New Roman" w:hAnsi="Sylfaen" w:cs="Calibri"/>
                <w:color w:val="FF0000"/>
                <w:sz w:val="16"/>
                <w:szCs w:val="16"/>
              </w:rPr>
              <w:t> </w:t>
            </w:r>
          </w:p>
        </w:tc>
      </w:tr>
      <w:tr w:rsidR="00F45114" w:rsidRPr="00B435DA" w14:paraId="3D9BE0C0" w14:textId="77777777" w:rsidTr="00F45114">
        <w:trPr>
          <w:trHeight w:val="315"/>
        </w:trPr>
        <w:tc>
          <w:tcPr>
            <w:tcW w:w="1796" w:type="pct"/>
            <w:gridSpan w:val="2"/>
            <w:tcBorders>
              <w:top w:val="single" w:sz="4" w:space="0" w:color="auto"/>
              <w:left w:val="single" w:sz="8" w:space="0" w:color="auto"/>
              <w:bottom w:val="nil"/>
              <w:right w:val="single" w:sz="4" w:space="0" w:color="000000"/>
            </w:tcBorders>
            <w:shd w:val="clear" w:color="auto" w:fill="auto"/>
            <w:vAlign w:val="center"/>
            <w:hideMark/>
          </w:tcPr>
          <w:p w14:paraId="1A1DA182" w14:textId="77777777" w:rsidR="00F45114" w:rsidRPr="00B435DA" w:rsidRDefault="00F45114" w:rsidP="00F45114">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საკუთარი შემოსავლები</w:t>
            </w:r>
          </w:p>
        </w:tc>
        <w:tc>
          <w:tcPr>
            <w:tcW w:w="3204" w:type="pct"/>
            <w:gridSpan w:val="4"/>
            <w:tcBorders>
              <w:top w:val="single" w:sz="8" w:space="0" w:color="auto"/>
              <w:left w:val="nil"/>
              <w:bottom w:val="single" w:sz="4" w:space="0" w:color="auto"/>
              <w:right w:val="single" w:sz="8" w:space="0" w:color="000000"/>
            </w:tcBorders>
            <w:shd w:val="clear" w:color="auto" w:fill="auto"/>
            <w:vAlign w:val="center"/>
            <w:hideMark/>
          </w:tcPr>
          <w:p w14:paraId="7DC9B118" w14:textId="77777777" w:rsidR="00F45114" w:rsidRPr="00B435DA" w:rsidRDefault="000C0E76" w:rsidP="00F45114">
            <w:pPr>
              <w:spacing w:after="0" w:line="240" w:lineRule="auto"/>
              <w:jc w:val="center"/>
              <w:rPr>
                <w:rFonts w:ascii="Sylfaen" w:eastAsia="Times New Roman" w:hAnsi="Sylfaen" w:cs="Calibri"/>
                <w:b/>
                <w:bCs/>
                <w:sz w:val="16"/>
                <w:szCs w:val="16"/>
                <w:lang w:val="ka-GE"/>
              </w:rPr>
            </w:pPr>
            <w:r w:rsidRPr="00B435DA">
              <w:rPr>
                <w:rFonts w:ascii="Sylfaen" w:eastAsia="Times New Roman" w:hAnsi="Sylfaen" w:cs="Calibri"/>
                <w:b/>
                <w:bCs/>
                <w:sz w:val="16"/>
                <w:szCs w:val="16"/>
                <w:lang w:val="ka-GE"/>
              </w:rPr>
              <w:t>250.0</w:t>
            </w:r>
          </w:p>
        </w:tc>
      </w:tr>
      <w:tr w:rsidR="00F45114" w:rsidRPr="00B435DA" w14:paraId="60584F00" w14:textId="77777777" w:rsidTr="00AB1310">
        <w:trPr>
          <w:trHeight w:val="250"/>
        </w:trPr>
        <w:tc>
          <w:tcPr>
            <w:tcW w:w="1796"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200A097B" w14:textId="77777777" w:rsidR="00F45114" w:rsidRPr="00B435DA" w:rsidRDefault="00F45114" w:rsidP="00F45114">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 xml:space="preserve">სულ ქვეპროგრამა  </w:t>
            </w:r>
          </w:p>
        </w:tc>
        <w:tc>
          <w:tcPr>
            <w:tcW w:w="3204" w:type="pct"/>
            <w:gridSpan w:val="4"/>
            <w:tcBorders>
              <w:top w:val="single" w:sz="8" w:space="0" w:color="auto"/>
              <w:left w:val="nil"/>
              <w:bottom w:val="single" w:sz="4" w:space="0" w:color="auto"/>
              <w:right w:val="single" w:sz="8" w:space="0" w:color="000000"/>
            </w:tcBorders>
            <w:shd w:val="clear" w:color="auto" w:fill="auto"/>
            <w:vAlign w:val="center"/>
            <w:hideMark/>
          </w:tcPr>
          <w:p w14:paraId="7A0E2639" w14:textId="74162281" w:rsidR="00F45114" w:rsidRDefault="00237D06" w:rsidP="00F45114">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368.0</w:t>
            </w:r>
          </w:p>
          <w:p w14:paraId="3C1A8475" w14:textId="06A81A85" w:rsidR="00C848D3" w:rsidRPr="00B435DA" w:rsidRDefault="00C848D3" w:rsidP="00F45114">
            <w:pPr>
              <w:spacing w:after="0" w:line="240" w:lineRule="auto"/>
              <w:jc w:val="center"/>
              <w:rPr>
                <w:rFonts w:ascii="Sylfaen" w:eastAsia="Times New Roman" w:hAnsi="Sylfaen" w:cs="Calibri"/>
                <w:b/>
                <w:bCs/>
                <w:sz w:val="16"/>
                <w:szCs w:val="16"/>
                <w:lang w:val="ka-GE"/>
              </w:rPr>
            </w:pPr>
          </w:p>
        </w:tc>
      </w:tr>
      <w:tr w:rsidR="00F45114" w:rsidRPr="00B435DA" w14:paraId="386167B4" w14:textId="77777777" w:rsidTr="00F45114">
        <w:trPr>
          <w:trHeight w:val="315"/>
        </w:trPr>
        <w:tc>
          <w:tcPr>
            <w:tcW w:w="1796"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6DB8C51" w14:textId="0BDD449B" w:rsidR="00F45114" w:rsidRPr="00B435DA" w:rsidRDefault="00F45114" w:rsidP="00F45114">
            <w:pPr>
              <w:spacing w:after="0" w:line="240" w:lineRule="auto"/>
              <w:jc w:val="center"/>
              <w:rPr>
                <w:rFonts w:ascii="Sylfaen" w:eastAsia="Times New Roman" w:hAnsi="Sylfaen" w:cs="Calibri"/>
                <w:i/>
                <w:iCs/>
                <w:sz w:val="16"/>
                <w:szCs w:val="16"/>
              </w:rPr>
            </w:pPr>
            <w:r w:rsidRPr="00B435DA">
              <w:rPr>
                <w:rFonts w:ascii="Sylfaen" w:eastAsia="Times New Roman" w:hAnsi="Sylfaen" w:cs="Calibri"/>
                <w:i/>
                <w:iCs/>
                <w:sz w:val="16"/>
                <w:szCs w:val="16"/>
              </w:rPr>
              <w:t>მ.შ. კაპიტალური პროექტები</w:t>
            </w:r>
          </w:p>
        </w:tc>
        <w:tc>
          <w:tcPr>
            <w:tcW w:w="801" w:type="pct"/>
            <w:tcBorders>
              <w:top w:val="nil"/>
              <w:left w:val="nil"/>
              <w:bottom w:val="single" w:sz="8" w:space="0" w:color="auto"/>
              <w:right w:val="single" w:sz="4" w:space="0" w:color="auto"/>
            </w:tcBorders>
            <w:shd w:val="clear" w:color="auto" w:fill="auto"/>
            <w:vAlign w:val="center"/>
            <w:hideMark/>
          </w:tcPr>
          <w:p w14:paraId="1FA2C6AF" w14:textId="77777777" w:rsidR="00F45114" w:rsidRPr="00B435DA" w:rsidRDefault="00F45114" w:rsidP="00F45114">
            <w:pPr>
              <w:spacing w:after="0" w:line="240" w:lineRule="auto"/>
              <w:rPr>
                <w:rFonts w:ascii="Sylfaen" w:eastAsia="Times New Roman" w:hAnsi="Sylfaen" w:cs="Calibri"/>
                <w:i/>
                <w:iCs/>
                <w:sz w:val="16"/>
                <w:szCs w:val="16"/>
              </w:rPr>
            </w:pPr>
            <w:r w:rsidRPr="00B435DA">
              <w:rPr>
                <w:rFonts w:ascii="Sylfaen" w:eastAsia="Times New Roman" w:hAnsi="Sylfaen" w:cs="Calibri"/>
                <w:i/>
                <w:iCs/>
                <w:sz w:val="16"/>
                <w:szCs w:val="16"/>
              </w:rPr>
              <w:t> </w:t>
            </w:r>
          </w:p>
        </w:tc>
        <w:tc>
          <w:tcPr>
            <w:tcW w:w="801" w:type="pct"/>
            <w:tcBorders>
              <w:top w:val="nil"/>
              <w:left w:val="nil"/>
              <w:bottom w:val="single" w:sz="8" w:space="0" w:color="auto"/>
              <w:right w:val="single" w:sz="4" w:space="0" w:color="auto"/>
            </w:tcBorders>
            <w:shd w:val="clear" w:color="auto" w:fill="auto"/>
            <w:vAlign w:val="center"/>
            <w:hideMark/>
          </w:tcPr>
          <w:p w14:paraId="42ACF773" w14:textId="77777777" w:rsidR="00F45114" w:rsidRPr="00B435DA" w:rsidRDefault="00F45114" w:rsidP="00F45114">
            <w:pPr>
              <w:spacing w:after="0" w:line="240" w:lineRule="auto"/>
              <w:rPr>
                <w:rFonts w:ascii="Sylfaen" w:eastAsia="Times New Roman" w:hAnsi="Sylfaen" w:cs="Calibri"/>
                <w:i/>
                <w:iCs/>
                <w:sz w:val="16"/>
                <w:szCs w:val="16"/>
              </w:rPr>
            </w:pPr>
            <w:r w:rsidRPr="00B435DA">
              <w:rPr>
                <w:rFonts w:ascii="Sylfaen" w:eastAsia="Times New Roman" w:hAnsi="Sylfaen" w:cs="Calibri"/>
                <w:i/>
                <w:iCs/>
                <w:sz w:val="16"/>
                <w:szCs w:val="16"/>
              </w:rPr>
              <w:t> </w:t>
            </w:r>
          </w:p>
        </w:tc>
        <w:tc>
          <w:tcPr>
            <w:tcW w:w="801" w:type="pct"/>
            <w:tcBorders>
              <w:top w:val="nil"/>
              <w:left w:val="nil"/>
              <w:bottom w:val="single" w:sz="8" w:space="0" w:color="auto"/>
              <w:right w:val="single" w:sz="4" w:space="0" w:color="auto"/>
            </w:tcBorders>
            <w:shd w:val="clear" w:color="auto" w:fill="auto"/>
            <w:vAlign w:val="center"/>
            <w:hideMark/>
          </w:tcPr>
          <w:p w14:paraId="009DC262" w14:textId="77777777" w:rsidR="00F45114" w:rsidRPr="00B435DA" w:rsidRDefault="00F45114" w:rsidP="00F45114">
            <w:pPr>
              <w:spacing w:after="0" w:line="240" w:lineRule="auto"/>
              <w:rPr>
                <w:rFonts w:ascii="Sylfaen" w:eastAsia="Times New Roman" w:hAnsi="Sylfaen" w:cs="Calibri"/>
                <w:i/>
                <w:iCs/>
                <w:sz w:val="16"/>
                <w:szCs w:val="16"/>
              </w:rPr>
            </w:pPr>
            <w:r w:rsidRPr="00B435DA">
              <w:rPr>
                <w:rFonts w:ascii="Sylfaen" w:eastAsia="Times New Roman" w:hAnsi="Sylfaen" w:cs="Calibri"/>
                <w:i/>
                <w:iCs/>
                <w:sz w:val="16"/>
                <w:szCs w:val="16"/>
              </w:rPr>
              <w:t> </w:t>
            </w:r>
          </w:p>
        </w:tc>
        <w:tc>
          <w:tcPr>
            <w:tcW w:w="801" w:type="pct"/>
            <w:tcBorders>
              <w:top w:val="nil"/>
              <w:left w:val="nil"/>
              <w:bottom w:val="single" w:sz="8" w:space="0" w:color="auto"/>
              <w:right w:val="single" w:sz="8" w:space="0" w:color="auto"/>
            </w:tcBorders>
            <w:shd w:val="clear" w:color="auto" w:fill="auto"/>
            <w:vAlign w:val="center"/>
            <w:hideMark/>
          </w:tcPr>
          <w:p w14:paraId="3F36E7A4" w14:textId="77777777" w:rsidR="00F45114" w:rsidRPr="00B435DA" w:rsidRDefault="00F45114" w:rsidP="00F45114">
            <w:pPr>
              <w:spacing w:after="0" w:line="240" w:lineRule="auto"/>
              <w:rPr>
                <w:rFonts w:ascii="Sylfaen" w:eastAsia="Times New Roman" w:hAnsi="Sylfaen" w:cs="Calibri"/>
                <w:i/>
                <w:iCs/>
                <w:color w:val="FF0000"/>
                <w:sz w:val="16"/>
                <w:szCs w:val="16"/>
              </w:rPr>
            </w:pPr>
            <w:r w:rsidRPr="00B435DA">
              <w:rPr>
                <w:rFonts w:ascii="Sylfaen" w:eastAsia="Times New Roman" w:hAnsi="Sylfaen" w:cs="Calibri"/>
                <w:i/>
                <w:iCs/>
                <w:color w:val="FF0000"/>
                <w:sz w:val="16"/>
                <w:szCs w:val="16"/>
              </w:rPr>
              <w:t> </w:t>
            </w:r>
          </w:p>
        </w:tc>
      </w:tr>
      <w:tr w:rsidR="00F45114" w:rsidRPr="00B435DA" w14:paraId="6A3DC053" w14:textId="77777777" w:rsidTr="009C1BC8">
        <w:trPr>
          <w:trHeight w:val="502"/>
        </w:trPr>
        <w:tc>
          <w:tcPr>
            <w:tcW w:w="669" w:type="pct"/>
            <w:tcBorders>
              <w:top w:val="nil"/>
              <w:left w:val="single" w:sz="8" w:space="0" w:color="auto"/>
              <w:bottom w:val="single" w:sz="4" w:space="0" w:color="auto"/>
              <w:right w:val="nil"/>
            </w:tcBorders>
            <w:shd w:val="clear" w:color="auto" w:fill="auto"/>
            <w:vAlign w:val="center"/>
            <w:hideMark/>
          </w:tcPr>
          <w:p w14:paraId="0BD443A1" w14:textId="77777777" w:rsidR="00F45114" w:rsidRPr="00B435DA" w:rsidRDefault="00F45114" w:rsidP="00F45114">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მიზანი და აღწერა</w:t>
            </w:r>
          </w:p>
        </w:tc>
        <w:tc>
          <w:tcPr>
            <w:tcW w:w="4331" w:type="pct"/>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693325CB" w14:textId="77777777" w:rsidR="00F45114" w:rsidRPr="00B435DA" w:rsidRDefault="00F45114" w:rsidP="00F45114">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ბავშვთა ფეხბურთის განვითარება,ბავშვთა მაქსიმალური ჩართულობა ფეხბურთში</w:t>
            </w:r>
          </w:p>
        </w:tc>
      </w:tr>
    </w:tbl>
    <w:p w14:paraId="5E08195A" w14:textId="77777777" w:rsidR="00F45114" w:rsidRPr="00B435DA" w:rsidRDefault="00F45114" w:rsidP="003C279E">
      <w:pPr>
        <w:pStyle w:val="Normal3"/>
        <w:jc w:val="both"/>
        <w:rPr>
          <w:rFonts w:ascii="Sylfaen" w:eastAsia="Sylfaen" w:hAnsi="Sylfaen" w:cs="Sylfaen"/>
          <w:b/>
          <w:color w:val="000000"/>
          <w:sz w:val="16"/>
          <w:szCs w:val="16"/>
          <w:lang w:val="ka-GE"/>
        </w:rPr>
      </w:pPr>
    </w:p>
    <w:p w14:paraId="77C16C6E" w14:textId="77777777" w:rsidR="00F45114" w:rsidRPr="00B435DA" w:rsidRDefault="00F45114" w:rsidP="003C279E">
      <w:pPr>
        <w:pStyle w:val="Normal3"/>
        <w:jc w:val="both"/>
        <w:rPr>
          <w:rFonts w:ascii="Sylfaen" w:eastAsia="Sylfaen" w:hAnsi="Sylfaen" w:cs="Sylfaen"/>
          <w:b/>
          <w:color w:val="000000"/>
          <w:sz w:val="16"/>
          <w:szCs w:val="16"/>
          <w:lang w:val="ka-GE"/>
        </w:rPr>
      </w:pPr>
    </w:p>
    <w:tbl>
      <w:tblPr>
        <w:tblW w:w="5000" w:type="pct"/>
        <w:tblLook w:val="04A0" w:firstRow="1" w:lastRow="0" w:firstColumn="1" w:lastColumn="0" w:noHBand="0" w:noVBand="1"/>
      </w:tblPr>
      <w:tblGrid>
        <w:gridCol w:w="1403"/>
        <w:gridCol w:w="2361"/>
        <w:gridCol w:w="1678"/>
        <w:gridCol w:w="1678"/>
        <w:gridCol w:w="1678"/>
        <w:gridCol w:w="1678"/>
      </w:tblGrid>
      <w:tr w:rsidR="00C042EC" w:rsidRPr="00B435DA" w14:paraId="7E7BDF72" w14:textId="77777777" w:rsidTr="00C042EC">
        <w:trPr>
          <w:trHeight w:val="315"/>
        </w:trPr>
        <w:tc>
          <w:tcPr>
            <w:tcW w:w="2597" w:type="pct"/>
            <w:gridSpan w:val="3"/>
            <w:tcBorders>
              <w:top w:val="single" w:sz="8" w:space="0" w:color="auto"/>
              <w:left w:val="single" w:sz="8" w:space="0" w:color="auto"/>
              <w:bottom w:val="single" w:sz="8" w:space="0" w:color="auto"/>
              <w:right w:val="nil"/>
            </w:tcBorders>
            <w:shd w:val="clear" w:color="auto" w:fill="auto"/>
            <w:vAlign w:val="center"/>
            <w:hideMark/>
          </w:tcPr>
          <w:p w14:paraId="5269B6E4" w14:textId="77777777" w:rsidR="00C042EC" w:rsidRPr="00B435DA" w:rsidRDefault="00C042EC" w:rsidP="00C042EC">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პროგრამის დასახელება, რის ფარგლებშიც ხორციელდება ქვეპროგრამა:</w:t>
            </w:r>
          </w:p>
        </w:tc>
        <w:tc>
          <w:tcPr>
            <w:tcW w:w="24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C9A1747" w14:textId="77777777" w:rsidR="00C042EC" w:rsidRPr="00B435DA" w:rsidRDefault="00C042EC" w:rsidP="00C042EC">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სპორტის სფეროს განვითარება</w:t>
            </w:r>
          </w:p>
        </w:tc>
      </w:tr>
      <w:tr w:rsidR="00C042EC" w:rsidRPr="00B435DA" w14:paraId="61806929" w14:textId="77777777" w:rsidTr="00C042EC">
        <w:trPr>
          <w:trHeight w:val="315"/>
        </w:trPr>
        <w:tc>
          <w:tcPr>
            <w:tcW w:w="4199"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13824C1" w14:textId="77777777" w:rsidR="00C042EC" w:rsidRPr="00B435DA" w:rsidRDefault="00C042EC" w:rsidP="00C042EC">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ქვეპროგრამის კლასიფიკაციის კოდი:</w:t>
            </w:r>
          </w:p>
        </w:tc>
        <w:tc>
          <w:tcPr>
            <w:tcW w:w="801" w:type="pct"/>
            <w:tcBorders>
              <w:top w:val="nil"/>
              <w:left w:val="nil"/>
              <w:bottom w:val="single" w:sz="8" w:space="0" w:color="auto"/>
              <w:right w:val="single" w:sz="8" w:space="0" w:color="auto"/>
            </w:tcBorders>
            <w:shd w:val="clear" w:color="auto" w:fill="auto"/>
            <w:vAlign w:val="center"/>
            <w:hideMark/>
          </w:tcPr>
          <w:p w14:paraId="11E6E233" w14:textId="77777777" w:rsidR="00C042EC" w:rsidRPr="00B435DA" w:rsidRDefault="00C042EC" w:rsidP="00C042EC">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05 01 02</w:t>
            </w:r>
          </w:p>
        </w:tc>
      </w:tr>
      <w:tr w:rsidR="00C042EC" w:rsidRPr="00B435DA" w14:paraId="146645B2" w14:textId="77777777" w:rsidTr="00C042EC">
        <w:trPr>
          <w:trHeight w:val="315"/>
        </w:trPr>
        <w:tc>
          <w:tcPr>
            <w:tcW w:w="259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64F314C" w14:textId="77777777" w:rsidR="00C042EC" w:rsidRPr="00B435DA" w:rsidRDefault="00C042EC" w:rsidP="00C042EC">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ქვეპროგრამის დასახელება:</w:t>
            </w:r>
          </w:p>
        </w:tc>
        <w:tc>
          <w:tcPr>
            <w:tcW w:w="2403" w:type="pct"/>
            <w:gridSpan w:val="3"/>
            <w:tcBorders>
              <w:top w:val="single" w:sz="8" w:space="0" w:color="auto"/>
              <w:left w:val="nil"/>
              <w:bottom w:val="single" w:sz="8" w:space="0" w:color="auto"/>
              <w:right w:val="single" w:sz="8" w:space="0" w:color="000000"/>
            </w:tcBorders>
            <w:shd w:val="clear" w:color="auto" w:fill="auto"/>
            <w:vAlign w:val="center"/>
            <w:hideMark/>
          </w:tcPr>
          <w:p w14:paraId="7722FD8F" w14:textId="77777777" w:rsidR="00C042EC" w:rsidRPr="00B435DA" w:rsidRDefault="00C042EC" w:rsidP="00C042EC">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სპორტული ღონისძიებები</w:t>
            </w:r>
          </w:p>
        </w:tc>
      </w:tr>
      <w:tr w:rsidR="00C042EC" w:rsidRPr="00B435DA" w14:paraId="1386C1F8" w14:textId="77777777" w:rsidTr="00C042EC">
        <w:trPr>
          <w:trHeight w:val="315"/>
        </w:trPr>
        <w:tc>
          <w:tcPr>
            <w:tcW w:w="339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28C8320" w14:textId="77777777" w:rsidR="00C042EC" w:rsidRPr="00B435DA" w:rsidRDefault="00C042EC" w:rsidP="00C042EC">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არის ქვეპროგრამა ახალი</w:t>
            </w:r>
            <w:r w:rsidRPr="00B435DA">
              <w:rPr>
                <w:rFonts w:ascii="Sylfaen" w:eastAsia="Times New Roman" w:hAnsi="Sylfaen" w:cs="Calibri"/>
                <w:b/>
                <w:bCs/>
                <w:sz w:val="16"/>
                <w:szCs w:val="16"/>
              </w:rPr>
              <w:t xml:space="preserve">? </w:t>
            </w:r>
            <w:r w:rsidRPr="00B435DA">
              <w:rPr>
                <w:rFonts w:ascii="Sylfaen" w:eastAsia="Times New Roman" w:hAnsi="Sylfaen" w:cs="Calibri"/>
                <w:sz w:val="16"/>
                <w:szCs w:val="16"/>
              </w:rPr>
              <w:t xml:space="preserve">       </w:t>
            </w:r>
          </w:p>
        </w:tc>
        <w:tc>
          <w:tcPr>
            <w:tcW w:w="801" w:type="pct"/>
            <w:tcBorders>
              <w:top w:val="nil"/>
              <w:left w:val="nil"/>
              <w:bottom w:val="single" w:sz="8" w:space="0" w:color="auto"/>
              <w:right w:val="single" w:sz="8" w:space="0" w:color="auto"/>
            </w:tcBorders>
            <w:shd w:val="clear" w:color="auto" w:fill="auto"/>
            <w:vAlign w:val="center"/>
            <w:hideMark/>
          </w:tcPr>
          <w:p w14:paraId="538F24B6" w14:textId="77777777" w:rsidR="00C042EC" w:rsidRPr="00B435DA" w:rsidRDefault="00C042EC" w:rsidP="00C042EC">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801" w:type="pct"/>
            <w:tcBorders>
              <w:top w:val="nil"/>
              <w:left w:val="nil"/>
              <w:bottom w:val="single" w:sz="8" w:space="0" w:color="auto"/>
              <w:right w:val="single" w:sz="8" w:space="0" w:color="auto"/>
            </w:tcBorders>
            <w:shd w:val="clear" w:color="auto" w:fill="auto"/>
            <w:vAlign w:val="center"/>
            <w:hideMark/>
          </w:tcPr>
          <w:p w14:paraId="35803BE6" w14:textId="77777777" w:rsidR="00C042EC" w:rsidRPr="00B435DA" w:rsidRDefault="00C042EC" w:rsidP="00C042EC">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არა</w:t>
            </w:r>
          </w:p>
        </w:tc>
      </w:tr>
      <w:tr w:rsidR="00C042EC" w:rsidRPr="00B435DA" w14:paraId="129F79D6" w14:textId="77777777" w:rsidTr="00C042EC">
        <w:trPr>
          <w:trHeight w:val="315"/>
        </w:trPr>
        <w:tc>
          <w:tcPr>
            <w:tcW w:w="259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3CC11A6" w14:textId="77777777" w:rsidR="00C042EC" w:rsidRPr="00B435DA" w:rsidRDefault="00C042EC" w:rsidP="00C042EC">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lastRenderedPageBreak/>
              <w:t>თუ ქვეპროგრამა ახალია, ვინ წარმოადგინა?</w:t>
            </w:r>
          </w:p>
        </w:tc>
        <w:tc>
          <w:tcPr>
            <w:tcW w:w="2403" w:type="pct"/>
            <w:gridSpan w:val="3"/>
            <w:tcBorders>
              <w:top w:val="single" w:sz="8" w:space="0" w:color="auto"/>
              <w:left w:val="nil"/>
              <w:bottom w:val="single" w:sz="8" w:space="0" w:color="auto"/>
              <w:right w:val="single" w:sz="8" w:space="0" w:color="000000"/>
            </w:tcBorders>
            <w:shd w:val="clear" w:color="auto" w:fill="auto"/>
            <w:vAlign w:val="center"/>
            <w:hideMark/>
          </w:tcPr>
          <w:p w14:paraId="36CDDCE1" w14:textId="77777777" w:rsidR="00C042EC" w:rsidRPr="00B435DA" w:rsidRDefault="00C042EC" w:rsidP="00C042EC">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 </w:t>
            </w:r>
          </w:p>
        </w:tc>
      </w:tr>
      <w:tr w:rsidR="00C042EC" w:rsidRPr="00B435DA" w14:paraId="197AA55B" w14:textId="77777777" w:rsidTr="001D70B9">
        <w:trPr>
          <w:trHeight w:val="997"/>
        </w:trPr>
        <w:tc>
          <w:tcPr>
            <w:tcW w:w="2597" w:type="pct"/>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0B11AEE8" w14:textId="77777777" w:rsidR="00C042EC" w:rsidRPr="00B435DA" w:rsidRDefault="00C042EC" w:rsidP="00C042EC">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ქვეპროგრამის განმახორციელებელი:</w:t>
            </w:r>
          </w:p>
        </w:tc>
        <w:tc>
          <w:tcPr>
            <w:tcW w:w="2403" w:type="pct"/>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14:paraId="406FBB8B" w14:textId="77777777" w:rsidR="00C042EC" w:rsidRPr="00B435DA" w:rsidRDefault="00C042EC" w:rsidP="002F5657">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 xml:space="preserve"> კულტურის, განათლების,  სპორტის, ძეგლთა დაცვის, </w:t>
            </w:r>
            <w:r w:rsidR="002F5657">
              <w:rPr>
                <w:rFonts w:ascii="Sylfaen" w:eastAsia="Times New Roman" w:hAnsi="Sylfaen" w:cs="Calibri"/>
                <w:b/>
                <w:bCs/>
                <w:sz w:val="16"/>
                <w:szCs w:val="16"/>
                <w:lang w:val="ka-GE"/>
              </w:rPr>
              <w:t>ა</w:t>
            </w:r>
            <w:r w:rsidRPr="00B435DA">
              <w:rPr>
                <w:rFonts w:ascii="Sylfaen" w:eastAsia="Times New Roman" w:hAnsi="Sylfaen" w:cs="Calibri"/>
                <w:b/>
                <w:bCs/>
                <w:sz w:val="16"/>
                <w:szCs w:val="16"/>
              </w:rPr>
              <w:t>ხალგაზრდულ საქმეთა და ტურიზმის  სამსახური,ა(ა)იპ სამცხე ჯავახეთის რეგიონული სარაგბო კლუბი ტაო</w:t>
            </w:r>
          </w:p>
        </w:tc>
      </w:tr>
      <w:tr w:rsidR="00C042EC" w:rsidRPr="00B435DA" w14:paraId="374503FA" w14:textId="77777777" w:rsidTr="00C042EC">
        <w:trPr>
          <w:trHeight w:val="315"/>
        </w:trPr>
        <w:tc>
          <w:tcPr>
            <w:tcW w:w="179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11265014" w14:textId="77777777" w:rsidR="00C042EC" w:rsidRPr="00B435DA" w:rsidRDefault="00C042EC" w:rsidP="00C042EC">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დაფინანსების წყარო</w:t>
            </w:r>
          </w:p>
        </w:tc>
        <w:tc>
          <w:tcPr>
            <w:tcW w:w="3204" w:type="pct"/>
            <w:gridSpan w:val="4"/>
            <w:tcBorders>
              <w:top w:val="single" w:sz="8" w:space="0" w:color="auto"/>
              <w:left w:val="nil"/>
              <w:bottom w:val="single" w:sz="4" w:space="0" w:color="auto"/>
              <w:right w:val="single" w:sz="8" w:space="0" w:color="000000"/>
            </w:tcBorders>
            <w:shd w:val="clear" w:color="auto" w:fill="auto"/>
            <w:vAlign w:val="center"/>
            <w:hideMark/>
          </w:tcPr>
          <w:p w14:paraId="05DAD5B4" w14:textId="2E6FF98F" w:rsidR="00C042EC" w:rsidRPr="00B435DA" w:rsidRDefault="003830FB" w:rsidP="00C042EC">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2022</w:t>
            </w:r>
            <w:r w:rsidR="00D47056">
              <w:rPr>
                <w:rFonts w:ascii="Sylfaen" w:eastAsia="Times New Roman" w:hAnsi="Sylfaen" w:cs="Calibri"/>
                <w:b/>
                <w:bCs/>
                <w:sz w:val="16"/>
                <w:szCs w:val="16"/>
              </w:rPr>
              <w:t xml:space="preserve"> </w:t>
            </w:r>
            <w:r w:rsidR="00C042EC" w:rsidRPr="00B435DA">
              <w:rPr>
                <w:rFonts w:ascii="Sylfaen" w:eastAsia="Times New Roman" w:hAnsi="Sylfaen" w:cs="Calibri"/>
                <w:b/>
                <w:bCs/>
                <w:sz w:val="16"/>
                <w:szCs w:val="16"/>
              </w:rPr>
              <w:t>წელი</w:t>
            </w:r>
          </w:p>
        </w:tc>
      </w:tr>
      <w:tr w:rsidR="00C042EC" w:rsidRPr="00B435DA" w14:paraId="7FFC963E" w14:textId="77777777" w:rsidTr="00C042EC">
        <w:trPr>
          <w:trHeight w:val="300"/>
        </w:trPr>
        <w:tc>
          <w:tcPr>
            <w:tcW w:w="179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6DB66064" w14:textId="77777777" w:rsidR="00C042EC" w:rsidRPr="00B435DA" w:rsidRDefault="00C042EC" w:rsidP="00C042EC">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მუნიციპალური ბიუჯეტი</w:t>
            </w:r>
          </w:p>
        </w:tc>
        <w:tc>
          <w:tcPr>
            <w:tcW w:w="3204" w:type="pct"/>
            <w:gridSpan w:val="4"/>
            <w:tcBorders>
              <w:top w:val="single" w:sz="8" w:space="0" w:color="auto"/>
              <w:left w:val="nil"/>
              <w:bottom w:val="single" w:sz="4" w:space="0" w:color="auto"/>
              <w:right w:val="single" w:sz="8" w:space="0" w:color="000000"/>
            </w:tcBorders>
            <w:shd w:val="clear" w:color="auto" w:fill="auto"/>
            <w:vAlign w:val="center"/>
            <w:hideMark/>
          </w:tcPr>
          <w:p w14:paraId="089CBC9D" w14:textId="77060543" w:rsidR="00C042EC" w:rsidRPr="00B435DA" w:rsidRDefault="00E51DDA" w:rsidP="00C042EC">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141.7</w:t>
            </w:r>
          </w:p>
        </w:tc>
      </w:tr>
      <w:tr w:rsidR="00C042EC" w:rsidRPr="00B435DA" w14:paraId="15DB3B7B" w14:textId="77777777" w:rsidTr="00C042EC">
        <w:trPr>
          <w:trHeight w:val="300"/>
        </w:trPr>
        <w:tc>
          <w:tcPr>
            <w:tcW w:w="179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181CC61B" w14:textId="77777777" w:rsidR="00C042EC" w:rsidRPr="00B435DA" w:rsidRDefault="00C042EC" w:rsidP="00C042EC">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სახელმწიფო ბიუჯეტი</w:t>
            </w:r>
          </w:p>
        </w:tc>
        <w:tc>
          <w:tcPr>
            <w:tcW w:w="801" w:type="pct"/>
            <w:tcBorders>
              <w:top w:val="nil"/>
              <w:left w:val="nil"/>
              <w:bottom w:val="single" w:sz="4" w:space="0" w:color="auto"/>
              <w:right w:val="single" w:sz="4" w:space="0" w:color="auto"/>
            </w:tcBorders>
            <w:shd w:val="clear" w:color="auto" w:fill="auto"/>
            <w:vAlign w:val="center"/>
            <w:hideMark/>
          </w:tcPr>
          <w:p w14:paraId="22E8BDC5" w14:textId="77777777" w:rsidR="00C042EC" w:rsidRPr="00B435DA" w:rsidRDefault="00C042EC" w:rsidP="00C042EC">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801" w:type="pct"/>
            <w:tcBorders>
              <w:top w:val="nil"/>
              <w:left w:val="nil"/>
              <w:bottom w:val="single" w:sz="4" w:space="0" w:color="auto"/>
              <w:right w:val="single" w:sz="4" w:space="0" w:color="auto"/>
            </w:tcBorders>
            <w:shd w:val="clear" w:color="auto" w:fill="auto"/>
            <w:vAlign w:val="center"/>
            <w:hideMark/>
          </w:tcPr>
          <w:p w14:paraId="55C4FEBD" w14:textId="77777777" w:rsidR="00C042EC" w:rsidRPr="00B435DA" w:rsidRDefault="00C042EC" w:rsidP="00C042EC">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801" w:type="pct"/>
            <w:tcBorders>
              <w:top w:val="nil"/>
              <w:left w:val="nil"/>
              <w:bottom w:val="single" w:sz="4" w:space="0" w:color="auto"/>
              <w:right w:val="single" w:sz="4" w:space="0" w:color="auto"/>
            </w:tcBorders>
            <w:shd w:val="clear" w:color="auto" w:fill="auto"/>
            <w:vAlign w:val="center"/>
            <w:hideMark/>
          </w:tcPr>
          <w:p w14:paraId="016D8024" w14:textId="77777777" w:rsidR="00C042EC" w:rsidRPr="00B435DA" w:rsidRDefault="00C042EC" w:rsidP="00C042EC">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801" w:type="pct"/>
            <w:tcBorders>
              <w:top w:val="nil"/>
              <w:left w:val="nil"/>
              <w:bottom w:val="single" w:sz="4" w:space="0" w:color="auto"/>
              <w:right w:val="single" w:sz="8" w:space="0" w:color="auto"/>
            </w:tcBorders>
            <w:shd w:val="clear" w:color="auto" w:fill="auto"/>
            <w:vAlign w:val="center"/>
            <w:hideMark/>
          </w:tcPr>
          <w:p w14:paraId="60D992A2" w14:textId="77777777" w:rsidR="00C042EC" w:rsidRPr="00B435DA" w:rsidRDefault="00C042EC" w:rsidP="00C042EC">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r>
      <w:tr w:rsidR="00C042EC" w:rsidRPr="00B435DA" w14:paraId="122522D1" w14:textId="77777777" w:rsidTr="00C042EC">
        <w:trPr>
          <w:trHeight w:val="315"/>
        </w:trPr>
        <w:tc>
          <w:tcPr>
            <w:tcW w:w="1796" w:type="pct"/>
            <w:gridSpan w:val="2"/>
            <w:tcBorders>
              <w:top w:val="single" w:sz="4" w:space="0" w:color="auto"/>
              <w:left w:val="single" w:sz="8" w:space="0" w:color="auto"/>
              <w:bottom w:val="nil"/>
              <w:right w:val="single" w:sz="4" w:space="0" w:color="000000"/>
            </w:tcBorders>
            <w:shd w:val="clear" w:color="auto" w:fill="auto"/>
            <w:vAlign w:val="center"/>
            <w:hideMark/>
          </w:tcPr>
          <w:p w14:paraId="16858878" w14:textId="77777777" w:rsidR="00C042EC" w:rsidRPr="00B435DA" w:rsidRDefault="00C042EC" w:rsidP="00C042EC">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სხვა ...... (საკუთარი შემოსავლები)</w:t>
            </w:r>
          </w:p>
        </w:tc>
        <w:tc>
          <w:tcPr>
            <w:tcW w:w="801" w:type="pct"/>
            <w:tcBorders>
              <w:top w:val="nil"/>
              <w:left w:val="nil"/>
              <w:bottom w:val="nil"/>
              <w:right w:val="single" w:sz="4" w:space="0" w:color="auto"/>
            </w:tcBorders>
            <w:shd w:val="clear" w:color="auto" w:fill="auto"/>
            <w:vAlign w:val="center"/>
            <w:hideMark/>
          </w:tcPr>
          <w:p w14:paraId="1BD13292" w14:textId="77777777" w:rsidR="00C042EC" w:rsidRPr="00B435DA" w:rsidRDefault="00C042EC" w:rsidP="00C042EC">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801" w:type="pct"/>
            <w:tcBorders>
              <w:top w:val="nil"/>
              <w:left w:val="nil"/>
              <w:bottom w:val="nil"/>
              <w:right w:val="single" w:sz="4" w:space="0" w:color="auto"/>
            </w:tcBorders>
            <w:shd w:val="clear" w:color="auto" w:fill="auto"/>
            <w:vAlign w:val="center"/>
            <w:hideMark/>
          </w:tcPr>
          <w:p w14:paraId="438DCFC0" w14:textId="77777777" w:rsidR="00C042EC" w:rsidRPr="00B435DA" w:rsidRDefault="00C042EC" w:rsidP="00C042EC">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801" w:type="pct"/>
            <w:tcBorders>
              <w:top w:val="nil"/>
              <w:left w:val="nil"/>
              <w:bottom w:val="nil"/>
              <w:right w:val="single" w:sz="4" w:space="0" w:color="auto"/>
            </w:tcBorders>
            <w:shd w:val="clear" w:color="auto" w:fill="auto"/>
            <w:vAlign w:val="center"/>
            <w:hideMark/>
          </w:tcPr>
          <w:p w14:paraId="3267C1E2" w14:textId="77777777" w:rsidR="00C042EC" w:rsidRPr="00B435DA" w:rsidRDefault="00C042EC" w:rsidP="00C042EC">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801" w:type="pct"/>
            <w:tcBorders>
              <w:top w:val="nil"/>
              <w:left w:val="nil"/>
              <w:bottom w:val="nil"/>
              <w:right w:val="single" w:sz="8" w:space="0" w:color="auto"/>
            </w:tcBorders>
            <w:shd w:val="clear" w:color="auto" w:fill="auto"/>
            <w:vAlign w:val="center"/>
            <w:hideMark/>
          </w:tcPr>
          <w:p w14:paraId="5185B95E" w14:textId="77777777" w:rsidR="00C042EC" w:rsidRPr="00B435DA" w:rsidRDefault="00C042EC" w:rsidP="00C042EC">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r>
      <w:tr w:rsidR="00C042EC" w:rsidRPr="00B435DA" w14:paraId="2EAE86AA" w14:textId="77777777" w:rsidTr="00C042EC">
        <w:trPr>
          <w:trHeight w:val="300"/>
        </w:trPr>
        <w:tc>
          <w:tcPr>
            <w:tcW w:w="1796"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35B57355" w14:textId="77777777" w:rsidR="00C042EC" w:rsidRPr="00B435DA" w:rsidRDefault="00C042EC" w:rsidP="00C042EC">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 xml:space="preserve">სულ ქვეპროგრამა  </w:t>
            </w:r>
          </w:p>
        </w:tc>
        <w:tc>
          <w:tcPr>
            <w:tcW w:w="3204" w:type="pct"/>
            <w:gridSpan w:val="4"/>
            <w:tcBorders>
              <w:top w:val="single" w:sz="8" w:space="0" w:color="auto"/>
              <w:left w:val="nil"/>
              <w:bottom w:val="single" w:sz="4" w:space="0" w:color="auto"/>
              <w:right w:val="single" w:sz="8" w:space="0" w:color="000000"/>
            </w:tcBorders>
            <w:shd w:val="clear" w:color="auto" w:fill="auto"/>
            <w:vAlign w:val="center"/>
            <w:hideMark/>
          </w:tcPr>
          <w:p w14:paraId="0D1661B1" w14:textId="7DF43A6A" w:rsidR="00C042EC" w:rsidRPr="00B435DA" w:rsidRDefault="00E51DDA" w:rsidP="00C042EC">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141.7</w:t>
            </w:r>
          </w:p>
        </w:tc>
      </w:tr>
      <w:tr w:rsidR="00C042EC" w:rsidRPr="00B435DA" w14:paraId="353CCE18" w14:textId="77777777" w:rsidTr="00C042EC">
        <w:trPr>
          <w:trHeight w:val="315"/>
        </w:trPr>
        <w:tc>
          <w:tcPr>
            <w:tcW w:w="1796"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870E68B" w14:textId="77777777" w:rsidR="00C042EC" w:rsidRPr="00B435DA" w:rsidRDefault="00C042EC" w:rsidP="00C042EC">
            <w:pPr>
              <w:spacing w:after="0" w:line="240" w:lineRule="auto"/>
              <w:jc w:val="center"/>
              <w:rPr>
                <w:rFonts w:ascii="Sylfaen" w:eastAsia="Times New Roman" w:hAnsi="Sylfaen" w:cs="Calibri"/>
                <w:i/>
                <w:iCs/>
                <w:sz w:val="16"/>
                <w:szCs w:val="16"/>
              </w:rPr>
            </w:pPr>
            <w:r w:rsidRPr="00B435DA">
              <w:rPr>
                <w:rFonts w:ascii="Sylfaen" w:eastAsia="Times New Roman" w:hAnsi="Sylfaen" w:cs="Calibri"/>
                <w:i/>
                <w:iCs/>
                <w:sz w:val="16"/>
                <w:szCs w:val="16"/>
              </w:rPr>
              <w:t>მ.შ. კაპიტალური პროექტები</w:t>
            </w:r>
          </w:p>
        </w:tc>
        <w:tc>
          <w:tcPr>
            <w:tcW w:w="801" w:type="pct"/>
            <w:tcBorders>
              <w:top w:val="nil"/>
              <w:left w:val="nil"/>
              <w:bottom w:val="single" w:sz="8" w:space="0" w:color="auto"/>
              <w:right w:val="single" w:sz="4" w:space="0" w:color="auto"/>
            </w:tcBorders>
            <w:shd w:val="clear" w:color="auto" w:fill="auto"/>
            <w:vAlign w:val="center"/>
            <w:hideMark/>
          </w:tcPr>
          <w:p w14:paraId="1E496AF1" w14:textId="77777777" w:rsidR="00C042EC" w:rsidRPr="00B435DA" w:rsidRDefault="00C042EC" w:rsidP="00C042EC">
            <w:pPr>
              <w:spacing w:after="0" w:line="240" w:lineRule="auto"/>
              <w:rPr>
                <w:rFonts w:ascii="Sylfaen" w:eastAsia="Times New Roman" w:hAnsi="Sylfaen" w:cs="Calibri"/>
                <w:i/>
                <w:iCs/>
                <w:sz w:val="16"/>
                <w:szCs w:val="16"/>
              </w:rPr>
            </w:pPr>
            <w:r w:rsidRPr="00B435DA">
              <w:rPr>
                <w:rFonts w:ascii="Sylfaen" w:eastAsia="Times New Roman" w:hAnsi="Sylfaen" w:cs="Calibri"/>
                <w:i/>
                <w:iCs/>
                <w:sz w:val="16"/>
                <w:szCs w:val="16"/>
              </w:rPr>
              <w:t> </w:t>
            </w:r>
          </w:p>
        </w:tc>
        <w:tc>
          <w:tcPr>
            <w:tcW w:w="801" w:type="pct"/>
            <w:tcBorders>
              <w:top w:val="nil"/>
              <w:left w:val="nil"/>
              <w:bottom w:val="single" w:sz="8" w:space="0" w:color="auto"/>
              <w:right w:val="single" w:sz="4" w:space="0" w:color="auto"/>
            </w:tcBorders>
            <w:shd w:val="clear" w:color="auto" w:fill="auto"/>
            <w:vAlign w:val="center"/>
            <w:hideMark/>
          </w:tcPr>
          <w:p w14:paraId="0198708D" w14:textId="77777777" w:rsidR="00C042EC" w:rsidRPr="00B435DA" w:rsidRDefault="00C042EC" w:rsidP="00C042EC">
            <w:pPr>
              <w:spacing w:after="0" w:line="240" w:lineRule="auto"/>
              <w:rPr>
                <w:rFonts w:ascii="Sylfaen" w:eastAsia="Times New Roman" w:hAnsi="Sylfaen" w:cs="Calibri"/>
                <w:i/>
                <w:iCs/>
                <w:sz w:val="16"/>
                <w:szCs w:val="16"/>
              </w:rPr>
            </w:pPr>
            <w:r w:rsidRPr="00B435DA">
              <w:rPr>
                <w:rFonts w:ascii="Sylfaen" w:eastAsia="Times New Roman" w:hAnsi="Sylfaen" w:cs="Calibri"/>
                <w:i/>
                <w:iCs/>
                <w:sz w:val="16"/>
                <w:szCs w:val="16"/>
              </w:rPr>
              <w:t> </w:t>
            </w:r>
          </w:p>
        </w:tc>
        <w:tc>
          <w:tcPr>
            <w:tcW w:w="801" w:type="pct"/>
            <w:tcBorders>
              <w:top w:val="nil"/>
              <w:left w:val="nil"/>
              <w:bottom w:val="single" w:sz="8" w:space="0" w:color="auto"/>
              <w:right w:val="single" w:sz="4" w:space="0" w:color="auto"/>
            </w:tcBorders>
            <w:shd w:val="clear" w:color="auto" w:fill="auto"/>
            <w:vAlign w:val="center"/>
            <w:hideMark/>
          </w:tcPr>
          <w:p w14:paraId="50229242" w14:textId="77777777" w:rsidR="00C042EC" w:rsidRPr="00B435DA" w:rsidRDefault="00C042EC" w:rsidP="00C042EC">
            <w:pPr>
              <w:spacing w:after="0" w:line="240" w:lineRule="auto"/>
              <w:rPr>
                <w:rFonts w:ascii="Sylfaen" w:eastAsia="Times New Roman" w:hAnsi="Sylfaen" w:cs="Calibri"/>
                <w:i/>
                <w:iCs/>
                <w:sz w:val="16"/>
                <w:szCs w:val="16"/>
              </w:rPr>
            </w:pPr>
            <w:r w:rsidRPr="00B435DA">
              <w:rPr>
                <w:rFonts w:ascii="Sylfaen" w:eastAsia="Times New Roman" w:hAnsi="Sylfaen" w:cs="Calibri"/>
                <w:i/>
                <w:iCs/>
                <w:sz w:val="16"/>
                <w:szCs w:val="16"/>
              </w:rPr>
              <w:t> </w:t>
            </w:r>
          </w:p>
        </w:tc>
        <w:tc>
          <w:tcPr>
            <w:tcW w:w="801" w:type="pct"/>
            <w:tcBorders>
              <w:top w:val="nil"/>
              <w:left w:val="nil"/>
              <w:bottom w:val="single" w:sz="8" w:space="0" w:color="auto"/>
              <w:right w:val="single" w:sz="8" w:space="0" w:color="auto"/>
            </w:tcBorders>
            <w:shd w:val="clear" w:color="auto" w:fill="auto"/>
            <w:vAlign w:val="center"/>
            <w:hideMark/>
          </w:tcPr>
          <w:p w14:paraId="5951E14B" w14:textId="77777777" w:rsidR="00C042EC" w:rsidRPr="00B435DA" w:rsidRDefault="00C042EC" w:rsidP="00C042EC">
            <w:pPr>
              <w:spacing w:after="0" w:line="240" w:lineRule="auto"/>
              <w:rPr>
                <w:rFonts w:ascii="Sylfaen" w:eastAsia="Times New Roman" w:hAnsi="Sylfaen" w:cs="Calibri"/>
                <w:i/>
                <w:iCs/>
                <w:sz w:val="16"/>
                <w:szCs w:val="16"/>
              </w:rPr>
            </w:pPr>
            <w:r w:rsidRPr="00B435DA">
              <w:rPr>
                <w:rFonts w:ascii="Sylfaen" w:eastAsia="Times New Roman" w:hAnsi="Sylfaen" w:cs="Calibri"/>
                <w:i/>
                <w:iCs/>
                <w:sz w:val="16"/>
                <w:szCs w:val="16"/>
              </w:rPr>
              <w:t> </w:t>
            </w:r>
          </w:p>
        </w:tc>
      </w:tr>
      <w:tr w:rsidR="000C0E76" w:rsidRPr="00B435DA" w14:paraId="34577FE2" w14:textId="77777777" w:rsidTr="00722028">
        <w:trPr>
          <w:trHeight w:val="2167"/>
        </w:trPr>
        <w:tc>
          <w:tcPr>
            <w:tcW w:w="669" w:type="pct"/>
            <w:tcBorders>
              <w:top w:val="nil"/>
              <w:left w:val="single" w:sz="8" w:space="0" w:color="auto"/>
              <w:bottom w:val="single" w:sz="4" w:space="0" w:color="auto"/>
              <w:right w:val="nil"/>
            </w:tcBorders>
            <w:shd w:val="clear" w:color="auto" w:fill="auto"/>
            <w:vAlign w:val="center"/>
            <w:hideMark/>
          </w:tcPr>
          <w:p w14:paraId="78BB2C02" w14:textId="77777777" w:rsidR="00C042EC" w:rsidRPr="00B435DA" w:rsidRDefault="00C042EC" w:rsidP="007577C8">
            <w:pPr>
              <w:spacing w:after="0" w:line="240" w:lineRule="auto"/>
              <w:jc w:val="both"/>
              <w:rPr>
                <w:rFonts w:ascii="Sylfaen" w:eastAsia="Times New Roman" w:hAnsi="Sylfaen" w:cs="Calibri"/>
                <w:sz w:val="16"/>
                <w:szCs w:val="16"/>
              </w:rPr>
            </w:pPr>
            <w:r w:rsidRPr="00B435DA">
              <w:rPr>
                <w:rFonts w:ascii="Sylfaen" w:eastAsia="Times New Roman" w:hAnsi="Sylfaen" w:cs="Calibri"/>
                <w:sz w:val="16"/>
                <w:szCs w:val="16"/>
              </w:rPr>
              <w:t>მიზანი და აღწერა</w:t>
            </w:r>
          </w:p>
        </w:tc>
        <w:tc>
          <w:tcPr>
            <w:tcW w:w="433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F9438E5" w14:textId="77777777" w:rsidR="00C042EC" w:rsidRPr="00B435DA" w:rsidRDefault="00C042EC" w:rsidP="007577C8">
            <w:pPr>
              <w:spacing w:after="0" w:line="240" w:lineRule="auto"/>
              <w:jc w:val="both"/>
              <w:rPr>
                <w:rFonts w:ascii="Sylfaen" w:eastAsia="Times New Roman" w:hAnsi="Sylfaen" w:cs="Calibri"/>
                <w:b/>
                <w:bCs/>
                <w:sz w:val="16"/>
                <w:szCs w:val="16"/>
              </w:rPr>
            </w:pPr>
            <w:r w:rsidRPr="00B435DA">
              <w:rPr>
                <w:rFonts w:ascii="Sylfaen" w:eastAsia="Times New Roman" w:hAnsi="Sylfaen" w:cs="Calibri"/>
                <w:b/>
                <w:bCs/>
                <w:sz w:val="16"/>
                <w:szCs w:val="16"/>
              </w:rPr>
              <w:t xml:space="preserve">სპორტის საყოველთაობისა და ხელმისაწვდომობის უზრუნველყოფა;  სულიერად და ფიზიკურად ჰარმონიულად განვითარებული პიროვნების ფორმირება; სპორტული ტრადიციების დაცვა, გაღრმავება, თაობათა შორის მემკვიდრეობითობითობის უწყვეტობა, სპორტის განვითარება; სპორტისა და ჯანსაღი ცხოვრების წესის პოპულარიზაცია; მატერიალური და ტექნიკური ბაზის განმტკიცება, სპორტის ინდუსტრიის განვითარება; მუნიციპალიტეტში სპორტული მიმართულებით ასიგნებები განკარვას ახორციელბს კულტურის, სპორტისა და ახალგაზრდობის და ტურიზმის სამსახური.  ხორციელდება ისეთი სპორტული ღონისძიებების დაფინანსება როგოროცაა; უბნებისა და დაწესებულებების </w:t>
            </w:r>
            <w:r w:rsidR="002F5657">
              <w:rPr>
                <w:rFonts w:ascii="Sylfaen" w:eastAsia="Times New Roman" w:hAnsi="Sylfaen" w:cs="Calibri"/>
                <w:b/>
                <w:bCs/>
                <w:sz w:val="16"/>
                <w:szCs w:val="16"/>
                <w:lang w:val="ka-GE"/>
              </w:rPr>
              <w:t>ჩ</w:t>
            </w:r>
            <w:r w:rsidRPr="00B435DA">
              <w:rPr>
                <w:rFonts w:ascii="Sylfaen" w:eastAsia="Times New Roman" w:hAnsi="Sylfaen" w:cs="Calibri"/>
                <w:b/>
                <w:bCs/>
                <w:sz w:val="16"/>
                <w:szCs w:val="16"/>
              </w:rPr>
              <w:t>ემპიონატი ფეხბურთსა, ფრენბურთსა და კალათბურთშ</w:t>
            </w:r>
            <w:r w:rsidR="002F5657">
              <w:rPr>
                <w:rFonts w:ascii="Sylfaen" w:eastAsia="Times New Roman" w:hAnsi="Sylfaen" w:cs="Calibri"/>
                <w:b/>
                <w:bCs/>
                <w:sz w:val="16"/>
                <w:szCs w:val="16"/>
                <w:lang w:val="ka-GE"/>
              </w:rPr>
              <w:t>ი</w:t>
            </w:r>
            <w:r w:rsidRPr="00B435DA">
              <w:rPr>
                <w:rFonts w:ascii="Sylfaen" w:eastAsia="Times New Roman" w:hAnsi="Sylfaen" w:cs="Calibri"/>
                <w:b/>
                <w:bCs/>
                <w:sz w:val="16"/>
                <w:szCs w:val="16"/>
              </w:rPr>
              <w:t xml:space="preserve">. ასევე მოყვარულთა ფეხბურთი, რომელსაც საქართველოს ეროვნული ფეხბურთის ფედერაცია ახლორციელებს. სპორტული ფესტივალი სპორტი ბარიერების გარეშე და სხვა. </w:t>
            </w:r>
            <w:r w:rsidR="002F5657">
              <w:rPr>
                <w:rFonts w:ascii="Sylfaen" w:eastAsia="Times New Roman" w:hAnsi="Sylfaen" w:cs="Calibri"/>
                <w:b/>
                <w:bCs/>
                <w:sz w:val="16"/>
                <w:szCs w:val="16"/>
                <w:lang w:val="ka-GE"/>
              </w:rPr>
              <w:t>ქ</w:t>
            </w:r>
            <w:r w:rsidRPr="00B435DA">
              <w:rPr>
                <w:rFonts w:ascii="Sylfaen" w:eastAsia="Times New Roman" w:hAnsi="Sylfaen" w:cs="Calibri"/>
                <w:b/>
                <w:bCs/>
                <w:sz w:val="16"/>
                <w:szCs w:val="16"/>
              </w:rPr>
              <w:t>ვეპროგ</w:t>
            </w:r>
            <w:r w:rsidR="002F5657">
              <w:rPr>
                <w:rFonts w:ascii="Sylfaen" w:eastAsia="Times New Roman" w:hAnsi="Sylfaen" w:cs="Calibri"/>
                <w:b/>
                <w:bCs/>
                <w:sz w:val="16"/>
                <w:szCs w:val="16"/>
                <w:lang w:val="ka-GE"/>
              </w:rPr>
              <w:t>რ</w:t>
            </w:r>
            <w:r w:rsidRPr="00B435DA">
              <w:rPr>
                <w:rFonts w:ascii="Sylfaen" w:eastAsia="Times New Roman" w:hAnsi="Sylfaen" w:cs="Calibri"/>
                <w:b/>
                <w:bCs/>
                <w:sz w:val="16"/>
                <w:szCs w:val="16"/>
              </w:rPr>
              <w:t xml:space="preserve">ამის </w:t>
            </w:r>
            <w:r w:rsidR="002F5657">
              <w:rPr>
                <w:rFonts w:ascii="Sylfaen" w:eastAsia="Times New Roman" w:hAnsi="Sylfaen" w:cs="Calibri"/>
                <w:b/>
                <w:bCs/>
                <w:sz w:val="16"/>
                <w:szCs w:val="16"/>
                <w:lang w:val="ka-GE"/>
              </w:rPr>
              <w:t>ფ</w:t>
            </w:r>
            <w:r w:rsidRPr="00B435DA">
              <w:rPr>
                <w:rFonts w:ascii="Sylfaen" w:eastAsia="Times New Roman" w:hAnsi="Sylfaen" w:cs="Calibri"/>
                <w:b/>
                <w:bCs/>
                <w:sz w:val="16"/>
                <w:szCs w:val="16"/>
              </w:rPr>
              <w:t>არგლებში დაფინანს</w:t>
            </w:r>
            <w:r w:rsidR="002F5657">
              <w:rPr>
                <w:rFonts w:ascii="Sylfaen" w:eastAsia="Times New Roman" w:hAnsi="Sylfaen" w:cs="Calibri"/>
                <w:b/>
                <w:bCs/>
                <w:sz w:val="16"/>
                <w:szCs w:val="16"/>
                <w:lang w:val="ka-GE"/>
              </w:rPr>
              <w:t>დ</w:t>
            </w:r>
            <w:r w:rsidRPr="00B435DA">
              <w:rPr>
                <w:rFonts w:ascii="Sylfaen" w:eastAsia="Times New Roman" w:hAnsi="Sylfaen" w:cs="Calibri"/>
                <w:b/>
                <w:bCs/>
                <w:sz w:val="16"/>
                <w:szCs w:val="16"/>
              </w:rPr>
              <w:t>ება რეგიონული სარაგბო კლუბი "ტაო" .</w:t>
            </w:r>
          </w:p>
        </w:tc>
      </w:tr>
    </w:tbl>
    <w:p w14:paraId="1BD1E103" w14:textId="77777777" w:rsidR="00C042EC" w:rsidRPr="00B435DA" w:rsidRDefault="00C042EC" w:rsidP="007577C8">
      <w:pPr>
        <w:pStyle w:val="Normal3"/>
        <w:jc w:val="both"/>
        <w:rPr>
          <w:rFonts w:ascii="Sylfaen" w:eastAsia="Sylfaen" w:hAnsi="Sylfaen" w:cs="Sylfaen"/>
          <w:b/>
          <w:sz w:val="16"/>
          <w:szCs w:val="16"/>
          <w:lang w:val="ka-GE"/>
        </w:rPr>
      </w:pPr>
    </w:p>
    <w:tbl>
      <w:tblPr>
        <w:tblW w:w="5000" w:type="pct"/>
        <w:tblLook w:val="04A0" w:firstRow="1" w:lastRow="0" w:firstColumn="1" w:lastColumn="0" w:noHBand="0" w:noVBand="1"/>
      </w:tblPr>
      <w:tblGrid>
        <w:gridCol w:w="1403"/>
        <w:gridCol w:w="2361"/>
        <w:gridCol w:w="1678"/>
        <w:gridCol w:w="1678"/>
        <w:gridCol w:w="1678"/>
        <w:gridCol w:w="1678"/>
      </w:tblGrid>
      <w:tr w:rsidR="00C042EC" w:rsidRPr="00B435DA" w14:paraId="201B2ABC" w14:textId="77777777" w:rsidTr="000C0E76">
        <w:trPr>
          <w:trHeight w:val="565"/>
        </w:trPr>
        <w:tc>
          <w:tcPr>
            <w:tcW w:w="2597" w:type="pct"/>
            <w:gridSpan w:val="3"/>
            <w:tcBorders>
              <w:top w:val="single" w:sz="8" w:space="0" w:color="auto"/>
              <w:left w:val="single" w:sz="8" w:space="0" w:color="auto"/>
              <w:bottom w:val="single" w:sz="8" w:space="0" w:color="auto"/>
              <w:right w:val="nil"/>
            </w:tcBorders>
            <w:shd w:val="clear" w:color="auto" w:fill="auto"/>
            <w:vAlign w:val="center"/>
            <w:hideMark/>
          </w:tcPr>
          <w:p w14:paraId="5DB1F6BF" w14:textId="77777777" w:rsidR="00C042EC" w:rsidRPr="00B435DA" w:rsidRDefault="00C042EC" w:rsidP="00C042EC">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პროგრამის დასახელება, რის ფარგლებშიც ხორციელდება ქვეპროგრამა:</w:t>
            </w:r>
          </w:p>
        </w:tc>
        <w:tc>
          <w:tcPr>
            <w:tcW w:w="24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F53E23E" w14:textId="6DA46890" w:rsidR="00C042EC" w:rsidRPr="00B435DA" w:rsidRDefault="00C042EC" w:rsidP="00C042EC">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სპორტის სფეროს განვითარე</w:t>
            </w:r>
            <w:r w:rsidR="0095415E">
              <w:rPr>
                <w:rFonts w:ascii="Sylfaen" w:eastAsia="Times New Roman" w:hAnsi="Sylfaen" w:cs="Calibri"/>
                <w:b/>
                <w:bCs/>
                <w:sz w:val="16"/>
                <w:szCs w:val="16"/>
                <w:lang w:val="ka-GE"/>
              </w:rPr>
              <w:t>ბ</w:t>
            </w:r>
            <w:r w:rsidRPr="00B435DA">
              <w:rPr>
                <w:rFonts w:ascii="Sylfaen" w:eastAsia="Times New Roman" w:hAnsi="Sylfaen" w:cs="Calibri"/>
                <w:b/>
                <w:bCs/>
                <w:sz w:val="16"/>
                <w:szCs w:val="16"/>
              </w:rPr>
              <w:t>ა</w:t>
            </w:r>
          </w:p>
        </w:tc>
      </w:tr>
      <w:tr w:rsidR="00C042EC" w:rsidRPr="00B435DA" w14:paraId="21FB064B" w14:textId="77777777" w:rsidTr="000C0E76">
        <w:trPr>
          <w:trHeight w:val="340"/>
        </w:trPr>
        <w:tc>
          <w:tcPr>
            <w:tcW w:w="4199"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D432957" w14:textId="77777777" w:rsidR="00C042EC" w:rsidRPr="00B435DA" w:rsidRDefault="00C042EC" w:rsidP="00C042EC">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ქვეპროგრამის კლასიფიკაციის კოდი:</w:t>
            </w:r>
          </w:p>
        </w:tc>
        <w:tc>
          <w:tcPr>
            <w:tcW w:w="801" w:type="pct"/>
            <w:tcBorders>
              <w:top w:val="nil"/>
              <w:left w:val="nil"/>
              <w:bottom w:val="single" w:sz="8" w:space="0" w:color="auto"/>
              <w:right w:val="single" w:sz="8" w:space="0" w:color="auto"/>
            </w:tcBorders>
            <w:shd w:val="clear" w:color="auto" w:fill="auto"/>
            <w:vAlign w:val="center"/>
            <w:hideMark/>
          </w:tcPr>
          <w:p w14:paraId="2495CD8B" w14:textId="77777777" w:rsidR="00C042EC" w:rsidRPr="00B435DA" w:rsidRDefault="00C042EC" w:rsidP="00C042EC">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05 01 03</w:t>
            </w:r>
          </w:p>
        </w:tc>
      </w:tr>
      <w:tr w:rsidR="00C042EC" w:rsidRPr="00B435DA" w14:paraId="7C3C06DB" w14:textId="77777777" w:rsidTr="00204CF6">
        <w:trPr>
          <w:trHeight w:val="547"/>
        </w:trPr>
        <w:tc>
          <w:tcPr>
            <w:tcW w:w="259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62D38F3" w14:textId="77777777" w:rsidR="00C042EC" w:rsidRPr="00B435DA" w:rsidRDefault="00C042EC" w:rsidP="00C042EC">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ქვეპროგრამის დასახელება:</w:t>
            </w:r>
          </w:p>
        </w:tc>
        <w:tc>
          <w:tcPr>
            <w:tcW w:w="2403" w:type="pct"/>
            <w:gridSpan w:val="3"/>
            <w:tcBorders>
              <w:top w:val="single" w:sz="8" w:space="0" w:color="auto"/>
              <w:left w:val="nil"/>
              <w:bottom w:val="single" w:sz="8" w:space="0" w:color="auto"/>
              <w:right w:val="single" w:sz="8" w:space="0" w:color="000000"/>
            </w:tcBorders>
            <w:shd w:val="clear" w:color="auto" w:fill="auto"/>
            <w:vAlign w:val="center"/>
            <w:hideMark/>
          </w:tcPr>
          <w:p w14:paraId="7FEE839C" w14:textId="77777777" w:rsidR="00C042EC" w:rsidRPr="00B435DA" w:rsidRDefault="00C042EC" w:rsidP="00C042EC">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ატრაქციონების და სპორტული მოედნების მოწყობა</w:t>
            </w:r>
          </w:p>
        </w:tc>
      </w:tr>
      <w:tr w:rsidR="00C042EC" w:rsidRPr="00B435DA" w14:paraId="393FC877" w14:textId="77777777" w:rsidTr="00C042EC">
        <w:trPr>
          <w:trHeight w:val="360"/>
        </w:trPr>
        <w:tc>
          <w:tcPr>
            <w:tcW w:w="339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5E00442" w14:textId="77777777" w:rsidR="00C042EC" w:rsidRPr="00B435DA" w:rsidRDefault="00C042EC" w:rsidP="00C042EC">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არის ქვეპროგრამა ახალი</w:t>
            </w:r>
            <w:r w:rsidRPr="00B435DA">
              <w:rPr>
                <w:rFonts w:ascii="Sylfaen" w:eastAsia="Times New Roman" w:hAnsi="Sylfaen" w:cs="Calibri"/>
                <w:b/>
                <w:bCs/>
                <w:sz w:val="16"/>
                <w:szCs w:val="16"/>
              </w:rPr>
              <w:t xml:space="preserve">? </w:t>
            </w:r>
            <w:r w:rsidRPr="00B435DA">
              <w:rPr>
                <w:rFonts w:ascii="Sylfaen" w:eastAsia="Times New Roman" w:hAnsi="Sylfaen" w:cs="Calibri"/>
                <w:sz w:val="16"/>
                <w:szCs w:val="16"/>
              </w:rPr>
              <w:t xml:space="preserve">       </w:t>
            </w:r>
          </w:p>
        </w:tc>
        <w:tc>
          <w:tcPr>
            <w:tcW w:w="801" w:type="pct"/>
            <w:tcBorders>
              <w:top w:val="nil"/>
              <w:left w:val="nil"/>
              <w:bottom w:val="single" w:sz="8" w:space="0" w:color="auto"/>
              <w:right w:val="single" w:sz="8" w:space="0" w:color="auto"/>
            </w:tcBorders>
            <w:shd w:val="clear" w:color="auto" w:fill="auto"/>
            <w:vAlign w:val="center"/>
            <w:hideMark/>
          </w:tcPr>
          <w:p w14:paraId="1E1025D4" w14:textId="77777777" w:rsidR="00C042EC" w:rsidRPr="00B435DA" w:rsidRDefault="00C042EC" w:rsidP="00C042EC">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801" w:type="pct"/>
            <w:tcBorders>
              <w:top w:val="nil"/>
              <w:left w:val="nil"/>
              <w:bottom w:val="single" w:sz="8" w:space="0" w:color="auto"/>
              <w:right w:val="single" w:sz="8" w:space="0" w:color="auto"/>
            </w:tcBorders>
            <w:shd w:val="clear" w:color="auto" w:fill="auto"/>
            <w:vAlign w:val="center"/>
            <w:hideMark/>
          </w:tcPr>
          <w:p w14:paraId="6C88054A" w14:textId="77777777" w:rsidR="00C042EC" w:rsidRPr="00B435DA" w:rsidRDefault="00C042EC" w:rsidP="00C042EC">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არა</w:t>
            </w:r>
          </w:p>
        </w:tc>
      </w:tr>
      <w:tr w:rsidR="00C042EC" w:rsidRPr="00B435DA" w14:paraId="325A285B" w14:textId="77777777" w:rsidTr="00C042EC">
        <w:trPr>
          <w:trHeight w:val="435"/>
        </w:trPr>
        <w:tc>
          <w:tcPr>
            <w:tcW w:w="259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EFA5C50" w14:textId="77777777" w:rsidR="00C042EC" w:rsidRPr="00B435DA" w:rsidRDefault="00C042EC" w:rsidP="00C042EC">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თუ ქვეპროგრამა ახალია, ვინ წარმოადგინა?</w:t>
            </w:r>
          </w:p>
        </w:tc>
        <w:tc>
          <w:tcPr>
            <w:tcW w:w="2403" w:type="pct"/>
            <w:gridSpan w:val="3"/>
            <w:tcBorders>
              <w:top w:val="single" w:sz="8" w:space="0" w:color="auto"/>
              <w:left w:val="nil"/>
              <w:bottom w:val="single" w:sz="8" w:space="0" w:color="auto"/>
              <w:right w:val="single" w:sz="8" w:space="0" w:color="000000"/>
            </w:tcBorders>
            <w:shd w:val="clear" w:color="auto" w:fill="auto"/>
            <w:vAlign w:val="center"/>
            <w:hideMark/>
          </w:tcPr>
          <w:p w14:paraId="45B45628" w14:textId="77777777" w:rsidR="00C042EC" w:rsidRPr="00B435DA" w:rsidRDefault="00C042EC" w:rsidP="00C042EC">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 </w:t>
            </w:r>
          </w:p>
        </w:tc>
      </w:tr>
      <w:tr w:rsidR="00C042EC" w:rsidRPr="00B435DA" w14:paraId="2F42141F" w14:textId="77777777" w:rsidTr="00204CF6">
        <w:trPr>
          <w:trHeight w:val="592"/>
        </w:trPr>
        <w:tc>
          <w:tcPr>
            <w:tcW w:w="2597" w:type="pct"/>
            <w:gridSpan w:val="3"/>
            <w:tcBorders>
              <w:top w:val="single" w:sz="8" w:space="0" w:color="auto"/>
              <w:left w:val="single" w:sz="8" w:space="0" w:color="auto"/>
              <w:bottom w:val="single" w:sz="8" w:space="0" w:color="auto"/>
              <w:right w:val="nil"/>
            </w:tcBorders>
            <w:shd w:val="clear" w:color="auto" w:fill="auto"/>
            <w:vAlign w:val="center"/>
            <w:hideMark/>
          </w:tcPr>
          <w:p w14:paraId="47CAED25" w14:textId="77777777" w:rsidR="00C042EC" w:rsidRPr="00B435DA" w:rsidRDefault="00C042EC" w:rsidP="00C042EC">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ქვეპროგრამის განმახორციელებელი:</w:t>
            </w:r>
          </w:p>
        </w:tc>
        <w:tc>
          <w:tcPr>
            <w:tcW w:w="2403" w:type="pct"/>
            <w:gridSpan w:val="3"/>
            <w:tcBorders>
              <w:top w:val="single" w:sz="8" w:space="0" w:color="auto"/>
              <w:left w:val="nil"/>
              <w:bottom w:val="single" w:sz="8" w:space="0" w:color="auto"/>
              <w:right w:val="single" w:sz="8" w:space="0" w:color="000000"/>
            </w:tcBorders>
            <w:shd w:val="clear" w:color="auto" w:fill="auto"/>
            <w:vAlign w:val="center"/>
            <w:hideMark/>
          </w:tcPr>
          <w:p w14:paraId="4EF88639" w14:textId="77777777" w:rsidR="00C042EC" w:rsidRPr="00B435DA" w:rsidRDefault="00C042EC" w:rsidP="00C042EC">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ინფრასტრუქტურის არქიტექტურისა და ზედამხედველობის სამსახური</w:t>
            </w:r>
          </w:p>
        </w:tc>
      </w:tr>
      <w:tr w:rsidR="00C042EC" w:rsidRPr="00B435DA" w14:paraId="7F9B8C97" w14:textId="77777777" w:rsidTr="00C042EC">
        <w:trPr>
          <w:trHeight w:val="600"/>
        </w:trPr>
        <w:tc>
          <w:tcPr>
            <w:tcW w:w="179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150AB3D1" w14:textId="77777777" w:rsidR="00C042EC" w:rsidRPr="00B435DA" w:rsidRDefault="00C042EC" w:rsidP="00C042EC">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დაფინანსების წყარო</w:t>
            </w:r>
          </w:p>
        </w:tc>
        <w:tc>
          <w:tcPr>
            <w:tcW w:w="3204" w:type="pct"/>
            <w:gridSpan w:val="4"/>
            <w:tcBorders>
              <w:top w:val="single" w:sz="8" w:space="0" w:color="auto"/>
              <w:left w:val="nil"/>
              <w:bottom w:val="single" w:sz="4" w:space="0" w:color="auto"/>
              <w:right w:val="single" w:sz="8" w:space="0" w:color="000000"/>
            </w:tcBorders>
            <w:shd w:val="clear" w:color="auto" w:fill="auto"/>
            <w:vAlign w:val="center"/>
            <w:hideMark/>
          </w:tcPr>
          <w:p w14:paraId="56A12880" w14:textId="34B4FF3F" w:rsidR="00C042EC" w:rsidRPr="00B435DA" w:rsidRDefault="00E51DDA" w:rsidP="00C042EC">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2022</w:t>
            </w:r>
            <w:r w:rsidR="00C042EC" w:rsidRPr="00B435DA">
              <w:rPr>
                <w:rFonts w:ascii="Sylfaen" w:eastAsia="Times New Roman" w:hAnsi="Sylfaen" w:cs="Calibri"/>
                <w:b/>
                <w:bCs/>
                <w:sz w:val="16"/>
                <w:szCs w:val="16"/>
              </w:rPr>
              <w:t xml:space="preserve"> წელი</w:t>
            </w:r>
          </w:p>
        </w:tc>
      </w:tr>
      <w:tr w:rsidR="00C042EC" w:rsidRPr="00B435DA" w14:paraId="43C85B29" w14:textId="77777777" w:rsidTr="00C042EC">
        <w:trPr>
          <w:trHeight w:val="360"/>
        </w:trPr>
        <w:tc>
          <w:tcPr>
            <w:tcW w:w="179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0D6D71BF" w14:textId="77777777" w:rsidR="00C042EC" w:rsidRPr="00B435DA" w:rsidRDefault="00C042EC" w:rsidP="00C042EC">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მუნიციპალური ბიუჯეტი</w:t>
            </w:r>
          </w:p>
        </w:tc>
        <w:tc>
          <w:tcPr>
            <w:tcW w:w="3204" w:type="pct"/>
            <w:gridSpan w:val="4"/>
            <w:tcBorders>
              <w:top w:val="single" w:sz="8" w:space="0" w:color="auto"/>
              <w:left w:val="nil"/>
              <w:bottom w:val="single" w:sz="4" w:space="0" w:color="auto"/>
              <w:right w:val="single" w:sz="8" w:space="0" w:color="000000"/>
            </w:tcBorders>
            <w:shd w:val="clear" w:color="auto" w:fill="auto"/>
            <w:vAlign w:val="center"/>
            <w:hideMark/>
          </w:tcPr>
          <w:p w14:paraId="3AB16DA6" w14:textId="02C27F96" w:rsidR="00C042EC" w:rsidRPr="00B435DA" w:rsidRDefault="00E51DDA" w:rsidP="00C042EC">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202.0</w:t>
            </w:r>
          </w:p>
        </w:tc>
      </w:tr>
      <w:tr w:rsidR="00C042EC" w:rsidRPr="00B435DA" w14:paraId="2DD68763" w14:textId="77777777" w:rsidTr="00C042EC">
        <w:trPr>
          <w:trHeight w:val="360"/>
        </w:trPr>
        <w:tc>
          <w:tcPr>
            <w:tcW w:w="179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785E1646" w14:textId="77777777" w:rsidR="00C042EC" w:rsidRPr="00B435DA" w:rsidRDefault="00C042EC" w:rsidP="00C042EC">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სახელმწიფო ბიუჯეტი</w:t>
            </w:r>
          </w:p>
        </w:tc>
        <w:tc>
          <w:tcPr>
            <w:tcW w:w="801" w:type="pct"/>
            <w:tcBorders>
              <w:top w:val="nil"/>
              <w:left w:val="nil"/>
              <w:bottom w:val="single" w:sz="4" w:space="0" w:color="auto"/>
              <w:right w:val="single" w:sz="4" w:space="0" w:color="auto"/>
            </w:tcBorders>
            <w:shd w:val="clear" w:color="auto" w:fill="auto"/>
            <w:vAlign w:val="center"/>
            <w:hideMark/>
          </w:tcPr>
          <w:p w14:paraId="4C89683A" w14:textId="77777777" w:rsidR="00C042EC" w:rsidRPr="00B435DA" w:rsidRDefault="00C042EC" w:rsidP="00C042EC">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801" w:type="pct"/>
            <w:tcBorders>
              <w:top w:val="nil"/>
              <w:left w:val="nil"/>
              <w:bottom w:val="single" w:sz="4" w:space="0" w:color="auto"/>
              <w:right w:val="single" w:sz="4" w:space="0" w:color="auto"/>
            </w:tcBorders>
            <w:shd w:val="clear" w:color="auto" w:fill="auto"/>
            <w:vAlign w:val="center"/>
            <w:hideMark/>
          </w:tcPr>
          <w:p w14:paraId="4E704905" w14:textId="77777777" w:rsidR="00C042EC" w:rsidRPr="00B435DA" w:rsidRDefault="00C042EC" w:rsidP="00C042EC">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801" w:type="pct"/>
            <w:tcBorders>
              <w:top w:val="nil"/>
              <w:left w:val="nil"/>
              <w:bottom w:val="single" w:sz="4" w:space="0" w:color="auto"/>
              <w:right w:val="single" w:sz="4" w:space="0" w:color="auto"/>
            </w:tcBorders>
            <w:shd w:val="clear" w:color="auto" w:fill="auto"/>
            <w:vAlign w:val="center"/>
            <w:hideMark/>
          </w:tcPr>
          <w:p w14:paraId="44AE1763" w14:textId="77777777" w:rsidR="00C042EC" w:rsidRPr="00B435DA" w:rsidRDefault="00C042EC" w:rsidP="00C042EC">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801" w:type="pct"/>
            <w:tcBorders>
              <w:top w:val="nil"/>
              <w:left w:val="nil"/>
              <w:bottom w:val="single" w:sz="4" w:space="0" w:color="auto"/>
              <w:right w:val="single" w:sz="8" w:space="0" w:color="auto"/>
            </w:tcBorders>
            <w:shd w:val="clear" w:color="auto" w:fill="auto"/>
            <w:vAlign w:val="center"/>
            <w:hideMark/>
          </w:tcPr>
          <w:p w14:paraId="65C4113F" w14:textId="77777777" w:rsidR="00C042EC" w:rsidRPr="00B435DA" w:rsidRDefault="00C042EC" w:rsidP="00C042EC">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r>
      <w:tr w:rsidR="00C042EC" w:rsidRPr="00B435DA" w14:paraId="4E9EB9B1" w14:textId="77777777" w:rsidTr="00C042EC">
        <w:trPr>
          <w:trHeight w:val="420"/>
        </w:trPr>
        <w:tc>
          <w:tcPr>
            <w:tcW w:w="1796" w:type="pct"/>
            <w:gridSpan w:val="2"/>
            <w:tcBorders>
              <w:top w:val="single" w:sz="4" w:space="0" w:color="auto"/>
              <w:left w:val="single" w:sz="8" w:space="0" w:color="auto"/>
              <w:bottom w:val="nil"/>
              <w:right w:val="single" w:sz="4" w:space="0" w:color="000000"/>
            </w:tcBorders>
            <w:shd w:val="clear" w:color="auto" w:fill="auto"/>
            <w:vAlign w:val="center"/>
            <w:hideMark/>
          </w:tcPr>
          <w:p w14:paraId="1A14B137" w14:textId="77777777" w:rsidR="00C042EC" w:rsidRPr="00B435DA" w:rsidRDefault="00C042EC" w:rsidP="00C042EC">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სხვა ...... (საკუთარი შემოსავლები)</w:t>
            </w:r>
          </w:p>
        </w:tc>
        <w:tc>
          <w:tcPr>
            <w:tcW w:w="801" w:type="pct"/>
            <w:tcBorders>
              <w:top w:val="nil"/>
              <w:left w:val="nil"/>
              <w:bottom w:val="nil"/>
              <w:right w:val="single" w:sz="4" w:space="0" w:color="auto"/>
            </w:tcBorders>
            <w:shd w:val="clear" w:color="auto" w:fill="auto"/>
            <w:vAlign w:val="center"/>
            <w:hideMark/>
          </w:tcPr>
          <w:p w14:paraId="26DF5310" w14:textId="77777777" w:rsidR="00C042EC" w:rsidRPr="00B435DA" w:rsidRDefault="00C042EC" w:rsidP="00C042EC">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801" w:type="pct"/>
            <w:tcBorders>
              <w:top w:val="nil"/>
              <w:left w:val="nil"/>
              <w:bottom w:val="nil"/>
              <w:right w:val="single" w:sz="4" w:space="0" w:color="auto"/>
            </w:tcBorders>
            <w:shd w:val="clear" w:color="auto" w:fill="auto"/>
            <w:vAlign w:val="center"/>
            <w:hideMark/>
          </w:tcPr>
          <w:p w14:paraId="60825C9C" w14:textId="77777777" w:rsidR="00C042EC" w:rsidRPr="00B435DA" w:rsidRDefault="00C042EC" w:rsidP="00C042EC">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801" w:type="pct"/>
            <w:tcBorders>
              <w:top w:val="nil"/>
              <w:left w:val="nil"/>
              <w:bottom w:val="nil"/>
              <w:right w:val="single" w:sz="4" w:space="0" w:color="auto"/>
            </w:tcBorders>
            <w:shd w:val="clear" w:color="auto" w:fill="auto"/>
            <w:vAlign w:val="center"/>
            <w:hideMark/>
          </w:tcPr>
          <w:p w14:paraId="0427B7AC" w14:textId="77777777" w:rsidR="00C042EC" w:rsidRPr="00B435DA" w:rsidRDefault="00C042EC" w:rsidP="00C042EC">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801" w:type="pct"/>
            <w:tcBorders>
              <w:top w:val="nil"/>
              <w:left w:val="nil"/>
              <w:bottom w:val="nil"/>
              <w:right w:val="single" w:sz="8" w:space="0" w:color="auto"/>
            </w:tcBorders>
            <w:shd w:val="clear" w:color="auto" w:fill="auto"/>
            <w:vAlign w:val="center"/>
            <w:hideMark/>
          </w:tcPr>
          <w:p w14:paraId="02BE03A6" w14:textId="77777777" w:rsidR="00C042EC" w:rsidRPr="00B435DA" w:rsidRDefault="00C042EC" w:rsidP="00C042EC">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r>
      <w:tr w:rsidR="00C042EC" w:rsidRPr="00B435DA" w14:paraId="0B4FA228" w14:textId="77777777" w:rsidTr="00C042EC">
        <w:trPr>
          <w:trHeight w:val="360"/>
        </w:trPr>
        <w:tc>
          <w:tcPr>
            <w:tcW w:w="1796"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3A469298" w14:textId="77777777" w:rsidR="00C042EC" w:rsidRPr="00B435DA" w:rsidRDefault="00C042EC" w:rsidP="00C042EC">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 xml:space="preserve">სულ ქვეპროგრამა  </w:t>
            </w:r>
          </w:p>
        </w:tc>
        <w:tc>
          <w:tcPr>
            <w:tcW w:w="3204" w:type="pct"/>
            <w:gridSpan w:val="4"/>
            <w:tcBorders>
              <w:top w:val="single" w:sz="8" w:space="0" w:color="auto"/>
              <w:left w:val="nil"/>
              <w:bottom w:val="single" w:sz="4" w:space="0" w:color="auto"/>
              <w:right w:val="single" w:sz="8" w:space="0" w:color="000000"/>
            </w:tcBorders>
            <w:shd w:val="clear" w:color="auto" w:fill="auto"/>
            <w:vAlign w:val="center"/>
            <w:hideMark/>
          </w:tcPr>
          <w:p w14:paraId="461BD44C" w14:textId="31797EC8" w:rsidR="00C042EC" w:rsidRDefault="00E51DDA" w:rsidP="00C042EC">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202.0</w:t>
            </w:r>
          </w:p>
          <w:p w14:paraId="4072B326" w14:textId="17161B23" w:rsidR="00F25239" w:rsidRPr="0095415E" w:rsidRDefault="00F25239" w:rsidP="00C042EC">
            <w:pPr>
              <w:spacing w:after="0" w:line="240" w:lineRule="auto"/>
              <w:jc w:val="center"/>
              <w:rPr>
                <w:rFonts w:ascii="Sylfaen" w:eastAsia="Times New Roman" w:hAnsi="Sylfaen" w:cs="Calibri"/>
                <w:b/>
                <w:bCs/>
                <w:sz w:val="16"/>
                <w:szCs w:val="16"/>
                <w:lang w:val="ka-GE"/>
              </w:rPr>
            </w:pPr>
          </w:p>
        </w:tc>
      </w:tr>
      <w:tr w:rsidR="00C042EC" w:rsidRPr="00B435DA" w14:paraId="1F448A13" w14:textId="77777777" w:rsidTr="009C1BC8">
        <w:trPr>
          <w:trHeight w:val="305"/>
        </w:trPr>
        <w:tc>
          <w:tcPr>
            <w:tcW w:w="1796"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90C9AD9" w14:textId="34AC457F" w:rsidR="00C042EC" w:rsidRPr="00B435DA" w:rsidRDefault="00C042EC" w:rsidP="00C042EC">
            <w:pPr>
              <w:spacing w:after="0" w:line="240" w:lineRule="auto"/>
              <w:jc w:val="center"/>
              <w:rPr>
                <w:rFonts w:ascii="Sylfaen" w:eastAsia="Times New Roman" w:hAnsi="Sylfaen" w:cs="Calibri"/>
                <w:i/>
                <w:iCs/>
                <w:sz w:val="16"/>
                <w:szCs w:val="16"/>
              </w:rPr>
            </w:pPr>
            <w:r w:rsidRPr="00B435DA">
              <w:rPr>
                <w:rFonts w:ascii="Sylfaen" w:eastAsia="Times New Roman" w:hAnsi="Sylfaen" w:cs="Calibri"/>
                <w:i/>
                <w:iCs/>
                <w:sz w:val="16"/>
                <w:szCs w:val="16"/>
              </w:rPr>
              <w:t>მ.შ. კაპიტალური პროექტები</w:t>
            </w:r>
          </w:p>
        </w:tc>
        <w:tc>
          <w:tcPr>
            <w:tcW w:w="801" w:type="pct"/>
            <w:tcBorders>
              <w:top w:val="nil"/>
              <w:left w:val="nil"/>
              <w:bottom w:val="single" w:sz="8" w:space="0" w:color="auto"/>
              <w:right w:val="single" w:sz="4" w:space="0" w:color="auto"/>
            </w:tcBorders>
            <w:shd w:val="clear" w:color="auto" w:fill="auto"/>
            <w:vAlign w:val="center"/>
            <w:hideMark/>
          </w:tcPr>
          <w:p w14:paraId="439D20CB" w14:textId="77777777" w:rsidR="00C042EC" w:rsidRPr="00B435DA" w:rsidRDefault="00C042EC" w:rsidP="00C042EC">
            <w:pPr>
              <w:spacing w:after="0" w:line="240" w:lineRule="auto"/>
              <w:rPr>
                <w:rFonts w:ascii="Sylfaen" w:eastAsia="Times New Roman" w:hAnsi="Sylfaen" w:cs="Calibri"/>
                <w:i/>
                <w:iCs/>
                <w:sz w:val="16"/>
                <w:szCs w:val="16"/>
              </w:rPr>
            </w:pPr>
            <w:r w:rsidRPr="00B435DA">
              <w:rPr>
                <w:rFonts w:ascii="Sylfaen" w:eastAsia="Times New Roman" w:hAnsi="Sylfaen" w:cs="Calibri"/>
                <w:i/>
                <w:iCs/>
                <w:sz w:val="16"/>
                <w:szCs w:val="16"/>
              </w:rPr>
              <w:t> </w:t>
            </w:r>
          </w:p>
        </w:tc>
        <w:tc>
          <w:tcPr>
            <w:tcW w:w="801" w:type="pct"/>
            <w:tcBorders>
              <w:top w:val="nil"/>
              <w:left w:val="nil"/>
              <w:bottom w:val="single" w:sz="8" w:space="0" w:color="auto"/>
              <w:right w:val="single" w:sz="4" w:space="0" w:color="auto"/>
            </w:tcBorders>
            <w:shd w:val="clear" w:color="auto" w:fill="auto"/>
            <w:vAlign w:val="center"/>
            <w:hideMark/>
          </w:tcPr>
          <w:p w14:paraId="7DFFDACB" w14:textId="77777777" w:rsidR="00C042EC" w:rsidRPr="00B435DA" w:rsidRDefault="00C042EC" w:rsidP="00C042EC">
            <w:pPr>
              <w:spacing w:after="0" w:line="240" w:lineRule="auto"/>
              <w:rPr>
                <w:rFonts w:ascii="Sylfaen" w:eastAsia="Times New Roman" w:hAnsi="Sylfaen" w:cs="Calibri"/>
                <w:i/>
                <w:iCs/>
                <w:sz w:val="16"/>
                <w:szCs w:val="16"/>
              </w:rPr>
            </w:pPr>
            <w:r w:rsidRPr="00B435DA">
              <w:rPr>
                <w:rFonts w:ascii="Sylfaen" w:eastAsia="Times New Roman" w:hAnsi="Sylfaen" w:cs="Calibri"/>
                <w:i/>
                <w:iCs/>
                <w:sz w:val="16"/>
                <w:szCs w:val="16"/>
              </w:rPr>
              <w:t> </w:t>
            </w:r>
          </w:p>
        </w:tc>
        <w:tc>
          <w:tcPr>
            <w:tcW w:w="801" w:type="pct"/>
            <w:tcBorders>
              <w:top w:val="nil"/>
              <w:left w:val="nil"/>
              <w:bottom w:val="single" w:sz="8" w:space="0" w:color="auto"/>
              <w:right w:val="single" w:sz="4" w:space="0" w:color="auto"/>
            </w:tcBorders>
            <w:shd w:val="clear" w:color="auto" w:fill="auto"/>
            <w:vAlign w:val="center"/>
            <w:hideMark/>
          </w:tcPr>
          <w:p w14:paraId="5B798FC9" w14:textId="77777777" w:rsidR="00C042EC" w:rsidRPr="00B435DA" w:rsidRDefault="00C042EC" w:rsidP="00C042EC">
            <w:pPr>
              <w:spacing w:after="0" w:line="240" w:lineRule="auto"/>
              <w:rPr>
                <w:rFonts w:ascii="Sylfaen" w:eastAsia="Times New Roman" w:hAnsi="Sylfaen" w:cs="Calibri"/>
                <w:i/>
                <w:iCs/>
                <w:sz w:val="16"/>
                <w:szCs w:val="16"/>
              </w:rPr>
            </w:pPr>
            <w:r w:rsidRPr="00B435DA">
              <w:rPr>
                <w:rFonts w:ascii="Sylfaen" w:eastAsia="Times New Roman" w:hAnsi="Sylfaen" w:cs="Calibri"/>
                <w:i/>
                <w:iCs/>
                <w:sz w:val="16"/>
                <w:szCs w:val="16"/>
              </w:rPr>
              <w:t> </w:t>
            </w:r>
          </w:p>
        </w:tc>
        <w:tc>
          <w:tcPr>
            <w:tcW w:w="801" w:type="pct"/>
            <w:tcBorders>
              <w:top w:val="nil"/>
              <w:left w:val="nil"/>
              <w:bottom w:val="single" w:sz="8" w:space="0" w:color="auto"/>
              <w:right w:val="single" w:sz="8" w:space="0" w:color="auto"/>
            </w:tcBorders>
            <w:shd w:val="clear" w:color="auto" w:fill="auto"/>
            <w:vAlign w:val="center"/>
            <w:hideMark/>
          </w:tcPr>
          <w:p w14:paraId="618DFD8A" w14:textId="77777777" w:rsidR="00C042EC" w:rsidRPr="00B435DA" w:rsidRDefault="00C042EC" w:rsidP="00C042EC">
            <w:pPr>
              <w:spacing w:after="0" w:line="240" w:lineRule="auto"/>
              <w:rPr>
                <w:rFonts w:ascii="Sylfaen" w:eastAsia="Times New Roman" w:hAnsi="Sylfaen" w:cs="Calibri"/>
                <w:i/>
                <w:iCs/>
                <w:sz w:val="16"/>
                <w:szCs w:val="16"/>
              </w:rPr>
            </w:pPr>
            <w:r w:rsidRPr="00B435DA">
              <w:rPr>
                <w:rFonts w:ascii="Sylfaen" w:eastAsia="Times New Roman" w:hAnsi="Sylfaen" w:cs="Calibri"/>
                <w:i/>
                <w:iCs/>
                <w:sz w:val="16"/>
                <w:szCs w:val="16"/>
              </w:rPr>
              <w:t> </w:t>
            </w:r>
          </w:p>
        </w:tc>
      </w:tr>
      <w:tr w:rsidR="00C042EC" w:rsidRPr="00B435DA" w14:paraId="04DDEC65" w14:textId="77777777" w:rsidTr="00204CF6">
        <w:trPr>
          <w:trHeight w:val="547"/>
        </w:trPr>
        <w:tc>
          <w:tcPr>
            <w:tcW w:w="669" w:type="pct"/>
            <w:tcBorders>
              <w:top w:val="nil"/>
              <w:left w:val="single" w:sz="4" w:space="0" w:color="auto"/>
              <w:bottom w:val="single" w:sz="4" w:space="0" w:color="auto"/>
              <w:right w:val="nil"/>
            </w:tcBorders>
            <w:shd w:val="clear" w:color="auto" w:fill="auto"/>
            <w:vAlign w:val="center"/>
            <w:hideMark/>
          </w:tcPr>
          <w:p w14:paraId="2371C6CF" w14:textId="77777777" w:rsidR="00C042EC" w:rsidRPr="00B435DA" w:rsidRDefault="00C042EC" w:rsidP="00C042EC">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მიზანი და აღწერა</w:t>
            </w:r>
          </w:p>
        </w:tc>
        <w:tc>
          <w:tcPr>
            <w:tcW w:w="433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EE4A6C0" w14:textId="77777777" w:rsidR="00C042EC" w:rsidRPr="00B435DA" w:rsidRDefault="00C042EC" w:rsidP="00C042EC">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 xml:space="preserve">სპორტული მოედნების </w:t>
            </w:r>
            <w:r w:rsidR="004F1D96">
              <w:rPr>
                <w:rFonts w:ascii="Sylfaen" w:eastAsia="Times New Roman" w:hAnsi="Sylfaen" w:cs="Calibri"/>
                <w:b/>
                <w:bCs/>
                <w:sz w:val="16"/>
                <w:szCs w:val="16"/>
              </w:rPr>
              <w:t xml:space="preserve">, </w:t>
            </w:r>
            <w:r w:rsidR="004F1D96">
              <w:rPr>
                <w:rFonts w:ascii="Sylfaen" w:eastAsia="Times New Roman" w:hAnsi="Sylfaen" w:cs="Calibri"/>
                <w:b/>
                <w:bCs/>
                <w:sz w:val="16"/>
                <w:szCs w:val="16"/>
                <w:lang w:val="ka-GE"/>
              </w:rPr>
              <w:t xml:space="preserve">სასპორტო შენობების </w:t>
            </w:r>
            <w:r w:rsidRPr="00B435DA">
              <w:rPr>
                <w:rFonts w:ascii="Sylfaen" w:eastAsia="Times New Roman" w:hAnsi="Sylfaen" w:cs="Calibri"/>
                <w:b/>
                <w:bCs/>
                <w:sz w:val="16"/>
                <w:szCs w:val="16"/>
              </w:rPr>
              <w:t>და გარე სავარჯიშო კომპლექტების მოწყობა/რეაბილიტაცია</w:t>
            </w:r>
          </w:p>
        </w:tc>
      </w:tr>
    </w:tbl>
    <w:p w14:paraId="50C28D99" w14:textId="77777777" w:rsidR="00C042EC" w:rsidRPr="00B435DA" w:rsidRDefault="00C042EC" w:rsidP="003C279E">
      <w:pPr>
        <w:pStyle w:val="Normal3"/>
        <w:jc w:val="both"/>
        <w:rPr>
          <w:rFonts w:ascii="Sylfaen" w:eastAsia="Sylfaen" w:hAnsi="Sylfaen" w:cs="Sylfaen"/>
          <w:b/>
          <w:color w:val="000000"/>
          <w:sz w:val="16"/>
          <w:szCs w:val="16"/>
          <w:lang w:val="ka-GE"/>
        </w:rPr>
      </w:pPr>
    </w:p>
    <w:p w14:paraId="52BEF52E" w14:textId="77777777" w:rsidR="00C042EC" w:rsidRPr="00B435DA" w:rsidRDefault="00C042EC" w:rsidP="003C279E">
      <w:pPr>
        <w:pStyle w:val="Normal3"/>
        <w:jc w:val="both"/>
        <w:rPr>
          <w:rFonts w:ascii="Sylfaen" w:eastAsia="Sylfaen" w:hAnsi="Sylfaen" w:cs="Sylfaen"/>
          <w:b/>
          <w:color w:val="000000"/>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4243"/>
        <w:gridCol w:w="4987"/>
      </w:tblGrid>
      <w:tr w:rsidR="006824A5" w:rsidRPr="00345BE7" w14:paraId="26899F4C" w14:textId="77777777" w:rsidTr="0038707A">
        <w:trPr>
          <w:trHeight w:val="430"/>
        </w:trPr>
        <w:tc>
          <w:tcPr>
            <w:tcW w:w="2620" w:type="pct"/>
            <w:gridSpan w:val="2"/>
            <w:shd w:val="clear" w:color="000000" w:fill="FFFFFF"/>
            <w:vAlign w:val="center"/>
            <w:hideMark/>
          </w:tcPr>
          <w:p w14:paraId="02D0D44F" w14:textId="77777777" w:rsidR="006824A5" w:rsidRPr="00345BE7" w:rsidRDefault="006824A5" w:rsidP="006824A5">
            <w:pPr>
              <w:spacing w:after="0" w:line="240" w:lineRule="auto"/>
              <w:rPr>
                <w:rFonts w:ascii="Sylfaen" w:eastAsia="Times New Roman" w:hAnsi="Sylfaen" w:cs="Calibri"/>
                <w:b/>
                <w:bCs/>
                <w:sz w:val="16"/>
                <w:szCs w:val="16"/>
              </w:rPr>
            </w:pPr>
            <w:r w:rsidRPr="00345BE7">
              <w:rPr>
                <w:rFonts w:ascii="Sylfaen" w:eastAsia="Times New Roman" w:hAnsi="Sylfaen" w:cs="Calibri"/>
                <w:b/>
                <w:bCs/>
                <w:sz w:val="16"/>
                <w:szCs w:val="16"/>
              </w:rPr>
              <w:lastRenderedPageBreak/>
              <w:t>პრიორიტეტის დასახელება, რომლის ფარგლებშიც ხორციელდება პროგრამა:</w:t>
            </w:r>
          </w:p>
        </w:tc>
        <w:tc>
          <w:tcPr>
            <w:tcW w:w="2380" w:type="pct"/>
            <w:shd w:val="clear" w:color="auto" w:fill="auto"/>
            <w:vAlign w:val="center"/>
            <w:hideMark/>
          </w:tcPr>
          <w:p w14:paraId="206D9213" w14:textId="77777777" w:rsidR="006824A5" w:rsidRPr="00345BE7" w:rsidRDefault="006824A5" w:rsidP="006824A5">
            <w:pPr>
              <w:spacing w:after="0" w:line="240" w:lineRule="auto"/>
              <w:jc w:val="center"/>
              <w:rPr>
                <w:rFonts w:ascii="Sylfaen" w:eastAsia="Times New Roman" w:hAnsi="Sylfaen" w:cs="Calibri"/>
                <w:sz w:val="16"/>
                <w:szCs w:val="16"/>
              </w:rPr>
            </w:pPr>
            <w:r w:rsidRPr="00345BE7">
              <w:rPr>
                <w:rFonts w:ascii="Sylfaen" w:eastAsia="Times New Roman" w:hAnsi="Sylfaen" w:cs="Calibri"/>
                <w:sz w:val="16"/>
                <w:szCs w:val="16"/>
              </w:rPr>
              <w:t>კულტურა, ახალგაზრდობა, სპორტი.</w:t>
            </w:r>
          </w:p>
        </w:tc>
      </w:tr>
      <w:tr w:rsidR="006824A5" w:rsidRPr="00345BE7" w14:paraId="5936380E" w14:textId="77777777" w:rsidTr="0038707A">
        <w:trPr>
          <w:trHeight w:val="315"/>
        </w:trPr>
        <w:tc>
          <w:tcPr>
            <w:tcW w:w="2620" w:type="pct"/>
            <w:gridSpan w:val="2"/>
            <w:shd w:val="clear" w:color="auto" w:fill="auto"/>
            <w:noWrap/>
            <w:vAlign w:val="center"/>
            <w:hideMark/>
          </w:tcPr>
          <w:p w14:paraId="08B10087" w14:textId="77777777" w:rsidR="006824A5" w:rsidRPr="00345BE7" w:rsidRDefault="006824A5" w:rsidP="006824A5">
            <w:pPr>
              <w:spacing w:after="0" w:line="240" w:lineRule="auto"/>
              <w:rPr>
                <w:rFonts w:ascii="Sylfaen" w:eastAsia="Times New Roman" w:hAnsi="Sylfaen" w:cs="Calibri"/>
                <w:b/>
                <w:bCs/>
                <w:sz w:val="16"/>
                <w:szCs w:val="16"/>
              </w:rPr>
            </w:pPr>
            <w:r w:rsidRPr="00345BE7">
              <w:rPr>
                <w:rFonts w:ascii="Sylfaen" w:eastAsia="Times New Roman" w:hAnsi="Sylfaen" w:cs="Calibri"/>
                <w:b/>
                <w:bCs/>
                <w:sz w:val="16"/>
                <w:szCs w:val="16"/>
              </w:rPr>
              <w:t>პროგრამის კლასიფიკაციის კოდი:</w:t>
            </w:r>
          </w:p>
        </w:tc>
        <w:tc>
          <w:tcPr>
            <w:tcW w:w="2380" w:type="pct"/>
            <w:shd w:val="clear" w:color="auto" w:fill="auto"/>
            <w:noWrap/>
            <w:vAlign w:val="center"/>
            <w:hideMark/>
          </w:tcPr>
          <w:p w14:paraId="096DED53" w14:textId="77777777" w:rsidR="006824A5" w:rsidRPr="00345BE7" w:rsidRDefault="006824A5" w:rsidP="006824A5">
            <w:pPr>
              <w:spacing w:after="0" w:line="240" w:lineRule="auto"/>
              <w:jc w:val="center"/>
              <w:rPr>
                <w:rFonts w:ascii="Sylfaen" w:eastAsia="Times New Roman" w:hAnsi="Sylfaen" w:cs="Calibri"/>
                <w:sz w:val="16"/>
                <w:szCs w:val="16"/>
              </w:rPr>
            </w:pPr>
            <w:r w:rsidRPr="00345BE7">
              <w:rPr>
                <w:rFonts w:ascii="Sylfaen" w:eastAsia="Times New Roman" w:hAnsi="Sylfaen" w:cs="Calibri"/>
                <w:sz w:val="16"/>
                <w:szCs w:val="16"/>
              </w:rPr>
              <w:t>05 02</w:t>
            </w:r>
          </w:p>
        </w:tc>
      </w:tr>
      <w:tr w:rsidR="006824A5" w:rsidRPr="00345BE7" w14:paraId="2F1E1661" w14:textId="77777777" w:rsidTr="0038707A">
        <w:trPr>
          <w:trHeight w:val="315"/>
        </w:trPr>
        <w:tc>
          <w:tcPr>
            <w:tcW w:w="2620" w:type="pct"/>
            <w:gridSpan w:val="2"/>
            <w:shd w:val="clear" w:color="auto" w:fill="auto"/>
            <w:noWrap/>
            <w:vAlign w:val="center"/>
            <w:hideMark/>
          </w:tcPr>
          <w:p w14:paraId="1011660D" w14:textId="77777777" w:rsidR="006824A5" w:rsidRPr="00345BE7" w:rsidRDefault="006824A5" w:rsidP="006824A5">
            <w:pPr>
              <w:spacing w:after="0" w:line="240" w:lineRule="auto"/>
              <w:rPr>
                <w:rFonts w:ascii="Sylfaen" w:eastAsia="Times New Roman" w:hAnsi="Sylfaen" w:cs="Calibri"/>
                <w:b/>
                <w:bCs/>
                <w:sz w:val="16"/>
                <w:szCs w:val="16"/>
              </w:rPr>
            </w:pPr>
            <w:r w:rsidRPr="00345BE7">
              <w:rPr>
                <w:rFonts w:ascii="Sylfaen" w:eastAsia="Times New Roman" w:hAnsi="Sylfaen" w:cs="Calibri"/>
                <w:b/>
                <w:bCs/>
                <w:sz w:val="16"/>
                <w:szCs w:val="16"/>
              </w:rPr>
              <w:t>პროგრამის დასახელება:</w:t>
            </w:r>
          </w:p>
        </w:tc>
        <w:tc>
          <w:tcPr>
            <w:tcW w:w="2380" w:type="pct"/>
            <w:shd w:val="clear" w:color="auto" w:fill="auto"/>
            <w:vAlign w:val="center"/>
            <w:hideMark/>
          </w:tcPr>
          <w:p w14:paraId="0684C8F5" w14:textId="77777777" w:rsidR="006824A5" w:rsidRPr="00345BE7" w:rsidRDefault="006824A5" w:rsidP="006824A5">
            <w:pPr>
              <w:spacing w:after="0" w:line="240" w:lineRule="auto"/>
              <w:jc w:val="center"/>
              <w:rPr>
                <w:rFonts w:ascii="Sylfaen" w:eastAsia="Times New Roman" w:hAnsi="Sylfaen" w:cs="Calibri"/>
                <w:sz w:val="16"/>
                <w:szCs w:val="16"/>
              </w:rPr>
            </w:pPr>
            <w:r w:rsidRPr="00345BE7">
              <w:rPr>
                <w:rFonts w:ascii="Sylfaen" w:eastAsia="Times New Roman" w:hAnsi="Sylfaen" w:cs="Calibri"/>
                <w:sz w:val="16"/>
                <w:szCs w:val="16"/>
              </w:rPr>
              <w:t>კულტურის სფეროს განვითარება</w:t>
            </w:r>
          </w:p>
        </w:tc>
      </w:tr>
      <w:tr w:rsidR="006824A5" w:rsidRPr="00345BE7" w14:paraId="6B14FA8B" w14:textId="77777777" w:rsidTr="0038707A">
        <w:trPr>
          <w:trHeight w:val="870"/>
        </w:trPr>
        <w:tc>
          <w:tcPr>
            <w:tcW w:w="2620" w:type="pct"/>
            <w:gridSpan w:val="2"/>
            <w:shd w:val="clear" w:color="auto" w:fill="auto"/>
            <w:noWrap/>
            <w:vAlign w:val="center"/>
            <w:hideMark/>
          </w:tcPr>
          <w:p w14:paraId="304D43A2" w14:textId="77777777" w:rsidR="006824A5" w:rsidRPr="00345BE7" w:rsidRDefault="006824A5" w:rsidP="006824A5">
            <w:pPr>
              <w:spacing w:after="0" w:line="240" w:lineRule="auto"/>
              <w:rPr>
                <w:rFonts w:ascii="Sylfaen" w:eastAsia="Times New Roman" w:hAnsi="Sylfaen" w:cs="Calibri"/>
                <w:b/>
                <w:bCs/>
                <w:sz w:val="16"/>
                <w:szCs w:val="16"/>
              </w:rPr>
            </w:pPr>
            <w:r w:rsidRPr="00345BE7">
              <w:rPr>
                <w:rFonts w:ascii="Sylfaen" w:eastAsia="Times New Roman" w:hAnsi="Sylfaen" w:cs="Calibri"/>
                <w:b/>
                <w:bCs/>
                <w:sz w:val="16"/>
                <w:szCs w:val="16"/>
              </w:rPr>
              <w:t>პროგრამის განმახორციელებელი:</w:t>
            </w:r>
          </w:p>
        </w:tc>
        <w:tc>
          <w:tcPr>
            <w:tcW w:w="2380" w:type="pct"/>
            <w:shd w:val="clear" w:color="auto" w:fill="auto"/>
            <w:vAlign w:val="center"/>
            <w:hideMark/>
          </w:tcPr>
          <w:p w14:paraId="1F2860C4" w14:textId="77777777" w:rsidR="006824A5" w:rsidRPr="00345BE7" w:rsidRDefault="006824A5" w:rsidP="006824A5">
            <w:pPr>
              <w:spacing w:after="0" w:line="240" w:lineRule="auto"/>
              <w:jc w:val="center"/>
              <w:rPr>
                <w:rFonts w:ascii="Sylfaen" w:eastAsia="Times New Roman" w:hAnsi="Sylfaen" w:cs="Calibri"/>
                <w:sz w:val="16"/>
                <w:szCs w:val="16"/>
              </w:rPr>
            </w:pPr>
            <w:r w:rsidRPr="00345BE7">
              <w:rPr>
                <w:rFonts w:ascii="Sylfaen" w:eastAsia="Times New Roman" w:hAnsi="Sylfaen" w:cs="Calibri"/>
                <w:sz w:val="16"/>
                <w:szCs w:val="16"/>
              </w:rPr>
              <w:t xml:space="preserve"> კულტურის, განათლების,  სპორტის, ძეგლთა დაცვის, ხაალგაზრდულ საქმეთა და ტურიზმის  სამსახური და შესაბამისი ა(ა)იპ-ბი</w:t>
            </w:r>
          </w:p>
        </w:tc>
      </w:tr>
      <w:tr w:rsidR="006824A5" w:rsidRPr="00345BE7" w14:paraId="52E7AE29" w14:textId="77777777" w:rsidTr="0038707A">
        <w:trPr>
          <w:trHeight w:val="315"/>
        </w:trPr>
        <w:tc>
          <w:tcPr>
            <w:tcW w:w="2620" w:type="pct"/>
            <w:gridSpan w:val="2"/>
            <w:shd w:val="clear" w:color="auto" w:fill="auto"/>
            <w:noWrap/>
            <w:vAlign w:val="center"/>
            <w:hideMark/>
          </w:tcPr>
          <w:p w14:paraId="1EDCA14E" w14:textId="77777777" w:rsidR="006824A5" w:rsidRPr="00345BE7" w:rsidRDefault="006824A5" w:rsidP="006824A5">
            <w:pPr>
              <w:spacing w:after="0" w:line="240" w:lineRule="auto"/>
              <w:rPr>
                <w:rFonts w:ascii="Sylfaen" w:eastAsia="Times New Roman" w:hAnsi="Sylfaen" w:cs="Calibri"/>
                <w:b/>
                <w:bCs/>
                <w:sz w:val="16"/>
                <w:szCs w:val="16"/>
              </w:rPr>
            </w:pPr>
            <w:r w:rsidRPr="00345BE7">
              <w:rPr>
                <w:rFonts w:ascii="Sylfaen" w:eastAsia="Times New Roman" w:hAnsi="Sylfaen" w:cs="Calibri"/>
                <w:b/>
                <w:bCs/>
                <w:sz w:val="16"/>
                <w:szCs w:val="16"/>
              </w:rPr>
              <w:t>პროგრამის განხორციელების პერიოდი:</w:t>
            </w:r>
          </w:p>
        </w:tc>
        <w:tc>
          <w:tcPr>
            <w:tcW w:w="2380" w:type="pct"/>
            <w:shd w:val="clear" w:color="auto" w:fill="auto"/>
            <w:noWrap/>
            <w:vAlign w:val="center"/>
            <w:hideMark/>
          </w:tcPr>
          <w:p w14:paraId="1124FC17" w14:textId="07965815" w:rsidR="006824A5" w:rsidRPr="00345BE7" w:rsidRDefault="002C5D81" w:rsidP="006824A5">
            <w:pPr>
              <w:spacing w:after="0" w:line="240" w:lineRule="auto"/>
              <w:jc w:val="center"/>
              <w:rPr>
                <w:rFonts w:ascii="Sylfaen" w:eastAsia="Times New Roman" w:hAnsi="Sylfaen" w:cs="Calibri"/>
                <w:b/>
                <w:bCs/>
                <w:sz w:val="16"/>
                <w:szCs w:val="16"/>
              </w:rPr>
            </w:pPr>
            <w:r w:rsidRPr="00345BE7">
              <w:rPr>
                <w:rFonts w:ascii="Sylfaen" w:eastAsia="Times New Roman" w:hAnsi="Sylfaen" w:cs="Calibri"/>
                <w:b/>
                <w:bCs/>
                <w:sz w:val="16"/>
                <w:szCs w:val="16"/>
              </w:rPr>
              <w:t>2022-2025</w:t>
            </w:r>
          </w:p>
        </w:tc>
      </w:tr>
      <w:tr w:rsidR="006824A5" w:rsidRPr="00345BE7" w14:paraId="6495C2D3" w14:textId="77777777" w:rsidTr="00345BE7">
        <w:trPr>
          <w:trHeight w:val="1232"/>
        </w:trPr>
        <w:tc>
          <w:tcPr>
            <w:tcW w:w="595" w:type="pct"/>
            <w:shd w:val="clear" w:color="auto" w:fill="auto"/>
            <w:vAlign w:val="center"/>
            <w:hideMark/>
          </w:tcPr>
          <w:p w14:paraId="1D113064" w14:textId="77777777" w:rsidR="006824A5" w:rsidRPr="00345BE7" w:rsidRDefault="006824A5" w:rsidP="006824A5">
            <w:pPr>
              <w:spacing w:after="0" w:line="240" w:lineRule="auto"/>
              <w:rPr>
                <w:rFonts w:ascii="Sylfaen" w:eastAsia="Times New Roman" w:hAnsi="Sylfaen" w:cs="Calibri"/>
                <w:b/>
                <w:bCs/>
                <w:sz w:val="16"/>
                <w:szCs w:val="16"/>
              </w:rPr>
            </w:pPr>
            <w:r w:rsidRPr="00345BE7">
              <w:rPr>
                <w:rFonts w:ascii="Sylfaen" w:eastAsia="Times New Roman" w:hAnsi="Sylfaen" w:cs="Calibri"/>
                <w:b/>
                <w:bCs/>
                <w:sz w:val="16"/>
                <w:szCs w:val="16"/>
              </w:rPr>
              <w:t>პროგრამის მიზანი და აღწერა</w:t>
            </w:r>
          </w:p>
        </w:tc>
        <w:tc>
          <w:tcPr>
            <w:tcW w:w="4405" w:type="pct"/>
            <w:gridSpan w:val="2"/>
            <w:shd w:val="clear" w:color="auto" w:fill="auto"/>
            <w:vAlign w:val="center"/>
          </w:tcPr>
          <w:p w14:paraId="377A2978" w14:textId="118FFA43" w:rsidR="006824A5" w:rsidRPr="00345BE7" w:rsidRDefault="0038707A" w:rsidP="007C76D4">
            <w:pPr>
              <w:spacing w:after="0" w:line="240" w:lineRule="auto"/>
              <w:rPr>
                <w:rFonts w:ascii="Sylfaen" w:eastAsia="Times New Roman" w:hAnsi="Sylfaen" w:cs="Calibri"/>
                <w:b/>
                <w:bCs/>
                <w:sz w:val="16"/>
                <w:szCs w:val="16"/>
                <w:lang w:val="ka-GE"/>
              </w:rPr>
            </w:pPr>
            <w:r w:rsidRPr="00345BE7">
              <w:rPr>
                <w:rFonts w:ascii="Sylfaen" w:hAnsi="Sylfaen" w:cs="Calibri"/>
                <w:color w:val="000000"/>
                <w:sz w:val="16"/>
                <w:szCs w:val="16"/>
              </w:rPr>
              <w:t xml:space="preserve">მუნიციპალიტეტის კულტურული ტრადიციების დაცვის მიზნით პროგრამის ფარგლებში გაგრძელდება კულტურის სფეროს დაწესებულებების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 პროგრამის ფარგლებში მოხდება კულტურის სფეროს ობიექტების რეაბილიტაცია და რელიგიური ორგანიზაციების სუბსიდირება.  </w:t>
            </w:r>
          </w:p>
        </w:tc>
      </w:tr>
      <w:tr w:rsidR="006824A5" w:rsidRPr="00345BE7" w14:paraId="15A0AE7B" w14:textId="77777777" w:rsidTr="0038707A">
        <w:trPr>
          <w:trHeight w:val="315"/>
        </w:trPr>
        <w:tc>
          <w:tcPr>
            <w:tcW w:w="2620" w:type="pct"/>
            <w:gridSpan w:val="2"/>
            <w:shd w:val="clear" w:color="auto" w:fill="auto"/>
            <w:vAlign w:val="center"/>
            <w:hideMark/>
          </w:tcPr>
          <w:p w14:paraId="605FF783" w14:textId="77777777" w:rsidR="006824A5" w:rsidRPr="00345BE7" w:rsidRDefault="006824A5" w:rsidP="006824A5">
            <w:pPr>
              <w:spacing w:after="0" w:line="240" w:lineRule="auto"/>
              <w:jc w:val="center"/>
              <w:rPr>
                <w:rFonts w:ascii="Sylfaen" w:eastAsia="Times New Roman" w:hAnsi="Sylfaen" w:cs="Calibri"/>
                <w:sz w:val="16"/>
                <w:szCs w:val="16"/>
              </w:rPr>
            </w:pPr>
            <w:r w:rsidRPr="00345BE7">
              <w:rPr>
                <w:rFonts w:ascii="Sylfaen" w:eastAsia="Times New Roman" w:hAnsi="Sylfaen" w:cs="Calibri"/>
                <w:sz w:val="16"/>
                <w:szCs w:val="16"/>
              </w:rPr>
              <w:t xml:space="preserve">ქვეპროგრამის დასახელება </w:t>
            </w:r>
          </w:p>
        </w:tc>
        <w:tc>
          <w:tcPr>
            <w:tcW w:w="2380" w:type="pct"/>
            <w:shd w:val="clear" w:color="auto" w:fill="auto"/>
            <w:vAlign w:val="center"/>
            <w:hideMark/>
          </w:tcPr>
          <w:p w14:paraId="5CA734C7" w14:textId="432A2E57" w:rsidR="006824A5" w:rsidRPr="00345BE7" w:rsidRDefault="00206153" w:rsidP="006824A5">
            <w:pPr>
              <w:spacing w:after="0" w:line="240" w:lineRule="auto"/>
              <w:jc w:val="center"/>
              <w:rPr>
                <w:rFonts w:ascii="Sylfaen" w:eastAsia="Times New Roman" w:hAnsi="Sylfaen" w:cs="Calibri"/>
                <w:sz w:val="16"/>
                <w:szCs w:val="16"/>
              </w:rPr>
            </w:pPr>
            <w:r w:rsidRPr="00345BE7">
              <w:rPr>
                <w:rFonts w:ascii="Sylfaen" w:eastAsia="Times New Roman" w:hAnsi="Sylfaen" w:cs="Calibri"/>
                <w:sz w:val="16"/>
                <w:szCs w:val="16"/>
              </w:rPr>
              <w:t>2022</w:t>
            </w:r>
            <w:r w:rsidR="006824A5" w:rsidRPr="00345BE7">
              <w:rPr>
                <w:rFonts w:ascii="Sylfaen" w:eastAsia="Times New Roman" w:hAnsi="Sylfaen" w:cs="Calibri"/>
                <w:sz w:val="16"/>
                <w:szCs w:val="16"/>
              </w:rPr>
              <w:t xml:space="preserve"> წელი</w:t>
            </w:r>
          </w:p>
        </w:tc>
      </w:tr>
      <w:tr w:rsidR="006824A5" w:rsidRPr="00345BE7" w14:paraId="241C60E7" w14:textId="77777777" w:rsidTr="0038707A">
        <w:trPr>
          <w:trHeight w:val="315"/>
        </w:trPr>
        <w:tc>
          <w:tcPr>
            <w:tcW w:w="595" w:type="pct"/>
            <w:shd w:val="clear" w:color="000000" w:fill="FFFFFF"/>
            <w:vAlign w:val="center"/>
            <w:hideMark/>
          </w:tcPr>
          <w:p w14:paraId="505265A5" w14:textId="77777777" w:rsidR="006824A5" w:rsidRPr="00345BE7" w:rsidRDefault="006824A5" w:rsidP="006824A5">
            <w:pPr>
              <w:spacing w:after="0" w:line="240" w:lineRule="auto"/>
              <w:jc w:val="center"/>
              <w:rPr>
                <w:rFonts w:ascii="Arial CYR" w:eastAsia="Times New Roman" w:hAnsi="Arial CYR" w:cs="Arial CYR"/>
                <w:b/>
                <w:bCs/>
                <w:sz w:val="16"/>
                <w:szCs w:val="16"/>
              </w:rPr>
            </w:pPr>
            <w:r w:rsidRPr="00345BE7">
              <w:rPr>
                <w:rFonts w:ascii="Arial CYR" w:eastAsia="Times New Roman" w:hAnsi="Arial CYR" w:cs="Arial CYR"/>
                <w:b/>
                <w:bCs/>
                <w:sz w:val="16"/>
                <w:szCs w:val="16"/>
              </w:rPr>
              <w:t xml:space="preserve"> 05 02 </w:t>
            </w:r>
          </w:p>
        </w:tc>
        <w:tc>
          <w:tcPr>
            <w:tcW w:w="2025" w:type="pct"/>
            <w:shd w:val="clear" w:color="auto" w:fill="auto"/>
            <w:vAlign w:val="center"/>
            <w:hideMark/>
          </w:tcPr>
          <w:p w14:paraId="0412574B" w14:textId="77777777" w:rsidR="006824A5" w:rsidRPr="00345BE7" w:rsidRDefault="006824A5" w:rsidP="006824A5">
            <w:pPr>
              <w:spacing w:after="0" w:line="240" w:lineRule="auto"/>
              <w:rPr>
                <w:rFonts w:ascii="Sylfaen" w:eastAsia="Times New Roman" w:hAnsi="Sylfaen" w:cs="Calibri"/>
                <w:b/>
                <w:bCs/>
                <w:color w:val="000000"/>
                <w:sz w:val="16"/>
                <w:szCs w:val="16"/>
              </w:rPr>
            </w:pPr>
            <w:r w:rsidRPr="00345BE7">
              <w:rPr>
                <w:rFonts w:ascii="Sylfaen" w:eastAsia="Times New Roman" w:hAnsi="Sylfaen" w:cs="Calibri"/>
                <w:b/>
                <w:bCs/>
                <w:color w:val="000000"/>
                <w:sz w:val="16"/>
                <w:szCs w:val="16"/>
              </w:rPr>
              <w:t xml:space="preserve">  კულტურის სფეროს განვითარება</w:t>
            </w:r>
          </w:p>
        </w:tc>
        <w:tc>
          <w:tcPr>
            <w:tcW w:w="2380" w:type="pct"/>
            <w:shd w:val="clear" w:color="000000" w:fill="FFFFFF"/>
            <w:vAlign w:val="center"/>
            <w:hideMark/>
          </w:tcPr>
          <w:p w14:paraId="4EAB7E62" w14:textId="3733EAC2" w:rsidR="006824A5" w:rsidRPr="00345BE7" w:rsidRDefault="00345BE7" w:rsidP="006824A5">
            <w:pPr>
              <w:spacing w:after="0" w:line="240" w:lineRule="auto"/>
              <w:jc w:val="center"/>
              <w:rPr>
                <w:rFonts w:ascii="Sylfaen" w:eastAsia="Times New Roman" w:hAnsi="Sylfaen" w:cs="Calibri"/>
                <w:b/>
                <w:sz w:val="16"/>
                <w:szCs w:val="16"/>
                <w:lang w:val="ka-GE"/>
              </w:rPr>
            </w:pPr>
            <w:r>
              <w:rPr>
                <w:rFonts w:ascii="Sylfaen" w:eastAsia="Times New Roman" w:hAnsi="Sylfaen" w:cs="Calibri"/>
                <w:b/>
                <w:sz w:val="16"/>
                <w:szCs w:val="16"/>
                <w:lang w:val="ka-GE"/>
              </w:rPr>
              <w:t>2,506.8</w:t>
            </w:r>
          </w:p>
        </w:tc>
      </w:tr>
      <w:tr w:rsidR="006824A5" w:rsidRPr="00345BE7" w14:paraId="467165BE" w14:textId="77777777" w:rsidTr="0038707A">
        <w:trPr>
          <w:trHeight w:val="313"/>
        </w:trPr>
        <w:tc>
          <w:tcPr>
            <w:tcW w:w="595" w:type="pct"/>
            <w:shd w:val="clear" w:color="000000" w:fill="FFFFFF"/>
            <w:vAlign w:val="center"/>
            <w:hideMark/>
          </w:tcPr>
          <w:p w14:paraId="6FBE3596" w14:textId="77777777" w:rsidR="006824A5" w:rsidRPr="00345BE7" w:rsidRDefault="006824A5" w:rsidP="006824A5">
            <w:pPr>
              <w:spacing w:after="0" w:line="240" w:lineRule="auto"/>
              <w:jc w:val="center"/>
              <w:rPr>
                <w:rFonts w:ascii="Arial CYR" w:eastAsia="Times New Roman" w:hAnsi="Arial CYR" w:cs="Arial CYR"/>
                <w:b/>
                <w:bCs/>
                <w:sz w:val="16"/>
                <w:szCs w:val="16"/>
              </w:rPr>
            </w:pPr>
            <w:r w:rsidRPr="00345BE7">
              <w:rPr>
                <w:rFonts w:ascii="Arial CYR" w:eastAsia="Times New Roman" w:hAnsi="Arial CYR" w:cs="Arial CYR"/>
                <w:b/>
                <w:bCs/>
                <w:sz w:val="16"/>
                <w:szCs w:val="16"/>
              </w:rPr>
              <w:t xml:space="preserve"> 05 02 01 </w:t>
            </w:r>
          </w:p>
        </w:tc>
        <w:tc>
          <w:tcPr>
            <w:tcW w:w="2025" w:type="pct"/>
            <w:shd w:val="clear" w:color="auto" w:fill="auto"/>
            <w:vAlign w:val="center"/>
            <w:hideMark/>
          </w:tcPr>
          <w:p w14:paraId="6F1ABA1E" w14:textId="77777777" w:rsidR="006824A5" w:rsidRPr="00345BE7" w:rsidRDefault="006824A5" w:rsidP="006824A5">
            <w:pPr>
              <w:spacing w:after="0" w:line="240" w:lineRule="auto"/>
              <w:rPr>
                <w:rFonts w:ascii="Sylfaen" w:eastAsia="Times New Roman" w:hAnsi="Sylfaen" w:cs="Calibri"/>
                <w:b/>
                <w:bCs/>
                <w:color w:val="000000"/>
                <w:sz w:val="16"/>
                <w:szCs w:val="16"/>
              </w:rPr>
            </w:pPr>
            <w:r w:rsidRPr="00345BE7">
              <w:rPr>
                <w:rFonts w:ascii="Sylfaen" w:eastAsia="Times New Roman" w:hAnsi="Sylfaen" w:cs="Calibri"/>
                <w:b/>
                <w:bCs/>
                <w:color w:val="000000"/>
                <w:sz w:val="16"/>
                <w:szCs w:val="16"/>
              </w:rPr>
              <w:t xml:space="preserve">    კულტურის სფეროს დაწესებულებების ხელშეწყობა</w:t>
            </w:r>
          </w:p>
        </w:tc>
        <w:tc>
          <w:tcPr>
            <w:tcW w:w="2380" w:type="pct"/>
            <w:shd w:val="clear" w:color="000000" w:fill="FFFFFF"/>
            <w:vAlign w:val="center"/>
            <w:hideMark/>
          </w:tcPr>
          <w:p w14:paraId="6F631033" w14:textId="71E961BA" w:rsidR="006824A5" w:rsidRPr="00345BE7" w:rsidRDefault="00345BE7" w:rsidP="006824A5">
            <w:pPr>
              <w:spacing w:after="0" w:line="240" w:lineRule="auto"/>
              <w:jc w:val="center"/>
              <w:rPr>
                <w:rFonts w:ascii="Sylfaen" w:eastAsia="Times New Roman" w:hAnsi="Sylfaen" w:cs="Calibri"/>
                <w:b/>
                <w:sz w:val="16"/>
                <w:szCs w:val="16"/>
                <w:lang w:val="ka-GE"/>
              </w:rPr>
            </w:pPr>
            <w:r>
              <w:rPr>
                <w:rFonts w:ascii="Sylfaen" w:eastAsia="Times New Roman" w:hAnsi="Sylfaen" w:cs="Calibri"/>
                <w:b/>
                <w:sz w:val="16"/>
                <w:szCs w:val="16"/>
                <w:lang w:val="ka-GE"/>
              </w:rPr>
              <w:t>1,610.9</w:t>
            </w:r>
          </w:p>
        </w:tc>
      </w:tr>
      <w:tr w:rsidR="006824A5" w:rsidRPr="00345BE7" w14:paraId="1B6FE6D9" w14:textId="77777777" w:rsidTr="0038707A">
        <w:trPr>
          <w:trHeight w:val="315"/>
        </w:trPr>
        <w:tc>
          <w:tcPr>
            <w:tcW w:w="595" w:type="pct"/>
            <w:shd w:val="clear" w:color="000000" w:fill="FFFFFF"/>
            <w:vAlign w:val="center"/>
            <w:hideMark/>
          </w:tcPr>
          <w:p w14:paraId="0759158D" w14:textId="77777777" w:rsidR="006824A5" w:rsidRPr="00345BE7" w:rsidRDefault="006824A5" w:rsidP="006824A5">
            <w:pPr>
              <w:spacing w:after="0" w:line="240" w:lineRule="auto"/>
              <w:jc w:val="center"/>
              <w:rPr>
                <w:rFonts w:ascii="Arial CYR" w:eastAsia="Times New Roman" w:hAnsi="Arial CYR" w:cs="Arial CYR"/>
                <w:b/>
                <w:bCs/>
                <w:sz w:val="16"/>
                <w:szCs w:val="16"/>
              </w:rPr>
            </w:pPr>
            <w:r w:rsidRPr="00345BE7">
              <w:rPr>
                <w:rFonts w:ascii="Arial CYR" w:eastAsia="Times New Roman" w:hAnsi="Arial CYR" w:cs="Arial CYR"/>
                <w:b/>
                <w:bCs/>
                <w:sz w:val="16"/>
                <w:szCs w:val="16"/>
              </w:rPr>
              <w:t xml:space="preserve"> 05 02 01 01 </w:t>
            </w:r>
          </w:p>
        </w:tc>
        <w:tc>
          <w:tcPr>
            <w:tcW w:w="2025" w:type="pct"/>
            <w:shd w:val="clear" w:color="auto" w:fill="auto"/>
            <w:vAlign w:val="center"/>
            <w:hideMark/>
          </w:tcPr>
          <w:p w14:paraId="7F9C686F" w14:textId="77777777" w:rsidR="006824A5" w:rsidRPr="00345BE7" w:rsidRDefault="006824A5" w:rsidP="006824A5">
            <w:pPr>
              <w:spacing w:after="0" w:line="240" w:lineRule="auto"/>
              <w:rPr>
                <w:rFonts w:ascii="Sylfaen" w:eastAsia="Times New Roman" w:hAnsi="Sylfaen" w:cs="Calibri"/>
                <w:b/>
                <w:bCs/>
                <w:color w:val="000000"/>
                <w:sz w:val="16"/>
                <w:szCs w:val="16"/>
              </w:rPr>
            </w:pPr>
            <w:r w:rsidRPr="00345BE7">
              <w:rPr>
                <w:rFonts w:ascii="Sylfaen" w:eastAsia="Times New Roman" w:hAnsi="Sylfaen" w:cs="Calibri"/>
                <w:b/>
                <w:bCs/>
                <w:color w:val="000000"/>
                <w:sz w:val="16"/>
                <w:szCs w:val="16"/>
              </w:rPr>
              <w:t>მუსიკალური სკოლების დაფინანსება</w:t>
            </w:r>
          </w:p>
        </w:tc>
        <w:tc>
          <w:tcPr>
            <w:tcW w:w="2380" w:type="pct"/>
            <w:shd w:val="clear" w:color="000000" w:fill="FFFFFF"/>
            <w:vAlign w:val="center"/>
            <w:hideMark/>
          </w:tcPr>
          <w:p w14:paraId="2E5F5C97" w14:textId="24BE57DA" w:rsidR="006824A5" w:rsidRPr="00345BE7" w:rsidRDefault="00345BE7" w:rsidP="006824A5">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357.0</w:t>
            </w:r>
          </w:p>
        </w:tc>
      </w:tr>
      <w:tr w:rsidR="006824A5" w:rsidRPr="00345BE7" w14:paraId="7902F2E7" w14:textId="77777777" w:rsidTr="0038707A">
        <w:trPr>
          <w:trHeight w:val="315"/>
        </w:trPr>
        <w:tc>
          <w:tcPr>
            <w:tcW w:w="595" w:type="pct"/>
            <w:shd w:val="clear" w:color="000000" w:fill="FFFFFF"/>
            <w:vAlign w:val="center"/>
            <w:hideMark/>
          </w:tcPr>
          <w:p w14:paraId="2EF7CC14" w14:textId="77777777" w:rsidR="006824A5" w:rsidRPr="00345BE7" w:rsidRDefault="006824A5" w:rsidP="006824A5">
            <w:pPr>
              <w:spacing w:after="0" w:line="240" w:lineRule="auto"/>
              <w:jc w:val="center"/>
              <w:rPr>
                <w:rFonts w:ascii="Arial CYR" w:eastAsia="Times New Roman" w:hAnsi="Arial CYR" w:cs="Arial CYR"/>
                <w:b/>
                <w:bCs/>
                <w:sz w:val="16"/>
                <w:szCs w:val="16"/>
              </w:rPr>
            </w:pPr>
            <w:r w:rsidRPr="00345BE7">
              <w:rPr>
                <w:rFonts w:ascii="Arial CYR" w:eastAsia="Times New Roman" w:hAnsi="Arial CYR" w:cs="Arial CYR"/>
                <w:b/>
                <w:bCs/>
                <w:sz w:val="16"/>
                <w:szCs w:val="16"/>
              </w:rPr>
              <w:t xml:space="preserve"> 05 02 01 02 </w:t>
            </w:r>
          </w:p>
        </w:tc>
        <w:tc>
          <w:tcPr>
            <w:tcW w:w="2025" w:type="pct"/>
            <w:shd w:val="clear" w:color="auto" w:fill="auto"/>
            <w:vAlign w:val="center"/>
            <w:hideMark/>
          </w:tcPr>
          <w:p w14:paraId="735CEC69" w14:textId="77777777" w:rsidR="006824A5" w:rsidRPr="00345BE7" w:rsidRDefault="006824A5" w:rsidP="006824A5">
            <w:pPr>
              <w:spacing w:after="0" w:line="240" w:lineRule="auto"/>
              <w:rPr>
                <w:rFonts w:ascii="Sylfaen" w:eastAsia="Times New Roman" w:hAnsi="Sylfaen" w:cs="Calibri"/>
                <w:b/>
                <w:bCs/>
                <w:color w:val="000000"/>
                <w:sz w:val="16"/>
                <w:szCs w:val="16"/>
              </w:rPr>
            </w:pPr>
            <w:r w:rsidRPr="00345BE7">
              <w:rPr>
                <w:rFonts w:ascii="Sylfaen" w:eastAsia="Times New Roman" w:hAnsi="Sylfaen" w:cs="Calibri"/>
                <w:b/>
                <w:bCs/>
                <w:color w:val="000000"/>
                <w:sz w:val="16"/>
                <w:szCs w:val="16"/>
              </w:rPr>
              <w:t>საბიბლიოთეკო გაერთიანება</w:t>
            </w:r>
          </w:p>
        </w:tc>
        <w:tc>
          <w:tcPr>
            <w:tcW w:w="2380" w:type="pct"/>
            <w:shd w:val="clear" w:color="000000" w:fill="FFFFFF"/>
            <w:vAlign w:val="center"/>
            <w:hideMark/>
          </w:tcPr>
          <w:p w14:paraId="4EE66D7B" w14:textId="7F9C2925" w:rsidR="006824A5" w:rsidRPr="00345BE7" w:rsidRDefault="00345BE7" w:rsidP="006824A5">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365.7</w:t>
            </w:r>
          </w:p>
        </w:tc>
      </w:tr>
      <w:tr w:rsidR="006824A5" w:rsidRPr="00345BE7" w14:paraId="767B63F2" w14:textId="77777777" w:rsidTr="0038707A">
        <w:trPr>
          <w:trHeight w:val="295"/>
        </w:trPr>
        <w:tc>
          <w:tcPr>
            <w:tcW w:w="595" w:type="pct"/>
            <w:shd w:val="clear" w:color="000000" w:fill="FFFFFF"/>
            <w:vAlign w:val="center"/>
            <w:hideMark/>
          </w:tcPr>
          <w:p w14:paraId="012D855A" w14:textId="77777777" w:rsidR="006824A5" w:rsidRPr="00345BE7" w:rsidRDefault="006824A5" w:rsidP="006824A5">
            <w:pPr>
              <w:spacing w:after="0" w:line="240" w:lineRule="auto"/>
              <w:jc w:val="center"/>
              <w:rPr>
                <w:rFonts w:ascii="Arial CYR" w:eastAsia="Times New Roman" w:hAnsi="Arial CYR" w:cs="Arial CYR"/>
                <w:b/>
                <w:bCs/>
                <w:sz w:val="16"/>
                <w:szCs w:val="16"/>
              </w:rPr>
            </w:pPr>
            <w:r w:rsidRPr="00345BE7">
              <w:rPr>
                <w:rFonts w:ascii="Arial CYR" w:eastAsia="Times New Roman" w:hAnsi="Arial CYR" w:cs="Arial CYR"/>
                <w:b/>
                <w:bCs/>
                <w:sz w:val="16"/>
                <w:szCs w:val="16"/>
              </w:rPr>
              <w:t xml:space="preserve"> 05 02 01 03 </w:t>
            </w:r>
          </w:p>
        </w:tc>
        <w:tc>
          <w:tcPr>
            <w:tcW w:w="2025" w:type="pct"/>
            <w:shd w:val="clear" w:color="auto" w:fill="auto"/>
            <w:vAlign w:val="center"/>
            <w:hideMark/>
          </w:tcPr>
          <w:p w14:paraId="4A6183DE" w14:textId="77777777" w:rsidR="006824A5" w:rsidRPr="00345BE7" w:rsidRDefault="006824A5" w:rsidP="006824A5">
            <w:pPr>
              <w:spacing w:after="0" w:line="240" w:lineRule="auto"/>
              <w:rPr>
                <w:rFonts w:ascii="Sylfaen" w:eastAsia="Times New Roman" w:hAnsi="Sylfaen" w:cs="Calibri"/>
                <w:b/>
                <w:bCs/>
                <w:color w:val="000000"/>
                <w:sz w:val="16"/>
                <w:szCs w:val="16"/>
              </w:rPr>
            </w:pPr>
            <w:r w:rsidRPr="00345BE7">
              <w:rPr>
                <w:rFonts w:ascii="Sylfaen" w:eastAsia="Times New Roman" w:hAnsi="Sylfaen" w:cs="Calibri"/>
                <w:b/>
                <w:bCs/>
                <w:color w:val="000000"/>
                <w:sz w:val="16"/>
                <w:szCs w:val="16"/>
              </w:rPr>
              <w:t>ბორჯომის კულტურისა და ხელოვნების ცენტრი</w:t>
            </w:r>
          </w:p>
        </w:tc>
        <w:tc>
          <w:tcPr>
            <w:tcW w:w="2380" w:type="pct"/>
            <w:shd w:val="clear" w:color="000000" w:fill="FFFFFF"/>
            <w:vAlign w:val="center"/>
            <w:hideMark/>
          </w:tcPr>
          <w:p w14:paraId="1A0CC201" w14:textId="426E323F" w:rsidR="006824A5" w:rsidRPr="00345BE7" w:rsidRDefault="00345BE7" w:rsidP="006824A5">
            <w:pPr>
              <w:spacing w:after="0" w:line="240" w:lineRule="auto"/>
              <w:jc w:val="center"/>
              <w:rPr>
                <w:rFonts w:ascii="Sylfaen" w:eastAsia="Times New Roman" w:hAnsi="Sylfaen" w:cs="Calibri"/>
                <w:sz w:val="16"/>
                <w:szCs w:val="16"/>
              </w:rPr>
            </w:pPr>
            <w:r>
              <w:rPr>
                <w:rFonts w:ascii="Sylfaen" w:eastAsia="Times New Roman" w:hAnsi="Sylfaen" w:cs="Calibri"/>
                <w:sz w:val="16"/>
                <w:szCs w:val="16"/>
                <w:lang w:val="ka-GE"/>
              </w:rPr>
              <w:t>688.2</w:t>
            </w:r>
          </w:p>
        </w:tc>
      </w:tr>
      <w:tr w:rsidR="006824A5" w:rsidRPr="00345BE7" w14:paraId="077D6C53" w14:textId="77777777" w:rsidTr="0038707A">
        <w:trPr>
          <w:trHeight w:val="315"/>
        </w:trPr>
        <w:tc>
          <w:tcPr>
            <w:tcW w:w="595" w:type="pct"/>
            <w:shd w:val="clear" w:color="000000" w:fill="FFFFFF"/>
            <w:vAlign w:val="center"/>
            <w:hideMark/>
          </w:tcPr>
          <w:p w14:paraId="76B634F8" w14:textId="77777777" w:rsidR="006824A5" w:rsidRPr="00345BE7" w:rsidRDefault="006824A5" w:rsidP="006824A5">
            <w:pPr>
              <w:spacing w:after="0" w:line="240" w:lineRule="auto"/>
              <w:jc w:val="center"/>
              <w:rPr>
                <w:rFonts w:ascii="Arial CYR" w:eastAsia="Times New Roman" w:hAnsi="Arial CYR" w:cs="Arial CYR"/>
                <w:b/>
                <w:bCs/>
                <w:sz w:val="16"/>
                <w:szCs w:val="16"/>
              </w:rPr>
            </w:pPr>
            <w:r w:rsidRPr="00345BE7">
              <w:rPr>
                <w:rFonts w:ascii="Arial CYR" w:eastAsia="Times New Roman" w:hAnsi="Arial CYR" w:cs="Arial CYR"/>
                <w:b/>
                <w:bCs/>
                <w:sz w:val="16"/>
                <w:szCs w:val="16"/>
              </w:rPr>
              <w:t xml:space="preserve"> 05 02 01 04 </w:t>
            </w:r>
          </w:p>
        </w:tc>
        <w:tc>
          <w:tcPr>
            <w:tcW w:w="2025" w:type="pct"/>
            <w:shd w:val="clear" w:color="auto" w:fill="auto"/>
            <w:vAlign w:val="center"/>
            <w:hideMark/>
          </w:tcPr>
          <w:p w14:paraId="471B0A40" w14:textId="77777777" w:rsidR="006824A5" w:rsidRPr="00345BE7" w:rsidRDefault="006824A5" w:rsidP="006824A5">
            <w:pPr>
              <w:spacing w:after="0" w:line="240" w:lineRule="auto"/>
              <w:rPr>
                <w:rFonts w:ascii="Sylfaen" w:eastAsia="Times New Roman" w:hAnsi="Sylfaen" w:cs="Calibri"/>
                <w:b/>
                <w:bCs/>
                <w:color w:val="000000"/>
                <w:sz w:val="16"/>
                <w:szCs w:val="16"/>
              </w:rPr>
            </w:pPr>
            <w:r w:rsidRPr="00345BE7">
              <w:rPr>
                <w:rFonts w:ascii="Sylfaen" w:eastAsia="Times New Roman" w:hAnsi="Sylfaen" w:cs="Calibri"/>
                <w:b/>
                <w:bCs/>
                <w:color w:val="000000"/>
                <w:sz w:val="16"/>
                <w:szCs w:val="16"/>
              </w:rPr>
              <w:t>თოჯინების სახელმწიფო თეატრი</w:t>
            </w:r>
          </w:p>
        </w:tc>
        <w:tc>
          <w:tcPr>
            <w:tcW w:w="2380" w:type="pct"/>
            <w:shd w:val="clear" w:color="000000" w:fill="FFFFFF"/>
            <w:vAlign w:val="center"/>
            <w:hideMark/>
          </w:tcPr>
          <w:p w14:paraId="73651256" w14:textId="716E6CF6" w:rsidR="006824A5" w:rsidRPr="00345BE7" w:rsidRDefault="003640E4" w:rsidP="006824A5">
            <w:pPr>
              <w:spacing w:after="0" w:line="240" w:lineRule="auto"/>
              <w:jc w:val="center"/>
              <w:rPr>
                <w:rFonts w:ascii="Sylfaen" w:eastAsia="Times New Roman" w:hAnsi="Sylfaen" w:cs="Calibri"/>
                <w:sz w:val="16"/>
                <w:szCs w:val="16"/>
              </w:rPr>
            </w:pPr>
            <w:r w:rsidRPr="00345BE7">
              <w:rPr>
                <w:rFonts w:ascii="Sylfaen" w:eastAsia="Times New Roman" w:hAnsi="Sylfaen" w:cs="Calibri"/>
                <w:sz w:val="16"/>
                <w:szCs w:val="16"/>
                <w:lang w:val="ka-GE"/>
              </w:rPr>
              <w:t>0.0</w:t>
            </w:r>
            <w:r w:rsidR="006824A5" w:rsidRPr="00345BE7">
              <w:rPr>
                <w:rFonts w:ascii="Sylfaen" w:eastAsia="Times New Roman" w:hAnsi="Sylfaen" w:cs="Calibri"/>
                <w:sz w:val="16"/>
                <w:szCs w:val="16"/>
              </w:rPr>
              <w:t> </w:t>
            </w:r>
          </w:p>
        </w:tc>
      </w:tr>
      <w:tr w:rsidR="003640E4" w:rsidRPr="00345BE7" w14:paraId="639DAF6A" w14:textId="77777777" w:rsidTr="0038707A">
        <w:trPr>
          <w:trHeight w:val="315"/>
        </w:trPr>
        <w:tc>
          <w:tcPr>
            <w:tcW w:w="595" w:type="pct"/>
            <w:shd w:val="clear" w:color="000000" w:fill="FFFFFF"/>
            <w:vAlign w:val="center"/>
          </w:tcPr>
          <w:p w14:paraId="07C563E6" w14:textId="335F5CE9" w:rsidR="003640E4" w:rsidRPr="00345BE7" w:rsidRDefault="003640E4" w:rsidP="006824A5">
            <w:pPr>
              <w:spacing w:after="0" w:line="240" w:lineRule="auto"/>
              <w:jc w:val="center"/>
              <w:rPr>
                <w:rFonts w:ascii="Arial CYR" w:eastAsia="Times New Roman" w:hAnsi="Arial CYR" w:cs="Arial CYR"/>
                <w:b/>
                <w:bCs/>
                <w:sz w:val="16"/>
                <w:szCs w:val="16"/>
              </w:rPr>
            </w:pPr>
            <w:r w:rsidRPr="00345BE7">
              <w:rPr>
                <w:rFonts w:ascii="Arial CYR" w:eastAsia="Times New Roman" w:hAnsi="Arial CYR" w:cs="Arial CYR"/>
                <w:b/>
                <w:bCs/>
                <w:sz w:val="16"/>
                <w:szCs w:val="16"/>
              </w:rPr>
              <w:t>05 02 01 05</w:t>
            </w:r>
          </w:p>
        </w:tc>
        <w:tc>
          <w:tcPr>
            <w:tcW w:w="2025" w:type="pct"/>
            <w:shd w:val="clear" w:color="auto" w:fill="auto"/>
            <w:vAlign w:val="center"/>
          </w:tcPr>
          <w:p w14:paraId="3A963669" w14:textId="6C7C2398" w:rsidR="003640E4" w:rsidRPr="00345BE7" w:rsidRDefault="003640E4" w:rsidP="006824A5">
            <w:pPr>
              <w:spacing w:after="0" w:line="240" w:lineRule="auto"/>
              <w:rPr>
                <w:rFonts w:ascii="Arial CYR" w:eastAsia="Times New Roman" w:hAnsi="Arial CYR" w:cs="Arial CYR"/>
                <w:b/>
                <w:bCs/>
                <w:sz w:val="16"/>
                <w:szCs w:val="16"/>
              </w:rPr>
            </w:pPr>
            <w:r w:rsidRPr="00345BE7">
              <w:rPr>
                <w:rFonts w:ascii="Sylfaen" w:eastAsia="Times New Roman" w:hAnsi="Sylfaen" w:cs="Calibri"/>
                <w:b/>
                <w:bCs/>
                <w:color w:val="000000"/>
                <w:sz w:val="16"/>
                <w:szCs w:val="16"/>
              </w:rPr>
              <w:t>ბორჯომის ცენტრალური ისტორიული პარკი</w:t>
            </w:r>
          </w:p>
        </w:tc>
        <w:tc>
          <w:tcPr>
            <w:tcW w:w="2380" w:type="pct"/>
            <w:shd w:val="clear" w:color="000000" w:fill="FFFFFF"/>
            <w:vAlign w:val="center"/>
          </w:tcPr>
          <w:p w14:paraId="2FB23B67" w14:textId="30B3EBEC" w:rsidR="003640E4" w:rsidRPr="00345BE7" w:rsidRDefault="00206153" w:rsidP="006824A5">
            <w:pPr>
              <w:spacing w:after="0" w:line="240" w:lineRule="auto"/>
              <w:jc w:val="center"/>
              <w:rPr>
                <w:rFonts w:ascii="Sylfaen" w:eastAsia="Times New Roman" w:hAnsi="Sylfaen" w:cs="Calibri"/>
                <w:sz w:val="16"/>
                <w:szCs w:val="16"/>
                <w:lang w:val="ka-GE"/>
              </w:rPr>
            </w:pPr>
            <w:r w:rsidRPr="00345BE7">
              <w:rPr>
                <w:rFonts w:ascii="Sylfaen" w:eastAsia="Times New Roman" w:hAnsi="Sylfaen" w:cs="Calibri"/>
                <w:sz w:val="16"/>
                <w:szCs w:val="16"/>
                <w:lang w:val="ka-GE"/>
              </w:rPr>
              <w:t>200.0</w:t>
            </w:r>
          </w:p>
        </w:tc>
      </w:tr>
      <w:tr w:rsidR="006824A5" w:rsidRPr="00345BE7" w14:paraId="689CA7F9" w14:textId="77777777" w:rsidTr="0038707A">
        <w:trPr>
          <w:trHeight w:val="465"/>
        </w:trPr>
        <w:tc>
          <w:tcPr>
            <w:tcW w:w="595" w:type="pct"/>
            <w:shd w:val="clear" w:color="000000" w:fill="FFFFFF"/>
            <w:vAlign w:val="center"/>
            <w:hideMark/>
          </w:tcPr>
          <w:p w14:paraId="71B16206" w14:textId="77777777" w:rsidR="006824A5" w:rsidRPr="00345BE7" w:rsidRDefault="006824A5" w:rsidP="006824A5">
            <w:pPr>
              <w:spacing w:after="0" w:line="240" w:lineRule="auto"/>
              <w:jc w:val="center"/>
              <w:rPr>
                <w:rFonts w:ascii="Arial CYR" w:eastAsia="Times New Roman" w:hAnsi="Arial CYR" w:cs="Arial CYR"/>
                <w:b/>
                <w:bCs/>
                <w:sz w:val="16"/>
                <w:szCs w:val="16"/>
              </w:rPr>
            </w:pPr>
            <w:r w:rsidRPr="00345BE7">
              <w:rPr>
                <w:rFonts w:ascii="Arial CYR" w:eastAsia="Times New Roman" w:hAnsi="Arial CYR" w:cs="Arial CYR"/>
                <w:b/>
                <w:bCs/>
                <w:sz w:val="16"/>
                <w:szCs w:val="16"/>
              </w:rPr>
              <w:t xml:space="preserve"> 05 02 02 </w:t>
            </w:r>
          </w:p>
        </w:tc>
        <w:tc>
          <w:tcPr>
            <w:tcW w:w="2025" w:type="pct"/>
            <w:shd w:val="clear" w:color="auto" w:fill="auto"/>
            <w:vAlign w:val="center"/>
            <w:hideMark/>
          </w:tcPr>
          <w:p w14:paraId="3D0A7106" w14:textId="77777777" w:rsidR="006824A5" w:rsidRPr="00345BE7" w:rsidRDefault="006824A5" w:rsidP="006824A5">
            <w:pPr>
              <w:spacing w:after="0" w:line="240" w:lineRule="auto"/>
              <w:rPr>
                <w:rFonts w:ascii="Sylfaen" w:eastAsia="Times New Roman" w:hAnsi="Sylfaen" w:cs="Calibri"/>
                <w:b/>
                <w:bCs/>
                <w:color w:val="000000"/>
                <w:sz w:val="16"/>
                <w:szCs w:val="16"/>
              </w:rPr>
            </w:pPr>
            <w:r w:rsidRPr="00345BE7">
              <w:rPr>
                <w:rFonts w:ascii="Sylfaen" w:eastAsia="Times New Roman" w:hAnsi="Sylfaen" w:cs="Calibri"/>
                <w:b/>
                <w:bCs/>
                <w:color w:val="000000"/>
                <w:sz w:val="16"/>
                <w:szCs w:val="16"/>
              </w:rPr>
              <w:t>ეროვნული, სახალხო და საგანმანათლებლო  ღონისძიბები</w:t>
            </w:r>
          </w:p>
        </w:tc>
        <w:tc>
          <w:tcPr>
            <w:tcW w:w="2380" w:type="pct"/>
            <w:shd w:val="clear" w:color="000000" w:fill="FFFFFF"/>
            <w:vAlign w:val="center"/>
            <w:hideMark/>
          </w:tcPr>
          <w:p w14:paraId="549EBBEF" w14:textId="08740F85" w:rsidR="006824A5" w:rsidRPr="00345BE7" w:rsidRDefault="00206153" w:rsidP="006824A5">
            <w:pPr>
              <w:spacing w:after="0" w:line="240" w:lineRule="auto"/>
              <w:jc w:val="center"/>
              <w:rPr>
                <w:rFonts w:ascii="Sylfaen" w:eastAsia="Times New Roman" w:hAnsi="Sylfaen" w:cs="Calibri"/>
                <w:sz w:val="16"/>
                <w:szCs w:val="16"/>
                <w:lang w:val="ka-GE"/>
              </w:rPr>
            </w:pPr>
            <w:r w:rsidRPr="00345BE7">
              <w:rPr>
                <w:rFonts w:ascii="Sylfaen" w:eastAsia="Times New Roman" w:hAnsi="Sylfaen" w:cs="Calibri"/>
                <w:sz w:val="16"/>
                <w:szCs w:val="16"/>
                <w:lang w:val="ka-GE"/>
              </w:rPr>
              <w:t>150.0</w:t>
            </w:r>
          </w:p>
        </w:tc>
      </w:tr>
      <w:tr w:rsidR="006824A5" w:rsidRPr="00345BE7" w14:paraId="7641D7F6" w14:textId="77777777" w:rsidTr="0038707A">
        <w:trPr>
          <w:trHeight w:val="610"/>
        </w:trPr>
        <w:tc>
          <w:tcPr>
            <w:tcW w:w="595" w:type="pct"/>
            <w:shd w:val="clear" w:color="000000" w:fill="FFFFFF"/>
            <w:vAlign w:val="center"/>
            <w:hideMark/>
          </w:tcPr>
          <w:p w14:paraId="5CE4E7BA" w14:textId="77777777" w:rsidR="006824A5" w:rsidRPr="00345BE7" w:rsidRDefault="006824A5" w:rsidP="006824A5">
            <w:pPr>
              <w:spacing w:after="0" w:line="240" w:lineRule="auto"/>
              <w:jc w:val="center"/>
              <w:rPr>
                <w:rFonts w:ascii="Arial CYR" w:eastAsia="Times New Roman" w:hAnsi="Arial CYR" w:cs="Arial CYR"/>
                <w:b/>
                <w:bCs/>
                <w:sz w:val="16"/>
                <w:szCs w:val="16"/>
              </w:rPr>
            </w:pPr>
            <w:r w:rsidRPr="00345BE7">
              <w:rPr>
                <w:rFonts w:ascii="Arial CYR" w:eastAsia="Times New Roman" w:hAnsi="Arial CYR" w:cs="Arial CYR"/>
                <w:b/>
                <w:bCs/>
                <w:sz w:val="16"/>
                <w:szCs w:val="16"/>
              </w:rPr>
              <w:t xml:space="preserve"> 05 02 03 </w:t>
            </w:r>
          </w:p>
        </w:tc>
        <w:tc>
          <w:tcPr>
            <w:tcW w:w="2025" w:type="pct"/>
            <w:shd w:val="clear" w:color="000000" w:fill="FFFFFF"/>
            <w:vAlign w:val="center"/>
            <w:hideMark/>
          </w:tcPr>
          <w:p w14:paraId="549AB677" w14:textId="77777777" w:rsidR="006824A5" w:rsidRPr="00345BE7" w:rsidRDefault="006824A5" w:rsidP="006824A5">
            <w:pPr>
              <w:spacing w:after="0" w:line="240" w:lineRule="auto"/>
              <w:jc w:val="center"/>
              <w:rPr>
                <w:rFonts w:ascii="Arial CYR" w:eastAsia="Times New Roman" w:hAnsi="Arial CYR" w:cs="Arial CYR"/>
                <w:b/>
                <w:bCs/>
                <w:sz w:val="16"/>
                <w:szCs w:val="16"/>
              </w:rPr>
            </w:pPr>
            <w:r w:rsidRPr="00345BE7">
              <w:rPr>
                <w:rFonts w:ascii="Arial CYR" w:eastAsia="Times New Roman" w:hAnsi="Arial CYR" w:cs="Arial CYR"/>
                <w:b/>
                <w:bCs/>
                <w:sz w:val="16"/>
                <w:szCs w:val="16"/>
              </w:rPr>
              <w:t xml:space="preserve"> </w:t>
            </w:r>
            <w:r w:rsidRPr="00345BE7">
              <w:rPr>
                <w:rFonts w:ascii="Sylfaen" w:eastAsia="Times New Roman" w:hAnsi="Sylfaen" w:cs="Sylfaen"/>
                <w:b/>
                <w:bCs/>
                <w:sz w:val="16"/>
                <w:szCs w:val="16"/>
              </w:rPr>
              <w:t>ბორჯომის</w:t>
            </w:r>
            <w:r w:rsidRPr="00345BE7">
              <w:rPr>
                <w:rFonts w:ascii="Arial CYR" w:eastAsia="Times New Roman" w:hAnsi="Arial CYR" w:cs="Arial CYR"/>
                <w:b/>
                <w:bCs/>
                <w:sz w:val="16"/>
                <w:szCs w:val="16"/>
              </w:rPr>
              <w:t xml:space="preserve"> </w:t>
            </w:r>
            <w:r w:rsidRPr="00345BE7">
              <w:rPr>
                <w:rFonts w:ascii="Sylfaen" w:eastAsia="Times New Roman" w:hAnsi="Sylfaen" w:cs="Sylfaen"/>
                <w:b/>
                <w:bCs/>
                <w:sz w:val="16"/>
                <w:szCs w:val="16"/>
              </w:rPr>
              <w:t>მუნიციპალიტეტის</w:t>
            </w:r>
            <w:r w:rsidRPr="00345BE7">
              <w:rPr>
                <w:rFonts w:ascii="Arial CYR" w:eastAsia="Times New Roman" w:hAnsi="Arial CYR" w:cs="Arial CYR"/>
                <w:b/>
                <w:bCs/>
                <w:sz w:val="16"/>
                <w:szCs w:val="16"/>
              </w:rPr>
              <w:t xml:space="preserve"> </w:t>
            </w:r>
            <w:r w:rsidRPr="00345BE7">
              <w:rPr>
                <w:rFonts w:ascii="Sylfaen" w:eastAsia="Times New Roman" w:hAnsi="Sylfaen" w:cs="Sylfaen"/>
                <w:b/>
                <w:bCs/>
                <w:sz w:val="16"/>
                <w:szCs w:val="16"/>
              </w:rPr>
              <w:t>ტერიოტორიაზე</w:t>
            </w:r>
            <w:r w:rsidRPr="00345BE7">
              <w:rPr>
                <w:rFonts w:ascii="Arial CYR" w:eastAsia="Times New Roman" w:hAnsi="Arial CYR" w:cs="Arial CYR"/>
                <w:b/>
                <w:bCs/>
                <w:sz w:val="16"/>
                <w:szCs w:val="16"/>
              </w:rPr>
              <w:t xml:space="preserve"> </w:t>
            </w:r>
            <w:r w:rsidRPr="00345BE7">
              <w:rPr>
                <w:rFonts w:ascii="Sylfaen" w:eastAsia="Times New Roman" w:hAnsi="Sylfaen" w:cs="Sylfaen"/>
                <w:b/>
                <w:bCs/>
                <w:sz w:val="16"/>
                <w:szCs w:val="16"/>
              </w:rPr>
              <w:t>კულტურის</w:t>
            </w:r>
            <w:r w:rsidRPr="00345BE7">
              <w:rPr>
                <w:rFonts w:ascii="Arial CYR" w:eastAsia="Times New Roman" w:hAnsi="Arial CYR" w:cs="Arial CYR"/>
                <w:b/>
                <w:bCs/>
                <w:sz w:val="16"/>
                <w:szCs w:val="16"/>
              </w:rPr>
              <w:t xml:space="preserve"> </w:t>
            </w:r>
            <w:r w:rsidRPr="00345BE7">
              <w:rPr>
                <w:rFonts w:ascii="Sylfaen" w:eastAsia="Times New Roman" w:hAnsi="Sylfaen" w:cs="Sylfaen"/>
                <w:b/>
                <w:bCs/>
                <w:sz w:val="16"/>
                <w:szCs w:val="16"/>
              </w:rPr>
              <w:t>სფეროს</w:t>
            </w:r>
            <w:r w:rsidRPr="00345BE7">
              <w:rPr>
                <w:rFonts w:ascii="Arial CYR" w:eastAsia="Times New Roman" w:hAnsi="Arial CYR" w:cs="Arial CYR"/>
                <w:b/>
                <w:bCs/>
                <w:sz w:val="16"/>
                <w:szCs w:val="16"/>
              </w:rPr>
              <w:t xml:space="preserve"> </w:t>
            </w:r>
            <w:r w:rsidRPr="00345BE7">
              <w:rPr>
                <w:rFonts w:ascii="Sylfaen" w:eastAsia="Times New Roman" w:hAnsi="Sylfaen" w:cs="Sylfaen"/>
                <w:b/>
                <w:bCs/>
                <w:sz w:val="16"/>
                <w:szCs w:val="16"/>
              </w:rPr>
              <w:t>დაწესებულებების</w:t>
            </w:r>
            <w:r w:rsidRPr="00345BE7">
              <w:rPr>
                <w:rFonts w:ascii="Arial CYR" w:eastAsia="Times New Roman" w:hAnsi="Arial CYR" w:cs="Arial CYR"/>
                <w:b/>
                <w:bCs/>
                <w:sz w:val="16"/>
                <w:szCs w:val="16"/>
              </w:rPr>
              <w:t xml:space="preserve"> </w:t>
            </w:r>
            <w:r w:rsidRPr="00345BE7">
              <w:rPr>
                <w:rFonts w:ascii="Sylfaen" w:eastAsia="Times New Roman" w:hAnsi="Sylfaen" w:cs="Sylfaen"/>
                <w:b/>
                <w:bCs/>
                <w:sz w:val="16"/>
                <w:szCs w:val="16"/>
              </w:rPr>
              <w:t>და</w:t>
            </w:r>
            <w:r w:rsidRPr="00345BE7">
              <w:rPr>
                <w:rFonts w:ascii="Arial CYR" w:eastAsia="Times New Roman" w:hAnsi="Arial CYR" w:cs="Arial CYR"/>
                <w:b/>
                <w:bCs/>
                <w:sz w:val="16"/>
                <w:szCs w:val="16"/>
              </w:rPr>
              <w:t xml:space="preserve"> </w:t>
            </w:r>
            <w:r w:rsidRPr="00345BE7">
              <w:rPr>
                <w:rFonts w:ascii="Sylfaen" w:eastAsia="Times New Roman" w:hAnsi="Sylfaen" w:cs="Sylfaen"/>
                <w:b/>
                <w:bCs/>
                <w:sz w:val="16"/>
                <w:szCs w:val="16"/>
              </w:rPr>
              <w:t>პარკის</w:t>
            </w:r>
            <w:r w:rsidRPr="00345BE7">
              <w:rPr>
                <w:rFonts w:ascii="Arial CYR" w:eastAsia="Times New Roman" w:hAnsi="Arial CYR" w:cs="Arial CYR"/>
                <w:b/>
                <w:bCs/>
                <w:sz w:val="16"/>
                <w:szCs w:val="16"/>
              </w:rPr>
              <w:t xml:space="preserve"> </w:t>
            </w:r>
            <w:r w:rsidRPr="00345BE7">
              <w:rPr>
                <w:rFonts w:ascii="Sylfaen" w:eastAsia="Times New Roman" w:hAnsi="Sylfaen" w:cs="Sylfaen"/>
                <w:b/>
                <w:bCs/>
                <w:sz w:val="16"/>
                <w:szCs w:val="16"/>
              </w:rPr>
              <w:t>სარეაბილიტაციო</w:t>
            </w:r>
            <w:r w:rsidRPr="00345BE7">
              <w:rPr>
                <w:rFonts w:ascii="Arial CYR" w:eastAsia="Times New Roman" w:hAnsi="Arial CYR" w:cs="Arial CYR"/>
                <w:b/>
                <w:bCs/>
                <w:sz w:val="16"/>
                <w:szCs w:val="16"/>
              </w:rPr>
              <w:t xml:space="preserve"> </w:t>
            </w:r>
            <w:r w:rsidRPr="00345BE7">
              <w:rPr>
                <w:rFonts w:ascii="Sylfaen" w:eastAsia="Times New Roman" w:hAnsi="Sylfaen" w:cs="Sylfaen"/>
                <w:b/>
                <w:bCs/>
                <w:sz w:val="16"/>
                <w:szCs w:val="16"/>
              </w:rPr>
              <w:t>სამუშაოები</w:t>
            </w:r>
            <w:r w:rsidRPr="00345BE7">
              <w:rPr>
                <w:rFonts w:ascii="Arial CYR" w:eastAsia="Times New Roman" w:hAnsi="Arial CYR" w:cs="Arial CYR"/>
                <w:b/>
                <w:bCs/>
                <w:sz w:val="16"/>
                <w:szCs w:val="16"/>
              </w:rPr>
              <w:t xml:space="preserve">  </w:t>
            </w:r>
          </w:p>
        </w:tc>
        <w:tc>
          <w:tcPr>
            <w:tcW w:w="2380" w:type="pct"/>
            <w:shd w:val="clear" w:color="000000" w:fill="FFFFFF"/>
            <w:vAlign w:val="center"/>
            <w:hideMark/>
          </w:tcPr>
          <w:p w14:paraId="4E56E2A6" w14:textId="4B0C9D28" w:rsidR="006824A5" w:rsidRPr="00345BE7" w:rsidRDefault="00206153" w:rsidP="00EF1CE8">
            <w:pPr>
              <w:spacing w:after="0" w:line="240" w:lineRule="auto"/>
              <w:rPr>
                <w:rFonts w:ascii="Sylfaen" w:eastAsia="Times New Roman" w:hAnsi="Sylfaen" w:cs="Calibri"/>
                <w:sz w:val="16"/>
                <w:szCs w:val="16"/>
                <w:lang w:val="ka-GE"/>
              </w:rPr>
            </w:pPr>
            <w:r w:rsidRPr="00345BE7">
              <w:rPr>
                <w:rFonts w:ascii="Sylfaen" w:eastAsia="Times New Roman" w:hAnsi="Sylfaen" w:cs="Calibri"/>
                <w:sz w:val="16"/>
                <w:szCs w:val="16"/>
                <w:lang w:val="ka-GE"/>
              </w:rPr>
              <w:t xml:space="preserve">                                                      286.9</w:t>
            </w:r>
          </w:p>
        </w:tc>
      </w:tr>
      <w:tr w:rsidR="006824A5" w:rsidRPr="00345BE7" w14:paraId="77DEB59C" w14:textId="77777777" w:rsidTr="0038707A">
        <w:trPr>
          <w:trHeight w:val="322"/>
        </w:trPr>
        <w:tc>
          <w:tcPr>
            <w:tcW w:w="595" w:type="pct"/>
            <w:shd w:val="clear" w:color="000000" w:fill="FFFFFF"/>
            <w:vAlign w:val="center"/>
            <w:hideMark/>
          </w:tcPr>
          <w:p w14:paraId="5706FA84" w14:textId="77777777" w:rsidR="006824A5" w:rsidRPr="00345BE7" w:rsidRDefault="006824A5" w:rsidP="006824A5">
            <w:pPr>
              <w:spacing w:after="0" w:line="240" w:lineRule="auto"/>
              <w:jc w:val="center"/>
              <w:rPr>
                <w:rFonts w:ascii="Arial CYR" w:eastAsia="Times New Roman" w:hAnsi="Arial CYR" w:cs="Arial CYR"/>
                <w:b/>
                <w:bCs/>
                <w:sz w:val="16"/>
                <w:szCs w:val="16"/>
              </w:rPr>
            </w:pPr>
            <w:r w:rsidRPr="00345BE7">
              <w:rPr>
                <w:rFonts w:ascii="Arial CYR" w:eastAsia="Times New Roman" w:hAnsi="Arial CYR" w:cs="Arial CYR"/>
                <w:b/>
                <w:bCs/>
                <w:sz w:val="16"/>
                <w:szCs w:val="16"/>
              </w:rPr>
              <w:t xml:space="preserve"> 05 02 04 </w:t>
            </w:r>
          </w:p>
        </w:tc>
        <w:tc>
          <w:tcPr>
            <w:tcW w:w="2025" w:type="pct"/>
            <w:shd w:val="clear" w:color="auto" w:fill="auto"/>
            <w:vAlign w:val="center"/>
            <w:hideMark/>
          </w:tcPr>
          <w:p w14:paraId="41C5876C" w14:textId="77777777" w:rsidR="006824A5" w:rsidRPr="00345BE7" w:rsidRDefault="006824A5" w:rsidP="006824A5">
            <w:pPr>
              <w:spacing w:after="0" w:line="240" w:lineRule="auto"/>
              <w:rPr>
                <w:rFonts w:ascii="Sylfaen" w:eastAsia="Times New Roman" w:hAnsi="Sylfaen" w:cs="Calibri"/>
                <w:b/>
                <w:bCs/>
                <w:color w:val="000000"/>
                <w:sz w:val="16"/>
                <w:szCs w:val="16"/>
              </w:rPr>
            </w:pPr>
            <w:r w:rsidRPr="00345BE7">
              <w:rPr>
                <w:rFonts w:ascii="Sylfaen" w:eastAsia="Times New Roman" w:hAnsi="Sylfaen" w:cs="Calibri"/>
                <w:b/>
                <w:bCs/>
                <w:color w:val="000000"/>
                <w:sz w:val="16"/>
                <w:szCs w:val="16"/>
              </w:rPr>
              <w:t xml:space="preserve">    რელიგიური ორგანიზაციების ხელშეყწობა</w:t>
            </w:r>
          </w:p>
        </w:tc>
        <w:tc>
          <w:tcPr>
            <w:tcW w:w="2380" w:type="pct"/>
            <w:shd w:val="clear" w:color="000000" w:fill="FFFFFF"/>
            <w:vAlign w:val="center"/>
            <w:hideMark/>
          </w:tcPr>
          <w:p w14:paraId="51E92289" w14:textId="11738358" w:rsidR="006824A5" w:rsidRPr="00345BE7" w:rsidRDefault="00345BE7" w:rsidP="006824A5">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285.0</w:t>
            </w:r>
          </w:p>
        </w:tc>
      </w:tr>
      <w:tr w:rsidR="006824A5" w:rsidRPr="00345BE7" w14:paraId="4670C378" w14:textId="77777777" w:rsidTr="00383298">
        <w:trPr>
          <w:trHeight w:val="647"/>
        </w:trPr>
        <w:tc>
          <w:tcPr>
            <w:tcW w:w="595" w:type="pct"/>
            <w:shd w:val="clear" w:color="000000" w:fill="FFFFFF"/>
            <w:vAlign w:val="center"/>
            <w:hideMark/>
          </w:tcPr>
          <w:p w14:paraId="35EA2BB1" w14:textId="77777777" w:rsidR="006824A5" w:rsidRPr="00345BE7" w:rsidRDefault="006824A5" w:rsidP="006824A5">
            <w:pPr>
              <w:spacing w:after="0" w:line="240" w:lineRule="auto"/>
              <w:jc w:val="center"/>
              <w:rPr>
                <w:rFonts w:ascii="Arial CYR" w:eastAsia="Times New Roman" w:hAnsi="Arial CYR" w:cs="Arial CYR"/>
                <w:b/>
                <w:bCs/>
                <w:sz w:val="16"/>
                <w:szCs w:val="16"/>
              </w:rPr>
            </w:pPr>
            <w:r w:rsidRPr="00345BE7">
              <w:rPr>
                <w:rFonts w:ascii="Arial CYR" w:eastAsia="Times New Roman" w:hAnsi="Arial CYR" w:cs="Arial CYR"/>
                <w:b/>
                <w:bCs/>
                <w:sz w:val="16"/>
                <w:szCs w:val="16"/>
              </w:rPr>
              <w:t xml:space="preserve"> 05 02 05 </w:t>
            </w:r>
          </w:p>
        </w:tc>
        <w:tc>
          <w:tcPr>
            <w:tcW w:w="2025" w:type="pct"/>
            <w:shd w:val="clear" w:color="auto" w:fill="auto"/>
            <w:vAlign w:val="center"/>
            <w:hideMark/>
          </w:tcPr>
          <w:p w14:paraId="739AEF41" w14:textId="77777777" w:rsidR="006824A5" w:rsidRPr="00345BE7" w:rsidRDefault="006824A5" w:rsidP="006824A5">
            <w:pPr>
              <w:spacing w:after="0" w:line="240" w:lineRule="auto"/>
              <w:rPr>
                <w:rFonts w:ascii="Sylfaen" w:eastAsia="Times New Roman" w:hAnsi="Sylfaen" w:cs="Calibri"/>
                <w:b/>
                <w:bCs/>
                <w:color w:val="000000"/>
                <w:sz w:val="16"/>
                <w:szCs w:val="16"/>
              </w:rPr>
            </w:pPr>
            <w:r w:rsidRPr="00345BE7">
              <w:rPr>
                <w:rFonts w:ascii="Sylfaen" w:eastAsia="Times New Roman" w:hAnsi="Sylfaen" w:cs="Calibri"/>
                <w:b/>
                <w:bCs/>
                <w:color w:val="000000"/>
                <w:sz w:val="16"/>
                <w:szCs w:val="16"/>
              </w:rPr>
              <w:t>კულტურული მემკვიდრეობის დაცვა, ადგილობრივი მნიშვნელობის კულტურული მემკვდრეობის მოვლა-პატრონობა და რეაბილიტაცია</w:t>
            </w:r>
          </w:p>
        </w:tc>
        <w:tc>
          <w:tcPr>
            <w:tcW w:w="2380" w:type="pct"/>
            <w:shd w:val="clear" w:color="000000" w:fill="FFFFFF"/>
            <w:vAlign w:val="center"/>
            <w:hideMark/>
          </w:tcPr>
          <w:p w14:paraId="19D9752B" w14:textId="39CA60E8" w:rsidR="006824A5" w:rsidRPr="00345BE7" w:rsidRDefault="00206153" w:rsidP="006824A5">
            <w:pPr>
              <w:spacing w:after="0" w:line="240" w:lineRule="auto"/>
              <w:jc w:val="center"/>
              <w:rPr>
                <w:rFonts w:ascii="Sylfaen" w:eastAsia="Times New Roman" w:hAnsi="Sylfaen" w:cs="Calibri"/>
                <w:sz w:val="16"/>
                <w:szCs w:val="16"/>
                <w:lang w:val="ka-GE"/>
              </w:rPr>
            </w:pPr>
            <w:r w:rsidRPr="00345BE7">
              <w:rPr>
                <w:rFonts w:ascii="Sylfaen" w:eastAsia="Times New Roman" w:hAnsi="Sylfaen" w:cs="Calibri"/>
                <w:sz w:val="16"/>
                <w:szCs w:val="16"/>
                <w:lang w:val="ka-GE"/>
              </w:rPr>
              <w:t>-</w:t>
            </w:r>
          </w:p>
        </w:tc>
      </w:tr>
      <w:tr w:rsidR="006824A5" w:rsidRPr="00345BE7" w14:paraId="430CA0A0" w14:textId="77777777" w:rsidTr="0038707A">
        <w:trPr>
          <w:trHeight w:val="315"/>
        </w:trPr>
        <w:tc>
          <w:tcPr>
            <w:tcW w:w="595" w:type="pct"/>
            <w:shd w:val="clear" w:color="000000" w:fill="FFFFFF"/>
            <w:vAlign w:val="center"/>
            <w:hideMark/>
          </w:tcPr>
          <w:p w14:paraId="6F07AC0E" w14:textId="7E9E08A3" w:rsidR="006824A5" w:rsidRPr="00345BE7" w:rsidRDefault="00C63C41" w:rsidP="006824A5">
            <w:pPr>
              <w:spacing w:after="0" w:line="240" w:lineRule="auto"/>
              <w:jc w:val="center"/>
              <w:rPr>
                <w:rFonts w:ascii="Arial CYR" w:eastAsia="Times New Roman" w:hAnsi="Arial CYR" w:cs="Arial CYR"/>
                <w:b/>
                <w:bCs/>
                <w:sz w:val="16"/>
                <w:szCs w:val="16"/>
              </w:rPr>
            </w:pPr>
            <w:r w:rsidRPr="00345BE7">
              <w:rPr>
                <w:rFonts w:ascii="Arial CYR" w:eastAsia="Times New Roman" w:hAnsi="Arial CYR" w:cs="Arial CYR"/>
                <w:b/>
                <w:bCs/>
                <w:sz w:val="16"/>
                <w:szCs w:val="16"/>
              </w:rPr>
              <w:t>05 02 06</w:t>
            </w:r>
            <w:r w:rsidR="006824A5" w:rsidRPr="00345BE7">
              <w:rPr>
                <w:rFonts w:ascii="Arial CYR" w:eastAsia="Times New Roman" w:hAnsi="Arial CYR" w:cs="Arial CYR"/>
                <w:b/>
                <w:bCs/>
                <w:sz w:val="16"/>
                <w:szCs w:val="16"/>
              </w:rPr>
              <w:t> </w:t>
            </w:r>
          </w:p>
        </w:tc>
        <w:tc>
          <w:tcPr>
            <w:tcW w:w="2025" w:type="pct"/>
            <w:shd w:val="clear" w:color="auto" w:fill="auto"/>
            <w:vAlign w:val="center"/>
            <w:hideMark/>
          </w:tcPr>
          <w:p w14:paraId="146090A5" w14:textId="77777777" w:rsidR="006824A5" w:rsidRPr="00345BE7" w:rsidRDefault="006824A5" w:rsidP="006824A5">
            <w:pPr>
              <w:spacing w:after="0" w:line="240" w:lineRule="auto"/>
              <w:rPr>
                <w:rFonts w:ascii="Sylfaen" w:eastAsia="Times New Roman" w:hAnsi="Sylfaen" w:cs="Calibri"/>
                <w:b/>
                <w:bCs/>
                <w:color w:val="000000"/>
                <w:sz w:val="16"/>
                <w:szCs w:val="16"/>
              </w:rPr>
            </w:pPr>
            <w:r w:rsidRPr="00345BE7">
              <w:rPr>
                <w:rFonts w:ascii="Sylfaen" w:eastAsia="Times New Roman" w:hAnsi="Sylfaen" w:cs="Calibri"/>
                <w:b/>
                <w:bCs/>
                <w:color w:val="000000"/>
                <w:sz w:val="16"/>
                <w:szCs w:val="16"/>
              </w:rPr>
              <w:t>ახალგაზრდობის ხელშეწყობა</w:t>
            </w:r>
          </w:p>
        </w:tc>
        <w:tc>
          <w:tcPr>
            <w:tcW w:w="2380" w:type="pct"/>
            <w:shd w:val="clear" w:color="000000" w:fill="FFFFFF"/>
            <w:vAlign w:val="center"/>
            <w:hideMark/>
          </w:tcPr>
          <w:p w14:paraId="5799D1A6" w14:textId="76BC6FBD" w:rsidR="006824A5" w:rsidRPr="00345BE7" w:rsidRDefault="00206153" w:rsidP="006824A5">
            <w:pPr>
              <w:spacing w:after="0" w:line="240" w:lineRule="auto"/>
              <w:jc w:val="center"/>
              <w:rPr>
                <w:rFonts w:ascii="Sylfaen" w:eastAsia="Times New Roman" w:hAnsi="Sylfaen" w:cs="Calibri"/>
                <w:sz w:val="16"/>
                <w:szCs w:val="16"/>
                <w:lang w:val="ka-GE"/>
              </w:rPr>
            </w:pPr>
            <w:r w:rsidRPr="00345BE7">
              <w:rPr>
                <w:rFonts w:ascii="Sylfaen" w:eastAsia="Times New Roman" w:hAnsi="Sylfaen" w:cs="Calibri"/>
                <w:sz w:val="16"/>
                <w:szCs w:val="16"/>
                <w:lang w:val="ka-GE"/>
              </w:rPr>
              <w:t>174.0</w:t>
            </w:r>
          </w:p>
        </w:tc>
      </w:tr>
      <w:tr w:rsidR="0038707A" w:rsidRPr="00345BE7" w14:paraId="4604893E" w14:textId="77777777" w:rsidTr="0038707A">
        <w:trPr>
          <w:trHeight w:val="315"/>
        </w:trPr>
        <w:tc>
          <w:tcPr>
            <w:tcW w:w="595" w:type="pct"/>
            <w:shd w:val="clear" w:color="000000" w:fill="FFFFFF"/>
            <w:vAlign w:val="center"/>
          </w:tcPr>
          <w:p w14:paraId="1A9565CF" w14:textId="77777777" w:rsidR="0038707A" w:rsidRPr="00345BE7" w:rsidRDefault="0038707A" w:rsidP="006824A5">
            <w:pPr>
              <w:spacing w:after="0" w:line="240" w:lineRule="auto"/>
              <w:jc w:val="center"/>
              <w:rPr>
                <w:rFonts w:ascii="Arial CYR" w:eastAsia="Times New Roman" w:hAnsi="Arial CYR" w:cs="Arial CYR"/>
                <w:b/>
                <w:bCs/>
                <w:sz w:val="16"/>
                <w:szCs w:val="16"/>
              </w:rPr>
            </w:pPr>
          </w:p>
        </w:tc>
        <w:tc>
          <w:tcPr>
            <w:tcW w:w="2025" w:type="pct"/>
            <w:shd w:val="clear" w:color="auto" w:fill="auto"/>
            <w:vAlign w:val="center"/>
          </w:tcPr>
          <w:p w14:paraId="706F8373" w14:textId="3711F979" w:rsidR="0038707A" w:rsidRPr="00345BE7" w:rsidRDefault="0038707A" w:rsidP="006824A5">
            <w:pPr>
              <w:spacing w:after="0" w:line="240" w:lineRule="auto"/>
              <w:rPr>
                <w:rFonts w:ascii="Sylfaen" w:eastAsia="Times New Roman" w:hAnsi="Sylfaen" w:cs="Calibri"/>
                <w:b/>
                <w:bCs/>
                <w:color w:val="000000"/>
                <w:sz w:val="16"/>
                <w:szCs w:val="16"/>
                <w:lang w:val="ka-GE"/>
              </w:rPr>
            </w:pPr>
            <w:r w:rsidRPr="00345BE7">
              <w:rPr>
                <w:rFonts w:ascii="Sylfaen" w:eastAsia="Times New Roman" w:hAnsi="Sylfaen" w:cs="Calibri"/>
                <w:b/>
                <w:bCs/>
                <w:color w:val="000000"/>
                <w:sz w:val="16"/>
                <w:szCs w:val="16"/>
                <w:lang w:val="ka-GE"/>
              </w:rPr>
              <w:t>მოსალოდნელი საბოლოო შედეგი</w:t>
            </w:r>
          </w:p>
        </w:tc>
        <w:tc>
          <w:tcPr>
            <w:tcW w:w="2380" w:type="pct"/>
            <w:shd w:val="clear" w:color="000000" w:fill="FFFFFF"/>
            <w:vAlign w:val="center"/>
          </w:tcPr>
          <w:p w14:paraId="0112B709" w14:textId="1E4AED54" w:rsidR="0038707A" w:rsidRPr="00345BE7" w:rsidRDefault="0038707A" w:rsidP="006824A5">
            <w:pPr>
              <w:spacing w:after="0" w:line="240" w:lineRule="auto"/>
              <w:jc w:val="center"/>
              <w:rPr>
                <w:rFonts w:ascii="Sylfaen" w:eastAsia="Times New Roman" w:hAnsi="Sylfaen" w:cs="Calibri"/>
                <w:sz w:val="16"/>
                <w:szCs w:val="16"/>
                <w:lang w:val="ka-GE"/>
              </w:rPr>
            </w:pPr>
            <w:r w:rsidRPr="00345BE7">
              <w:rPr>
                <w:rFonts w:ascii="Sylfaen" w:hAnsi="Sylfaen" w:cs="Calibri"/>
                <w:color w:val="000000"/>
                <w:sz w:val="16"/>
                <w:szCs w:val="16"/>
              </w:rPr>
              <w:t>მუნიციპალიტეტში კულტურული ტრადიციების მხარდაჭერა, განვითარება და მოსახლეობის კულტურული დონის ამაღლება; კულტურული თვითმყოფადობის გაცნობიერებისა და გაღრმავების ხელშეწყობა; განათლების დონის ინტელექტისა და  კულტურის ამაღლება; კულტურის სფეროს დარგების განვითარება და მათი პოპულარიზაცია; შემოქმედებითი პროცესების სტიმულირება.</w:t>
            </w:r>
          </w:p>
        </w:tc>
      </w:tr>
    </w:tbl>
    <w:p w14:paraId="567AF35D" w14:textId="77777777" w:rsidR="00F2784E" w:rsidRPr="00B435DA" w:rsidRDefault="00F2784E" w:rsidP="003C279E">
      <w:pPr>
        <w:pStyle w:val="Normal3"/>
        <w:jc w:val="both"/>
        <w:rPr>
          <w:rFonts w:ascii="Sylfaen" w:eastAsia="Sylfaen" w:hAnsi="Sylfaen" w:cs="Sylfaen"/>
          <w:b/>
          <w:color w:val="000000"/>
          <w:sz w:val="16"/>
          <w:szCs w:val="16"/>
          <w:lang w:val="ka-GE"/>
        </w:rPr>
      </w:pPr>
    </w:p>
    <w:p w14:paraId="45D71D70" w14:textId="77777777" w:rsidR="00C042EC" w:rsidRPr="00B435DA" w:rsidRDefault="00C042EC" w:rsidP="003C279E">
      <w:pPr>
        <w:pStyle w:val="Normal3"/>
        <w:jc w:val="both"/>
        <w:rPr>
          <w:rFonts w:ascii="Sylfaen" w:eastAsia="Sylfaen" w:hAnsi="Sylfaen" w:cs="Sylfaen"/>
          <w:b/>
          <w:color w:val="000000"/>
          <w:sz w:val="16"/>
          <w:szCs w:val="16"/>
          <w:lang w:val="ka-GE"/>
        </w:rPr>
      </w:pPr>
    </w:p>
    <w:p w14:paraId="689125AE" w14:textId="77777777" w:rsidR="00C042EC" w:rsidRPr="00B435DA" w:rsidRDefault="00C042EC" w:rsidP="003C279E">
      <w:pPr>
        <w:pStyle w:val="Normal3"/>
        <w:jc w:val="both"/>
        <w:rPr>
          <w:rFonts w:ascii="Sylfaen" w:eastAsia="Sylfaen" w:hAnsi="Sylfaen" w:cs="Sylfaen"/>
          <w:b/>
          <w:color w:val="000000"/>
          <w:sz w:val="16"/>
          <w:szCs w:val="16"/>
          <w:lang w:val="ka-GE"/>
        </w:rPr>
      </w:pPr>
    </w:p>
    <w:p w14:paraId="235F75CE" w14:textId="77777777" w:rsidR="00C042EC" w:rsidRPr="00B435DA" w:rsidRDefault="00C042EC" w:rsidP="003C279E">
      <w:pPr>
        <w:pStyle w:val="Normal3"/>
        <w:jc w:val="both"/>
        <w:rPr>
          <w:rFonts w:ascii="Sylfaen" w:eastAsia="Sylfaen" w:hAnsi="Sylfaen" w:cs="Sylfaen"/>
          <w:b/>
          <w:color w:val="000000"/>
          <w:sz w:val="16"/>
          <w:szCs w:val="16"/>
          <w:lang w:val="ka-GE"/>
        </w:rPr>
      </w:pPr>
    </w:p>
    <w:p w14:paraId="20372167" w14:textId="77777777" w:rsidR="00C042EC" w:rsidRDefault="00C042EC" w:rsidP="003C279E">
      <w:pPr>
        <w:pStyle w:val="Normal3"/>
        <w:jc w:val="both"/>
        <w:rPr>
          <w:rFonts w:ascii="Sylfaen" w:eastAsia="Sylfaen" w:hAnsi="Sylfaen" w:cs="Sylfaen"/>
          <w:b/>
          <w:color w:val="000000"/>
          <w:sz w:val="16"/>
          <w:szCs w:val="16"/>
          <w:lang w:val="ka-GE"/>
        </w:rPr>
      </w:pPr>
    </w:p>
    <w:p w14:paraId="586492E4" w14:textId="77777777" w:rsidR="004508FF" w:rsidRPr="00B435DA" w:rsidRDefault="004508FF" w:rsidP="003C279E">
      <w:pPr>
        <w:pStyle w:val="Normal3"/>
        <w:jc w:val="both"/>
        <w:rPr>
          <w:rFonts w:ascii="Sylfaen" w:eastAsia="Sylfaen" w:hAnsi="Sylfaen" w:cs="Sylfaen"/>
          <w:b/>
          <w:color w:val="000000"/>
          <w:sz w:val="16"/>
          <w:szCs w:val="16"/>
          <w:lang w:val="ka-GE"/>
        </w:rPr>
      </w:pPr>
    </w:p>
    <w:tbl>
      <w:tblPr>
        <w:tblW w:w="5000" w:type="pct"/>
        <w:tblLook w:val="04A0" w:firstRow="1" w:lastRow="0" w:firstColumn="1" w:lastColumn="0" w:noHBand="0" w:noVBand="1"/>
      </w:tblPr>
      <w:tblGrid>
        <w:gridCol w:w="1625"/>
        <w:gridCol w:w="4071"/>
        <w:gridCol w:w="1194"/>
        <w:gridCol w:w="1196"/>
        <w:gridCol w:w="1196"/>
        <w:gridCol w:w="1194"/>
      </w:tblGrid>
      <w:tr w:rsidR="000524D7" w:rsidRPr="00B435DA" w14:paraId="1552025C" w14:textId="77777777" w:rsidTr="008046EE">
        <w:trPr>
          <w:trHeight w:val="457"/>
        </w:trPr>
        <w:tc>
          <w:tcPr>
            <w:tcW w:w="3288" w:type="pct"/>
            <w:gridSpan w:val="3"/>
            <w:tcBorders>
              <w:top w:val="single" w:sz="8" w:space="0" w:color="auto"/>
              <w:left w:val="single" w:sz="8" w:space="0" w:color="auto"/>
              <w:bottom w:val="single" w:sz="8" w:space="0" w:color="auto"/>
              <w:right w:val="single" w:sz="4" w:space="0" w:color="auto"/>
            </w:tcBorders>
            <w:shd w:val="clear" w:color="000000" w:fill="FFFFFF"/>
            <w:vAlign w:val="center"/>
            <w:hideMark/>
          </w:tcPr>
          <w:p w14:paraId="7E091D6B" w14:textId="77777777" w:rsidR="000524D7" w:rsidRPr="00B435DA" w:rsidRDefault="000524D7" w:rsidP="000524D7">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lastRenderedPageBreak/>
              <w:t>პრიორიტეტის დასახელება, რომლის ფარგლებშიც ხორციელდება პროგრამა:</w:t>
            </w:r>
          </w:p>
        </w:tc>
        <w:tc>
          <w:tcPr>
            <w:tcW w:w="1712" w:type="pct"/>
            <w:gridSpan w:val="3"/>
            <w:tcBorders>
              <w:top w:val="single" w:sz="8" w:space="0" w:color="auto"/>
              <w:left w:val="nil"/>
              <w:bottom w:val="single" w:sz="8" w:space="0" w:color="auto"/>
              <w:right w:val="single" w:sz="8" w:space="0" w:color="000000"/>
            </w:tcBorders>
            <w:shd w:val="clear" w:color="auto" w:fill="auto"/>
            <w:vAlign w:val="center"/>
            <w:hideMark/>
          </w:tcPr>
          <w:p w14:paraId="3EBA8A22" w14:textId="77777777" w:rsidR="000524D7" w:rsidRPr="00B435DA" w:rsidRDefault="000524D7" w:rsidP="000524D7">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xml:space="preserve">კულტურა ,რელიგია,სპორტი </w:t>
            </w:r>
          </w:p>
        </w:tc>
      </w:tr>
      <w:tr w:rsidR="000524D7" w:rsidRPr="00B435DA" w14:paraId="3FFE584D" w14:textId="77777777" w:rsidTr="008046EE">
        <w:trPr>
          <w:trHeight w:val="322"/>
        </w:trPr>
        <w:tc>
          <w:tcPr>
            <w:tcW w:w="4430" w:type="pct"/>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6314C42" w14:textId="77777777" w:rsidR="000524D7" w:rsidRPr="00B435DA" w:rsidRDefault="000524D7" w:rsidP="000524D7">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პროგრამის კლასიფიკაციის კოდი:</w:t>
            </w:r>
          </w:p>
        </w:tc>
        <w:tc>
          <w:tcPr>
            <w:tcW w:w="570" w:type="pct"/>
            <w:tcBorders>
              <w:top w:val="nil"/>
              <w:left w:val="nil"/>
              <w:bottom w:val="single" w:sz="8" w:space="0" w:color="auto"/>
              <w:right w:val="single" w:sz="8" w:space="0" w:color="auto"/>
            </w:tcBorders>
            <w:shd w:val="clear" w:color="auto" w:fill="auto"/>
            <w:noWrap/>
            <w:vAlign w:val="center"/>
            <w:hideMark/>
          </w:tcPr>
          <w:p w14:paraId="2C47225F" w14:textId="77777777" w:rsidR="000524D7" w:rsidRPr="00B435DA" w:rsidRDefault="000524D7" w:rsidP="000524D7">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05 02 01</w:t>
            </w:r>
          </w:p>
        </w:tc>
      </w:tr>
      <w:tr w:rsidR="000524D7" w:rsidRPr="00B435DA" w14:paraId="0D692C46" w14:textId="77777777" w:rsidTr="008046EE">
        <w:trPr>
          <w:trHeight w:val="340"/>
        </w:trPr>
        <w:tc>
          <w:tcPr>
            <w:tcW w:w="2718"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8E47E2" w14:textId="77777777" w:rsidR="000524D7" w:rsidRPr="00B435DA" w:rsidRDefault="000524D7" w:rsidP="000524D7">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პროგრამის დასახელება:</w:t>
            </w:r>
          </w:p>
        </w:tc>
        <w:tc>
          <w:tcPr>
            <w:tcW w:w="2282" w:type="pct"/>
            <w:gridSpan w:val="4"/>
            <w:tcBorders>
              <w:top w:val="single" w:sz="8" w:space="0" w:color="auto"/>
              <w:left w:val="nil"/>
              <w:bottom w:val="single" w:sz="8" w:space="0" w:color="auto"/>
              <w:right w:val="single" w:sz="4" w:space="0" w:color="auto"/>
            </w:tcBorders>
            <w:shd w:val="clear" w:color="auto" w:fill="auto"/>
            <w:vAlign w:val="center"/>
            <w:hideMark/>
          </w:tcPr>
          <w:p w14:paraId="3C686EA3" w14:textId="77777777" w:rsidR="000524D7" w:rsidRPr="00B435DA" w:rsidRDefault="000524D7" w:rsidP="000524D7">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კულტურის სფეროს დაწესებულებების ხელშეწყობა</w:t>
            </w:r>
          </w:p>
        </w:tc>
      </w:tr>
      <w:tr w:rsidR="000524D7" w:rsidRPr="00B435DA" w14:paraId="68B22F74" w14:textId="77777777" w:rsidTr="008046EE">
        <w:trPr>
          <w:trHeight w:val="430"/>
        </w:trPr>
        <w:tc>
          <w:tcPr>
            <w:tcW w:w="2718"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6D430BB" w14:textId="77777777" w:rsidR="000524D7" w:rsidRPr="00B435DA" w:rsidRDefault="000524D7" w:rsidP="000524D7">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პროგრამის განმახორციელებელი:</w:t>
            </w:r>
          </w:p>
        </w:tc>
        <w:tc>
          <w:tcPr>
            <w:tcW w:w="2282" w:type="pct"/>
            <w:gridSpan w:val="4"/>
            <w:tcBorders>
              <w:top w:val="single" w:sz="8" w:space="0" w:color="auto"/>
              <w:left w:val="nil"/>
              <w:bottom w:val="single" w:sz="8" w:space="0" w:color="auto"/>
              <w:right w:val="single" w:sz="4" w:space="0" w:color="auto"/>
            </w:tcBorders>
            <w:shd w:val="clear" w:color="auto" w:fill="auto"/>
            <w:vAlign w:val="center"/>
            <w:hideMark/>
          </w:tcPr>
          <w:p w14:paraId="655E2B5B" w14:textId="77777777" w:rsidR="000524D7" w:rsidRPr="00B435DA" w:rsidRDefault="000524D7" w:rsidP="000524D7">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შესაბამისი ა(ა)იპ-ბი</w:t>
            </w:r>
          </w:p>
        </w:tc>
      </w:tr>
      <w:tr w:rsidR="000524D7" w:rsidRPr="00B435DA" w14:paraId="2AD33C04" w14:textId="77777777" w:rsidTr="008046EE">
        <w:trPr>
          <w:trHeight w:val="313"/>
        </w:trPr>
        <w:tc>
          <w:tcPr>
            <w:tcW w:w="3859" w:type="pct"/>
            <w:gridSpan w:val="4"/>
            <w:tcBorders>
              <w:top w:val="single" w:sz="4" w:space="0" w:color="auto"/>
              <w:left w:val="single" w:sz="8" w:space="0" w:color="auto"/>
              <w:bottom w:val="nil"/>
              <w:right w:val="single" w:sz="4" w:space="0" w:color="auto"/>
            </w:tcBorders>
            <w:shd w:val="clear" w:color="auto" w:fill="auto"/>
            <w:noWrap/>
            <w:vAlign w:val="center"/>
            <w:hideMark/>
          </w:tcPr>
          <w:p w14:paraId="16D3567A" w14:textId="77777777" w:rsidR="000524D7" w:rsidRPr="00B435DA" w:rsidRDefault="000524D7" w:rsidP="000524D7">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პროგრამის განხორციელების პერიოდი:</w:t>
            </w:r>
          </w:p>
        </w:tc>
        <w:tc>
          <w:tcPr>
            <w:tcW w:w="1141" w:type="pct"/>
            <w:gridSpan w:val="2"/>
            <w:tcBorders>
              <w:top w:val="single" w:sz="4" w:space="0" w:color="auto"/>
              <w:left w:val="nil"/>
              <w:bottom w:val="nil"/>
              <w:right w:val="single" w:sz="8" w:space="0" w:color="000000"/>
            </w:tcBorders>
            <w:shd w:val="clear" w:color="auto" w:fill="auto"/>
            <w:noWrap/>
            <w:vAlign w:val="center"/>
            <w:hideMark/>
          </w:tcPr>
          <w:p w14:paraId="44A937EC" w14:textId="41592CAA" w:rsidR="000524D7" w:rsidRPr="00B435DA" w:rsidRDefault="000524D7" w:rsidP="00B512FE">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202</w:t>
            </w:r>
            <w:r w:rsidR="00FE657A">
              <w:rPr>
                <w:rFonts w:ascii="Sylfaen" w:eastAsia="Times New Roman" w:hAnsi="Sylfaen" w:cs="Calibri"/>
                <w:b/>
                <w:bCs/>
                <w:sz w:val="16"/>
                <w:szCs w:val="16"/>
              </w:rPr>
              <w:t>2-2025</w:t>
            </w:r>
          </w:p>
        </w:tc>
      </w:tr>
      <w:tr w:rsidR="000524D7" w:rsidRPr="00B435DA" w14:paraId="5E888A05" w14:textId="77777777" w:rsidTr="008046EE">
        <w:trPr>
          <w:trHeight w:val="2608"/>
        </w:trPr>
        <w:tc>
          <w:tcPr>
            <w:tcW w:w="77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B232C8" w14:textId="77777777" w:rsidR="000524D7" w:rsidRPr="00B435DA" w:rsidRDefault="000524D7" w:rsidP="000524D7">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პროგრამის მიზანი და აღწერა</w:t>
            </w:r>
          </w:p>
        </w:tc>
        <w:tc>
          <w:tcPr>
            <w:tcW w:w="4225" w:type="pct"/>
            <w:gridSpan w:val="5"/>
            <w:tcBorders>
              <w:top w:val="single" w:sz="8" w:space="0" w:color="auto"/>
              <w:left w:val="nil"/>
              <w:bottom w:val="single" w:sz="8" w:space="0" w:color="auto"/>
              <w:right w:val="single" w:sz="4" w:space="0" w:color="auto"/>
            </w:tcBorders>
            <w:shd w:val="clear" w:color="auto" w:fill="auto"/>
            <w:vAlign w:val="center"/>
            <w:hideMark/>
          </w:tcPr>
          <w:p w14:paraId="4352E784" w14:textId="77777777" w:rsidR="000524D7" w:rsidRPr="00B435DA" w:rsidRDefault="000524D7" w:rsidP="00FE16CA">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კულტურის სახლებში მოსწავლეთა ასაკის გათვალისწინებით  მიზნობრივი  წრეების, სტუდიების, ფოლკლორული ანსამბლების  ჩამოყალიბება და განვითარების ხელშეწყობა  ქვეყნის და მუნიციპალიტეტის მაშტაბით გამართულ თვითშემოქმედებით ფესტივალებში,  კონკურსებში და გამოფენებში მონაწილეობა.კრეატიული აზროვნების დანერგვა, მოსწავლეთა მომზადება და მონაწილეობა სხვადასხვა ჟანრის ფესტივალებსა და კონკურსებში. სამუსიკო სკოლებში გაერთიანებულია საფორტეპიანო, თეორიული, ვიოლინოს, ხალხური საკრავების და სხვა მიმართულებები. სამუსიკო სკოლებში დაწყებით სამუსიკო განათლებას იღებს</w:t>
            </w:r>
            <w:r w:rsidR="00FE16CA">
              <w:rPr>
                <w:rFonts w:ascii="Sylfaen" w:eastAsia="Times New Roman" w:hAnsi="Sylfaen" w:cs="Calibri"/>
                <w:b/>
                <w:bCs/>
                <w:sz w:val="16"/>
                <w:szCs w:val="16"/>
                <w:lang w:val="ka-GE"/>
              </w:rPr>
              <w:t>.</w:t>
            </w:r>
            <w:r w:rsidRPr="00B435DA">
              <w:rPr>
                <w:rFonts w:ascii="Sylfaen" w:eastAsia="Times New Roman" w:hAnsi="Sylfaen" w:cs="Calibri"/>
                <w:b/>
                <w:bCs/>
                <w:sz w:val="16"/>
                <w:szCs w:val="16"/>
              </w:rPr>
              <w:t xml:space="preserve"> </w:t>
            </w:r>
            <w:r w:rsidR="00DD3B40">
              <w:rPr>
                <w:rFonts w:ascii="Sylfaen" w:eastAsia="Times New Roman" w:hAnsi="Sylfaen" w:cs="Calibri"/>
                <w:b/>
                <w:bCs/>
                <w:sz w:val="16"/>
                <w:szCs w:val="16"/>
                <w:lang w:val="ka-GE"/>
              </w:rPr>
              <w:t>ბორჯომის</w:t>
            </w:r>
            <w:r w:rsidRPr="00B435DA">
              <w:rPr>
                <w:rFonts w:ascii="Sylfaen" w:eastAsia="Times New Roman" w:hAnsi="Sylfaen" w:cs="Calibri"/>
                <w:b/>
                <w:bCs/>
                <w:sz w:val="16"/>
                <w:szCs w:val="16"/>
              </w:rPr>
              <w:t xml:space="preserve"> მუნიციპალიტეტში   საბიბლიოთეკო დოკუმენტებზე საზოგადოების ხელმისაწვდომობის უზრუნველყოფა; ბიბლიოთეკების არაფორმალური განათლების ცენტრებად ჩამოყალიბება;პროექტებისა და სხვადასხვა სახის  ღონისძიებების ორგანიზება.   მუნიციპალიტეტის კულტურის დაწესებულებათა გაერთიანების ხელშეწყობის ქვეპროგრამის მიზანია: მოსახლეობაში ტრადიციული კულტურის პოპულარიზაცია, შემოქმედებითი უნარების განვითარება;  ბიბლიოთეკებისადმი  მოსახლეობის დაინტერესების  ჩართულობის გაზრდა                                                                                                                               </w:t>
            </w:r>
          </w:p>
        </w:tc>
      </w:tr>
      <w:tr w:rsidR="000524D7" w:rsidRPr="00B435DA" w14:paraId="721FFC0F" w14:textId="77777777" w:rsidTr="008046EE">
        <w:trPr>
          <w:trHeight w:val="340"/>
        </w:trPr>
        <w:tc>
          <w:tcPr>
            <w:tcW w:w="2718"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3723BE34" w14:textId="77777777" w:rsidR="000524D7" w:rsidRPr="00B435DA" w:rsidRDefault="000524D7" w:rsidP="000524D7">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xml:space="preserve">ქვეპროგრამის დასახელება </w:t>
            </w:r>
          </w:p>
        </w:tc>
        <w:tc>
          <w:tcPr>
            <w:tcW w:w="2282" w:type="pct"/>
            <w:gridSpan w:val="4"/>
            <w:tcBorders>
              <w:top w:val="single" w:sz="8" w:space="0" w:color="auto"/>
              <w:left w:val="nil"/>
              <w:bottom w:val="single" w:sz="4" w:space="0" w:color="auto"/>
              <w:right w:val="single" w:sz="8" w:space="0" w:color="000000"/>
            </w:tcBorders>
            <w:shd w:val="clear" w:color="auto" w:fill="auto"/>
            <w:vAlign w:val="center"/>
            <w:hideMark/>
          </w:tcPr>
          <w:p w14:paraId="7144A94E" w14:textId="1E5D8F3A" w:rsidR="000524D7" w:rsidRPr="00B435DA" w:rsidRDefault="000524D7" w:rsidP="00B512FE">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202</w:t>
            </w:r>
            <w:r w:rsidR="00FE657A">
              <w:rPr>
                <w:rFonts w:ascii="Sylfaen" w:eastAsia="Times New Roman" w:hAnsi="Sylfaen" w:cs="Calibri"/>
                <w:sz w:val="16"/>
                <w:szCs w:val="16"/>
              </w:rPr>
              <w:t>2</w:t>
            </w:r>
            <w:r w:rsidRPr="00B435DA">
              <w:rPr>
                <w:rFonts w:ascii="Sylfaen" w:eastAsia="Times New Roman" w:hAnsi="Sylfaen" w:cs="Calibri"/>
                <w:sz w:val="16"/>
                <w:szCs w:val="16"/>
              </w:rPr>
              <w:t xml:space="preserve"> წელი</w:t>
            </w:r>
          </w:p>
        </w:tc>
      </w:tr>
      <w:tr w:rsidR="000524D7" w:rsidRPr="00B435DA" w14:paraId="3F651B26" w14:textId="77777777" w:rsidTr="008046EE">
        <w:trPr>
          <w:trHeight w:val="367"/>
        </w:trPr>
        <w:tc>
          <w:tcPr>
            <w:tcW w:w="775" w:type="pct"/>
            <w:tcBorders>
              <w:top w:val="nil"/>
              <w:left w:val="single" w:sz="4" w:space="0" w:color="auto"/>
              <w:bottom w:val="single" w:sz="4" w:space="0" w:color="auto"/>
              <w:right w:val="single" w:sz="4" w:space="0" w:color="auto"/>
            </w:tcBorders>
            <w:shd w:val="clear" w:color="000000" w:fill="FFFFFF"/>
            <w:vAlign w:val="center"/>
            <w:hideMark/>
          </w:tcPr>
          <w:p w14:paraId="5015CCDA" w14:textId="77777777" w:rsidR="000524D7" w:rsidRPr="00B435DA" w:rsidRDefault="000524D7" w:rsidP="000524D7">
            <w:pPr>
              <w:spacing w:after="0" w:line="240" w:lineRule="auto"/>
              <w:jc w:val="center"/>
              <w:rPr>
                <w:rFonts w:ascii="Arial CYR" w:eastAsia="Times New Roman" w:hAnsi="Arial CYR" w:cs="Arial CYR"/>
                <w:b/>
                <w:bCs/>
                <w:sz w:val="16"/>
                <w:szCs w:val="16"/>
              </w:rPr>
            </w:pPr>
            <w:r w:rsidRPr="00B435DA">
              <w:rPr>
                <w:rFonts w:ascii="Arial CYR" w:eastAsia="Times New Roman" w:hAnsi="Arial CYR" w:cs="Arial CYR"/>
                <w:b/>
                <w:bCs/>
                <w:sz w:val="16"/>
                <w:szCs w:val="16"/>
              </w:rPr>
              <w:t xml:space="preserve"> 05 02 01 </w:t>
            </w:r>
          </w:p>
        </w:tc>
        <w:tc>
          <w:tcPr>
            <w:tcW w:w="1943" w:type="pct"/>
            <w:tcBorders>
              <w:top w:val="single" w:sz="8" w:space="0" w:color="auto"/>
              <w:left w:val="nil"/>
              <w:bottom w:val="single" w:sz="8" w:space="0" w:color="auto"/>
              <w:right w:val="single" w:sz="4" w:space="0" w:color="auto"/>
            </w:tcBorders>
            <w:shd w:val="clear" w:color="auto" w:fill="auto"/>
            <w:vAlign w:val="center"/>
            <w:hideMark/>
          </w:tcPr>
          <w:p w14:paraId="6F609558" w14:textId="77777777" w:rsidR="000524D7" w:rsidRPr="00B435DA" w:rsidRDefault="000524D7" w:rsidP="000524D7">
            <w:pPr>
              <w:spacing w:after="0" w:line="240" w:lineRule="auto"/>
              <w:rPr>
                <w:rFonts w:ascii="Sylfaen" w:eastAsia="Times New Roman" w:hAnsi="Sylfaen" w:cs="Calibri"/>
                <w:b/>
                <w:bCs/>
                <w:color w:val="000000"/>
                <w:sz w:val="16"/>
                <w:szCs w:val="16"/>
              </w:rPr>
            </w:pPr>
            <w:r w:rsidRPr="00B435DA">
              <w:rPr>
                <w:rFonts w:ascii="Sylfaen" w:eastAsia="Times New Roman" w:hAnsi="Sylfaen" w:cs="Calibri"/>
                <w:b/>
                <w:bCs/>
                <w:color w:val="000000"/>
                <w:sz w:val="16"/>
                <w:szCs w:val="16"/>
              </w:rPr>
              <w:t xml:space="preserve">    კულტურის სფეროს დაწესებულებების ხელშეწყობა</w:t>
            </w:r>
          </w:p>
        </w:tc>
        <w:tc>
          <w:tcPr>
            <w:tcW w:w="2282" w:type="pct"/>
            <w:gridSpan w:val="4"/>
            <w:tcBorders>
              <w:top w:val="single" w:sz="4" w:space="0" w:color="auto"/>
              <w:left w:val="nil"/>
              <w:bottom w:val="single" w:sz="4" w:space="0" w:color="auto"/>
              <w:right w:val="single" w:sz="4" w:space="0" w:color="000000"/>
            </w:tcBorders>
            <w:shd w:val="clear" w:color="000000" w:fill="FFFFFF"/>
            <w:vAlign w:val="center"/>
            <w:hideMark/>
          </w:tcPr>
          <w:p w14:paraId="674E3C1D" w14:textId="110DF875" w:rsidR="000524D7" w:rsidRPr="004F46C3" w:rsidRDefault="00BB2465" w:rsidP="000524D7">
            <w:pPr>
              <w:spacing w:after="0" w:line="240" w:lineRule="auto"/>
              <w:jc w:val="center"/>
              <w:rPr>
                <w:rFonts w:ascii="Sylfaen" w:eastAsia="Times New Roman" w:hAnsi="Sylfaen" w:cs="Calibri"/>
                <w:b/>
                <w:sz w:val="16"/>
                <w:szCs w:val="16"/>
                <w:lang w:val="ka-GE"/>
              </w:rPr>
            </w:pPr>
            <w:r>
              <w:rPr>
                <w:rFonts w:ascii="Sylfaen" w:eastAsia="Times New Roman" w:hAnsi="Sylfaen" w:cs="Calibri"/>
                <w:b/>
                <w:sz w:val="16"/>
                <w:szCs w:val="16"/>
                <w:lang w:val="ka-GE"/>
              </w:rPr>
              <w:t>1,610.9</w:t>
            </w:r>
          </w:p>
        </w:tc>
      </w:tr>
      <w:tr w:rsidR="000524D7" w:rsidRPr="00B435DA" w14:paraId="7163A8C4" w14:textId="77777777" w:rsidTr="008046EE">
        <w:trPr>
          <w:trHeight w:val="295"/>
        </w:trPr>
        <w:tc>
          <w:tcPr>
            <w:tcW w:w="775" w:type="pct"/>
            <w:tcBorders>
              <w:top w:val="nil"/>
              <w:left w:val="single" w:sz="4" w:space="0" w:color="auto"/>
              <w:bottom w:val="single" w:sz="4" w:space="0" w:color="auto"/>
              <w:right w:val="single" w:sz="4" w:space="0" w:color="auto"/>
            </w:tcBorders>
            <w:shd w:val="clear" w:color="000000" w:fill="FFFFFF"/>
            <w:vAlign w:val="center"/>
            <w:hideMark/>
          </w:tcPr>
          <w:p w14:paraId="24CF48E3" w14:textId="77777777" w:rsidR="000524D7" w:rsidRPr="00B435DA" w:rsidRDefault="000524D7" w:rsidP="000524D7">
            <w:pPr>
              <w:spacing w:after="0" w:line="240" w:lineRule="auto"/>
              <w:jc w:val="center"/>
              <w:rPr>
                <w:rFonts w:ascii="Arial CYR" w:eastAsia="Times New Roman" w:hAnsi="Arial CYR" w:cs="Arial CYR"/>
                <w:b/>
                <w:bCs/>
                <w:sz w:val="16"/>
                <w:szCs w:val="16"/>
              </w:rPr>
            </w:pPr>
            <w:r w:rsidRPr="00B435DA">
              <w:rPr>
                <w:rFonts w:ascii="Arial CYR" w:eastAsia="Times New Roman" w:hAnsi="Arial CYR" w:cs="Arial CYR"/>
                <w:b/>
                <w:bCs/>
                <w:sz w:val="16"/>
                <w:szCs w:val="16"/>
              </w:rPr>
              <w:t xml:space="preserve"> 05 02 01 01 </w:t>
            </w:r>
          </w:p>
        </w:tc>
        <w:tc>
          <w:tcPr>
            <w:tcW w:w="1943" w:type="pct"/>
            <w:tcBorders>
              <w:top w:val="nil"/>
              <w:left w:val="nil"/>
              <w:bottom w:val="single" w:sz="8" w:space="0" w:color="auto"/>
              <w:right w:val="single" w:sz="4" w:space="0" w:color="auto"/>
            </w:tcBorders>
            <w:shd w:val="clear" w:color="auto" w:fill="auto"/>
            <w:vAlign w:val="center"/>
            <w:hideMark/>
          </w:tcPr>
          <w:p w14:paraId="3F2BFC44" w14:textId="77777777" w:rsidR="000524D7" w:rsidRPr="00B435DA" w:rsidRDefault="000524D7" w:rsidP="000524D7">
            <w:pPr>
              <w:spacing w:after="0" w:line="240" w:lineRule="auto"/>
              <w:rPr>
                <w:rFonts w:ascii="Sylfaen" w:eastAsia="Times New Roman" w:hAnsi="Sylfaen" w:cs="Calibri"/>
                <w:b/>
                <w:bCs/>
                <w:color w:val="000000"/>
                <w:sz w:val="16"/>
                <w:szCs w:val="16"/>
              </w:rPr>
            </w:pPr>
            <w:r w:rsidRPr="00B435DA">
              <w:rPr>
                <w:rFonts w:ascii="Sylfaen" w:eastAsia="Times New Roman" w:hAnsi="Sylfaen" w:cs="Calibri"/>
                <w:b/>
                <w:bCs/>
                <w:color w:val="000000"/>
                <w:sz w:val="16"/>
                <w:szCs w:val="16"/>
              </w:rPr>
              <w:t>მუსიკალური სკოლების დაფინანსება</w:t>
            </w:r>
          </w:p>
        </w:tc>
        <w:tc>
          <w:tcPr>
            <w:tcW w:w="2282" w:type="pct"/>
            <w:gridSpan w:val="4"/>
            <w:tcBorders>
              <w:top w:val="single" w:sz="4" w:space="0" w:color="auto"/>
              <w:left w:val="nil"/>
              <w:bottom w:val="single" w:sz="4" w:space="0" w:color="auto"/>
              <w:right w:val="single" w:sz="4" w:space="0" w:color="000000"/>
            </w:tcBorders>
            <w:shd w:val="clear" w:color="000000" w:fill="FFFFFF"/>
            <w:vAlign w:val="center"/>
            <w:hideMark/>
          </w:tcPr>
          <w:p w14:paraId="15798157" w14:textId="2DD197ED" w:rsidR="000524D7" w:rsidRPr="004F46C3" w:rsidRDefault="00BB2465" w:rsidP="000524D7">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357.0</w:t>
            </w:r>
          </w:p>
        </w:tc>
      </w:tr>
      <w:tr w:rsidR="000524D7" w:rsidRPr="00B435DA" w14:paraId="7A7544F2" w14:textId="77777777" w:rsidTr="008046EE">
        <w:trPr>
          <w:trHeight w:val="340"/>
        </w:trPr>
        <w:tc>
          <w:tcPr>
            <w:tcW w:w="775" w:type="pct"/>
            <w:tcBorders>
              <w:top w:val="nil"/>
              <w:left w:val="single" w:sz="4" w:space="0" w:color="auto"/>
              <w:bottom w:val="single" w:sz="4" w:space="0" w:color="auto"/>
              <w:right w:val="single" w:sz="4" w:space="0" w:color="auto"/>
            </w:tcBorders>
            <w:shd w:val="clear" w:color="000000" w:fill="FFFFFF"/>
            <w:vAlign w:val="center"/>
            <w:hideMark/>
          </w:tcPr>
          <w:p w14:paraId="174E4FF5" w14:textId="77777777" w:rsidR="000524D7" w:rsidRPr="00B435DA" w:rsidRDefault="000524D7" w:rsidP="000524D7">
            <w:pPr>
              <w:spacing w:after="0" w:line="240" w:lineRule="auto"/>
              <w:jc w:val="center"/>
              <w:rPr>
                <w:rFonts w:ascii="Arial CYR" w:eastAsia="Times New Roman" w:hAnsi="Arial CYR" w:cs="Arial CYR"/>
                <w:b/>
                <w:bCs/>
                <w:sz w:val="16"/>
                <w:szCs w:val="16"/>
              </w:rPr>
            </w:pPr>
            <w:r w:rsidRPr="00B435DA">
              <w:rPr>
                <w:rFonts w:ascii="Arial CYR" w:eastAsia="Times New Roman" w:hAnsi="Arial CYR" w:cs="Arial CYR"/>
                <w:b/>
                <w:bCs/>
                <w:sz w:val="16"/>
                <w:szCs w:val="16"/>
              </w:rPr>
              <w:t xml:space="preserve"> 05 02 01 02 </w:t>
            </w:r>
          </w:p>
        </w:tc>
        <w:tc>
          <w:tcPr>
            <w:tcW w:w="1943" w:type="pct"/>
            <w:tcBorders>
              <w:top w:val="nil"/>
              <w:left w:val="nil"/>
              <w:bottom w:val="single" w:sz="8" w:space="0" w:color="auto"/>
              <w:right w:val="single" w:sz="4" w:space="0" w:color="auto"/>
            </w:tcBorders>
            <w:shd w:val="clear" w:color="auto" w:fill="auto"/>
            <w:vAlign w:val="center"/>
            <w:hideMark/>
          </w:tcPr>
          <w:p w14:paraId="325E1B15" w14:textId="77777777" w:rsidR="000524D7" w:rsidRPr="00B435DA" w:rsidRDefault="000524D7" w:rsidP="000524D7">
            <w:pPr>
              <w:spacing w:after="0" w:line="240" w:lineRule="auto"/>
              <w:rPr>
                <w:rFonts w:ascii="Sylfaen" w:eastAsia="Times New Roman" w:hAnsi="Sylfaen" w:cs="Calibri"/>
                <w:b/>
                <w:bCs/>
                <w:color w:val="000000"/>
                <w:sz w:val="16"/>
                <w:szCs w:val="16"/>
              </w:rPr>
            </w:pPr>
            <w:r w:rsidRPr="00B435DA">
              <w:rPr>
                <w:rFonts w:ascii="Sylfaen" w:eastAsia="Times New Roman" w:hAnsi="Sylfaen" w:cs="Calibri"/>
                <w:b/>
                <w:bCs/>
                <w:color w:val="000000"/>
                <w:sz w:val="16"/>
                <w:szCs w:val="16"/>
              </w:rPr>
              <w:t>საბიბლიოთეკო გაერთიანება</w:t>
            </w:r>
          </w:p>
        </w:tc>
        <w:tc>
          <w:tcPr>
            <w:tcW w:w="2282" w:type="pct"/>
            <w:gridSpan w:val="4"/>
            <w:tcBorders>
              <w:top w:val="single" w:sz="4" w:space="0" w:color="auto"/>
              <w:left w:val="nil"/>
              <w:bottom w:val="single" w:sz="4" w:space="0" w:color="auto"/>
              <w:right w:val="single" w:sz="4" w:space="0" w:color="000000"/>
            </w:tcBorders>
            <w:shd w:val="clear" w:color="000000" w:fill="FFFFFF"/>
            <w:vAlign w:val="center"/>
            <w:hideMark/>
          </w:tcPr>
          <w:p w14:paraId="5F41CD7E" w14:textId="06EBF443" w:rsidR="000524D7" w:rsidRPr="00FE657A" w:rsidRDefault="00BB2465" w:rsidP="000524D7">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365.7</w:t>
            </w:r>
          </w:p>
        </w:tc>
      </w:tr>
      <w:tr w:rsidR="000524D7" w:rsidRPr="00B435DA" w14:paraId="0149B431" w14:textId="77777777" w:rsidTr="008046EE">
        <w:trPr>
          <w:trHeight w:val="340"/>
        </w:trPr>
        <w:tc>
          <w:tcPr>
            <w:tcW w:w="775" w:type="pct"/>
            <w:tcBorders>
              <w:top w:val="nil"/>
              <w:left w:val="single" w:sz="4" w:space="0" w:color="auto"/>
              <w:bottom w:val="single" w:sz="4" w:space="0" w:color="auto"/>
              <w:right w:val="single" w:sz="4" w:space="0" w:color="auto"/>
            </w:tcBorders>
            <w:shd w:val="clear" w:color="000000" w:fill="FFFFFF"/>
            <w:vAlign w:val="center"/>
            <w:hideMark/>
          </w:tcPr>
          <w:p w14:paraId="7FE2E083" w14:textId="77777777" w:rsidR="000524D7" w:rsidRPr="00B435DA" w:rsidRDefault="000524D7" w:rsidP="000524D7">
            <w:pPr>
              <w:spacing w:after="0" w:line="240" w:lineRule="auto"/>
              <w:jc w:val="center"/>
              <w:rPr>
                <w:rFonts w:ascii="Arial CYR" w:eastAsia="Times New Roman" w:hAnsi="Arial CYR" w:cs="Arial CYR"/>
                <w:b/>
                <w:bCs/>
                <w:sz w:val="16"/>
                <w:szCs w:val="16"/>
              </w:rPr>
            </w:pPr>
            <w:r w:rsidRPr="00B435DA">
              <w:rPr>
                <w:rFonts w:ascii="Arial CYR" w:eastAsia="Times New Roman" w:hAnsi="Arial CYR" w:cs="Arial CYR"/>
                <w:b/>
                <w:bCs/>
                <w:sz w:val="16"/>
                <w:szCs w:val="16"/>
              </w:rPr>
              <w:t xml:space="preserve"> 05 02 01 03 </w:t>
            </w:r>
          </w:p>
        </w:tc>
        <w:tc>
          <w:tcPr>
            <w:tcW w:w="1943" w:type="pct"/>
            <w:tcBorders>
              <w:top w:val="nil"/>
              <w:left w:val="nil"/>
              <w:bottom w:val="single" w:sz="4" w:space="0" w:color="auto"/>
              <w:right w:val="single" w:sz="4" w:space="0" w:color="auto"/>
            </w:tcBorders>
            <w:shd w:val="clear" w:color="auto" w:fill="auto"/>
            <w:vAlign w:val="center"/>
            <w:hideMark/>
          </w:tcPr>
          <w:p w14:paraId="3DCBF14F" w14:textId="77777777" w:rsidR="000524D7" w:rsidRPr="00B435DA" w:rsidRDefault="000524D7" w:rsidP="000524D7">
            <w:pPr>
              <w:spacing w:after="0" w:line="240" w:lineRule="auto"/>
              <w:rPr>
                <w:rFonts w:ascii="Sylfaen" w:eastAsia="Times New Roman" w:hAnsi="Sylfaen" w:cs="Calibri"/>
                <w:b/>
                <w:bCs/>
                <w:color w:val="000000"/>
                <w:sz w:val="16"/>
                <w:szCs w:val="16"/>
              </w:rPr>
            </w:pPr>
            <w:r w:rsidRPr="00B435DA">
              <w:rPr>
                <w:rFonts w:ascii="Sylfaen" w:eastAsia="Times New Roman" w:hAnsi="Sylfaen" w:cs="Calibri"/>
                <w:b/>
                <w:bCs/>
                <w:color w:val="000000"/>
                <w:sz w:val="16"/>
                <w:szCs w:val="16"/>
              </w:rPr>
              <w:t>ბორჯომის კულტურისა და ხელოვნების ცენტრი</w:t>
            </w:r>
          </w:p>
        </w:tc>
        <w:tc>
          <w:tcPr>
            <w:tcW w:w="2282" w:type="pct"/>
            <w:gridSpan w:val="4"/>
            <w:tcBorders>
              <w:top w:val="single" w:sz="4" w:space="0" w:color="auto"/>
              <w:left w:val="nil"/>
              <w:bottom w:val="single" w:sz="4" w:space="0" w:color="auto"/>
              <w:right w:val="single" w:sz="4" w:space="0" w:color="000000"/>
            </w:tcBorders>
            <w:shd w:val="clear" w:color="000000" w:fill="FFFFFF"/>
            <w:vAlign w:val="center"/>
            <w:hideMark/>
          </w:tcPr>
          <w:p w14:paraId="53F536F2" w14:textId="0178D9E0" w:rsidR="000524D7" w:rsidRPr="00FE657A" w:rsidRDefault="00BB2465" w:rsidP="000524D7">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688.2</w:t>
            </w:r>
          </w:p>
        </w:tc>
      </w:tr>
      <w:tr w:rsidR="008046EE" w:rsidRPr="00B435DA" w14:paraId="29C9E598" w14:textId="77777777" w:rsidTr="0028515A">
        <w:trPr>
          <w:trHeight w:val="503"/>
        </w:trPr>
        <w:tc>
          <w:tcPr>
            <w:tcW w:w="77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9259DA" w14:textId="77777777" w:rsidR="008046EE" w:rsidRPr="00B435DA" w:rsidRDefault="008046EE" w:rsidP="000524D7">
            <w:pPr>
              <w:spacing w:after="0" w:line="240" w:lineRule="auto"/>
              <w:jc w:val="center"/>
              <w:rPr>
                <w:rFonts w:ascii="Arial CYR" w:eastAsia="Times New Roman" w:hAnsi="Arial CYR" w:cs="Arial CYR"/>
                <w:b/>
                <w:bCs/>
                <w:sz w:val="16"/>
                <w:szCs w:val="16"/>
              </w:rPr>
            </w:pPr>
            <w:r w:rsidRPr="00B435DA">
              <w:rPr>
                <w:rFonts w:ascii="Arial CYR" w:eastAsia="Times New Roman" w:hAnsi="Arial CYR" w:cs="Arial CYR"/>
                <w:b/>
                <w:bCs/>
                <w:sz w:val="16"/>
                <w:szCs w:val="16"/>
              </w:rPr>
              <w:t xml:space="preserve"> 05 02 01 04 </w:t>
            </w:r>
          </w:p>
        </w:tc>
        <w:tc>
          <w:tcPr>
            <w:tcW w:w="1943" w:type="pct"/>
            <w:tcBorders>
              <w:top w:val="single" w:sz="4" w:space="0" w:color="auto"/>
              <w:left w:val="nil"/>
              <w:bottom w:val="single" w:sz="4" w:space="0" w:color="auto"/>
              <w:right w:val="single" w:sz="4" w:space="0" w:color="auto"/>
            </w:tcBorders>
            <w:shd w:val="clear" w:color="auto" w:fill="auto"/>
            <w:vAlign w:val="center"/>
            <w:hideMark/>
          </w:tcPr>
          <w:p w14:paraId="208DAD75" w14:textId="77777777" w:rsidR="008046EE" w:rsidRPr="00B435DA" w:rsidRDefault="008046EE" w:rsidP="000524D7">
            <w:pPr>
              <w:spacing w:after="0" w:line="240" w:lineRule="auto"/>
              <w:rPr>
                <w:rFonts w:ascii="Sylfaen" w:eastAsia="Times New Roman" w:hAnsi="Sylfaen" w:cs="Calibri"/>
                <w:b/>
                <w:bCs/>
                <w:color w:val="000000"/>
                <w:sz w:val="16"/>
                <w:szCs w:val="16"/>
              </w:rPr>
            </w:pPr>
            <w:r w:rsidRPr="00B435DA">
              <w:rPr>
                <w:rFonts w:ascii="Sylfaen" w:eastAsia="Times New Roman" w:hAnsi="Sylfaen" w:cs="Calibri"/>
                <w:b/>
                <w:bCs/>
                <w:color w:val="000000"/>
                <w:sz w:val="16"/>
                <w:szCs w:val="16"/>
              </w:rPr>
              <w:t>თოჯინების სახელმწიფო თეატრი</w:t>
            </w:r>
          </w:p>
        </w:tc>
        <w:tc>
          <w:tcPr>
            <w:tcW w:w="2282" w:type="pct"/>
            <w:gridSpan w:val="4"/>
            <w:tcBorders>
              <w:top w:val="single" w:sz="4" w:space="0" w:color="auto"/>
              <w:left w:val="nil"/>
              <w:bottom w:val="single" w:sz="4" w:space="0" w:color="auto"/>
              <w:right w:val="single" w:sz="4" w:space="0" w:color="auto"/>
            </w:tcBorders>
            <w:shd w:val="clear" w:color="000000" w:fill="FFFFFF"/>
            <w:vAlign w:val="center"/>
            <w:hideMark/>
          </w:tcPr>
          <w:p w14:paraId="17820D97" w14:textId="77777777" w:rsidR="008046EE" w:rsidRPr="00B435DA" w:rsidRDefault="008046EE" w:rsidP="000524D7">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p w14:paraId="26B246F7" w14:textId="64319C31" w:rsidR="008046EE" w:rsidRPr="00B435DA" w:rsidRDefault="0028515A" w:rsidP="000524D7">
            <w:pPr>
              <w:spacing w:after="0" w:line="240" w:lineRule="auto"/>
              <w:jc w:val="center"/>
              <w:rPr>
                <w:rFonts w:ascii="Sylfaen" w:eastAsia="Times New Roman" w:hAnsi="Sylfaen" w:cs="Calibri"/>
                <w:sz w:val="16"/>
                <w:szCs w:val="16"/>
              </w:rPr>
            </w:pPr>
            <w:r>
              <w:rPr>
                <w:rFonts w:ascii="Sylfaen" w:eastAsia="Times New Roman" w:hAnsi="Sylfaen" w:cs="Calibri"/>
                <w:sz w:val="16"/>
                <w:szCs w:val="16"/>
                <w:lang w:val="ka-GE"/>
              </w:rPr>
              <w:t>-</w:t>
            </w:r>
            <w:r w:rsidR="008046EE" w:rsidRPr="00B435DA">
              <w:rPr>
                <w:rFonts w:ascii="Sylfaen" w:eastAsia="Times New Roman" w:hAnsi="Sylfaen" w:cs="Calibri"/>
                <w:sz w:val="16"/>
                <w:szCs w:val="16"/>
              </w:rPr>
              <w:t> </w:t>
            </w:r>
          </w:p>
          <w:p w14:paraId="0FE9F69F" w14:textId="1DA6E52A" w:rsidR="008046EE" w:rsidRPr="00B435DA" w:rsidRDefault="008046EE" w:rsidP="000524D7">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p w14:paraId="3A09ECB0" w14:textId="5F0CFA44" w:rsidR="008046EE" w:rsidRPr="00B435DA" w:rsidRDefault="008046EE" w:rsidP="000524D7">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r>
      <w:tr w:rsidR="008046EE" w:rsidRPr="00B435DA" w14:paraId="63402E72" w14:textId="77777777" w:rsidTr="008046EE">
        <w:trPr>
          <w:trHeight w:val="340"/>
        </w:trPr>
        <w:tc>
          <w:tcPr>
            <w:tcW w:w="775" w:type="pct"/>
            <w:tcBorders>
              <w:top w:val="single" w:sz="4" w:space="0" w:color="auto"/>
              <w:left w:val="single" w:sz="4" w:space="0" w:color="auto"/>
              <w:bottom w:val="single" w:sz="4" w:space="0" w:color="auto"/>
              <w:right w:val="single" w:sz="4" w:space="0" w:color="auto"/>
            </w:tcBorders>
            <w:shd w:val="clear" w:color="000000" w:fill="FFFFFF"/>
            <w:vAlign w:val="center"/>
          </w:tcPr>
          <w:p w14:paraId="5ACDC4F4" w14:textId="3B45641E" w:rsidR="008046EE" w:rsidRPr="0028515A" w:rsidRDefault="0028515A" w:rsidP="000524D7">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05 02 01 05</w:t>
            </w:r>
          </w:p>
        </w:tc>
        <w:tc>
          <w:tcPr>
            <w:tcW w:w="1943" w:type="pct"/>
            <w:tcBorders>
              <w:top w:val="single" w:sz="4" w:space="0" w:color="auto"/>
              <w:left w:val="nil"/>
              <w:bottom w:val="single" w:sz="8" w:space="0" w:color="auto"/>
              <w:right w:val="single" w:sz="4" w:space="0" w:color="auto"/>
            </w:tcBorders>
            <w:shd w:val="clear" w:color="auto" w:fill="auto"/>
            <w:vAlign w:val="center"/>
          </w:tcPr>
          <w:p w14:paraId="2309BA0E" w14:textId="701EAF22" w:rsidR="008046EE" w:rsidRPr="0028515A" w:rsidRDefault="0028515A" w:rsidP="000524D7">
            <w:pPr>
              <w:spacing w:after="0" w:line="240" w:lineRule="auto"/>
              <w:rPr>
                <w:rFonts w:ascii="Sylfaen" w:eastAsia="Times New Roman" w:hAnsi="Sylfaen" w:cs="Calibri"/>
                <w:b/>
                <w:bCs/>
                <w:color w:val="000000"/>
                <w:sz w:val="16"/>
                <w:szCs w:val="16"/>
                <w:lang w:val="ka-GE"/>
              </w:rPr>
            </w:pPr>
            <w:r>
              <w:rPr>
                <w:rFonts w:ascii="Sylfaen" w:eastAsia="Times New Roman" w:hAnsi="Sylfaen" w:cs="Calibri"/>
                <w:b/>
                <w:bCs/>
                <w:color w:val="000000"/>
                <w:sz w:val="16"/>
                <w:szCs w:val="16"/>
                <w:lang w:val="ka-GE"/>
              </w:rPr>
              <w:t>ბორჯომის ცენტრალური ისტორიული პარკი</w:t>
            </w:r>
          </w:p>
        </w:tc>
        <w:tc>
          <w:tcPr>
            <w:tcW w:w="2282" w:type="pct"/>
            <w:gridSpan w:val="4"/>
            <w:tcBorders>
              <w:top w:val="single" w:sz="4" w:space="0" w:color="auto"/>
              <w:left w:val="nil"/>
              <w:bottom w:val="single" w:sz="4" w:space="0" w:color="auto"/>
              <w:right w:val="single" w:sz="4" w:space="0" w:color="auto"/>
            </w:tcBorders>
            <w:shd w:val="clear" w:color="000000" w:fill="FFFFFF"/>
            <w:vAlign w:val="center"/>
          </w:tcPr>
          <w:p w14:paraId="3607C5E8" w14:textId="5E41F2EB" w:rsidR="008046EE" w:rsidRPr="0028515A" w:rsidRDefault="0028515A" w:rsidP="000524D7">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200.0</w:t>
            </w:r>
          </w:p>
        </w:tc>
      </w:tr>
    </w:tbl>
    <w:p w14:paraId="4179C0E6" w14:textId="77777777" w:rsidR="00C042EC" w:rsidRPr="00B435DA" w:rsidRDefault="00C042EC" w:rsidP="003C279E">
      <w:pPr>
        <w:pStyle w:val="Normal3"/>
        <w:jc w:val="both"/>
        <w:rPr>
          <w:rFonts w:ascii="Sylfaen" w:eastAsia="Sylfaen" w:hAnsi="Sylfaen" w:cs="Sylfaen"/>
          <w:b/>
          <w:color w:val="000000"/>
          <w:sz w:val="16"/>
          <w:szCs w:val="16"/>
          <w:lang w:val="ka-GE"/>
        </w:rPr>
      </w:pPr>
    </w:p>
    <w:p w14:paraId="76EA18BC" w14:textId="77777777" w:rsidR="00C042EC" w:rsidRPr="00B435DA" w:rsidRDefault="00C042EC" w:rsidP="003C279E">
      <w:pPr>
        <w:pStyle w:val="Normal3"/>
        <w:jc w:val="both"/>
        <w:rPr>
          <w:rFonts w:ascii="Sylfaen" w:eastAsia="Sylfaen" w:hAnsi="Sylfaen" w:cs="Sylfaen"/>
          <w:b/>
          <w:color w:val="000000"/>
          <w:sz w:val="16"/>
          <w:szCs w:val="16"/>
          <w:lang w:val="ka-GE"/>
        </w:rPr>
      </w:pPr>
    </w:p>
    <w:p w14:paraId="0DC3D4B1" w14:textId="77777777" w:rsidR="00C042EC" w:rsidRPr="00B435DA" w:rsidRDefault="00C042EC" w:rsidP="003C279E">
      <w:pPr>
        <w:pStyle w:val="Normal3"/>
        <w:jc w:val="both"/>
        <w:rPr>
          <w:rFonts w:ascii="Sylfaen" w:eastAsia="Sylfaen" w:hAnsi="Sylfaen" w:cs="Sylfaen"/>
          <w:b/>
          <w:color w:val="000000"/>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2361"/>
        <w:gridCol w:w="1678"/>
        <w:gridCol w:w="1678"/>
        <w:gridCol w:w="1678"/>
        <w:gridCol w:w="1678"/>
      </w:tblGrid>
      <w:tr w:rsidR="006B0CE5" w:rsidRPr="00B435DA" w14:paraId="431E9751" w14:textId="77777777" w:rsidTr="005D75CA">
        <w:trPr>
          <w:trHeight w:val="538"/>
        </w:trPr>
        <w:tc>
          <w:tcPr>
            <w:tcW w:w="2597" w:type="pct"/>
            <w:gridSpan w:val="3"/>
            <w:shd w:val="clear" w:color="auto" w:fill="auto"/>
            <w:vAlign w:val="center"/>
            <w:hideMark/>
          </w:tcPr>
          <w:p w14:paraId="2CC34F76" w14:textId="77777777" w:rsidR="006B0CE5" w:rsidRPr="00B435DA" w:rsidRDefault="006B0CE5" w:rsidP="006B0CE5">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პროგრამის დასახელება, რის ფარგლებშიც ხორციელდება ქვეპროგრამა:</w:t>
            </w:r>
          </w:p>
        </w:tc>
        <w:tc>
          <w:tcPr>
            <w:tcW w:w="2403" w:type="pct"/>
            <w:gridSpan w:val="3"/>
            <w:shd w:val="clear" w:color="auto" w:fill="auto"/>
            <w:vAlign w:val="center"/>
            <w:hideMark/>
          </w:tcPr>
          <w:p w14:paraId="5BCC2E71" w14:textId="77777777" w:rsidR="006B0CE5" w:rsidRPr="00B435DA" w:rsidRDefault="006B0CE5" w:rsidP="006B0CE5">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 xml:space="preserve">    კულტურის სფეროს დაწესებულებების ხელშეწყობა</w:t>
            </w:r>
          </w:p>
        </w:tc>
      </w:tr>
      <w:tr w:rsidR="006B0CE5" w:rsidRPr="00B435DA" w14:paraId="7201F827" w14:textId="77777777" w:rsidTr="005D75CA">
        <w:trPr>
          <w:trHeight w:val="322"/>
        </w:trPr>
        <w:tc>
          <w:tcPr>
            <w:tcW w:w="4199" w:type="pct"/>
            <w:gridSpan w:val="5"/>
            <w:shd w:val="clear" w:color="auto" w:fill="auto"/>
            <w:vAlign w:val="center"/>
            <w:hideMark/>
          </w:tcPr>
          <w:p w14:paraId="079FD858" w14:textId="77777777" w:rsidR="006B0CE5" w:rsidRPr="00B435DA" w:rsidRDefault="006B0CE5" w:rsidP="006B0CE5">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ქვეპროგრამის კლასიფიკაციის კოდი:</w:t>
            </w:r>
          </w:p>
        </w:tc>
        <w:tc>
          <w:tcPr>
            <w:tcW w:w="801" w:type="pct"/>
            <w:shd w:val="clear" w:color="auto" w:fill="auto"/>
            <w:vAlign w:val="center"/>
            <w:hideMark/>
          </w:tcPr>
          <w:p w14:paraId="1A3B5A40" w14:textId="77777777" w:rsidR="006B0CE5" w:rsidRPr="00B435DA" w:rsidRDefault="006B0CE5" w:rsidP="006B0CE5">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05 02 01 01</w:t>
            </w:r>
          </w:p>
        </w:tc>
      </w:tr>
      <w:tr w:rsidR="006B0CE5" w:rsidRPr="00B435DA" w14:paraId="59CA3EBC" w14:textId="77777777" w:rsidTr="005D75CA">
        <w:trPr>
          <w:trHeight w:val="358"/>
        </w:trPr>
        <w:tc>
          <w:tcPr>
            <w:tcW w:w="2597" w:type="pct"/>
            <w:gridSpan w:val="3"/>
            <w:shd w:val="clear" w:color="auto" w:fill="auto"/>
            <w:vAlign w:val="center"/>
            <w:hideMark/>
          </w:tcPr>
          <w:p w14:paraId="5099E521" w14:textId="77777777" w:rsidR="006B0CE5" w:rsidRPr="00B435DA" w:rsidRDefault="006B0CE5" w:rsidP="006B0CE5">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ქვეპროგრამის დასახელება:</w:t>
            </w:r>
          </w:p>
        </w:tc>
        <w:tc>
          <w:tcPr>
            <w:tcW w:w="2403" w:type="pct"/>
            <w:gridSpan w:val="3"/>
            <w:shd w:val="clear" w:color="auto" w:fill="auto"/>
            <w:vAlign w:val="center"/>
            <w:hideMark/>
          </w:tcPr>
          <w:p w14:paraId="3AF811A8" w14:textId="77777777" w:rsidR="006B0CE5" w:rsidRPr="00B435DA" w:rsidRDefault="006B0CE5" w:rsidP="006B0CE5">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მუსიკალური სკოლის დაფინანსება</w:t>
            </w:r>
          </w:p>
        </w:tc>
      </w:tr>
      <w:tr w:rsidR="006B0CE5" w:rsidRPr="00B435DA" w14:paraId="5DC15D42" w14:textId="77777777" w:rsidTr="005D75CA">
        <w:trPr>
          <w:trHeight w:val="412"/>
        </w:trPr>
        <w:tc>
          <w:tcPr>
            <w:tcW w:w="3398" w:type="pct"/>
            <w:gridSpan w:val="4"/>
            <w:shd w:val="clear" w:color="auto" w:fill="auto"/>
            <w:vAlign w:val="center"/>
            <w:hideMark/>
          </w:tcPr>
          <w:p w14:paraId="3ED590EF" w14:textId="77777777" w:rsidR="006B0CE5" w:rsidRPr="00B435DA" w:rsidRDefault="006B0CE5" w:rsidP="006B0CE5">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არის ქვეპროგრამა ახალი</w:t>
            </w:r>
            <w:r w:rsidRPr="00B435DA">
              <w:rPr>
                <w:rFonts w:ascii="Sylfaen" w:eastAsia="Times New Roman" w:hAnsi="Sylfaen" w:cs="Calibri"/>
                <w:b/>
                <w:bCs/>
                <w:sz w:val="16"/>
                <w:szCs w:val="16"/>
              </w:rPr>
              <w:t xml:space="preserve">? </w:t>
            </w:r>
            <w:r w:rsidRPr="00B435DA">
              <w:rPr>
                <w:rFonts w:ascii="Sylfaen" w:eastAsia="Times New Roman" w:hAnsi="Sylfaen" w:cs="Calibri"/>
                <w:sz w:val="16"/>
                <w:szCs w:val="16"/>
              </w:rPr>
              <w:t xml:space="preserve">       </w:t>
            </w:r>
          </w:p>
        </w:tc>
        <w:tc>
          <w:tcPr>
            <w:tcW w:w="801" w:type="pct"/>
            <w:shd w:val="clear" w:color="auto" w:fill="auto"/>
            <w:vAlign w:val="center"/>
            <w:hideMark/>
          </w:tcPr>
          <w:p w14:paraId="2225E41D" w14:textId="77777777" w:rsidR="006B0CE5" w:rsidRPr="00B435DA" w:rsidRDefault="006B0CE5" w:rsidP="006B0CE5">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801" w:type="pct"/>
            <w:shd w:val="clear" w:color="auto" w:fill="auto"/>
            <w:vAlign w:val="center"/>
            <w:hideMark/>
          </w:tcPr>
          <w:p w14:paraId="22ACE45C" w14:textId="77777777" w:rsidR="006B0CE5" w:rsidRPr="00B435DA" w:rsidRDefault="006B0CE5" w:rsidP="006B0CE5">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არა</w:t>
            </w:r>
          </w:p>
        </w:tc>
      </w:tr>
      <w:tr w:rsidR="006B0CE5" w:rsidRPr="00B435DA" w14:paraId="47E9318C" w14:textId="77777777" w:rsidTr="005D75CA">
        <w:trPr>
          <w:trHeight w:val="358"/>
        </w:trPr>
        <w:tc>
          <w:tcPr>
            <w:tcW w:w="2597" w:type="pct"/>
            <w:gridSpan w:val="3"/>
            <w:shd w:val="clear" w:color="auto" w:fill="auto"/>
            <w:vAlign w:val="center"/>
            <w:hideMark/>
          </w:tcPr>
          <w:p w14:paraId="5E23A3E3" w14:textId="77777777" w:rsidR="006B0CE5" w:rsidRPr="00B435DA" w:rsidRDefault="006B0CE5" w:rsidP="006B0CE5">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თუ ქვეპროგრამა ახალია, ვინ წარმოადგინა?</w:t>
            </w:r>
          </w:p>
        </w:tc>
        <w:tc>
          <w:tcPr>
            <w:tcW w:w="2403" w:type="pct"/>
            <w:gridSpan w:val="3"/>
            <w:shd w:val="clear" w:color="auto" w:fill="auto"/>
            <w:vAlign w:val="center"/>
            <w:hideMark/>
          </w:tcPr>
          <w:p w14:paraId="18531F6C" w14:textId="77777777" w:rsidR="006B0CE5" w:rsidRPr="00B435DA" w:rsidRDefault="006B0CE5" w:rsidP="006B0CE5">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 </w:t>
            </w:r>
          </w:p>
        </w:tc>
      </w:tr>
      <w:tr w:rsidR="006B0CE5" w:rsidRPr="00B435DA" w14:paraId="094CA832" w14:textId="77777777" w:rsidTr="005D75CA">
        <w:trPr>
          <w:trHeight w:val="592"/>
        </w:trPr>
        <w:tc>
          <w:tcPr>
            <w:tcW w:w="2597" w:type="pct"/>
            <w:gridSpan w:val="3"/>
            <w:shd w:val="clear" w:color="auto" w:fill="auto"/>
            <w:vAlign w:val="center"/>
            <w:hideMark/>
          </w:tcPr>
          <w:p w14:paraId="581EB45B" w14:textId="77777777" w:rsidR="006B0CE5" w:rsidRPr="00B435DA" w:rsidRDefault="006B0CE5" w:rsidP="006B0CE5">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ქვეპროგრამის განმახორციელებელი:</w:t>
            </w:r>
          </w:p>
        </w:tc>
        <w:tc>
          <w:tcPr>
            <w:tcW w:w="2403" w:type="pct"/>
            <w:gridSpan w:val="3"/>
            <w:shd w:val="clear" w:color="auto" w:fill="auto"/>
            <w:vAlign w:val="center"/>
            <w:hideMark/>
          </w:tcPr>
          <w:p w14:paraId="2CF9E180" w14:textId="69E088DD" w:rsidR="006B0CE5" w:rsidRPr="00B435DA" w:rsidRDefault="006B0CE5" w:rsidP="006B0CE5">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ა(ა)იპ სახელო</w:t>
            </w:r>
            <w:r w:rsidR="00E352B7">
              <w:rPr>
                <w:rFonts w:ascii="Sylfaen" w:eastAsia="Times New Roman" w:hAnsi="Sylfaen" w:cs="Calibri"/>
                <w:b/>
                <w:bCs/>
                <w:sz w:val="16"/>
                <w:szCs w:val="16"/>
                <w:lang w:val="ka-GE"/>
              </w:rPr>
              <w:t>ვ</w:t>
            </w:r>
            <w:r w:rsidRPr="00B435DA">
              <w:rPr>
                <w:rFonts w:ascii="Sylfaen" w:eastAsia="Times New Roman" w:hAnsi="Sylfaen" w:cs="Calibri"/>
                <w:b/>
                <w:bCs/>
                <w:sz w:val="16"/>
                <w:szCs w:val="16"/>
              </w:rPr>
              <w:t>ნებო , საგანმანათლებლო დაწესებულება ზ. ფალიაშვილის სახელობის ბორჯომის სამუსიკო სკოლა</w:t>
            </w:r>
          </w:p>
        </w:tc>
      </w:tr>
      <w:tr w:rsidR="006B0CE5" w:rsidRPr="00B435DA" w14:paraId="36982F6D" w14:textId="77777777" w:rsidTr="005D75CA">
        <w:trPr>
          <w:trHeight w:val="358"/>
        </w:trPr>
        <w:tc>
          <w:tcPr>
            <w:tcW w:w="1796" w:type="pct"/>
            <w:gridSpan w:val="2"/>
            <w:shd w:val="clear" w:color="auto" w:fill="auto"/>
            <w:vAlign w:val="center"/>
            <w:hideMark/>
          </w:tcPr>
          <w:p w14:paraId="5CDD3E95" w14:textId="77777777" w:rsidR="006B0CE5" w:rsidRPr="00B435DA" w:rsidRDefault="006B0CE5" w:rsidP="006B0CE5">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დაფინანსების წყარო</w:t>
            </w:r>
          </w:p>
        </w:tc>
        <w:tc>
          <w:tcPr>
            <w:tcW w:w="3204" w:type="pct"/>
            <w:gridSpan w:val="4"/>
            <w:shd w:val="clear" w:color="auto" w:fill="auto"/>
            <w:vAlign w:val="center"/>
            <w:hideMark/>
          </w:tcPr>
          <w:p w14:paraId="2EB6D1B7" w14:textId="632620B6" w:rsidR="006B0CE5" w:rsidRPr="00B435DA" w:rsidRDefault="0015314A" w:rsidP="006B0CE5">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 xml:space="preserve">2022 </w:t>
            </w:r>
            <w:r w:rsidR="006B0CE5" w:rsidRPr="00B435DA">
              <w:rPr>
                <w:rFonts w:ascii="Sylfaen" w:eastAsia="Times New Roman" w:hAnsi="Sylfaen" w:cs="Calibri"/>
                <w:b/>
                <w:bCs/>
                <w:sz w:val="16"/>
                <w:szCs w:val="16"/>
              </w:rPr>
              <w:t xml:space="preserve"> წელი</w:t>
            </w:r>
          </w:p>
        </w:tc>
      </w:tr>
      <w:tr w:rsidR="006B0CE5" w:rsidRPr="00B435DA" w14:paraId="485401A8" w14:textId="77777777" w:rsidTr="005D75CA">
        <w:trPr>
          <w:trHeight w:val="232"/>
        </w:trPr>
        <w:tc>
          <w:tcPr>
            <w:tcW w:w="1796" w:type="pct"/>
            <w:gridSpan w:val="2"/>
            <w:shd w:val="clear" w:color="auto" w:fill="auto"/>
            <w:vAlign w:val="center"/>
            <w:hideMark/>
          </w:tcPr>
          <w:p w14:paraId="07602931" w14:textId="77777777" w:rsidR="006B0CE5" w:rsidRPr="00B435DA" w:rsidRDefault="006B0CE5" w:rsidP="006B0CE5">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მუნიციპალური ბიუჯეტი</w:t>
            </w:r>
          </w:p>
        </w:tc>
        <w:tc>
          <w:tcPr>
            <w:tcW w:w="3204" w:type="pct"/>
            <w:gridSpan w:val="4"/>
            <w:shd w:val="clear" w:color="auto" w:fill="auto"/>
            <w:vAlign w:val="center"/>
            <w:hideMark/>
          </w:tcPr>
          <w:p w14:paraId="0F18DFF2" w14:textId="460ED95D" w:rsidR="006B0CE5" w:rsidRPr="00814908" w:rsidRDefault="0015314A" w:rsidP="00814908">
            <w:pPr>
              <w:spacing w:after="0" w:line="240" w:lineRule="auto"/>
              <w:rPr>
                <w:rFonts w:ascii="Sylfaen" w:eastAsia="Times New Roman" w:hAnsi="Sylfaen" w:cs="Calibri"/>
                <w:b/>
                <w:bCs/>
                <w:sz w:val="16"/>
                <w:szCs w:val="16"/>
                <w:lang w:val="ka-GE"/>
              </w:rPr>
            </w:pPr>
            <w:r>
              <w:rPr>
                <w:rFonts w:ascii="Sylfaen" w:eastAsia="Times New Roman" w:hAnsi="Sylfaen" w:cs="Calibri"/>
                <w:b/>
                <w:bCs/>
                <w:sz w:val="16"/>
                <w:szCs w:val="16"/>
              </w:rPr>
              <w:t xml:space="preserve">                                                                          </w:t>
            </w:r>
            <w:r w:rsidR="00814908">
              <w:rPr>
                <w:rFonts w:ascii="Sylfaen" w:eastAsia="Times New Roman" w:hAnsi="Sylfaen" w:cs="Calibri"/>
                <w:b/>
                <w:bCs/>
                <w:sz w:val="16"/>
                <w:szCs w:val="16"/>
                <w:lang w:val="ka-GE"/>
              </w:rPr>
              <w:t>357.0</w:t>
            </w:r>
          </w:p>
        </w:tc>
      </w:tr>
      <w:tr w:rsidR="006B0CE5" w:rsidRPr="00B435DA" w14:paraId="60488AFE" w14:textId="77777777" w:rsidTr="005D75CA">
        <w:trPr>
          <w:trHeight w:val="278"/>
        </w:trPr>
        <w:tc>
          <w:tcPr>
            <w:tcW w:w="1796" w:type="pct"/>
            <w:gridSpan w:val="2"/>
            <w:shd w:val="clear" w:color="auto" w:fill="auto"/>
            <w:vAlign w:val="center"/>
            <w:hideMark/>
          </w:tcPr>
          <w:p w14:paraId="59D07374" w14:textId="77777777" w:rsidR="006B0CE5" w:rsidRPr="00B435DA" w:rsidRDefault="006B0CE5" w:rsidP="006B0CE5">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სახელმწიფო ბიუჯეტი</w:t>
            </w:r>
          </w:p>
        </w:tc>
        <w:tc>
          <w:tcPr>
            <w:tcW w:w="801" w:type="pct"/>
            <w:shd w:val="clear" w:color="auto" w:fill="auto"/>
            <w:vAlign w:val="center"/>
            <w:hideMark/>
          </w:tcPr>
          <w:p w14:paraId="2CEA18C9" w14:textId="77777777" w:rsidR="006B0CE5" w:rsidRPr="00B435DA" w:rsidRDefault="006B0CE5" w:rsidP="006B0CE5">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801" w:type="pct"/>
            <w:shd w:val="clear" w:color="auto" w:fill="auto"/>
            <w:vAlign w:val="center"/>
            <w:hideMark/>
          </w:tcPr>
          <w:p w14:paraId="2BC5A339" w14:textId="77777777" w:rsidR="006B0CE5" w:rsidRPr="00B435DA" w:rsidRDefault="006B0CE5" w:rsidP="006B0CE5">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801" w:type="pct"/>
            <w:shd w:val="clear" w:color="auto" w:fill="auto"/>
            <w:vAlign w:val="center"/>
            <w:hideMark/>
          </w:tcPr>
          <w:p w14:paraId="58139121" w14:textId="77777777" w:rsidR="006B0CE5" w:rsidRPr="00B435DA" w:rsidRDefault="006B0CE5" w:rsidP="006B0CE5">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801" w:type="pct"/>
            <w:shd w:val="clear" w:color="auto" w:fill="auto"/>
            <w:vAlign w:val="center"/>
            <w:hideMark/>
          </w:tcPr>
          <w:p w14:paraId="01B38D83" w14:textId="77777777" w:rsidR="006B0CE5" w:rsidRPr="00B435DA" w:rsidRDefault="006B0CE5" w:rsidP="006B0CE5">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r>
      <w:tr w:rsidR="006B0CE5" w:rsidRPr="00B435DA" w14:paraId="1DBB37DB" w14:textId="77777777" w:rsidTr="005D75CA">
        <w:trPr>
          <w:trHeight w:val="143"/>
        </w:trPr>
        <w:tc>
          <w:tcPr>
            <w:tcW w:w="1796" w:type="pct"/>
            <w:gridSpan w:val="2"/>
            <w:shd w:val="clear" w:color="auto" w:fill="auto"/>
            <w:vAlign w:val="center"/>
            <w:hideMark/>
          </w:tcPr>
          <w:p w14:paraId="5A091927" w14:textId="77777777" w:rsidR="006B0CE5" w:rsidRPr="00B435DA" w:rsidRDefault="006B0CE5" w:rsidP="006B0CE5">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სხვა ......</w:t>
            </w:r>
          </w:p>
        </w:tc>
        <w:tc>
          <w:tcPr>
            <w:tcW w:w="801" w:type="pct"/>
            <w:shd w:val="clear" w:color="auto" w:fill="auto"/>
            <w:vAlign w:val="center"/>
            <w:hideMark/>
          </w:tcPr>
          <w:p w14:paraId="2A16C6B5" w14:textId="77777777" w:rsidR="006B0CE5" w:rsidRPr="00B435DA" w:rsidRDefault="006B0CE5" w:rsidP="006B0CE5">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801" w:type="pct"/>
            <w:shd w:val="clear" w:color="auto" w:fill="auto"/>
            <w:vAlign w:val="center"/>
            <w:hideMark/>
          </w:tcPr>
          <w:p w14:paraId="46D1E9EA" w14:textId="77777777" w:rsidR="006B0CE5" w:rsidRPr="00B435DA" w:rsidRDefault="006B0CE5" w:rsidP="006B0CE5">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801" w:type="pct"/>
            <w:shd w:val="clear" w:color="auto" w:fill="auto"/>
            <w:vAlign w:val="center"/>
            <w:hideMark/>
          </w:tcPr>
          <w:p w14:paraId="7E079FE1" w14:textId="77777777" w:rsidR="006B0CE5" w:rsidRPr="00B435DA" w:rsidRDefault="006B0CE5" w:rsidP="006B0CE5">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801" w:type="pct"/>
            <w:shd w:val="clear" w:color="auto" w:fill="auto"/>
            <w:vAlign w:val="center"/>
            <w:hideMark/>
          </w:tcPr>
          <w:p w14:paraId="058D6DD5" w14:textId="77777777" w:rsidR="006B0CE5" w:rsidRPr="00B435DA" w:rsidRDefault="006B0CE5" w:rsidP="006B0CE5">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r>
      <w:tr w:rsidR="006B0CE5" w:rsidRPr="00B435DA" w14:paraId="7BF96AE0" w14:textId="77777777" w:rsidTr="005D75CA">
        <w:trPr>
          <w:trHeight w:val="295"/>
        </w:trPr>
        <w:tc>
          <w:tcPr>
            <w:tcW w:w="1796" w:type="pct"/>
            <w:gridSpan w:val="2"/>
            <w:shd w:val="clear" w:color="auto" w:fill="auto"/>
            <w:vAlign w:val="center"/>
            <w:hideMark/>
          </w:tcPr>
          <w:p w14:paraId="325A9E3B" w14:textId="77777777" w:rsidR="006B0CE5" w:rsidRPr="00B435DA" w:rsidRDefault="006B0CE5" w:rsidP="006B0CE5">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lastRenderedPageBreak/>
              <w:t xml:space="preserve">სულ ქვეპროგრამა  </w:t>
            </w:r>
          </w:p>
        </w:tc>
        <w:tc>
          <w:tcPr>
            <w:tcW w:w="3204" w:type="pct"/>
            <w:gridSpan w:val="4"/>
            <w:shd w:val="clear" w:color="auto" w:fill="auto"/>
            <w:vAlign w:val="center"/>
            <w:hideMark/>
          </w:tcPr>
          <w:p w14:paraId="597516D2" w14:textId="4F33D389" w:rsidR="006B0CE5" w:rsidRPr="00814908" w:rsidRDefault="00814908" w:rsidP="006B0CE5">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357.0</w:t>
            </w:r>
          </w:p>
        </w:tc>
      </w:tr>
      <w:tr w:rsidR="006B0CE5" w:rsidRPr="00B435DA" w14:paraId="4C894DE9" w14:textId="77777777" w:rsidTr="005D75CA">
        <w:trPr>
          <w:trHeight w:val="315"/>
        </w:trPr>
        <w:tc>
          <w:tcPr>
            <w:tcW w:w="1796" w:type="pct"/>
            <w:gridSpan w:val="2"/>
            <w:shd w:val="clear" w:color="auto" w:fill="auto"/>
            <w:noWrap/>
            <w:vAlign w:val="center"/>
            <w:hideMark/>
          </w:tcPr>
          <w:p w14:paraId="2A86057E" w14:textId="77777777" w:rsidR="006B0CE5" w:rsidRPr="00B435DA" w:rsidRDefault="006B0CE5" w:rsidP="006B0CE5">
            <w:pPr>
              <w:spacing w:after="0" w:line="240" w:lineRule="auto"/>
              <w:jc w:val="center"/>
              <w:rPr>
                <w:rFonts w:ascii="Sylfaen" w:eastAsia="Times New Roman" w:hAnsi="Sylfaen" w:cs="Calibri"/>
                <w:i/>
                <w:iCs/>
                <w:sz w:val="16"/>
                <w:szCs w:val="16"/>
              </w:rPr>
            </w:pPr>
            <w:r w:rsidRPr="00B435DA">
              <w:rPr>
                <w:rFonts w:ascii="Sylfaen" w:eastAsia="Times New Roman" w:hAnsi="Sylfaen" w:cs="Calibri"/>
                <w:i/>
                <w:iCs/>
                <w:sz w:val="16"/>
                <w:szCs w:val="16"/>
              </w:rPr>
              <w:t>მ.შ. კაპიტალური პროექტები</w:t>
            </w:r>
          </w:p>
        </w:tc>
        <w:tc>
          <w:tcPr>
            <w:tcW w:w="801" w:type="pct"/>
            <w:shd w:val="clear" w:color="auto" w:fill="auto"/>
            <w:vAlign w:val="center"/>
            <w:hideMark/>
          </w:tcPr>
          <w:p w14:paraId="728D7ED3" w14:textId="77777777" w:rsidR="006B0CE5" w:rsidRPr="00B435DA" w:rsidRDefault="006B0CE5" w:rsidP="006B0CE5">
            <w:pPr>
              <w:spacing w:after="0" w:line="240" w:lineRule="auto"/>
              <w:rPr>
                <w:rFonts w:ascii="Sylfaen" w:eastAsia="Times New Roman" w:hAnsi="Sylfaen" w:cs="Calibri"/>
                <w:i/>
                <w:iCs/>
                <w:sz w:val="16"/>
                <w:szCs w:val="16"/>
              </w:rPr>
            </w:pPr>
            <w:r w:rsidRPr="00B435DA">
              <w:rPr>
                <w:rFonts w:ascii="Sylfaen" w:eastAsia="Times New Roman" w:hAnsi="Sylfaen" w:cs="Calibri"/>
                <w:i/>
                <w:iCs/>
                <w:sz w:val="16"/>
                <w:szCs w:val="16"/>
              </w:rPr>
              <w:t> </w:t>
            </w:r>
          </w:p>
        </w:tc>
        <w:tc>
          <w:tcPr>
            <w:tcW w:w="801" w:type="pct"/>
            <w:shd w:val="clear" w:color="auto" w:fill="auto"/>
            <w:vAlign w:val="center"/>
            <w:hideMark/>
          </w:tcPr>
          <w:p w14:paraId="39474C81" w14:textId="77777777" w:rsidR="006B0CE5" w:rsidRPr="00B435DA" w:rsidRDefault="006B0CE5" w:rsidP="006B0CE5">
            <w:pPr>
              <w:spacing w:after="0" w:line="240" w:lineRule="auto"/>
              <w:rPr>
                <w:rFonts w:ascii="Sylfaen" w:eastAsia="Times New Roman" w:hAnsi="Sylfaen" w:cs="Calibri"/>
                <w:i/>
                <w:iCs/>
                <w:sz w:val="16"/>
                <w:szCs w:val="16"/>
              </w:rPr>
            </w:pPr>
            <w:r w:rsidRPr="00B435DA">
              <w:rPr>
                <w:rFonts w:ascii="Sylfaen" w:eastAsia="Times New Roman" w:hAnsi="Sylfaen" w:cs="Calibri"/>
                <w:i/>
                <w:iCs/>
                <w:sz w:val="16"/>
                <w:szCs w:val="16"/>
              </w:rPr>
              <w:t> </w:t>
            </w:r>
          </w:p>
        </w:tc>
        <w:tc>
          <w:tcPr>
            <w:tcW w:w="801" w:type="pct"/>
            <w:shd w:val="clear" w:color="auto" w:fill="auto"/>
            <w:vAlign w:val="center"/>
            <w:hideMark/>
          </w:tcPr>
          <w:p w14:paraId="7F4EC168" w14:textId="77777777" w:rsidR="006B0CE5" w:rsidRPr="00B435DA" w:rsidRDefault="006B0CE5" w:rsidP="006B0CE5">
            <w:pPr>
              <w:spacing w:after="0" w:line="240" w:lineRule="auto"/>
              <w:rPr>
                <w:rFonts w:ascii="Sylfaen" w:eastAsia="Times New Roman" w:hAnsi="Sylfaen" w:cs="Calibri"/>
                <w:i/>
                <w:iCs/>
                <w:sz w:val="16"/>
                <w:szCs w:val="16"/>
              </w:rPr>
            </w:pPr>
            <w:r w:rsidRPr="00B435DA">
              <w:rPr>
                <w:rFonts w:ascii="Sylfaen" w:eastAsia="Times New Roman" w:hAnsi="Sylfaen" w:cs="Calibri"/>
                <w:i/>
                <w:iCs/>
                <w:sz w:val="16"/>
                <w:szCs w:val="16"/>
              </w:rPr>
              <w:t> </w:t>
            </w:r>
          </w:p>
        </w:tc>
        <w:tc>
          <w:tcPr>
            <w:tcW w:w="801" w:type="pct"/>
            <w:shd w:val="clear" w:color="auto" w:fill="auto"/>
            <w:vAlign w:val="center"/>
            <w:hideMark/>
          </w:tcPr>
          <w:p w14:paraId="0B5EBD1A" w14:textId="77777777" w:rsidR="006B0CE5" w:rsidRPr="00B435DA" w:rsidRDefault="006B0CE5" w:rsidP="006B0CE5">
            <w:pPr>
              <w:spacing w:after="0" w:line="240" w:lineRule="auto"/>
              <w:rPr>
                <w:rFonts w:ascii="Sylfaen" w:eastAsia="Times New Roman" w:hAnsi="Sylfaen" w:cs="Calibri"/>
                <w:i/>
                <w:iCs/>
                <w:sz w:val="16"/>
                <w:szCs w:val="16"/>
              </w:rPr>
            </w:pPr>
            <w:r w:rsidRPr="00B435DA">
              <w:rPr>
                <w:rFonts w:ascii="Sylfaen" w:eastAsia="Times New Roman" w:hAnsi="Sylfaen" w:cs="Calibri"/>
                <w:i/>
                <w:iCs/>
                <w:sz w:val="16"/>
                <w:szCs w:val="16"/>
              </w:rPr>
              <w:t> </w:t>
            </w:r>
          </w:p>
        </w:tc>
      </w:tr>
      <w:tr w:rsidR="006B0CE5" w:rsidRPr="00B435DA" w14:paraId="059205A8" w14:textId="77777777" w:rsidTr="005D75CA">
        <w:trPr>
          <w:trHeight w:val="1537"/>
        </w:trPr>
        <w:tc>
          <w:tcPr>
            <w:tcW w:w="669" w:type="pct"/>
            <w:shd w:val="clear" w:color="auto" w:fill="auto"/>
            <w:vAlign w:val="center"/>
            <w:hideMark/>
          </w:tcPr>
          <w:p w14:paraId="4A7EB7B7" w14:textId="77777777" w:rsidR="006B0CE5" w:rsidRPr="00B435DA" w:rsidRDefault="006B0CE5" w:rsidP="006B0CE5">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მიზანი და აღწერა</w:t>
            </w:r>
          </w:p>
        </w:tc>
        <w:tc>
          <w:tcPr>
            <w:tcW w:w="4331" w:type="pct"/>
            <w:gridSpan w:val="5"/>
            <w:shd w:val="clear" w:color="auto" w:fill="auto"/>
            <w:vAlign w:val="center"/>
            <w:hideMark/>
          </w:tcPr>
          <w:p w14:paraId="7A5AB9AC" w14:textId="13744048" w:rsidR="006B0CE5" w:rsidRPr="00B435DA" w:rsidRDefault="006B0CE5" w:rsidP="006B0CE5">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 xml:space="preserve">მოსწავლეთა კონტიგენტის მიღება, გაკვეთილების ცხრილების შედგენა , მოსწავლეთა გადანაწილება პედაგოგებზე, სასწავლო წლის ხარისხიანად წარმართვა. კრეატიული აზროვნების დანერგვა, მოსწავლეთა მომზადება და მონაწილეობა სხვადასხვა ჟანრის ფესტივალებსა და კონკურსებში.                                                                                                                                        სამუსიკო სკოლაში განათლებას </w:t>
            </w:r>
            <w:r w:rsidR="00BE72EB" w:rsidRPr="00B435DA">
              <w:rPr>
                <w:rFonts w:ascii="Sylfaen" w:eastAsia="Times New Roman" w:hAnsi="Sylfaen" w:cs="Calibri"/>
                <w:sz w:val="16"/>
                <w:szCs w:val="16"/>
                <w:lang w:val="ka-GE"/>
              </w:rPr>
              <w:t>მ</w:t>
            </w:r>
            <w:r w:rsidRPr="00B435DA">
              <w:rPr>
                <w:rFonts w:ascii="Sylfaen" w:eastAsia="Times New Roman" w:hAnsi="Sylfaen" w:cs="Calibri"/>
                <w:sz w:val="16"/>
                <w:szCs w:val="16"/>
              </w:rPr>
              <w:t>იღებს ბორჯომის მუნიციპალიტეტში მცხოვრები 350 ბავში (290 გოგონა, 60 ბიჭი ) სკოლაში დასაქმებულია 4</w:t>
            </w:r>
            <w:r w:rsidR="000C2191">
              <w:rPr>
                <w:rFonts w:ascii="Sylfaen" w:eastAsia="Times New Roman" w:hAnsi="Sylfaen" w:cs="Calibri"/>
                <w:sz w:val="16"/>
                <w:szCs w:val="16"/>
              </w:rPr>
              <w:t>5</w:t>
            </w:r>
            <w:r w:rsidRPr="00B435DA">
              <w:rPr>
                <w:rFonts w:ascii="Sylfaen" w:eastAsia="Times New Roman" w:hAnsi="Sylfaen" w:cs="Calibri"/>
                <w:sz w:val="16"/>
                <w:szCs w:val="16"/>
              </w:rPr>
              <w:t xml:space="preserve"> თანამშრომელი, მათ შორის 32 პედაგოგი.მუსიკის შესახებ კომპლექსური ცოდნის მიწოდება პრაქტიკული გზით. სკოლის აღსაზრდელები მონაწილეობენ ქვეყნის მასშტაბით ჩატარებულ კონკურსებსა და ფესტივალებში.</w:t>
            </w:r>
          </w:p>
        </w:tc>
      </w:tr>
    </w:tbl>
    <w:p w14:paraId="4DEFAF69" w14:textId="77777777" w:rsidR="00C042EC" w:rsidRPr="00B435DA" w:rsidRDefault="00C042EC" w:rsidP="003C279E">
      <w:pPr>
        <w:pStyle w:val="Normal3"/>
        <w:jc w:val="both"/>
        <w:rPr>
          <w:rFonts w:ascii="Sylfaen" w:eastAsia="Sylfaen" w:hAnsi="Sylfaen" w:cs="Sylfaen"/>
          <w:b/>
          <w:color w:val="000000"/>
          <w:sz w:val="16"/>
          <w:szCs w:val="16"/>
          <w:lang w:val="ka-GE"/>
        </w:rPr>
      </w:pPr>
    </w:p>
    <w:p w14:paraId="7F291D84" w14:textId="77777777" w:rsidR="00C042EC" w:rsidRPr="00B435DA" w:rsidRDefault="00C042EC" w:rsidP="003C279E">
      <w:pPr>
        <w:pStyle w:val="Normal3"/>
        <w:jc w:val="both"/>
        <w:rPr>
          <w:rFonts w:ascii="Sylfaen" w:eastAsia="Sylfaen" w:hAnsi="Sylfaen" w:cs="Sylfaen"/>
          <w:b/>
          <w:color w:val="000000"/>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1978"/>
        <w:gridCol w:w="2049"/>
        <w:gridCol w:w="2263"/>
        <w:gridCol w:w="1693"/>
        <w:gridCol w:w="1638"/>
      </w:tblGrid>
      <w:tr w:rsidR="00BE72EB" w:rsidRPr="00B435DA" w14:paraId="191AD95F" w14:textId="77777777" w:rsidTr="004A5F09">
        <w:trPr>
          <w:trHeight w:val="315"/>
        </w:trPr>
        <w:tc>
          <w:tcPr>
            <w:tcW w:w="2330" w:type="pct"/>
            <w:gridSpan w:val="3"/>
            <w:shd w:val="clear" w:color="auto" w:fill="auto"/>
            <w:vAlign w:val="center"/>
            <w:hideMark/>
          </w:tcPr>
          <w:p w14:paraId="675E5101" w14:textId="77777777" w:rsidR="00BE72EB" w:rsidRPr="00B435DA" w:rsidRDefault="00BE72EB" w:rsidP="00BE72EB">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პროგრამის დასახელება, რის ფარგლებშიც ხორციელდება ქვეპროგრამა:</w:t>
            </w:r>
          </w:p>
        </w:tc>
        <w:tc>
          <w:tcPr>
            <w:tcW w:w="2670" w:type="pct"/>
            <w:gridSpan w:val="3"/>
            <w:shd w:val="clear" w:color="auto" w:fill="auto"/>
            <w:vAlign w:val="center"/>
            <w:hideMark/>
          </w:tcPr>
          <w:p w14:paraId="28567D8A" w14:textId="77777777" w:rsidR="00BE72EB" w:rsidRPr="00B435DA" w:rsidRDefault="00BE72EB" w:rsidP="00BE72EB">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კულტურის სფეროს დაწესებულებების ხელშეწყობა</w:t>
            </w:r>
          </w:p>
        </w:tc>
      </w:tr>
      <w:tr w:rsidR="00BE72EB" w:rsidRPr="00B435DA" w14:paraId="1A4AC898" w14:textId="77777777" w:rsidTr="004A5F09">
        <w:trPr>
          <w:trHeight w:val="315"/>
        </w:trPr>
        <w:tc>
          <w:tcPr>
            <w:tcW w:w="4218" w:type="pct"/>
            <w:gridSpan w:val="5"/>
            <w:shd w:val="clear" w:color="auto" w:fill="auto"/>
            <w:vAlign w:val="center"/>
            <w:hideMark/>
          </w:tcPr>
          <w:p w14:paraId="3611DADE" w14:textId="77777777" w:rsidR="00BE72EB" w:rsidRPr="00B435DA" w:rsidRDefault="00BE72EB" w:rsidP="00BE72EB">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ქვეპროგრამის კლასიფიკაციის კოდი:</w:t>
            </w:r>
          </w:p>
        </w:tc>
        <w:tc>
          <w:tcPr>
            <w:tcW w:w="782" w:type="pct"/>
            <w:shd w:val="clear" w:color="auto" w:fill="auto"/>
            <w:noWrap/>
            <w:vAlign w:val="bottom"/>
            <w:hideMark/>
          </w:tcPr>
          <w:p w14:paraId="660649D1" w14:textId="7BFC0958" w:rsidR="00BE72EB" w:rsidRPr="00B435DA" w:rsidRDefault="00BE72EB" w:rsidP="00BE72EB">
            <w:pPr>
              <w:spacing w:after="0" w:line="240" w:lineRule="auto"/>
              <w:jc w:val="center"/>
              <w:rPr>
                <w:rFonts w:ascii="Calibri" w:eastAsia="Times New Roman" w:hAnsi="Calibri" w:cs="Calibri"/>
                <w:sz w:val="16"/>
                <w:szCs w:val="16"/>
              </w:rPr>
            </w:pPr>
            <w:r w:rsidRPr="00B435DA">
              <w:rPr>
                <w:rFonts w:ascii="Calibri" w:eastAsia="Times New Roman" w:hAnsi="Calibri" w:cs="Calibri"/>
                <w:sz w:val="16"/>
                <w:szCs w:val="16"/>
              </w:rPr>
              <w:t>05</w:t>
            </w:r>
            <w:r w:rsidR="00702335">
              <w:rPr>
                <w:rFonts w:ascii="Calibri" w:eastAsia="Times New Roman" w:hAnsi="Calibri" w:cs="Calibri"/>
                <w:sz w:val="16"/>
                <w:szCs w:val="16"/>
              </w:rPr>
              <w:t xml:space="preserve"> </w:t>
            </w:r>
            <w:r w:rsidRPr="00B435DA">
              <w:rPr>
                <w:rFonts w:ascii="Calibri" w:eastAsia="Times New Roman" w:hAnsi="Calibri" w:cs="Calibri"/>
                <w:sz w:val="16"/>
                <w:szCs w:val="16"/>
              </w:rPr>
              <w:t>02</w:t>
            </w:r>
            <w:r w:rsidR="00702335">
              <w:rPr>
                <w:rFonts w:ascii="Calibri" w:eastAsia="Times New Roman" w:hAnsi="Calibri" w:cs="Calibri"/>
                <w:sz w:val="16"/>
                <w:szCs w:val="16"/>
              </w:rPr>
              <w:t xml:space="preserve"> </w:t>
            </w:r>
            <w:r w:rsidRPr="00B435DA">
              <w:rPr>
                <w:rFonts w:ascii="Calibri" w:eastAsia="Times New Roman" w:hAnsi="Calibri" w:cs="Calibri"/>
                <w:sz w:val="16"/>
                <w:szCs w:val="16"/>
              </w:rPr>
              <w:t>01</w:t>
            </w:r>
            <w:r w:rsidR="00702335">
              <w:rPr>
                <w:rFonts w:ascii="Calibri" w:eastAsia="Times New Roman" w:hAnsi="Calibri" w:cs="Calibri"/>
                <w:sz w:val="16"/>
                <w:szCs w:val="16"/>
              </w:rPr>
              <w:t xml:space="preserve"> </w:t>
            </w:r>
            <w:r w:rsidRPr="00B435DA">
              <w:rPr>
                <w:rFonts w:ascii="Calibri" w:eastAsia="Times New Roman" w:hAnsi="Calibri" w:cs="Calibri"/>
                <w:sz w:val="16"/>
                <w:szCs w:val="16"/>
              </w:rPr>
              <w:t>02</w:t>
            </w:r>
          </w:p>
        </w:tc>
      </w:tr>
      <w:tr w:rsidR="00BE72EB" w:rsidRPr="00B435DA" w14:paraId="2E136FE9" w14:textId="77777777" w:rsidTr="004A5F09">
        <w:trPr>
          <w:trHeight w:val="315"/>
        </w:trPr>
        <w:tc>
          <w:tcPr>
            <w:tcW w:w="2330" w:type="pct"/>
            <w:gridSpan w:val="3"/>
            <w:shd w:val="clear" w:color="auto" w:fill="auto"/>
            <w:vAlign w:val="center"/>
            <w:hideMark/>
          </w:tcPr>
          <w:p w14:paraId="41FE37C0" w14:textId="77777777" w:rsidR="00BE72EB" w:rsidRPr="00B435DA" w:rsidRDefault="00BE72EB" w:rsidP="00BE72EB">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ქვეპროგრამის დასახელება:</w:t>
            </w:r>
          </w:p>
        </w:tc>
        <w:tc>
          <w:tcPr>
            <w:tcW w:w="2670" w:type="pct"/>
            <w:gridSpan w:val="3"/>
            <w:shd w:val="clear" w:color="auto" w:fill="auto"/>
            <w:vAlign w:val="center"/>
            <w:hideMark/>
          </w:tcPr>
          <w:p w14:paraId="50AD93FF" w14:textId="77777777" w:rsidR="00BE72EB" w:rsidRPr="00B435DA" w:rsidRDefault="00BE72EB" w:rsidP="00BE72EB">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ააიპ ბორჯომის საბიბლიოთეკო გაერთიანება</w:t>
            </w:r>
          </w:p>
        </w:tc>
      </w:tr>
      <w:tr w:rsidR="00BE72EB" w:rsidRPr="00B435DA" w14:paraId="1215F709" w14:textId="77777777" w:rsidTr="004A5F09">
        <w:trPr>
          <w:trHeight w:val="315"/>
        </w:trPr>
        <w:tc>
          <w:tcPr>
            <w:tcW w:w="3410" w:type="pct"/>
            <w:gridSpan w:val="4"/>
            <w:shd w:val="clear" w:color="auto" w:fill="auto"/>
            <w:vAlign w:val="center"/>
            <w:hideMark/>
          </w:tcPr>
          <w:p w14:paraId="3AB9020E" w14:textId="77777777" w:rsidR="00BE72EB" w:rsidRPr="00B435DA" w:rsidRDefault="00BE72EB" w:rsidP="00BE72EB">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არის ქვეპროგრამა ახალი</w:t>
            </w:r>
            <w:r w:rsidRPr="00B435DA">
              <w:rPr>
                <w:rFonts w:ascii="Sylfaen" w:eastAsia="Times New Roman" w:hAnsi="Sylfaen" w:cs="Calibri"/>
                <w:b/>
                <w:bCs/>
                <w:sz w:val="16"/>
                <w:szCs w:val="16"/>
              </w:rPr>
              <w:t xml:space="preserve">? </w:t>
            </w:r>
            <w:r w:rsidRPr="00B435DA">
              <w:rPr>
                <w:rFonts w:ascii="Sylfaen" w:eastAsia="Times New Roman" w:hAnsi="Sylfaen" w:cs="Calibri"/>
                <w:sz w:val="16"/>
                <w:szCs w:val="16"/>
              </w:rPr>
              <w:t xml:space="preserve">       </w:t>
            </w:r>
          </w:p>
        </w:tc>
        <w:tc>
          <w:tcPr>
            <w:tcW w:w="808" w:type="pct"/>
            <w:shd w:val="clear" w:color="auto" w:fill="auto"/>
            <w:vAlign w:val="center"/>
            <w:hideMark/>
          </w:tcPr>
          <w:p w14:paraId="6690A6B4" w14:textId="77777777" w:rsidR="00BE72EB" w:rsidRPr="00B435DA" w:rsidRDefault="00BE72EB" w:rsidP="00BE72EB">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782" w:type="pct"/>
            <w:shd w:val="clear" w:color="auto" w:fill="auto"/>
            <w:vAlign w:val="center"/>
            <w:hideMark/>
          </w:tcPr>
          <w:p w14:paraId="56583C81" w14:textId="77777777" w:rsidR="00BE72EB" w:rsidRPr="00B435DA" w:rsidRDefault="00BE72EB" w:rsidP="00BE72EB">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არა</w:t>
            </w:r>
          </w:p>
        </w:tc>
      </w:tr>
      <w:tr w:rsidR="00BE72EB" w:rsidRPr="00B435DA" w14:paraId="4D38672E" w14:textId="77777777" w:rsidTr="004A5F09">
        <w:trPr>
          <w:trHeight w:val="315"/>
        </w:trPr>
        <w:tc>
          <w:tcPr>
            <w:tcW w:w="2330" w:type="pct"/>
            <w:gridSpan w:val="3"/>
            <w:shd w:val="clear" w:color="auto" w:fill="auto"/>
            <w:vAlign w:val="center"/>
            <w:hideMark/>
          </w:tcPr>
          <w:p w14:paraId="6FB2C366" w14:textId="77777777" w:rsidR="00BE72EB" w:rsidRPr="00B435DA" w:rsidRDefault="00BE72EB" w:rsidP="00BE72EB">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თუ ქვეპროგრამა ახალია, ვინ წარმოადგინა?</w:t>
            </w:r>
          </w:p>
        </w:tc>
        <w:tc>
          <w:tcPr>
            <w:tcW w:w="2670" w:type="pct"/>
            <w:gridSpan w:val="3"/>
            <w:shd w:val="clear" w:color="auto" w:fill="auto"/>
            <w:vAlign w:val="center"/>
            <w:hideMark/>
          </w:tcPr>
          <w:p w14:paraId="37FF038F" w14:textId="77777777" w:rsidR="00BE72EB" w:rsidRPr="00B435DA" w:rsidRDefault="00BE72EB" w:rsidP="00BE72EB">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 </w:t>
            </w:r>
          </w:p>
        </w:tc>
      </w:tr>
      <w:tr w:rsidR="00BE72EB" w:rsidRPr="00B435DA" w14:paraId="6C35FC41" w14:textId="77777777" w:rsidTr="004A5F09">
        <w:trPr>
          <w:trHeight w:val="315"/>
        </w:trPr>
        <w:tc>
          <w:tcPr>
            <w:tcW w:w="2330" w:type="pct"/>
            <w:gridSpan w:val="3"/>
            <w:shd w:val="clear" w:color="auto" w:fill="auto"/>
            <w:vAlign w:val="center"/>
            <w:hideMark/>
          </w:tcPr>
          <w:p w14:paraId="07DB2E93" w14:textId="77777777" w:rsidR="00BE72EB" w:rsidRPr="00B435DA" w:rsidRDefault="00BE72EB" w:rsidP="00BE72EB">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ქვეპროგრამის განმახორციელებელი:</w:t>
            </w:r>
          </w:p>
        </w:tc>
        <w:tc>
          <w:tcPr>
            <w:tcW w:w="2670" w:type="pct"/>
            <w:gridSpan w:val="3"/>
            <w:shd w:val="clear" w:color="auto" w:fill="auto"/>
            <w:vAlign w:val="center"/>
            <w:hideMark/>
          </w:tcPr>
          <w:p w14:paraId="7E966F3A" w14:textId="77777777" w:rsidR="00BE72EB" w:rsidRPr="00B435DA" w:rsidRDefault="00BE72EB" w:rsidP="00BE72EB">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ა(ა)იპ ბორჯომის საბიბლიოთრკო გაერთიანება</w:t>
            </w:r>
          </w:p>
        </w:tc>
      </w:tr>
      <w:tr w:rsidR="00BE72EB" w:rsidRPr="00B435DA" w14:paraId="13615B38" w14:textId="77777777" w:rsidTr="004A5F09">
        <w:trPr>
          <w:trHeight w:val="315"/>
        </w:trPr>
        <w:tc>
          <w:tcPr>
            <w:tcW w:w="1352" w:type="pct"/>
            <w:gridSpan w:val="2"/>
            <w:shd w:val="clear" w:color="auto" w:fill="auto"/>
            <w:vAlign w:val="center"/>
            <w:hideMark/>
          </w:tcPr>
          <w:p w14:paraId="6E1B30F0" w14:textId="77777777" w:rsidR="00BE72EB" w:rsidRPr="00B435DA" w:rsidRDefault="00BE72EB" w:rsidP="00BE72EB">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დაფინანსების წყარო</w:t>
            </w:r>
          </w:p>
        </w:tc>
        <w:tc>
          <w:tcPr>
            <w:tcW w:w="3648" w:type="pct"/>
            <w:gridSpan w:val="4"/>
            <w:shd w:val="clear" w:color="auto" w:fill="auto"/>
            <w:vAlign w:val="center"/>
            <w:hideMark/>
          </w:tcPr>
          <w:p w14:paraId="2431539C" w14:textId="4E37BD82" w:rsidR="00BE72EB" w:rsidRPr="00B435DA" w:rsidRDefault="00702335" w:rsidP="005D75CA">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w:t>
            </w:r>
            <w:r w:rsidR="005D75CA">
              <w:rPr>
                <w:rFonts w:ascii="Sylfaen" w:eastAsia="Times New Roman" w:hAnsi="Sylfaen" w:cs="Calibri"/>
                <w:b/>
                <w:bCs/>
                <w:sz w:val="16"/>
                <w:szCs w:val="16"/>
              </w:rPr>
              <w:t>2</w:t>
            </w:r>
            <w:r w:rsidR="00BE72EB" w:rsidRPr="00B435DA">
              <w:rPr>
                <w:rFonts w:ascii="Sylfaen" w:eastAsia="Times New Roman" w:hAnsi="Sylfaen" w:cs="Calibri"/>
                <w:b/>
                <w:bCs/>
                <w:sz w:val="16"/>
                <w:szCs w:val="16"/>
              </w:rPr>
              <w:t xml:space="preserve"> წელი</w:t>
            </w:r>
          </w:p>
        </w:tc>
      </w:tr>
      <w:tr w:rsidR="00BE72EB" w:rsidRPr="00B435DA" w14:paraId="39312A21" w14:textId="77777777" w:rsidTr="004A5F09">
        <w:trPr>
          <w:trHeight w:val="300"/>
        </w:trPr>
        <w:tc>
          <w:tcPr>
            <w:tcW w:w="1352" w:type="pct"/>
            <w:gridSpan w:val="2"/>
            <w:shd w:val="clear" w:color="auto" w:fill="auto"/>
            <w:vAlign w:val="center"/>
            <w:hideMark/>
          </w:tcPr>
          <w:p w14:paraId="18F53B21" w14:textId="77777777" w:rsidR="00BE72EB" w:rsidRPr="00B435DA" w:rsidRDefault="00BE72EB" w:rsidP="00BE72EB">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მუნიციპალური ბიუჯეტი</w:t>
            </w:r>
          </w:p>
        </w:tc>
        <w:tc>
          <w:tcPr>
            <w:tcW w:w="3648" w:type="pct"/>
            <w:gridSpan w:val="4"/>
            <w:shd w:val="clear" w:color="auto" w:fill="auto"/>
            <w:vAlign w:val="center"/>
            <w:hideMark/>
          </w:tcPr>
          <w:p w14:paraId="12EA14EB" w14:textId="4947A42C" w:rsidR="00BE72EB" w:rsidRPr="00814908" w:rsidRDefault="00814908" w:rsidP="00BE72EB">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365.7</w:t>
            </w:r>
          </w:p>
        </w:tc>
      </w:tr>
      <w:tr w:rsidR="00BE72EB" w:rsidRPr="00B435DA" w14:paraId="3052A1B5" w14:textId="77777777" w:rsidTr="004A5F09">
        <w:trPr>
          <w:trHeight w:val="300"/>
        </w:trPr>
        <w:tc>
          <w:tcPr>
            <w:tcW w:w="1352" w:type="pct"/>
            <w:gridSpan w:val="2"/>
            <w:shd w:val="clear" w:color="auto" w:fill="auto"/>
            <w:vAlign w:val="center"/>
            <w:hideMark/>
          </w:tcPr>
          <w:p w14:paraId="2E29F4A7" w14:textId="77777777" w:rsidR="00BE72EB" w:rsidRPr="00B435DA" w:rsidRDefault="00BE72EB" w:rsidP="00BE72EB">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სახელმწიფო ბიუჯეტი</w:t>
            </w:r>
          </w:p>
        </w:tc>
        <w:tc>
          <w:tcPr>
            <w:tcW w:w="978" w:type="pct"/>
            <w:shd w:val="clear" w:color="auto" w:fill="auto"/>
            <w:vAlign w:val="center"/>
            <w:hideMark/>
          </w:tcPr>
          <w:p w14:paraId="1A9B7B25" w14:textId="77777777" w:rsidR="00BE72EB" w:rsidRPr="00B435DA" w:rsidRDefault="00BE72EB" w:rsidP="00BE72EB">
            <w:pPr>
              <w:spacing w:after="0" w:line="240" w:lineRule="auto"/>
              <w:jc w:val="center"/>
              <w:rPr>
                <w:rFonts w:ascii="Sylfaen" w:eastAsia="Times New Roman" w:hAnsi="Sylfaen" w:cs="Calibri"/>
                <w:color w:val="FF0000"/>
                <w:sz w:val="16"/>
                <w:szCs w:val="16"/>
              </w:rPr>
            </w:pPr>
            <w:r w:rsidRPr="00B435DA">
              <w:rPr>
                <w:rFonts w:ascii="Sylfaen" w:eastAsia="Times New Roman" w:hAnsi="Sylfaen" w:cs="Calibri"/>
                <w:color w:val="FF0000"/>
                <w:sz w:val="16"/>
                <w:szCs w:val="16"/>
              </w:rPr>
              <w:t> </w:t>
            </w:r>
          </w:p>
        </w:tc>
        <w:tc>
          <w:tcPr>
            <w:tcW w:w="1080" w:type="pct"/>
            <w:shd w:val="clear" w:color="auto" w:fill="auto"/>
            <w:vAlign w:val="center"/>
            <w:hideMark/>
          </w:tcPr>
          <w:p w14:paraId="59CFF110" w14:textId="77777777" w:rsidR="00BE72EB" w:rsidRPr="00B435DA" w:rsidRDefault="00BE72EB" w:rsidP="00BE72EB">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808" w:type="pct"/>
            <w:shd w:val="clear" w:color="auto" w:fill="auto"/>
            <w:vAlign w:val="center"/>
            <w:hideMark/>
          </w:tcPr>
          <w:p w14:paraId="195FDC9D" w14:textId="77777777" w:rsidR="00BE72EB" w:rsidRPr="00B435DA" w:rsidRDefault="00BE72EB" w:rsidP="00BE72EB">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782" w:type="pct"/>
            <w:shd w:val="clear" w:color="auto" w:fill="auto"/>
            <w:vAlign w:val="center"/>
            <w:hideMark/>
          </w:tcPr>
          <w:p w14:paraId="0D9F38CC" w14:textId="77777777" w:rsidR="00BE72EB" w:rsidRPr="00B435DA" w:rsidRDefault="00BE72EB" w:rsidP="00BE72EB">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r>
      <w:tr w:rsidR="00BE72EB" w:rsidRPr="00B435DA" w14:paraId="4A9ADE26" w14:textId="77777777" w:rsidTr="004A5F09">
        <w:trPr>
          <w:trHeight w:val="315"/>
        </w:trPr>
        <w:tc>
          <w:tcPr>
            <w:tcW w:w="1352" w:type="pct"/>
            <w:gridSpan w:val="2"/>
            <w:shd w:val="clear" w:color="auto" w:fill="auto"/>
            <w:vAlign w:val="center"/>
            <w:hideMark/>
          </w:tcPr>
          <w:p w14:paraId="6D126E0C" w14:textId="77777777" w:rsidR="00BE72EB" w:rsidRPr="00B435DA" w:rsidRDefault="00BE72EB" w:rsidP="00BE72EB">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სხვა ...... (საკუთარი შემოსავლები)</w:t>
            </w:r>
          </w:p>
        </w:tc>
        <w:tc>
          <w:tcPr>
            <w:tcW w:w="978" w:type="pct"/>
            <w:shd w:val="clear" w:color="auto" w:fill="auto"/>
            <w:vAlign w:val="center"/>
            <w:hideMark/>
          </w:tcPr>
          <w:p w14:paraId="7714C5A1" w14:textId="77777777" w:rsidR="00BE72EB" w:rsidRPr="00B435DA" w:rsidRDefault="00BE72EB" w:rsidP="00BE72EB">
            <w:pPr>
              <w:spacing w:after="0" w:line="240" w:lineRule="auto"/>
              <w:jc w:val="center"/>
              <w:rPr>
                <w:rFonts w:ascii="Sylfaen" w:eastAsia="Times New Roman" w:hAnsi="Sylfaen" w:cs="Calibri"/>
                <w:color w:val="FF0000"/>
                <w:sz w:val="16"/>
                <w:szCs w:val="16"/>
              </w:rPr>
            </w:pPr>
            <w:r w:rsidRPr="00B435DA">
              <w:rPr>
                <w:rFonts w:ascii="Sylfaen" w:eastAsia="Times New Roman" w:hAnsi="Sylfaen" w:cs="Calibri"/>
                <w:color w:val="FF0000"/>
                <w:sz w:val="16"/>
                <w:szCs w:val="16"/>
              </w:rPr>
              <w:t> </w:t>
            </w:r>
          </w:p>
        </w:tc>
        <w:tc>
          <w:tcPr>
            <w:tcW w:w="1080" w:type="pct"/>
            <w:shd w:val="clear" w:color="auto" w:fill="auto"/>
            <w:vAlign w:val="center"/>
            <w:hideMark/>
          </w:tcPr>
          <w:p w14:paraId="72EEBAAE" w14:textId="77777777" w:rsidR="00BE72EB" w:rsidRPr="00B435DA" w:rsidRDefault="00BE72EB" w:rsidP="00BE72EB">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808" w:type="pct"/>
            <w:shd w:val="clear" w:color="auto" w:fill="auto"/>
            <w:vAlign w:val="center"/>
            <w:hideMark/>
          </w:tcPr>
          <w:p w14:paraId="4B7C9587" w14:textId="77777777" w:rsidR="00BE72EB" w:rsidRPr="00B435DA" w:rsidRDefault="00BE72EB" w:rsidP="00BE72EB">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782" w:type="pct"/>
            <w:shd w:val="clear" w:color="auto" w:fill="auto"/>
            <w:vAlign w:val="center"/>
            <w:hideMark/>
          </w:tcPr>
          <w:p w14:paraId="058140AD" w14:textId="77777777" w:rsidR="00BE72EB" w:rsidRPr="00B435DA" w:rsidRDefault="00BE72EB" w:rsidP="00BE72EB">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r>
      <w:tr w:rsidR="00BE72EB" w:rsidRPr="00B435DA" w14:paraId="33385F58" w14:textId="77777777" w:rsidTr="004A5F09">
        <w:trPr>
          <w:trHeight w:val="300"/>
        </w:trPr>
        <w:tc>
          <w:tcPr>
            <w:tcW w:w="1352" w:type="pct"/>
            <w:gridSpan w:val="2"/>
            <w:shd w:val="clear" w:color="auto" w:fill="auto"/>
            <w:vAlign w:val="center"/>
            <w:hideMark/>
          </w:tcPr>
          <w:p w14:paraId="32494593" w14:textId="77777777" w:rsidR="00BE72EB" w:rsidRPr="00B435DA" w:rsidRDefault="00BE72EB" w:rsidP="00BE72EB">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 xml:space="preserve">სულ ქვეპროგრამა  </w:t>
            </w:r>
          </w:p>
        </w:tc>
        <w:tc>
          <w:tcPr>
            <w:tcW w:w="3648" w:type="pct"/>
            <w:gridSpan w:val="4"/>
            <w:shd w:val="clear" w:color="auto" w:fill="auto"/>
            <w:vAlign w:val="center"/>
            <w:hideMark/>
          </w:tcPr>
          <w:p w14:paraId="3FFEF637" w14:textId="1E36773D" w:rsidR="00BE72EB" w:rsidRPr="00814908" w:rsidRDefault="00814908" w:rsidP="00BE72EB">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365.7</w:t>
            </w:r>
          </w:p>
        </w:tc>
      </w:tr>
      <w:tr w:rsidR="00BE72EB" w:rsidRPr="00B435DA" w14:paraId="614C17B3" w14:textId="77777777" w:rsidTr="004A5F09">
        <w:trPr>
          <w:trHeight w:val="315"/>
        </w:trPr>
        <w:tc>
          <w:tcPr>
            <w:tcW w:w="1352" w:type="pct"/>
            <w:gridSpan w:val="2"/>
            <w:shd w:val="clear" w:color="auto" w:fill="auto"/>
            <w:noWrap/>
            <w:vAlign w:val="center"/>
            <w:hideMark/>
          </w:tcPr>
          <w:p w14:paraId="14AE71C3" w14:textId="77777777" w:rsidR="00BE72EB" w:rsidRPr="00B435DA" w:rsidRDefault="00BE72EB" w:rsidP="00BE72EB">
            <w:pPr>
              <w:spacing w:after="0" w:line="240" w:lineRule="auto"/>
              <w:jc w:val="center"/>
              <w:rPr>
                <w:rFonts w:ascii="Sylfaen" w:eastAsia="Times New Roman" w:hAnsi="Sylfaen" w:cs="Calibri"/>
                <w:i/>
                <w:iCs/>
                <w:sz w:val="16"/>
                <w:szCs w:val="16"/>
              </w:rPr>
            </w:pPr>
            <w:r w:rsidRPr="00B435DA">
              <w:rPr>
                <w:rFonts w:ascii="Sylfaen" w:eastAsia="Times New Roman" w:hAnsi="Sylfaen" w:cs="Calibri"/>
                <w:i/>
                <w:iCs/>
                <w:sz w:val="16"/>
                <w:szCs w:val="16"/>
              </w:rPr>
              <w:t>მ.შ. კაპიტალური პროექტები</w:t>
            </w:r>
          </w:p>
        </w:tc>
        <w:tc>
          <w:tcPr>
            <w:tcW w:w="978" w:type="pct"/>
            <w:shd w:val="clear" w:color="auto" w:fill="auto"/>
            <w:vAlign w:val="center"/>
            <w:hideMark/>
          </w:tcPr>
          <w:p w14:paraId="034F0190" w14:textId="77777777" w:rsidR="00BE72EB" w:rsidRPr="00B435DA" w:rsidRDefault="00BE72EB" w:rsidP="00BE72EB">
            <w:pPr>
              <w:spacing w:after="0" w:line="240" w:lineRule="auto"/>
              <w:rPr>
                <w:rFonts w:ascii="Sylfaen" w:eastAsia="Times New Roman" w:hAnsi="Sylfaen" w:cs="Calibri"/>
                <w:i/>
                <w:iCs/>
                <w:color w:val="FF0000"/>
                <w:sz w:val="16"/>
                <w:szCs w:val="16"/>
              </w:rPr>
            </w:pPr>
            <w:r w:rsidRPr="00B435DA">
              <w:rPr>
                <w:rFonts w:ascii="Sylfaen" w:eastAsia="Times New Roman" w:hAnsi="Sylfaen" w:cs="Calibri"/>
                <w:i/>
                <w:iCs/>
                <w:color w:val="FF0000"/>
                <w:sz w:val="16"/>
                <w:szCs w:val="16"/>
              </w:rPr>
              <w:t> </w:t>
            </w:r>
          </w:p>
        </w:tc>
        <w:tc>
          <w:tcPr>
            <w:tcW w:w="1080" w:type="pct"/>
            <w:shd w:val="clear" w:color="auto" w:fill="auto"/>
            <w:vAlign w:val="center"/>
            <w:hideMark/>
          </w:tcPr>
          <w:p w14:paraId="08FB9BE0" w14:textId="77777777" w:rsidR="00BE72EB" w:rsidRPr="00B435DA" w:rsidRDefault="00BE72EB" w:rsidP="00BE72EB">
            <w:pPr>
              <w:spacing w:after="0" w:line="240" w:lineRule="auto"/>
              <w:rPr>
                <w:rFonts w:ascii="Sylfaen" w:eastAsia="Times New Roman" w:hAnsi="Sylfaen" w:cs="Calibri"/>
                <w:i/>
                <w:iCs/>
                <w:sz w:val="16"/>
                <w:szCs w:val="16"/>
              </w:rPr>
            </w:pPr>
            <w:r w:rsidRPr="00B435DA">
              <w:rPr>
                <w:rFonts w:ascii="Sylfaen" w:eastAsia="Times New Roman" w:hAnsi="Sylfaen" w:cs="Calibri"/>
                <w:i/>
                <w:iCs/>
                <w:sz w:val="16"/>
                <w:szCs w:val="16"/>
              </w:rPr>
              <w:t> </w:t>
            </w:r>
          </w:p>
        </w:tc>
        <w:tc>
          <w:tcPr>
            <w:tcW w:w="808" w:type="pct"/>
            <w:shd w:val="clear" w:color="auto" w:fill="auto"/>
            <w:vAlign w:val="center"/>
            <w:hideMark/>
          </w:tcPr>
          <w:p w14:paraId="37979A73" w14:textId="77777777" w:rsidR="00BE72EB" w:rsidRPr="00B435DA" w:rsidRDefault="00BE72EB" w:rsidP="00BE72EB">
            <w:pPr>
              <w:spacing w:after="0" w:line="240" w:lineRule="auto"/>
              <w:rPr>
                <w:rFonts w:ascii="Sylfaen" w:eastAsia="Times New Roman" w:hAnsi="Sylfaen" w:cs="Calibri"/>
                <w:i/>
                <w:iCs/>
                <w:sz w:val="16"/>
                <w:szCs w:val="16"/>
              </w:rPr>
            </w:pPr>
            <w:r w:rsidRPr="00B435DA">
              <w:rPr>
                <w:rFonts w:ascii="Sylfaen" w:eastAsia="Times New Roman" w:hAnsi="Sylfaen" w:cs="Calibri"/>
                <w:i/>
                <w:iCs/>
                <w:sz w:val="16"/>
                <w:szCs w:val="16"/>
              </w:rPr>
              <w:t> </w:t>
            </w:r>
          </w:p>
        </w:tc>
        <w:tc>
          <w:tcPr>
            <w:tcW w:w="782" w:type="pct"/>
            <w:shd w:val="clear" w:color="auto" w:fill="auto"/>
            <w:vAlign w:val="center"/>
            <w:hideMark/>
          </w:tcPr>
          <w:p w14:paraId="4E0CEF7B" w14:textId="77777777" w:rsidR="00BE72EB" w:rsidRPr="00B435DA" w:rsidRDefault="00BE72EB" w:rsidP="00BE72EB">
            <w:pPr>
              <w:spacing w:after="0" w:line="240" w:lineRule="auto"/>
              <w:rPr>
                <w:rFonts w:ascii="Sylfaen" w:eastAsia="Times New Roman" w:hAnsi="Sylfaen" w:cs="Calibri"/>
                <w:i/>
                <w:iCs/>
                <w:sz w:val="16"/>
                <w:szCs w:val="16"/>
              </w:rPr>
            </w:pPr>
            <w:r w:rsidRPr="00B435DA">
              <w:rPr>
                <w:rFonts w:ascii="Sylfaen" w:eastAsia="Times New Roman" w:hAnsi="Sylfaen" w:cs="Calibri"/>
                <w:i/>
                <w:iCs/>
                <w:sz w:val="16"/>
                <w:szCs w:val="16"/>
              </w:rPr>
              <w:t> </w:t>
            </w:r>
          </w:p>
        </w:tc>
      </w:tr>
      <w:tr w:rsidR="00BE72EB" w:rsidRPr="00B435DA" w14:paraId="01687AE1" w14:textId="77777777" w:rsidTr="004A5F09">
        <w:trPr>
          <w:trHeight w:val="1510"/>
        </w:trPr>
        <w:tc>
          <w:tcPr>
            <w:tcW w:w="408" w:type="pct"/>
            <w:shd w:val="clear" w:color="auto" w:fill="auto"/>
            <w:vAlign w:val="center"/>
            <w:hideMark/>
          </w:tcPr>
          <w:p w14:paraId="3F361BF3" w14:textId="77777777" w:rsidR="00BE72EB" w:rsidRPr="00B435DA" w:rsidRDefault="00BE72EB" w:rsidP="00BE72EB">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მიზანი და აღწერა</w:t>
            </w:r>
          </w:p>
        </w:tc>
        <w:tc>
          <w:tcPr>
            <w:tcW w:w="4592" w:type="pct"/>
            <w:gridSpan w:val="5"/>
            <w:shd w:val="clear" w:color="auto" w:fill="auto"/>
            <w:vAlign w:val="center"/>
            <w:hideMark/>
          </w:tcPr>
          <w:p w14:paraId="19DAFEAA" w14:textId="3464B4C7" w:rsidR="00BE72EB" w:rsidRPr="00B435DA" w:rsidRDefault="005D75CA" w:rsidP="001809E0">
            <w:pPr>
              <w:spacing w:after="0" w:line="240" w:lineRule="auto"/>
              <w:rPr>
                <w:rFonts w:ascii="Sylfaen" w:eastAsia="Times New Roman" w:hAnsi="Sylfaen" w:cs="Calibri"/>
                <w:b/>
                <w:bCs/>
                <w:sz w:val="16"/>
                <w:szCs w:val="16"/>
              </w:rPr>
            </w:pPr>
            <w:r w:rsidRPr="005D75CA">
              <w:rPr>
                <w:rFonts w:ascii="Sylfaen" w:eastAsia="Times New Roman" w:hAnsi="Sylfaen" w:cs="Calibri"/>
                <w:b/>
                <w:bCs/>
                <w:sz w:val="16"/>
                <w:szCs w:val="16"/>
              </w:rPr>
              <w:t>ა(ა)იპ საბიბლიოთეკო გაერთიანების ქსელი მოიცავს 23 ბიბლიოთეკას,რომლებიც მომნსახურებას უწევენ , როგორც ბორჯომელ მკითხველს, ასევე ქალაქის სტუმრებს. წიგნადი ფონდი შეადგენს 244628 ეგზემპლარს.ქსელში დასაქმებულია 45 თანამშრომელი.საბიბლიოთეკო გაერთიანების მიზანია ბიბლიოთეკებში ინოვაციური მიდგომებისა და ახალი ტექნოლოგიების დანერგვა;ელექტრონული კატალოგის შექმნასაბიბლიოთეკო დოკუმენტებზე საზოგადოების ხელმისაწვდომობის უზრუნველყოფა; ბიბლიოთეკების არაფორმალური განათლების ცენტრებად ჩამოყალიბების მიზნით კლუბური მუშაობის წარმართვა; შემეცნებით- შემოქმედებითი ხასიათის ღონისძიებების გამართვა.წიგნადი ფონდის განახლება; საბიბლიოთეკო გაერთიანების ფუნქციონირება.</w:t>
            </w:r>
          </w:p>
        </w:tc>
      </w:tr>
    </w:tbl>
    <w:p w14:paraId="203EC948" w14:textId="77777777" w:rsidR="00C042EC" w:rsidRPr="00B435DA" w:rsidRDefault="00C042EC" w:rsidP="003C279E">
      <w:pPr>
        <w:pStyle w:val="Normal3"/>
        <w:jc w:val="both"/>
        <w:rPr>
          <w:rFonts w:ascii="Sylfaen" w:eastAsia="Sylfaen" w:hAnsi="Sylfaen" w:cs="Sylfaen"/>
          <w:b/>
          <w:color w:val="000000"/>
          <w:sz w:val="16"/>
          <w:szCs w:val="16"/>
          <w:lang w:val="ka-GE"/>
        </w:rPr>
      </w:pPr>
    </w:p>
    <w:p w14:paraId="23BC83D6" w14:textId="77777777" w:rsidR="00C042EC" w:rsidRPr="00B435DA" w:rsidRDefault="00C042EC" w:rsidP="003C279E">
      <w:pPr>
        <w:pStyle w:val="Normal3"/>
        <w:jc w:val="both"/>
        <w:rPr>
          <w:rFonts w:ascii="Sylfaen" w:eastAsia="Sylfaen" w:hAnsi="Sylfaen" w:cs="Sylfaen"/>
          <w:b/>
          <w:color w:val="000000"/>
          <w:sz w:val="16"/>
          <w:szCs w:val="16"/>
          <w:lang w:val="ka-GE"/>
        </w:rPr>
      </w:pPr>
    </w:p>
    <w:p w14:paraId="121A5BF5" w14:textId="77777777" w:rsidR="00C042EC" w:rsidRDefault="00C042EC" w:rsidP="003C279E">
      <w:pPr>
        <w:pStyle w:val="Normal3"/>
        <w:jc w:val="both"/>
        <w:rPr>
          <w:rFonts w:ascii="Sylfaen" w:eastAsia="Sylfaen" w:hAnsi="Sylfaen" w:cs="Sylfaen"/>
          <w:b/>
          <w:color w:val="000000"/>
          <w:sz w:val="16"/>
          <w:szCs w:val="16"/>
          <w:lang w:val="ka-GE"/>
        </w:rPr>
      </w:pPr>
    </w:p>
    <w:p w14:paraId="18469279" w14:textId="77777777" w:rsidR="0063276C" w:rsidRDefault="0063276C" w:rsidP="003C279E">
      <w:pPr>
        <w:pStyle w:val="Normal3"/>
        <w:jc w:val="both"/>
        <w:rPr>
          <w:rFonts w:ascii="Sylfaen" w:eastAsia="Sylfaen" w:hAnsi="Sylfaen" w:cs="Sylfaen"/>
          <w:b/>
          <w:color w:val="000000"/>
          <w:sz w:val="16"/>
          <w:szCs w:val="16"/>
          <w:lang w:val="ka-GE"/>
        </w:rPr>
      </w:pPr>
    </w:p>
    <w:p w14:paraId="666DDA39" w14:textId="77777777" w:rsidR="0063276C" w:rsidRDefault="0063276C" w:rsidP="003C279E">
      <w:pPr>
        <w:pStyle w:val="Normal3"/>
        <w:jc w:val="both"/>
        <w:rPr>
          <w:rFonts w:ascii="Sylfaen" w:eastAsia="Sylfaen" w:hAnsi="Sylfaen" w:cs="Sylfaen"/>
          <w:b/>
          <w:color w:val="000000"/>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2799"/>
        <w:gridCol w:w="1460"/>
        <w:gridCol w:w="1626"/>
        <w:gridCol w:w="1641"/>
        <w:gridCol w:w="1791"/>
      </w:tblGrid>
      <w:tr w:rsidR="0063276C" w:rsidRPr="0063276C" w14:paraId="6427FA9C" w14:textId="77777777" w:rsidTr="00FF5371">
        <w:trPr>
          <w:trHeight w:val="315"/>
        </w:trPr>
        <w:tc>
          <w:tcPr>
            <w:tcW w:w="2586" w:type="pct"/>
            <w:gridSpan w:val="3"/>
            <w:shd w:val="clear" w:color="auto" w:fill="auto"/>
            <w:vAlign w:val="center"/>
            <w:hideMark/>
          </w:tcPr>
          <w:p w14:paraId="1F59AFFD" w14:textId="77777777" w:rsidR="0063276C" w:rsidRPr="00467069" w:rsidRDefault="0063276C" w:rsidP="0063276C">
            <w:pPr>
              <w:spacing w:after="0" w:line="240" w:lineRule="auto"/>
              <w:rPr>
                <w:rFonts w:ascii="Sylfaen" w:eastAsia="Times New Roman" w:hAnsi="Sylfaen" w:cs="Calibri"/>
                <w:b/>
                <w:bCs/>
                <w:sz w:val="16"/>
                <w:szCs w:val="16"/>
              </w:rPr>
            </w:pPr>
            <w:r w:rsidRPr="00467069">
              <w:rPr>
                <w:rFonts w:ascii="Sylfaen" w:eastAsia="Times New Roman" w:hAnsi="Sylfaen" w:cs="Calibri"/>
                <w:b/>
                <w:bCs/>
                <w:sz w:val="16"/>
                <w:szCs w:val="16"/>
              </w:rPr>
              <w:t>პროგრამის დასახელება, რის ფარგლებშიც ხორციელდება ქვეპროგრამა:</w:t>
            </w:r>
          </w:p>
        </w:tc>
        <w:tc>
          <w:tcPr>
            <w:tcW w:w="2414" w:type="pct"/>
            <w:gridSpan w:val="3"/>
            <w:shd w:val="clear" w:color="auto" w:fill="auto"/>
            <w:vAlign w:val="center"/>
            <w:hideMark/>
          </w:tcPr>
          <w:p w14:paraId="4EC12EA9" w14:textId="77777777" w:rsidR="0063276C" w:rsidRPr="00467069" w:rsidRDefault="0063276C" w:rsidP="0063276C">
            <w:pPr>
              <w:spacing w:after="0" w:line="240" w:lineRule="auto"/>
              <w:jc w:val="center"/>
              <w:rPr>
                <w:rFonts w:ascii="Sylfaen" w:eastAsia="Times New Roman" w:hAnsi="Sylfaen" w:cs="Calibri"/>
                <w:b/>
                <w:bCs/>
                <w:sz w:val="16"/>
                <w:szCs w:val="16"/>
              </w:rPr>
            </w:pPr>
            <w:r w:rsidRPr="00467069">
              <w:rPr>
                <w:rFonts w:ascii="Sylfaen" w:eastAsia="Times New Roman" w:hAnsi="Sylfaen" w:cs="Calibri"/>
                <w:b/>
                <w:bCs/>
                <w:sz w:val="16"/>
                <w:szCs w:val="16"/>
              </w:rPr>
              <w:t>კულტურული სფეროს დაწესებულებების ხელშეწყობა</w:t>
            </w:r>
          </w:p>
        </w:tc>
      </w:tr>
      <w:tr w:rsidR="0063276C" w:rsidRPr="0063276C" w14:paraId="13F14B1D" w14:textId="77777777" w:rsidTr="00FF5371">
        <w:trPr>
          <w:trHeight w:val="315"/>
        </w:trPr>
        <w:tc>
          <w:tcPr>
            <w:tcW w:w="4145" w:type="pct"/>
            <w:gridSpan w:val="5"/>
            <w:shd w:val="clear" w:color="auto" w:fill="auto"/>
            <w:vAlign w:val="center"/>
            <w:hideMark/>
          </w:tcPr>
          <w:p w14:paraId="6CC61E1E" w14:textId="77777777" w:rsidR="0063276C" w:rsidRPr="00467069" w:rsidRDefault="0063276C" w:rsidP="0063276C">
            <w:pPr>
              <w:spacing w:after="0" w:line="240" w:lineRule="auto"/>
              <w:rPr>
                <w:rFonts w:ascii="Sylfaen" w:eastAsia="Times New Roman" w:hAnsi="Sylfaen" w:cs="Calibri"/>
                <w:b/>
                <w:bCs/>
                <w:sz w:val="16"/>
                <w:szCs w:val="16"/>
              </w:rPr>
            </w:pPr>
            <w:r w:rsidRPr="00467069">
              <w:rPr>
                <w:rFonts w:ascii="Sylfaen" w:eastAsia="Times New Roman" w:hAnsi="Sylfaen" w:cs="Calibri"/>
                <w:b/>
                <w:bCs/>
                <w:sz w:val="16"/>
                <w:szCs w:val="16"/>
              </w:rPr>
              <w:t xml:space="preserve">ქვეპროგრამის კლასიფიკაციის კოდი:                                                          </w:t>
            </w:r>
          </w:p>
        </w:tc>
        <w:tc>
          <w:tcPr>
            <w:tcW w:w="855" w:type="pct"/>
            <w:shd w:val="clear" w:color="auto" w:fill="auto"/>
            <w:vAlign w:val="center"/>
            <w:hideMark/>
          </w:tcPr>
          <w:p w14:paraId="077E50E0" w14:textId="77777777" w:rsidR="0063276C" w:rsidRPr="00467069" w:rsidRDefault="0063276C" w:rsidP="0063276C">
            <w:pPr>
              <w:spacing w:after="0" w:line="240" w:lineRule="auto"/>
              <w:jc w:val="center"/>
              <w:rPr>
                <w:rFonts w:ascii="Sylfaen" w:eastAsia="Times New Roman" w:hAnsi="Sylfaen" w:cs="Calibri"/>
                <w:b/>
                <w:bCs/>
                <w:sz w:val="16"/>
                <w:szCs w:val="16"/>
              </w:rPr>
            </w:pPr>
            <w:r w:rsidRPr="00467069">
              <w:rPr>
                <w:rFonts w:ascii="Sylfaen" w:eastAsia="Times New Roman" w:hAnsi="Sylfaen" w:cs="Calibri"/>
                <w:b/>
                <w:bCs/>
                <w:sz w:val="16"/>
                <w:szCs w:val="16"/>
              </w:rPr>
              <w:t xml:space="preserve"> 05 02 01 03</w:t>
            </w:r>
          </w:p>
        </w:tc>
      </w:tr>
      <w:tr w:rsidR="0063276C" w:rsidRPr="0063276C" w14:paraId="3F1B7980" w14:textId="77777777" w:rsidTr="00FF5371">
        <w:trPr>
          <w:trHeight w:val="315"/>
        </w:trPr>
        <w:tc>
          <w:tcPr>
            <w:tcW w:w="2586" w:type="pct"/>
            <w:gridSpan w:val="3"/>
            <w:shd w:val="clear" w:color="auto" w:fill="auto"/>
            <w:vAlign w:val="center"/>
            <w:hideMark/>
          </w:tcPr>
          <w:p w14:paraId="2ADB51AE" w14:textId="77777777" w:rsidR="0063276C" w:rsidRPr="00467069" w:rsidRDefault="0063276C" w:rsidP="0063276C">
            <w:pPr>
              <w:spacing w:after="0" w:line="240" w:lineRule="auto"/>
              <w:rPr>
                <w:rFonts w:ascii="Sylfaen" w:eastAsia="Times New Roman" w:hAnsi="Sylfaen" w:cs="Calibri"/>
                <w:b/>
                <w:bCs/>
                <w:sz w:val="16"/>
                <w:szCs w:val="16"/>
              </w:rPr>
            </w:pPr>
            <w:r w:rsidRPr="00467069">
              <w:rPr>
                <w:rFonts w:ascii="Sylfaen" w:eastAsia="Times New Roman" w:hAnsi="Sylfaen" w:cs="Calibri"/>
                <w:b/>
                <w:bCs/>
                <w:sz w:val="16"/>
                <w:szCs w:val="16"/>
              </w:rPr>
              <w:t>ქვეპროგრამის დასახელება:</w:t>
            </w:r>
          </w:p>
        </w:tc>
        <w:tc>
          <w:tcPr>
            <w:tcW w:w="2414" w:type="pct"/>
            <w:gridSpan w:val="3"/>
            <w:shd w:val="clear" w:color="auto" w:fill="auto"/>
            <w:vAlign w:val="center"/>
            <w:hideMark/>
          </w:tcPr>
          <w:p w14:paraId="3AD95841" w14:textId="1459704D" w:rsidR="0063276C" w:rsidRPr="00467069" w:rsidRDefault="0032378E" w:rsidP="0063276C">
            <w:pPr>
              <w:spacing w:after="0" w:line="240" w:lineRule="auto"/>
              <w:rPr>
                <w:rFonts w:ascii="Sylfaen" w:eastAsia="Times New Roman" w:hAnsi="Sylfaen" w:cs="Calibri"/>
                <w:b/>
                <w:bCs/>
                <w:sz w:val="16"/>
                <w:szCs w:val="16"/>
              </w:rPr>
            </w:pPr>
            <w:r>
              <w:rPr>
                <w:rFonts w:ascii="Sylfaen" w:eastAsia="Times New Roman" w:hAnsi="Sylfaen" w:cs="Calibri"/>
                <w:b/>
                <w:bCs/>
                <w:sz w:val="16"/>
                <w:szCs w:val="16"/>
              </w:rPr>
              <w:t xml:space="preserve">                       </w:t>
            </w:r>
            <w:r w:rsidR="0063276C" w:rsidRPr="00467069">
              <w:rPr>
                <w:rFonts w:ascii="Sylfaen" w:eastAsia="Times New Roman" w:hAnsi="Sylfaen" w:cs="Calibri"/>
                <w:b/>
                <w:bCs/>
                <w:sz w:val="16"/>
                <w:szCs w:val="16"/>
              </w:rPr>
              <w:t>ბორჯომის კულტურისა და ხლევნების ცენტრი</w:t>
            </w:r>
          </w:p>
        </w:tc>
      </w:tr>
      <w:tr w:rsidR="0063276C" w:rsidRPr="0063276C" w14:paraId="2EF59949" w14:textId="77777777" w:rsidTr="00FF5371">
        <w:trPr>
          <w:trHeight w:val="315"/>
        </w:trPr>
        <w:tc>
          <w:tcPr>
            <w:tcW w:w="3362" w:type="pct"/>
            <w:gridSpan w:val="4"/>
            <w:shd w:val="clear" w:color="auto" w:fill="auto"/>
            <w:vAlign w:val="center"/>
            <w:hideMark/>
          </w:tcPr>
          <w:p w14:paraId="1C10ECB5" w14:textId="77777777" w:rsidR="0063276C" w:rsidRPr="00467069" w:rsidRDefault="0063276C" w:rsidP="0063276C">
            <w:pPr>
              <w:spacing w:after="0" w:line="240" w:lineRule="auto"/>
              <w:rPr>
                <w:rFonts w:ascii="Sylfaen" w:eastAsia="Times New Roman" w:hAnsi="Sylfaen" w:cs="Calibri"/>
                <w:sz w:val="16"/>
                <w:szCs w:val="16"/>
              </w:rPr>
            </w:pPr>
            <w:r w:rsidRPr="00467069">
              <w:rPr>
                <w:rFonts w:ascii="Sylfaen" w:eastAsia="Times New Roman" w:hAnsi="Sylfaen" w:cs="Calibri"/>
                <w:sz w:val="16"/>
                <w:szCs w:val="16"/>
              </w:rPr>
              <w:t>არის ქვეპროგრამა ახალი</w:t>
            </w:r>
            <w:r w:rsidRPr="00467069">
              <w:rPr>
                <w:rFonts w:ascii="Sylfaen" w:eastAsia="Times New Roman" w:hAnsi="Sylfaen" w:cs="Calibri"/>
                <w:b/>
                <w:bCs/>
                <w:sz w:val="16"/>
                <w:szCs w:val="16"/>
              </w:rPr>
              <w:t xml:space="preserve">? </w:t>
            </w:r>
            <w:r w:rsidRPr="00467069">
              <w:rPr>
                <w:rFonts w:ascii="Sylfaen" w:eastAsia="Times New Roman" w:hAnsi="Sylfaen" w:cs="Calibri"/>
                <w:sz w:val="16"/>
                <w:szCs w:val="16"/>
              </w:rPr>
              <w:t xml:space="preserve">       </w:t>
            </w:r>
          </w:p>
        </w:tc>
        <w:tc>
          <w:tcPr>
            <w:tcW w:w="783" w:type="pct"/>
            <w:shd w:val="clear" w:color="auto" w:fill="auto"/>
            <w:vAlign w:val="center"/>
            <w:hideMark/>
          </w:tcPr>
          <w:p w14:paraId="5055A0FD" w14:textId="77777777" w:rsidR="0063276C" w:rsidRPr="00467069" w:rsidRDefault="0063276C" w:rsidP="0063276C">
            <w:pPr>
              <w:spacing w:after="0" w:line="240" w:lineRule="auto"/>
              <w:jc w:val="center"/>
              <w:rPr>
                <w:rFonts w:ascii="Sylfaen" w:eastAsia="Times New Roman" w:hAnsi="Sylfaen" w:cs="Calibri"/>
                <w:sz w:val="16"/>
                <w:szCs w:val="16"/>
              </w:rPr>
            </w:pPr>
            <w:r w:rsidRPr="00467069">
              <w:rPr>
                <w:rFonts w:ascii="Sylfaen" w:eastAsia="Times New Roman" w:hAnsi="Sylfaen" w:cs="Calibri"/>
                <w:sz w:val="16"/>
                <w:szCs w:val="16"/>
              </w:rPr>
              <w:t> </w:t>
            </w:r>
          </w:p>
        </w:tc>
        <w:tc>
          <w:tcPr>
            <w:tcW w:w="855" w:type="pct"/>
            <w:shd w:val="clear" w:color="auto" w:fill="auto"/>
            <w:vAlign w:val="center"/>
            <w:hideMark/>
          </w:tcPr>
          <w:p w14:paraId="000DDD76" w14:textId="77777777" w:rsidR="0063276C" w:rsidRPr="00467069" w:rsidRDefault="0063276C" w:rsidP="0063276C">
            <w:pPr>
              <w:spacing w:after="0" w:line="240" w:lineRule="auto"/>
              <w:jc w:val="center"/>
              <w:rPr>
                <w:rFonts w:ascii="Sylfaen" w:eastAsia="Times New Roman" w:hAnsi="Sylfaen" w:cs="Calibri"/>
                <w:sz w:val="16"/>
                <w:szCs w:val="16"/>
              </w:rPr>
            </w:pPr>
            <w:r w:rsidRPr="00467069">
              <w:rPr>
                <w:rFonts w:ascii="Sylfaen" w:eastAsia="Times New Roman" w:hAnsi="Sylfaen" w:cs="Calibri"/>
                <w:sz w:val="16"/>
                <w:szCs w:val="16"/>
              </w:rPr>
              <w:t>არა</w:t>
            </w:r>
          </w:p>
        </w:tc>
      </w:tr>
      <w:tr w:rsidR="0063276C" w:rsidRPr="0063276C" w14:paraId="6F91FBEA" w14:textId="77777777" w:rsidTr="00FF5371">
        <w:trPr>
          <w:trHeight w:val="315"/>
        </w:trPr>
        <w:tc>
          <w:tcPr>
            <w:tcW w:w="2586" w:type="pct"/>
            <w:gridSpan w:val="3"/>
            <w:shd w:val="clear" w:color="auto" w:fill="auto"/>
            <w:vAlign w:val="center"/>
            <w:hideMark/>
          </w:tcPr>
          <w:p w14:paraId="1F065FD0" w14:textId="77777777" w:rsidR="0063276C" w:rsidRPr="00467069" w:rsidRDefault="0063276C" w:rsidP="0063276C">
            <w:pPr>
              <w:spacing w:after="0" w:line="240" w:lineRule="auto"/>
              <w:rPr>
                <w:rFonts w:ascii="Sylfaen" w:eastAsia="Times New Roman" w:hAnsi="Sylfaen" w:cs="Calibri"/>
                <w:b/>
                <w:bCs/>
                <w:sz w:val="16"/>
                <w:szCs w:val="16"/>
              </w:rPr>
            </w:pPr>
            <w:r w:rsidRPr="00467069">
              <w:rPr>
                <w:rFonts w:ascii="Sylfaen" w:eastAsia="Times New Roman" w:hAnsi="Sylfaen" w:cs="Calibri"/>
                <w:b/>
                <w:bCs/>
                <w:sz w:val="16"/>
                <w:szCs w:val="16"/>
              </w:rPr>
              <w:t>თუ ქვეპროგრამა ახალია, ვინ წარმოადგინა?</w:t>
            </w:r>
          </w:p>
        </w:tc>
        <w:tc>
          <w:tcPr>
            <w:tcW w:w="2414" w:type="pct"/>
            <w:gridSpan w:val="3"/>
            <w:shd w:val="clear" w:color="auto" w:fill="auto"/>
            <w:vAlign w:val="center"/>
            <w:hideMark/>
          </w:tcPr>
          <w:p w14:paraId="52966AF4" w14:textId="77777777" w:rsidR="0063276C" w:rsidRPr="00467069" w:rsidRDefault="0063276C" w:rsidP="0063276C">
            <w:pPr>
              <w:spacing w:after="0" w:line="240" w:lineRule="auto"/>
              <w:jc w:val="center"/>
              <w:rPr>
                <w:rFonts w:ascii="Sylfaen" w:eastAsia="Times New Roman" w:hAnsi="Sylfaen" w:cs="Calibri"/>
                <w:b/>
                <w:bCs/>
                <w:sz w:val="16"/>
                <w:szCs w:val="16"/>
              </w:rPr>
            </w:pPr>
            <w:r w:rsidRPr="00467069">
              <w:rPr>
                <w:rFonts w:ascii="Sylfaen" w:eastAsia="Times New Roman" w:hAnsi="Sylfaen" w:cs="Calibri"/>
                <w:b/>
                <w:bCs/>
                <w:sz w:val="16"/>
                <w:szCs w:val="16"/>
              </w:rPr>
              <w:t> </w:t>
            </w:r>
          </w:p>
        </w:tc>
      </w:tr>
      <w:tr w:rsidR="0063276C" w:rsidRPr="0063276C" w14:paraId="59907BC5" w14:textId="77777777" w:rsidTr="00FF5371">
        <w:trPr>
          <w:trHeight w:val="315"/>
        </w:trPr>
        <w:tc>
          <w:tcPr>
            <w:tcW w:w="2586" w:type="pct"/>
            <w:gridSpan w:val="3"/>
            <w:shd w:val="clear" w:color="auto" w:fill="auto"/>
            <w:vAlign w:val="center"/>
            <w:hideMark/>
          </w:tcPr>
          <w:p w14:paraId="4E7A21B7" w14:textId="77777777" w:rsidR="0063276C" w:rsidRPr="00467069" w:rsidRDefault="0063276C" w:rsidP="0063276C">
            <w:pPr>
              <w:spacing w:after="0" w:line="240" w:lineRule="auto"/>
              <w:rPr>
                <w:rFonts w:ascii="Sylfaen" w:eastAsia="Times New Roman" w:hAnsi="Sylfaen" w:cs="Calibri"/>
                <w:b/>
                <w:bCs/>
                <w:sz w:val="16"/>
                <w:szCs w:val="16"/>
              </w:rPr>
            </w:pPr>
            <w:r w:rsidRPr="00467069">
              <w:rPr>
                <w:rFonts w:ascii="Sylfaen" w:eastAsia="Times New Roman" w:hAnsi="Sylfaen" w:cs="Calibri"/>
                <w:b/>
                <w:bCs/>
                <w:sz w:val="16"/>
                <w:szCs w:val="16"/>
              </w:rPr>
              <w:t>ქვეპროგრამის განმახორციელებელი:</w:t>
            </w:r>
          </w:p>
        </w:tc>
        <w:tc>
          <w:tcPr>
            <w:tcW w:w="2414" w:type="pct"/>
            <w:gridSpan w:val="3"/>
            <w:shd w:val="clear" w:color="auto" w:fill="auto"/>
            <w:vAlign w:val="center"/>
            <w:hideMark/>
          </w:tcPr>
          <w:p w14:paraId="3E6C3DED" w14:textId="77777777" w:rsidR="0063276C" w:rsidRPr="00467069" w:rsidRDefault="0063276C" w:rsidP="0063276C">
            <w:pPr>
              <w:spacing w:after="0" w:line="240" w:lineRule="auto"/>
              <w:jc w:val="center"/>
              <w:rPr>
                <w:rFonts w:ascii="Sylfaen" w:eastAsia="Times New Roman" w:hAnsi="Sylfaen" w:cs="Calibri"/>
                <w:b/>
                <w:bCs/>
                <w:sz w:val="16"/>
                <w:szCs w:val="16"/>
              </w:rPr>
            </w:pPr>
            <w:r w:rsidRPr="00467069">
              <w:rPr>
                <w:rFonts w:ascii="Sylfaen" w:eastAsia="Times New Roman" w:hAnsi="Sylfaen" w:cs="Calibri"/>
                <w:b/>
                <w:bCs/>
                <w:sz w:val="16"/>
                <w:szCs w:val="16"/>
              </w:rPr>
              <w:t xml:space="preserve">ააიპ ბორჯომის კულტურისა და ხელოვნების  ცენტრი </w:t>
            </w:r>
          </w:p>
        </w:tc>
      </w:tr>
      <w:tr w:rsidR="0063276C" w:rsidRPr="0063276C" w14:paraId="0BD0B014" w14:textId="77777777" w:rsidTr="00FF5371">
        <w:trPr>
          <w:trHeight w:val="300"/>
        </w:trPr>
        <w:tc>
          <w:tcPr>
            <w:tcW w:w="1889" w:type="pct"/>
            <w:gridSpan w:val="2"/>
            <w:shd w:val="clear" w:color="auto" w:fill="auto"/>
            <w:vAlign w:val="center"/>
            <w:hideMark/>
          </w:tcPr>
          <w:p w14:paraId="16E92A22" w14:textId="77777777" w:rsidR="0063276C" w:rsidRPr="00467069" w:rsidRDefault="0063276C" w:rsidP="0063276C">
            <w:pPr>
              <w:spacing w:after="0" w:line="240" w:lineRule="auto"/>
              <w:jc w:val="center"/>
              <w:rPr>
                <w:rFonts w:ascii="Sylfaen" w:eastAsia="Times New Roman" w:hAnsi="Sylfaen" w:cs="Calibri"/>
                <w:b/>
                <w:bCs/>
                <w:sz w:val="16"/>
                <w:szCs w:val="16"/>
              </w:rPr>
            </w:pPr>
            <w:r w:rsidRPr="00467069">
              <w:rPr>
                <w:rFonts w:ascii="Sylfaen" w:eastAsia="Times New Roman" w:hAnsi="Sylfaen" w:cs="Calibri"/>
                <w:b/>
                <w:bCs/>
                <w:sz w:val="16"/>
                <w:szCs w:val="16"/>
              </w:rPr>
              <w:lastRenderedPageBreak/>
              <w:t>დაფინანსების წყარო</w:t>
            </w:r>
          </w:p>
        </w:tc>
        <w:tc>
          <w:tcPr>
            <w:tcW w:w="3111" w:type="pct"/>
            <w:gridSpan w:val="4"/>
            <w:shd w:val="clear" w:color="auto" w:fill="auto"/>
            <w:vAlign w:val="center"/>
            <w:hideMark/>
          </w:tcPr>
          <w:p w14:paraId="0A020D9B" w14:textId="3349CF4B" w:rsidR="0063276C" w:rsidRPr="00467069" w:rsidRDefault="0063276C" w:rsidP="00340288">
            <w:pPr>
              <w:spacing w:after="0" w:line="240" w:lineRule="auto"/>
              <w:jc w:val="center"/>
              <w:rPr>
                <w:rFonts w:ascii="Sylfaen" w:eastAsia="Times New Roman" w:hAnsi="Sylfaen" w:cs="Calibri"/>
                <w:b/>
                <w:bCs/>
                <w:sz w:val="16"/>
                <w:szCs w:val="16"/>
              </w:rPr>
            </w:pPr>
            <w:r w:rsidRPr="00467069">
              <w:rPr>
                <w:rFonts w:ascii="Sylfaen" w:eastAsia="Times New Roman" w:hAnsi="Sylfaen" w:cs="Calibri"/>
                <w:b/>
                <w:bCs/>
                <w:sz w:val="16"/>
                <w:szCs w:val="16"/>
              </w:rPr>
              <w:t>202</w:t>
            </w:r>
            <w:r w:rsidR="0028243E">
              <w:rPr>
                <w:rFonts w:ascii="Sylfaen" w:eastAsia="Times New Roman" w:hAnsi="Sylfaen" w:cs="Calibri"/>
                <w:b/>
                <w:bCs/>
                <w:sz w:val="16"/>
                <w:szCs w:val="16"/>
              </w:rPr>
              <w:t>2</w:t>
            </w:r>
            <w:r w:rsidRPr="00467069">
              <w:rPr>
                <w:rFonts w:ascii="Sylfaen" w:eastAsia="Times New Roman" w:hAnsi="Sylfaen" w:cs="Calibri"/>
                <w:b/>
                <w:bCs/>
                <w:sz w:val="16"/>
                <w:szCs w:val="16"/>
              </w:rPr>
              <w:t xml:space="preserve"> წელი</w:t>
            </w:r>
          </w:p>
        </w:tc>
      </w:tr>
      <w:tr w:rsidR="0063276C" w:rsidRPr="0063276C" w14:paraId="102F5EAC" w14:textId="77777777" w:rsidTr="00FF5371">
        <w:trPr>
          <w:trHeight w:val="300"/>
        </w:trPr>
        <w:tc>
          <w:tcPr>
            <w:tcW w:w="1889" w:type="pct"/>
            <w:gridSpan w:val="2"/>
            <w:shd w:val="clear" w:color="auto" w:fill="auto"/>
            <w:vAlign w:val="center"/>
            <w:hideMark/>
          </w:tcPr>
          <w:p w14:paraId="5FFFAEA7" w14:textId="77777777" w:rsidR="0063276C" w:rsidRPr="00467069" w:rsidRDefault="0063276C" w:rsidP="0063276C">
            <w:pPr>
              <w:spacing w:after="0" w:line="240" w:lineRule="auto"/>
              <w:rPr>
                <w:rFonts w:ascii="Sylfaen" w:eastAsia="Times New Roman" w:hAnsi="Sylfaen" w:cs="Calibri"/>
                <w:sz w:val="16"/>
                <w:szCs w:val="16"/>
              </w:rPr>
            </w:pPr>
            <w:r w:rsidRPr="00467069">
              <w:rPr>
                <w:rFonts w:ascii="Sylfaen" w:eastAsia="Times New Roman" w:hAnsi="Sylfaen" w:cs="Calibri"/>
                <w:sz w:val="16"/>
                <w:szCs w:val="16"/>
              </w:rPr>
              <w:t>მუნიციპალური ბიუჯეტი</w:t>
            </w:r>
          </w:p>
        </w:tc>
        <w:tc>
          <w:tcPr>
            <w:tcW w:w="3111" w:type="pct"/>
            <w:gridSpan w:val="4"/>
            <w:shd w:val="clear" w:color="auto" w:fill="auto"/>
            <w:vAlign w:val="center"/>
            <w:hideMark/>
          </w:tcPr>
          <w:p w14:paraId="6EDC3021" w14:textId="6B1DA089" w:rsidR="0063276C" w:rsidRPr="0028243E" w:rsidRDefault="00814908" w:rsidP="0063276C">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688.2</w:t>
            </w:r>
          </w:p>
        </w:tc>
      </w:tr>
      <w:tr w:rsidR="0063276C" w:rsidRPr="0063276C" w14:paraId="252791AA" w14:textId="77777777" w:rsidTr="00FF5371">
        <w:trPr>
          <w:trHeight w:val="300"/>
        </w:trPr>
        <w:tc>
          <w:tcPr>
            <w:tcW w:w="1889" w:type="pct"/>
            <w:gridSpan w:val="2"/>
            <w:shd w:val="clear" w:color="auto" w:fill="auto"/>
            <w:vAlign w:val="center"/>
            <w:hideMark/>
          </w:tcPr>
          <w:p w14:paraId="044FA98E" w14:textId="77777777" w:rsidR="0063276C" w:rsidRPr="00467069" w:rsidRDefault="0063276C" w:rsidP="0063276C">
            <w:pPr>
              <w:spacing w:after="0" w:line="240" w:lineRule="auto"/>
              <w:rPr>
                <w:rFonts w:ascii="Sylfaen" w:eastAsia="Times New Roman" w:hAnsi="Sylfaen" w:cs="Calibri"/>
                <w:sz w:val="16"/>
                <w:szCs w:val="16"/>
              </w:rPr>
            </w:pPr>
            <w:r w:rsidRPr="00467069">
              <w:rPr>
                <w:rFonts w:ascii="Sylfaen" w:eastAsia="Times New Roman" w:hAnsi="Sylfaen" w:cs="Calibri"/>
                <w:sz w:val="16"/>
                <w:szCs w:val="16"/>
              </w:rPr>
              <w:t>სახელმწიფო ბიუჯეტი</w:t>
            </w:r>
          </w:p>
        </w:tc>
        <w:tc>
          <w:tcPr>
            <w:tcW w:w="697" w:type="pct"/>
            <w:shd w:val="clear" w:color="auto" w:fill="auto"/>
            <w:vAlign w:val="center"/>
            <w:hideMark/>
          </w:tcPr>
          <w:p w14:paraId="7F28617B" w14:textId="77777777" w:rsidR="0063276C" w:rsidRPr="00467069" w:rsidRDefault="0063276C" w:rsidP="0063276C">
            <w:pPr>
              <w:spacing w:after="0" w:line="240" w:lineRule="auto"/>
              <w:jc w:val="center"/>
              <w:rPr>
                <w:rFonts w:ascii="Sylfaen" w:eastAsia="Times New Roman" w:hAnsi="Sylfaen" w:cs="Calibri"/>
                <w:sz w:val="16"/>
                <w:szCs w:val="16"/>
              </w:rPr>
            </w:pPr>
            <w:r w:rsidRPr="00467069">
              <w:rPr>
                <w:rFonts w:ascii="Sylfaen" w:eastAsia="Times New Roman" w:hAnsi="Sylfaen" w:cs="Calibri"/>
                <w:sz w:val="16"/>
                <w:szCs w:val="16"/>
              </w:rPr>
              <w:t> </w:t>
            </w:r>
          </w:p>
        </w:tc>
        <w:tc>
          <w:tcPr>
            <w:tcW w:w="776" w:type="pct"/>
            <w:shd w:val="clear" w:color="auto" w:fill="auto"/>
            <w:vAlign w:val="center"/>
            <w:hideMark/>
          </w:tcPr>
          <w:p w14:paraId="4B30B507" w14:textId="77777777" w:rsidR="0063276C" w:rsidRPr="00467069" w:rsidRDefault="0063276C" w:rsidP="0063276C">
            <w:pPr>
              <w:spacing w:after="0" w:line="240" w:lineRule="auto"/>
              <w:jc w:val="center"/>
              <w:rPr>
                <w:rFonts w:ascii="Sylfaen" w:eastAsia="Times New Roman" w:hAnsi="Sylfaen" w:cs="Calibri"/>
                <w:sz w:val="16"/>
                <w:szCs w:val="16"/>
              </w:rPr>
            </w:pPr>
            <w:r w:rsidRPr="00467069">
              <w:rPr>
                <w:rFonts w:ascii="Sylfaen" w:eastAsia="Times New Roman" w:hAnsi="Sylfaen" w:cs="Calibri"/>
                <w:sz w:val="16"/>
                <w:szCs w:val="16"/>
              </w:rPr>
              <w:t> </w:t>
            </w:r>
          </w:p>
        </w:tc>
        <w:tc>
          <w:tcPr>
            <w:tcW w:w="783" w:type="pct"/>
            <w:shd w:val="clear" w:color="auto" w:fill="auto"/>
            <w:vAlign w:val="center"/>
            <w:hideMark/>
          </w:tcPr>
          <w:p w14:paraId="269DA570" w14:textId="77777777" w:rsidR="0063276C" w:rsidRPr="00467069" w:rsidRDefault="0063276C" w:rsidP="0063276C">
            <w:pPr>
              <w:spacing w:after="0" w:line="240" w:lineRule="auto"/>
              <w:jc w:val="center"/>
              <w:rPr>
                <w:rFonts w:ascii="Sylfaen" w:eastAsia="Times New Roman" w:hAnsi="Sylfaen" w:cs="Calibri"/>
                <w:sz w:val="16"/>
                <w:szCs w:val="16"/>
              </w:rPr>
            </w:pPr>
            <w:r w:rsidRPr="00467069">
              <w:rPr>
                <w:rFonts w:ascii="Sylfaen" w:eastAsia="Times New Roman" w:hAnsi="Sylfaen" w:cs="Calibri"/>
                <w:sz w:val="16"/>
                <w:szCs w:val="16"/>
              </w:rPr>
              <w:t> </w:t>
            </w:r>
          </w:p>
        </w:tc>
        <w:tc>
          <w:tcPr>
            <w:tcW w:w="855" w:type="pct"/>
            <w:shd w:val="clear" w:color="auto" w:fill="auto"/>
            <w:noWrap/>
            <w:vAlign w:val="center"/>
            <w:hideMark/>
          </w:tcPr>
          <w:p w14:paraId="08E06FA4" w14:textId="77777777" w:rsidR="0063276C" w:rsidRPr="00467069" w:rsidRDefault="0063276C" w:rsidP="0063276C">
            <w:pPr>
              <w:spacing w:after="0" w:line="240" w:lineRule="auto"/>
              <w:rPr>
                <w:rFonts w:ascii="Sylfaen" w:eastAsia="Times New Roman" w:hAnsi="Sylfaen" w:cs="Calibri"/>
                <w:sz w:val="16"/>
                <w:szCs w:val="16"/>
              </w:rPr>
            </w:pPr>
            <w:r w:rsidRPr="00467069">
              <w:rPr>
                <w:rFonts w:ascii="Sylfaen" w:eastAsia="Times New Roman" w:hAnsi="Sylfaen" w:cs="Calibri"/>
                <w:sz w:val="16"/>
                <w:szCs w:val="16"/>
              </w:rPr>
              <w:t> </w:t>
            </w:r>
          </w:p>
        </w:tc>
      </w:tr>
      <w:tr w:rsidR="0063276C" w:rsidRPr="0063276C" w14:paraId="3075173D" w14:textId="77777777" w:rsidTr="00FF5371">
        <w:trPr>
          <w:trHeight w:val="315"/>
        </w:trPr>
        <w:tc>
          <w:tcPr>
            <w:tcW w:w="1889" w:type="pct"/>
            <w:gridSpan w:val="2"/>
            <w:shd w:val="clear" w:color="auto" w:fill="auto"/>
            <w:vAlign w:val="center"/>
            <w:hideMark/>
          </w:tcPr>
          <w:p w14:paraId="7A0BEB3D" w14:textId="77777777" w:rsidR="0063276C" w:rsidRPr="00467069" w:rsidRDefault="0063276C" w:rsidP="0063276C">
            <w:pPr>
              <w:spacing w:after="0" w:line="240" w:lineRule="auto"/>
              <w:rPr>
                <w:rFonts w:ascii="Sylfaen" w:eastAsia="Times New Roman" w:hAnsi="Sylfaen" w:cs="Calibri"/>
                <w:sz w:val="16"/>
                <w:szCs w:val="16"/>
              </w:rPr>
            </w:pPr>
            <w:r w:rsidRPr="00467069">
              <w:rPr>
                <w:rFonts w:ascii="Sylfaen" w:eastAsia="Times New Roman" w:hAnsi="Sylfaen" w:cs="Calibri"/>
                <w:sz w:val="16"/>
                <w:szCs w:val="16"/>
              </w:rPr>
              <w:t>სხვა ...... (საკუთარი შემოსავლები)</w:t>
            </w:r>
          </w:p>
        </w:tc>
        <w:tc>
          <w:tcPr>
            <w:tcW w:w="3111" w:type="pct"/>
            <w:gridSpan w:val="4"/>
            <w:shd w:val="clear" w:color="auto" w:fill="auto"/>
            <w:vAlign w:val="center"/>
            <w:hideMark/>
          </w:tcPr>
          <w:p w14:paraId="364C841D" w14:textId="3FEBFCEA" w:rsidR="0063276C" w:rsidRPr="0028243E" w:rsidRDefault="0028243E" w:rsidP="0063276C">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45.4</w:t>
            </w:r>
          </w:p>
        </w:tc>
      </w:tr>
      <w:tr w:rsidR="0063276C" w:rsidRPr="0063276C" w14:paraId="555AB284" w14:textId="77777777" w:rsidTr="00FF5371">
        <w:trPr>
          <w:trHeight w:val="300"/>
        </w:trPr>
        <w:tc>
          <w:tcPr>
            <w:tcW w:w="1889" w:type="pct"/>
            <w:gridSpan w:val="2"/>
            <w:shd w:val="clear" w:color="auto" w:fill="auto"/>
            <w:vAlign w:val="center"/>
            <w:hideMark/>
          </w:tcPr>
          <w:p w14:paraId="17095CAC" w14:textId="77777777" w:rsidR="0063276C" w:rsidRPr="00467069" w:rsidRDefault="0063276C" w:rsidP="0063276C">
            <w:pPr>
              <w:spacing w:after="0" w:line="240" w:lineRule="auto"/>
              <w:jc w:val="center"/>
              <w:rPr>
                <w:rFonts w:ascii="Sylfaen" w:eastAsia="Times New Roman" w:hAnsi="Sylfaen" w:cs="Calibri"/>
                <w:b/>
                <w:bCs/>
                <w:sz w:val="16"/>
                <w:szCs w:val="16"/>
              </w:rPr>
            </w:pPr>
            <w:r w:rsidRPr="00467069">
              <w:rPr>
                <w:rFonts w:ascii="Sylfaen" w:eastAsia="Times New Roman" w:hAnsi="Sylfaen" w:cs="Calibri"/>
                <w:b/>
                <w:bCs/>
                <w:sz w:val="16"/>
                <w:szCs w:val="16"/>
              </w:rPr>
              <w:t xml:space="preserve">სულ ქვეპროგრამა  </w:t>
            </w:r>
          </w:p>
        </w:tc>
        <w:tc>
          <w:tcPr>
            <w:tcW w:w="3111" w:type="pct"/>
            <w:gridSpan w:val="4"/>
            <w:shd w:val="clear" w:color="auto" w:fill="auto"/>
            <w:vAlign w:val="center"/>
            <w:hideMark/>
          </w:tcPr>
          <w:p w14:paraId="5D350055" w14:textId="46C4B01F" w:rsidR="0063276C" w:rsidRPr="0028243E" w:rsidRDefault="00814908" w:rsidP="0063276C">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733.6</w:t>
            </w:r>
          </w:p>
        </w:tc>
      </w:tr>
      <w:tr w:rsidR="0063276C" w:rsidRPr="0063276C" w14:paraId="68CBB984" w14:textId="77777777" w:rsidTr="00FF5371">
        <w:trPr>
          <w:trHeight w:val="315"/>
        </w:trPr>
        <w:tc>
          <w:tcPr>
            <w:tcW w:w="1889" w:type="pct"/>
            <w:gridSpan w:val="2"/>
            <w:shd w:val="clear" w:color="auto" w:fill="auto"/>
            <w:noWrap/>
            <w:vAlign w:val="center"/>
            <w:hideMark/>
          </w:tcPr>
          <w:p w14:paraId="137F528A" w14:textId="77777777" w:rsidR="0063276C" w:rsidRPr="00467069" w:rsidRDefault="0063276C" w:rsidP="0063276C">
            <w:pPr>
              <w:spacing w:after="0" w:line="240" w:lineRule="auto"/>
              <w:jc w:val="center"/>
              <w:rPr>
                <w:rFonts w:ascii="Sylfaen" w:eastAsia="Times New Roman" w:hAnsi="Sylfaen" w:cs="Calibri"/>
                <w:i/>
                <w:iCs/>
                <w:sz w:val="16"/>
                <w:szCs w:val="16"/>
              </w:rPr>
            </w:pPr>
            <w:r w:rsidRPr="00467069">
              <w:rPr>
                <w:rFonts w:ascii="Sylfaen" w:eastAsia="Times New Roman" w:hAnsi="Sylfaen" w:cs="Calibri"/>
                <w:i/>
                <w:iCs/>
                <w:sz w:val="16"/>
                <w:szCs w:val="16"/>
              </w:rPr>
              <w:t>მ.შ. კაპიტალური პროექტები</w:t>
            </w:r>
          </w:p>
        </w:tc>
        <w:tc>
          <w:tcPr>
            <w:tcW w:w="697" w:type="pct"/>
            <w:shd w:val="clear" w:color="auto" w:fill="auto"/>
            <w:vAlign w:val="center"/>
            <w:hideMark/>
          </w:tcPr>
          <w:p w14:paraId="168E30C8" w14:textId="77777777" w:rsidR="0063276C" w:rsidRPr="0063276C" w:rsidRDefault="0063276C" w:rsidP="0063276C">
            <w:pPr>
              <w:spacing w:after="0" w:line="240" w:lineRule="auto"/>
              <w:rPr>
                <w:rFonts w:ascii="Sylfaen" w:eastAsia="Times New Roman" w:hAnsi="Sylfaen" w:cs="Calibri"/>
                <w:i/>
                <w:iCs/>
                <w:sz w:val="20"/>
                <w:szCs w:val="20"/>
              </w:rPr>
            </w:pPr>
            <w:r w:rsidRPr="0063276C">
              <w:rPr>
                <w:rFonts w:ascii="Sylfaen" w:eastAsia="Times New Roman" w:hAnsi="Sylfaen" w:cs="Calibri"/>
                <w:i/>
                <w:iCs/>
                <w:sz w:val="20"/>
                <w:szCs w:val="20"/>
              </w:rPr>
              <w:t> </w:t>
            </w:r>
          </w:p>
        </w:tc>
        <w:tc>
          <w:tcPr>
            <w:tcW w:w="776" w:type="pct"/>
            <w:shd w:val="clear" w:color="auto" w:fill="auto"/>
            <w:vAlign w:val="center"/>
            <w:hideMark/>
          </w:tcPr>
          <w:p w14:paraId="67F2286B" w14:textId="77777777" w:rsidR="0063276C" w:rsidRPr="0063276C" w:rsidRDefault="0063276C" w:rsidP="0063276C">
            <w:pPr>
              <w:spacing w:after="0" w:line="240" w:lineRule="auto"/>
              <w:rPr>
                <w:rFonts w:ascii="Sylfaen" w:eastAsia="Times New Roman" w:hAnsi="Sylfaen" w:cs="Calibri"/>
                <w:i/>
                <w:iCs/>
                <w:sz w:val="20"/>
                <w:szCs w:val="20"/>
              </w:rPr>
            </w:pPr>
            <w:r w:rsidRPr="0063276C">
              <w:rPr>
                <w:rFonts w:ascii="Sylfaen" w:eastAsia="Times New Roman" w:hAnsi="Sylfaen" w:cs="Calibri"/>
                <w:i/>
                <w:iCs/>
                <w:sz w:val="20"/>
                <w:szCs w:val="20"/>
              </w:rPr>
              <w:t> </w:t>
            </w:r>
          </w:p>
        </w:tc>
        <w:tc>
          <w:tcPr>
            <w:tcW w:w="783" w:type="pct"/>
            <w:shd w:val="clear" w:color="auto" w:fill="auto"/>
            <w:vAlign w:val="center"/>
            <w:hideMark/>
          </w:tcPr>
          <w:p w14:paraId="500580D0" w14:textId="77777777" w:rsidR="0063276C" w:rsidRPr="0063276C" w:rsidRDefault="0063276C" w:rsidP="0063276C">
            <w:pPr>
              <w:spacing w:after="0" w:line="240" w:lineRule="auto"/>
              <w:rPr>
                <w:rFonts w:ascii="Sylfaen" w:eastAsia="Times New Roman" w:hAnsi="Sylfaen" w:cs="Calibri"/>
                <w:i/>
                <w:iCs/>
                <w:sz w:val="20"/>
                <w:szCs w:val="20"/>
              </w:rPr>
            </w:pPr>
            <w:r w:rsidRPr="0063276C">
              <w:rPr>
                <w:rFonts w:ascii="Sylfaen" w:eastAsia="Times New Roman" w:hAnsi="Sylfaen" w:cs="Calibri"/>
                <w:i/>
                <w:iCs/>
                <w:sz w:val="20"/>
                <w:szCs w:val="20"/>
              </w:rPr>
              <w:t> </w:t>
            </w:r>
          </w:p>
        </w:tc>
        <w:tc>
          <w:tcPr>
            <w:tcW w:w="855" w:type="pct"/>
            <w:shd w:val="clear" w:color="auto" w:fill="auto"/>
            <w:vAlign w:val="center"/>
            <w:hideMark/>
          </w:tcPr>
          <w:p w14:paraId="7E2B93A2" w14:textId="77777777" w:rsidR="0063276C" w:rsidRPr="0063276C" w:rsidRDefault="0063276C" w:rsidP="0063276C">
            <w:pPr>
              <w:spacing w:after="0" w:line="240" w:lineRule="auto"/>
              <w:rPr>
                <w:rFonts w:ascii="Sylfaen" w:eastAsia="Times New Roman" w:hAnsi="Sylfaen" w:cs="Calibri"/>
                <w:i/>
                <w:iCs/>
                <w:sz w:val="20"/>
                <w:szCs w:val="20"/>
              </w:rPr>
            </w:pPr>
            <w:r w:rsidRPr="0063276C">
              <w:rPr>
                <w:rFonts w:ascii="Sylfaen" w:eastAsia="Times New Roman" w:hAnsi="Sylfaen" w:cs="Calibri"/>
                <w:i/>
                <w:iCs/>
                <w:sz w:val="20"/>
                <w:szCs w:val="20"/>
              </w:rPr>
              <w:t> </w:t>
            </w:r>
          </w:p>
        </w:tc>
      </w:tr>
      <w:tr w:rsidR="0063276C" w:rsidRPr="0063276C" w14:paraId="184880E6" w14:textId="77777777" w:rsidTr="002D3402">
        <w:trPr>
          <w:trHeight w:val="4210"/>
        </w:trPr>
        <w:tc>
          <w:tcPr>
            <w:tcW w:w="553" w:type="pct"/>
            <w:shd w:val="clear" w:color="auto" w:fill="auto"/>
            <w:vAlign w:val="center"/>
            <w:hideMark/>
          </w:tcPr>
          <w:p w14:paraId="6A98ECF8" w14:textId="77777777" w:rsidR="0063276C" w:rsidRPr="0063276C" w:rsidRDefault="0063276C" w:rsidP="0063276C">
            <w:pPr>
              <w:spacing w:after="0" w:line="240" w:lineRule="auto"/>
              <w:rPr>
                <w:rFonts w:ascii="Sylfaen" w:eastAsia="Times New Roman" w:hAnsi="Sylfaen" w:cs="Calibri"/>
                <w:sz w:val="20"/>
                <w:szCs w:val="20"/>
              </w:rPr>
            </w:pPr>
            <w:r w:rsidRPr="0063276C">
              <w:rPr>
                <w:rFonts w:ascii="Sylfaen" w:eastAsia="Times New Roman" w:hAnsi="Sylfaen" w:cs="Calibri"/>
                <w:sz w:val="20"/>
                <w:szCs w:val="20"/>
              </w:rPr>
              <w:t>მიზანი და აღწერა</w:t>
            </w:r>
          </w:p>
        </w:tc>
        <w:tc>
          <w:tcPr>
            <w:tcW w:w="4447" w:type="pct"/>
            <w:gridSpan w:val="5"/>
            <w:shd w:val="clear" w:color="auto" w:fill="auto"/>
            <w:vAlign w:val="center"/>
          </w:tcPr>
          <w:p w14:paraId="07C7D524" w14:textId="76055552" w:rsidR="0063276C" w:rsidRPr="009943A4" w:rsidRDefault="002D3402" w:rsidP="0063276C">
            <w:pPr>
              <w:spacing w:after="0" w:line="240" w:lineRule="auto"/>
              <w:rPr>
                <w:rFonts w:ascii="Calibri" w:eastAsia="Times New Roman" w:hAnsi="Calibri" w:cs="Calibri"/>
                <w:sz w:val="16"/>
                <w:szCs w:val="16"/>
              </w:rPr>
            </w:pPr>
            <w:r w:rsidRPr="002D3402">
              <w:rPr>
                <w:rFonts w:ascii="Sylfaen" w:eastAsia="Times New Roman" w:hAnsi="Sylfaen" w:cs="Sylfaen"/>
                <w:sz w:val="16"/>
                <w:szCs w:val="16"/>
              </w:rPr>
              <w:t>კ</w:t>
            </w:r>
            <w:r w:rsidRPr="002D3402">
              <w:rPr>
                <w:rFonts w:ascii="Calibri" w:eastAsia="Times New Roman" w:hAnsi="Calibri" w:cs="Calibri"/>
                <w:sz w:val="16"/>
                <w:szCs w:val="16"/>
              </w:rPr>
              <w:t>/</w:t>
            </w:r>
            <w:r w:rsidRPr="002D3402">
              <w:rPr>
                <w:rFonts w:ascii="Sylfaen" w:eastAsia="Times New Roman" w:hAnsi="Sylfaen" w:cs="Sylfaen"/>
                <w:sz w:val="16"/>
                <w:szCs w:val="16"/>
              </w:rPr>
              <w:t>ცენტრის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საქმიანობის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მიზანს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წარმოადგენს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მოსწავლე</w:t>
            </w:r>
            <w:r w:rsidRPr="002D3402">
              <w:rPr>
                <w:rFonts w:ascii="Calibri" w:eastAsia="Times New Roman" w:hAnsi="Calibri" w:cs="Calibri"/>
                <w:sz w:val="16"/>
                <w:szCs w:val="16"/>
              </w:rPr>
              <w:t>-</w:t>
            </w:r>
            <w:r w:rsidRPr="002D3402">
              <w:rPr>
                <w:rFonts w:ascii="Sylfaen" w:eastAsia="Times New Roman" w:hAnsi="Sylfaen" w:cs="Sylfaen"/>
                <w:sz w:val="16"/>
                <w:szCs w:val="16"/>
              </w:rPr>
              <w:t>ახალგაზრდობისა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და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საზოგადოების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სხვადასხვა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სოც</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ჯგუფების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კულტურულ</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შემოქმედებითი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მოღვაწეობის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ხელშეწყობა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და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მათი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დასვენების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უაზრუნველყოფა</w:t>
            </w:r>
            <w:r w:rsidRPr="002D3402">
              <w:rPr>
                <w:rFonts w:ascii="Calibri" w:eastAsia="Times New Roman" w:hAnsi="Calibri" w:cs="Calibri"/>
                <w:sz w:val="16"/>
                <w:szCs w:val="16"/>
              </w:rPr>
              <w:t>.</w:t>
            </w:r>
            <w:r w:rsidRPr="002D3402">
              <w:rPr>
                <w:rFonts w:ascii="Sylfaen" w:eastAsia="Times New Roman" w:hAnsi="Sylfaen" w:cs="Sylfaen"/>
                <w:sz w:val="16"/>
                <w:szCs w:val="16"/>
              </w:rPr>
              <w:t>მოსწავლეთა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ასაკის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გათვალისწინებით</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მიზნობრივი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წრეების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სტუდიების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ფოლკლორული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ანსამბლების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ჩამოყალიბება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და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განვითარების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ხელშეწყობა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ქვეყნის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და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მუნიციპალიტეტის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მაშტაბით</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გამართულ</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თვითშემოქმედებით</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ფესტივალებში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კონკურსებში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და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გამოფენებში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მონაწილეობა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სოციალურად</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მნიშვნელოვანი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პროექტების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ხელოვნების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სხვადასხვა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მიმართულების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მოყვარულთა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გაერთიანებების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ნიჭიერი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ინდივიდუალური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შემსრულებლებისა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და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შემოქმედებითი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კოლექტივების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საქმიანობის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ხელშეწყობა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შესაბამისად</w:t>
            </w:r>
            <w:r w:rsidRPr="002D3402">
              <w:rPr>
                <w:rFonts w:ascii="Calibri" w:eastAsia="Times New Roman" w:hAnsi="Calibri" w:cs="Calibri"/>
                <w:sz w:val="16"/>
                <w:szCs w:val="16"/>
              </w:rPr>
              <w:t xml:space="preserve"> , </w:t>
            </w:r>
            <w:r w:rsidRPr="002D3402">
              <w:rPr>
                <w:rFonts w:ascii="Sylfaen" w:eastAsia="Times New Roman" w:hAnsi="Sylfaen" w:cs="Sylfaen"/>
                <w:sz w:val="16"/>
                <w:szCs w:val="16"/>
              </w:rPr>
              <w:t>ამჟამად</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კ</w:t>
            </w:r>
            <w:r w:rsidRPr="002D3402">
              <w:rPr>
                <w:rFonts w:ascii="Calibri" w:eastAsia="Times New Roman" w:hAnsi="Calibri" w:cs="Calibri"/>
                <w:sz w:val="16"/>
                <w:szCs w:val="16"/>
              </w:rPr>
              <w:t>/</w:t>
            </w:r>
            <w:r w:rsidRPr="002D3402">
              <w:rPr>
                <w:rFonts w:ascii="Sylfaen" w:eastAsia="Times New Roman" w:hAnsi="Sylfaen" w:cs="Sylfaen"/>
                <w:sz w:val="16"/>
                <w:szCs w:val="16"/>
              </w:rPr>
              <w:t>ცენტრსა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და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დაქვემდებარებულ</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ერთულებში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დასაქმებულია</w:t>
            </w:r>
            <w:r w:rsidRPr="002D3402">
              <w:rPr>
                <w:rFonts w:ascii="Calibri" w:eastAsia="Times New Roman" w:hAnsi="Calibri" w:cs="Calibri"/>
                <w:sz w:val="16"/>
                <w:szCs w:val="16"/>
              </w:rPr>
              <w:t xml:space="preserve">  93  </w:t>
            </w:r>
            <w:r w:rsidRPr="002D3402">
              <w:rPr>
                <w:rFonts w:ascii="Sylfaen" w:eastAsia="Times New Roman" w:hAnsi="Sylfaen" w:cs="Sylfaen"/>
                <w:sz w:val="16"/>
                <w:szCs w:val="16"/>
              </w:rPr>
              <w:t>თანამშრომელი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მ</w:t>
            </w:r>
            <w:r w:rsidRPr="002D3402">
              <w:rPr>
                <w:rFonts w:ascii="Calibri" w:eastAsia="Times New Roman" w:hAnsi="Calibri" w:cs="Calibri"/>
                <w:sz w:val="16"/>
                <w:szCs w:val="16"/>
              </w:rPr>
              <w:t>/</w:t>
            </w:r>
            <w:r w:rsidRPr="002D3402">
              <w:rPr>
                <w:rFonts w:ascii="Sylfaen" w:eastAsia="Times New Roman" w:hAnsi="Sylfaen" w:cs="Sylfaen"/>
                <w:sz w:val="16"/>
                <w:szCs w:val="16"/>
              </w:rPr>
              <w:t>შ</w:t>
            </w:r>
            <w:r w:rsidRPr="002D3402">
              <w:rPr>
                <w:rFonts w:ascii="Calibri" w:eastAsia="Times New Roman" w:hAnsi="Calibri" w:cs="Calibri"/>
                <w:sz w:val="16"/>
                <w:szCs w:val="16"/>
              </w:rPr>
              <w:t xml:space="preserve"> 55 </w:t>
            </w:r>
            <w:r w:rsidRPr="002D3402">
              <w:rPr>
                <w:rFonts w:ascii="Sylfaen" w:eastAsia="Times New Roman" w:hAnsi="Sylfaen" w:cs="Sylfaen"/>
                <w:sz w:val="16"/>
                <w:szCs w:val="16"/>
              </w:rPr>
              <w:t>ქალი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ხოლო</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ბენეფიციართა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საერთო</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რაოდენობა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შეადგენს</w:t>
            </w:r>
            <w:r w:rsidRPr="002D3402">
              <w:rPr>
                <w:rFonts w:ascii="Calibri" w:eastAsia="Times New Roman" w:hAnsi="Calibri" w:cs="Calibri"/>
                <w:sz w:val="16"/>
                <w:szCs w:val="16"/>
              </w:rPr>
              <w:t xml:space="preserve">  340 </w:t>
            </w:r>
            <w:r w:rsidRPr="002D3402">
              <w:rPr>
                <w:rFonts w:ascii="Sylfaen" w:eastAsia="Times New Roman" w:hAnsi="Sylfaen" w:cs="Sylfaen"/>
                <w:sz w:val="16"/>
                <w:szCs w:val="16"/>
              </w:rPr>
              <w:t>ბავშვს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მ</w:t>
            </w:r>
            <w:r w:rsidRPr="002D3402">
              <w:rPr>
                <w:rFonts w:ascii="Calibri" w:eastAsia="Times New Roman" w:hAnsi="Calibri" w:cs="Calibri"/>
                <w:sz w:val="16"/>
                <w:szCs w:val="16"/>
              </w:rPr>
              <w:t>/</w:t>
            </w:r>
            <w:r w:rsidRPr="002D3402">
              <w:rPr>
                <w:rFonts w:ascii="Sylfaen" w:eastAsia="Times New Roman" w:hAnsi="Sylfaen" w:cs="Sylfaen"/>
                <w:sz w:val="16"/>
                <w:szCs w:val="16"/>
              </w:rPr>
              <w:t>შ</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კ</w:t>
            </w:r>
            <w:r w:rsidRPr="002D3402">
              <w:rPr>
                <w:rFonts w:ascii="Calibri" w:eastAsia="Times New Roman" w:hAnsi="Calibri" w:cs="Calibri"/>
                <w:sz w:val="16"/>
                <w:szCs w:val="16"/>
              </w:rPr>
              <w:t>/</w:t>
            </w:r>
            <w:r w:rsidRPr="002D3402">
              <w:rPr>
                <w:rFonts w:ascii="Sylfaen" w:eastAsia="Times New Roman" w:hAnsi="Sylfaen" w:cs="Sylfaen"/>
                <w:sz w:val="16"/>
                <w:szCs w:val="16"/>
              </w:rPr>
              <w:t>ცენტრში</w:t>
            </w:r>
            <w:r w:rsidRPr="002D3402">
              <w:rPr>
                <w:rFonts w:ascii="Calibri" w:eastAsia="Times New Roman" w:hAnsi="Calibri" w:cs="Calibri"/>
                <w:sz w:val="16"/>
                <w:szCs w:val="16"/>
              </w:rPr>
              <w:t xml:space="preserve">  150.. </w:t>
            </w:r>
            <w:r w:rsidRPr="002D3402">
              <w:rPr>
                <w:rFonts w:ascii="Sylfaen" w:eastAsia="Times New Roman" w:hAnsi="Sylfaen" w:cs="Sylfaen"/>
                <w:sz w:val="16"/>
                <w:szCs w:val="16"/>
              </w:rPr>
              <w:t>ფუნქციონირებს</w:t>
            </w:r>
            <w:r w:rsidRPr="002D3402">
              <w:rPr>
                <w:rFonts w:ascii="Calibri" w:eastAsia="Times New Roman" w:hAnsi="Calibri" w:cs="Calibri"/>
                <w:sz w:val="16"/>
                <w:szCs w:val="16"/>
              </w:rPr>
              <w:t xml:space="preserve"> 4 </w:t>
            </w:r>
            <w:r w:rsidRPr="002D3402">
              <w:rPr>
                <w:rFonts w:ascii="Sylfaen" w:eastAsia="Times New Roman" w:hAnsi="Sylfaen" w:cs="Sylfaen"/>
                <w:sz w:val="16"/>
                <w:szCs w:val="16"/>
              </w:rPr>
              <w:t>ქორეოგრაფიული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სტუდია</w:t>
            </w:r>
            <w:r w:rsidRPr="002D3402">
              <w:rPr>
                <w:rFonts w:ascii="Calibri" w:eastAsia="Times New Roman" w:hAnsi="Calibri" w:cs="Calibri"/>
                <w:sz w:val="16"/>
                <w:szCs w:val="16"/>
              </w:rPr>
              <w:t xml:space="preserve">, 2 </w:t>
            </w:r>
            <w:r w:rsidRPr="002D3402">
              <w:rPr>
                <w:rFonts w:ascii="Sylfaen" w:eastAsia="Times New Roman" w:hAnsi="Sylfaen" w:cs="Sylfaen"/>
                <w:sz w:val="16"/>
                <w:szCs w:val="16"/>
              </w:rPr>
              <w:t>თანამედროვე</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ცეკვების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სტუდია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ვოკალური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სტუდია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ქართული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ხალხური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საკრავებისა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და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გიტარის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შემსწავლელი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წრე</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სახალხო</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ანსამბლი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და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ფოლკლორული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ანსამბლები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ცენტრთან</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ფუნქციონირებს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სახალხო</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თეატრი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ცენტრის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დაქვემდებარებაში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იმყოფება</w:t>
            </w:r>
            <w:r w:rsidRPr="002D3402">
              <w:rPr>
                <w:rFonts w:ascii="Calibri" w:eastAsia="Times New Roman" w:hAnsi="Calibri" w:cs="Calibri"/>
                <w:sz w:val="16"/>
                <w:szCs w:val="16"/>
              </w:rPr>
              <w:t xml:space="preserve"> 10 </w:t>
            </w:r>
            <w:r w:rsidRPr="002D3402">
              <w:rPr>
                <w:rFonts w:ascii="Sylfaen" w:eastAsia="Times New Roman" w:hAnsi="Sylfaen" w:cs="Sylfaen"/>
                <w:sz w:val="16"/>
                <w:szCs w:val="16"/>
              </w:rPr>
              <w:t>სასოფლო</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კლუბი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მოსწავლე</w:t>
            </w:r>
            <w:r w:rsidRPr="002D3402">
              <w:rPr>
                <w:rFonts w:ascii="Calibri" w:eastAsia="Times New Roman" w:hAnsi="Calibri" w:cs="Calibri"/>
                <w:sz w:val="16"/>
                <w:szCs w:val="16"/>
              </w:rPr>
              <w:t>-</w:t>
            </w:r>
            <w:r w:rsidRPr="002D3402">
              <w:rPr>
                <w:rFonts w:ascii="Sylfaen" w:eastAsia="Times New Roman" w:hAnsi="Sylfaen" w:cs="Sylfaen"/>
                <w:sz w:val="16"/>
                <w:szCs w:val="16"/>
              </w:rPr>
              <w:t>ახალგაზრდობისა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და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წაღვერის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კულტურის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სახლები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მოსწავლე</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ახალგაზრდობის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სახლში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ფუნქციონირებს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შემდეგი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შემსწავლელი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წრეები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ხეზე</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კვეთის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წრე</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მინანქარზე</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მუშაობის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წრე</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გობელინზე</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ქსოვის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და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ხელნაკეთი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თოჯინების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შემსწავლელი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წრეები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ფერწერისა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და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გრაფიკის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შემსწავლელი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წრე</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ხალხური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და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საესტრადო</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სიმღერების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შემსწავლელი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სტუდია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და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საბავშვო</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თეატრი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მოსწავლე</w:t>
            </w:r>
            <w:r w:rsidRPr="002D3402">
              <w:rPr>
                <w:rFonts w:ascii="Calibri" w:eastAsia="Times New Roman" w:hAnsi="Calibri" w:cs="Calibri"/>
                <w:sz w:val="16"/>
                <w:szCs w:val="16"/>
              </w:rPr>
              <w:t>-</w:t>
            </w:r>
            <w:r w:rsidRPr="002D3402">
              <w:rPr>
                <w:rFonts w:ascii="Sylfaen" w:eastAsia="Times New Roman" w:hAnsi="Sylfaen" w:cs="Sylfaen"/>
                <w:sz w:val="16"/>
                <w:szCs w:val="16"/>
              </w:rPr>
              <w:t>ახალგაზრდობის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სახლის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ბენეფიციართა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რაოდენობაა</w:t>
            </w:r>
            <w:r w:rsidRPr="002D3402">
              <w:rPr>
                <w:rFonts w:ascii="Calibri" w:eastAsia="Times New Roman" w:hAnsi="Calibri" w:cs="Calibri"/>
                <w:sz w:val="16"/>
                <w:szCs w:val="16"/>
              </w:rPr>
              <w:t xml:space="preserve"> 120 </w:t>
            </w:r>
            <w:r w:rsidRPr="002D3402">
              <w:rPr>
                <w:rFonts w:ascii="Sylfaen" w:eastAsia="Times New Roman" w:hAnsi="Sylfaen" w:cs="Sylfaen"/>
                <w:sz w:val="16"/>
                <w:szCs w:val="16"/>
              </w:rPr>
              <w:t>ბავშვი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წაღვერის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კულტურის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სახლში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ფუნქციონირებს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ქორეოგრაფიული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ანსამბლი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საესტრადო</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და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ვოკალური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ჯგუფები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ხალხური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საკრავების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შემსწავლელი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ჯგუფი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და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ფოლკლორული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ანსამბლი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წაღვერის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კ</w:t>
            </w:r>
            <w:r w:rsidRPr="002D3402">
              <w:rPr>
                <w:rFonts w:ascii="Calibri" w:eastAsia="Times New Roman" w:hAnsi="Calibri" w:cs="Calibri"/>
                <w:sz w:val="16"/>
                <w:szCs w:val="16"/>
              </w:rPr>
              <w:t>/</w:t>
            </w:r>
            <w:r w:rsidRPr="002D3402">
              <w:rPr>
                <w:rFonts w:ascii="Sylfaen" w:eastAsia="Times New Roman" w:hAnsi="Sylfaen" w:cs="Sylfaen"/>
                <w:sz w:val="16"/>
                <w:szCs w:val="16"/>
              </w:rPr>
              <w:t>სახლის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ბენეფიციართა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რაოდენობა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შეადგენს</w:t>
            </w:r>
            <w:r w:rsidRPr="002D3402">
              <w:rPr>
                <w:rFonts w:ascii="Calibri" w:eastAsia="Times New Roman" w:hAnsi="Calibri" w:cs="Calibri"/>
                <w:sz w:val="16"/>
                <w:szCs w:val="16"/>
              </w:rPr>
              <w:t xml:space="preserve"> 70 </w:t>
            </w:r>
            <w:r w:rsidRPr="002D3402">
              <w:rPr>
                <w:rFonts w:ascii="Sylfaen" w:eastAsia="Times New Roman" w:hAnsi="Sylfaen" w:cs="Sylfaen"/>
                <w:sz w:val="16"/>
                <w:szCs w:val="16"/>
              </w:rPr>
              <w:t>ბავშვს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სასოფლო</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კბუბებში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ფუნქციონირებს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ქორეოგრაფიული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წრეები</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სასოფლო</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კლუბების</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ბენეფიციართა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რაოდნობა</w:t>
            </w:r>
            <w:r w:rsidRPr="002D3402">
              <w:rPr>
                <w:rFonts w:ascii="Calibri" w:eastAsia="Times New Roman" w:hAnsi="Calibri" w:cs="Calibri"/>
                <w:sz w:val="16"/>
                <w:szCs w:val="16"/>
              </w:rPr>
              <w:t xml:space="preserve"> </w:t>
            </w:r>
            <w:r w:rsidRPr="002D3402">
              <w:rPr>
                <w:rFonts w:ascii="Sylfaen" w:eastAsia="Times New Roman" w:hAnsi="Sylfaen" w:cs="Sylfaen"/>
                <w:sz w:val="16"/>
                <w:szCs w:val="16"/>
              </w:rPr>
              <w:t>შეადგენს</w:t>
            </w:r>
            <w:r w:rsidRPr="002D3402">
              <w:rPr>
                <w:rFonts w:ascii="Calibri" w:eastAsia="Times New Roman" w:hAnsi="Calibri" w:cs="Calibri"/>
                <w:sz w:val="16"/>
                <w:szCs w:val="16"/>
              </w:rPr>
              <w:t xml:space="preserve">  30 </w:t>
            </w:r>
            <w:r w:rsidRPr="002D3402">
              <w:rPr>
                <w:rFonts w:ascii="Sylfaen" w:eastAsia="Times New Roman" w:hAnsi="Sylfaen" w:cs="Sylfaen"/>
                <w:sz w:val="16"/>
                <w:szCs w:val="16"/>
              </w:rPr>
              <w:t>მოსწავლეს</w:t>
            </w:r>
            <w:r w:rsidRPr="002D3402">
              <w:rPr>
                <w:rFonts w:ascii="Calibri" w:eastAsia="Times New Roman" w:hAnsi="Calibri" w:cs="Calibri"/>
                <w:sz w:val="16"/>
                <w:szCs w:val="16"/>
              </w:rPr>
              <w:t>.</w:t>
            </w:r>
          </w:p>
        </w:tc>
      </w:tr>
    </w:tbl>
    <w:p w14:paraId="3085C196" w14:textId="77777777" w:rsidR="0063276C" w:rsidRPr="00B435DA" w:rsidRDefault="0063276C" w:rsidP="003C279E">
      <w:pPr>
        <w:pStyle w:val="Normal3"/>
        <w:jc w:val="both"/>
        <w:rPr>
          <w:rFonts w:ascii="Sylfaen" w:eastAsia="Sylfaen" w:hAnsi="Sylfaen" w:cs="Sylfaen"/>
          <w:b/>
          <w:color w:val="000000"/>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436"/>
        <w:gridCol w:w="384"/>
        <w:gridCol w:w="4793"/>
        <w:gridCol w:w="1466"/>
        <w:gridCol w:w="1510"/>
      </w:tblGrid>
      <w:tr w:rsidR="00340288" w:rsidRPr="00340288" w14:paraId="30C86ADD" w14:textId="77777777" w:rsidTr="00FF5371">
        <w:trPr>
          <w:trHeight w:val="610"/>
        </w:trPr>
        <w:tc>
          <w:tcPr>
            <w:tcW w:w="1086" w:type="pct"/>
            <w:gridSpan w:val="3"/>
            <w:shd w:val="clear" w:color="auto" w:fill="auto"/>
            <w:vAlign w:val="center"/>
            <w:hideMark/>
          </w:tcPr>
          <w:p w14:paraId="09A9C515" w14:textId="77777777" w:rsidR="00340288" w:rsidRPr="00BA1563" w:rsidRDefault="00340288" w:rsidP="00340288">
            <w:pPr>
              <w:spacing w:after="0" w:line="240" w:lineRule="auto"/>
              <w:rPr>
                <w:rFonts w:ascii="Sylfaen" w:eastAsia="Times New Roman" w:hAnsi="Sylfaen" w:cs="Calibri"/>
                <w:b/>
                <w:bCs/>
                <w:sz w:val="16"/>
                <w:szCs w:val="16"/>
              </w:rPr>
            </w:pPr>
            <w:r w:rsidRPr="00BA1563">
              <w:rPr>
                <w:rFonts w:ascii="Sylfaen" w:eastAsia="Times New Roman" w:hAnsi="Sylfaen" w:cs="Calibri"/>
                <w:b/>
                <w:bCs/>
                <w:sz w:val="16"/>
                <w:szCs w:val="16"/>
              </w:rPr>
              <w:t>პროგრამის დასახელება, რის ფარგლებშიც ხორციელდება ქვეპროგრამა:</w:t>
            </w:r>
          </w:p>
        </w:tc>
        <w:tc>
          <w:tcPr>
            <w:tcW w:w="3914" w:type="pct"/>
            <w:gridSpan w:val="3"/>
            <w:shd w:val="clear" w:color="auto" w:fill="auto"/>
            <w:vAlign w:val="center"/>
            <w:hideMark/>
          </w:tcPr>
          <w:p w14:paraId="50FA6383" w14:textId="77777777" w:rsidR="00340288" w:rsidRPr="00BA1563" w:rsidRDefault="00340288" w:rsidP="00340288">
            <w:pPr>
              <w:spacing w:after="0" w:line="240" w:lineRule="auto"/>
              <w:jc w:val="center"/>
              <w:rPr>
                <w:rFonts w:ascii="Sylfaen" w:eastAsia="Times New Roman" w:hAnsi="Sylfaen" w:cs="Calibri"/>
                <w:b/>
                <w:bCs/>
                <w:sz w:val="16"/>
                <w:szCs w:val="16"/>
              </w:rPr>
            </w:pPr>
            <w:r w:rsidRPr="00BA1563">
              <w:rPr>
                <w:rFonts w:ascii="Sylfaen" w:eastAsia="Times New Roman" w:hAnsi="Sylfaen" w:cs="Calibri"/>
                <w:b/>
                <w:bCs/>
                <w:sz w:val="16"/>
                <w:szCs w:val="16"/>
              </w:rPr>
              <w:t>კულტურული სფეროს დაწესებულებების ხელშეწყობა</w:t>
            </w:r>
          </w:p>
        </w:tc>
      </w:tr>
      <w:tr w:rsidR="00340288" w:rsidRPr="00340288" w14:paraId="0F0BC346" w14:textId="77777777" w:rsidTr="00FF5371">
        <w:trPr>
          <w:trHeight w:val="340"/>
        </w:trPr>
        <w:tc>
          <w:tcPr>
            <w:tcW w:w="4217" w:type="pct"/>
            <w:gridSpan w:val="5"/>
            <w:shd w:val="clear" w:color="auto" w:fill="auto"/>
            <w:vAlign w:val="center"/>
            <w:hideMark/>
          </w:tcPr>
          <w:p w14:paraId="13B864B3" w14:textId="77777777" w:rsidR="00340288" w:rsidRPr="00BA1563" w:rsidRDefault="00340288" w:rsidP="00340288">
            <w:pPr>
              <w:spacing w:after="0" w:line="240" w:lineRule="auto"/>
              <w:rPr>
                <w:rFonts w:ascii="Sylfaen" w:eastAsia="Times New Roman" w:hAnsi="Sylfaen" w:cs="Calibri"/>
                <w:b/>
                <w:bCs/>
                <w:sz w:val="16"/>
                <w:szCs w:val="16"/>
              </w:rPr>
            </w:pPr>
            <w:r w:rsidRPr="00BA1563">
              <w:rPr>
                <w:rFonts w:ascii="Sylfaen" w:eastAsia="Times New Roman" w:hAnsi="Sylfaen" w:cs="Calibri"/>
                <w:b/>
                <w:bCs/>
                <w:sz w:val="16"/>
                <w:szCs w:val="16"/>
              </w:rPr>
              <w:t>ქვეპროგრამის კლასიფიკაციის კოდი:</w:t>
            </w:r>
          </w:p>
        </w:tc>
        <w:tc>
          <w:tcPr>
            <w:tcW w:w="783" w:type="pct"/>
            <w:shd w:val="clear" w:color="auto" w:fill="auto"/>
            <w:vAlign w:val="center"/>
            <w:hideMark/>
          </w:tcPr>
          <w:p w14:paraId="23FBD449" w14:textId="77777777" w:rsidR="00340288" w:rsidRPr="00BA1563" w:rsidRDefault="00340288" w:rsidP="00340288">
            <w:pPr>
              <w:spacing w:after="0" w:line="240" w:lineRule="auto"/>
              <w:jc w:val="center"/>
              <w:rPr>
                <w:rFonts w:ascii="Sylfaen" w:eastAsia="Times New Roman" w:hAnsi="Sylfaen" w:cs="Calibri"/>
                <w:b/>
                <w:bCs/>
                <w:sz w:val="16"/>
                <w:szCs w:val="16"/>
              </w:rPr>
            </w:pPr>
            <w:r w:rsidRPr="00BA1563">
              <w:rPr>
                <w:rFonts w:ascii="Sylfaen" w:eastAsia="Times New Roman" w:hAnsi="Sylfaen" w:cs="Calibri"/>
                <w:b/>
                <w:bCs/>
                <w:sz w:val="16"/>
                <w:szCs w:val="16"/>
              </w:rPr>
              <w:t>05 02 01 05</w:t>
            </w:r>
          </w:p>
        </w:tc>
      </w:tr>
      <w:tr w:rsidR="00340288" w:rsidRPr="00340288" w14:paraId="5855C563" w14:textId="77777777" w:rsidTr="00FF5371">
        <w:trPr>
          <w:trHeight w:val="340"/>
        </w:trPr>
        <w:tc>
          <w:tcPr>
            <w:tcW w:w="1086" w:type="pct"/>
            <w:gridSpan w:val="3"/>
            <w:shd w:val="clear" w:color="auto" w:fill="auto"/>
            <w:vAlign w:val="center"/>
            <w:hideMark/>
          </w:tcPr>
          <w:p w14:paraId="514F043C" w14:textId="77777777" w:rsidR="00340288" w:rsidRPr="00BA1563" w:rsidRDefault="00340288" w:rsidP="00340288">
            <w:pPr>
              <w:spacing w:after="0" w:line="240" w:lineRule="auto"/>
              <w:rPr>
                <w:rFonts w:ascii="Sylfaen" w:eastAsia="Times New Roman" w:hAnsi="Sylfaen" w:cs="Calibri"/>
                <w:b/>
                <w:bCs/>
                <w:sz w:val="16"/>
                <w:szCs w:val="16"/>
              </w:rPr>
            </w:pPr>
            <w:r w:rsidRPr="00BA1563">
              <w:rPr>
                <w:rFonts w:ascii="Sylfaen" w:eastAsia="Times New Roman" w:hAnsi="Sylfaen" w:cs="Calibri"/>
                <w:b/>
                <w:bCs/>
                <w:sz w:val="16"/>
                <w:szCs w:val="16"/>
              </w:rPr>
              <w:t>ქვეპროგრამის დასახელება:</w:t>
            </w:r>
          </w:p>
        </w:tc>
        <w:tc>
          <w:tcPr>
            <w:tcW w:w="3914" w:type="pct"/>
            <w:gridSpan w:val="3"/>
            <w:shd w:val="clear" w:color="auto" w:fill="auto"/>
            <w:vAlign w:val="center"/>
            <w:hideMark/>
          </w:tcPr>
          <w:p w14:paraId="5F62474A" w14:textId="417D27D9" w:rsidR="00340288" w:rsidRPr="00BA1563" w:rsidRDefault="00340288" w:rsidP="00340288">
            <w:pPr>
              <w:spacing w:after="0" w:line="240" w:lineRule="auto"/>
              <w:rPr>
                <w:rFonts w:ascii="Sylfaen" w:eastAsia="Times New Roman" w:hAnsi="Sylfaen" w:cs="Calibri"/>
                <w:b/>
                <w:bCs/>
                <w:sz w:val="16"/>
                <w:szCs w:val="16"/>
              </w:rPr>
            </w:pPr>
            <w:r w:rsidRPr="00BA1563">
              <w:rPr>
                <w:rFonts w:ascii="Sylfaen" w:eastAsia="Times New Roman" w:hAnsi="Sylfaen" w:cs="Calibri"/>
                <w:b/>
                <w:bCs/>
                <w:sz w:val="16"/>
                <w:szCs w:val="16"/>
              </w:rPr>
              <w:t xml:space="preserve">      </w:t>
            </w:r>
            <w:r w:rsidR="00C4771C">
              <w:rPr>
                <w:rFonts w:ascii="Sylfaen" w:eastAsia="Times New Roman" w:hAnsi="Sylfaen" w:cs="Calibri"/>
                <w:b/>
                <w:bCs/>
                <w:sz w:val="16"/>
                <w:szCs w:val="16"/>
              </w:rPr>
              <w:t xml:space="preserve">                                      </w:t>
            </w:r>
            <w:r w:rsidRPr="00BA1563">
              <w:rPr>
                <w:rFonts w:ascii="Sylfaen" w:eastAsia="Times New Roman" w:hAnsi="Sylfaen" w:cs="Calibri"/>
                <w:b/>
                <w:bCs/>
                <w:sz w:val="16"/>
                <w:szCs w:val="16"/>
              </w:rPr>
              <w:t xml:space="preserve">      ბორჯომის ცენტრალური ისტორიული პარკი</w:t>
            </w:r>
          </w:p>
        </w:tc>
      </w:tr>
      <w:tr w:rsidR="00340288" w:rsidRPr="00340288" w14:paraId="3F8C4613" w14:textId="77777777" w:rsidTr="00FF5371">
        <w:trPr>
          <w:trHeight w:val="250"/>
        </w:trPr>
        <w:tc>
          <w:tcPr>
            <w:tcW w:w="3455" w:type="pct"/>
            <w:gridSpan w:val="4"/>
            <w:shd w:val="clear" w:color="auto" w:fill="auto"/>
            <w:vAlign w:val="center"/>
            <w:hideMark/>
          </w:tcPr>
          <w:p w14:paraId="6D824932" w14:textId="77777777" w:rsidR="00340288" w:rsidRPr="00BA1563" w:rsidRDefault="00340288" w:rsidP="00340288">
            <w:pPr>
              <w:spacing w:after="0" w:line="240" w:lineRule="auto"/>
              <w:rPr>
                <w:rFonts w:ascii="Sylfaen" w:eastAsia="Times New Roman" w:hAnsi="Sylfaen" w:cs="Calibri"/>
                <w:sz w:val="16"/>
                <w:szCs w:val="16"/>
              </w:rPr>
            </w:pPr>
            <w:r w:rsidRPr="00BA1563">
              <w:rPr>
                <w:rFonts w:ascii="Sylfaen" w:eastAsia="Times New Roman" w:hAnsi="Sylfaen" w:cs="Calibri"/>
                <w:sz w:val="16"/>
                <w:szCs w:val="16"/>
              </w:rPr>
              <w:t>არის ქვეპროგრამა ახალი</w:t>
            </w:r>
            <w:r w:rsidRPr="00BA1563">
              <w:rPr>
                <w:rFonts w:ascii="Sylfaen" w:eastAsia="Times New Roman" w:hAnsi="Sylfaen" w:cs="Calibri"/>
                <w:b/>
                <w:bCs/>
                <w:sz w:val="16"/>
                <w:szCs w:val="16"/>
              </w:rPr>
              <w:t xml:space="preserve">? </w:t>
            </w:r>
            <w:r w:rsidRPr="00BA1563">
              <w:rPr>
                <w:rFonts w:ascii="Sylfaen" w:eastAsia="Times New Roman" w:hAnsi="Sylfaen" w:cs="Calibri"/>
                <w:sz w:val="16"/>
                <w:szCs w:val="16"/>
              </w:rPr>
              <w:t xml:space="preserve">       </w:t>
            </w:r>
          </w:p>
        </w:tc>
        <w:tc>
          <w:tcPr>
            <w:tcW w:w="762" w:type="pct"/>
            <w:shd w:val="clear" w:color="auto" w:fill="auto"/>
            <w:vAlign w:val="center"/>
            <w:hideMark/>
          </w:tcPr>
          <w:p w14:paraId="3A3EE206" w14:textId="77777777" w:rsidR="00340288" w:rsidRPr="00BA1563" w:rsidRDefault="00340288" w:rsidP="00340288">
            <w:pPr>
              <w:spacing w:after="0" w:line="240" w:lineRule="auto"/>
              <w:jc w:val="center"/>
              <w:rPr>
                <w:rFonts w:ascii="Sylfaen" w:eastAsia="Times New Roman" w:hAnsi="Sylfaen" w:cs="Calibri"/>
                <w:sz w:val="16"/>
                <w:szCs w:val="16"/>
              </w:rPr>
            </w:pPr>
            <w:r w:rsidRPr="00BA1563">
              <w:rPr>
                <w:rFonts w:ascii="Sylfaen" w:eastAsia="Times New Roman" w:hAnsi="Sylfaen" w:cs="Calibri"/>
                <w:sz w:val="16"/>
                <w:szCs w:val="16"/>
              </w:rPr>
              <w:t> </w:t>
            </w:r>
          </w:p>
        </w:tc>
        <w:tc>
          <w:tcPr>
            <w:tcW w:w="783" w:type="pct"/>
            <w:shd w:val="clear" w:color="auto" w:fill="auto"/>
            <w:vAlign w:val="center"/>
            <w:hideMark/>
          </w:tcPr>
          <w:p w14:paraId="1971D886" w14:textId="77777777" w:rsidR="00340288" w:rsidRPr="00BA1563" w:rsidRDefault="00340288" w:rsidP="00340288">
            <w:pPr>
              <w:spacing w:after="0" w:line="240" w:lineRule="auto"/>
              <w:jc w:val="center"/>
              <w:rPr>
                <w:rFonts w:ascii="Sylfaen" w:eastAsia="Times New Roman" w:hAnsi="Sylfaen" w:cs="Calibri"/>
                <w:sz w:val="16"/>
                <w:szCs w:val="16"/>
              </w:rPr>
            </w:pPr>
            <w:r w:rsidRPr="00BA1563">
              <w:rPr>
                <w:rFonts w:ascii="Sylfaen" w:eastAsia="Times New Roman" w:hAnsi="Sylfaen" w:cs="Calibri"/>
                <w:sz w:val="16"/>
                <w:szCs w:val="16"/>
              </w:rPr>
              <w:t>არა</w:t>
            </w:r>
          </w:p>
        </w:tc>
      </w:tr>
      <w:tr w:rsidR="00340288" w:rsidRPr="00340288" w14:paraId="6B8E7C66" w14:textId="77777777" w:rsidTr="00FF5371">
        <w:trPr>
          <w:trHeight w:val="430"/>
        </w:trPr>
        <w:tc>
          <w:tcPr>
            <w:tcW w:w="1086" w:type="pct"/>
            <w:gridSpan w:val="3"/>
            <w:shd w:val="clear" w:color="auto" w:fill="auto"/>
            <w:vAlign w:val="center"/>
            <w:hideMark/>
          </w:tcPr>
          <w:p w14:paraId="036925FE" w14:textId="77777777" w:rsidR="00340288" w:rsidRPr="00BA1563" w:rsidRDefault="00340288" w:rsidP="00340288">
            <w:pPr>
              <w:spacing w:after="0" w:line="240" w:lineRule="auto"/>
              <w:rPr>
                <w:rFonts w:ascii="Sylfaen" w:eastAsia="Times New Roman" w:hAnsi="Sylfaen" w:cs="Calibri"/>
                <w:b/>
                <w:bCs/>
                <w:sz w:val="16"/>
                <w:szCs w:val="16"/>
              </w:rPr>
            </w:pPr>
            <w:r w:rsidRPr="00BA1563">
              <w:rPr>
                <w:rFonts w:ascii="Sylfaen" w:eastAsia="Times New Roman" w:hAnsi="Sylfaen" w:cs="Calibri"/>
                <w:b/>
                <w:bCs/>
                <w:sz w:val="16"/>
                <w:szCs w:val="16"/>
              </w:rPr>
              <w:t>თუ ქვეპროგრამა ახალია, ვინ წარმოადგინა?</w:t>
            </w:r>
          </w:p>
        </w:tc>
        <w:tc>
          <w:tcPr>
            <w:tcW w:w="3914" w:type="pct"/>
            <w:gridSpan w:val="3"/>
            <w:shd w:val="clear" w:color="auto" w:fill="auto"/>
            <w:vAlign w:val="center"/>
            <w:hideMark/>
          </w:tcPr>
          <w:p w14:paraId="73E321A4" w14:textId="77777777" w:rsidR="00340288" w:rsidRPr="00BA1563" w:rsidRDefault="00340288" w:rsidP="00340288">
            <w:pPr>
              <w:spacing w:after="0" w:line="240" w:lineRule="auto"/>
              <w:jc w:val="center"/>
              <w:rPr>
                <w:rFonts w:ascii="Sylfaen" w:eastAsia="Times New Roman" w:hAnsi="Sylfaen" w:cs="Calibri"/>
                <w:b/>
                <w:bCs/>
                <w:sz w:val="16"/>
                <w:szCs w:val="16"/>
              </w:rPr>
            </w:pPr>
            <w:r w:rsidRPr="00BA1563">
              <w:rPr>
                <w:rFonts w:ascii="Sylfaen" w:eastAsia="Times New Roman" w:hAnsi="Sylfaen" w:cs="Calibri"/>
                <w:b/>
                <w:bCs/>
                <w:sz w:val="16"/>
                <w:szCs w:val="16"/>
              </w:rPr>
              <w:t> </w:t>
            </w:r>
          </w:p>
        </w:tc>
      </w:tr>
      <w:tr w:rsidR="00340288" w:rsidRPr="00340288" w14:paraId="731E621D" w14:textId="77777777" w:rsidTr="00FF5371">
        <w:trPr>
          <w:trHeight w:val="585"/>
        </w:trPr>
        <w:tc>
          <w:tcPr>
            <w:tcW w:w="1086" w:type="pct"/>
            <w:gridSpan w:val="3"/>
            <w:shd w:val="clear" w:color="auto" w:fill="auto"/>
            <w:vAlign w:val="center"/>
            <w:hideMark/>
          </w:tcPr>
          <w:p w14:paraId="54473D94" w14:textId="77777777" w:rsidR="00340288" w:rsidRPr="00BA1563" w:rsidRDefault="00340288" w:rsidP="00340288">
            <w:pPr>
              <w:spacing w:after="0" w:line="240" w:lineRule="auto"/>
              <w:rPr>
                <w:rFonts w:ascii="Sylfaen" w:eastAsia="Times New Roman" w:hAnsi="Sylfaen" w:cs="Calibri"/>
                <w:b/>
                <w:bCs/>
                <w:sz w:val="16"/>
                <w:szCs w:val="16"/>
              </w:rPr>
            </w:pPr>
            <w:r w:rsidRPr="00BA1563">
              <w:rPr>
                <w:rFonts w:ascii="Sylfaen" w:eastAsia="Times New Roman" w:hAnsi="Sylfaen" w:cs="Calibri"/>
                <w:b/>
                <w:bCs/>
                <w:sz w:val="16"/>
                <w:szCs w:val="16"/>
              </w:rPr>
              <w:t>ქვეპროგრამის განმახორციელებელი:</w:t>
            </w:r>
          </w:p>
        </w:tc>
        <w:tc>
          <w:tcPr>
            <w:tcW w:w="3914" w:type="pct"/>
            <w:gridSpan w:val="3"/>
            <w:shd w:val="clear" w:color="auto" w:fill="auto"/>
            <w:vAlign w:val="center"/>
            <w:hideMark/>
          </w:tcPr>
          <w:p w14:paraId="4C123F97" w14:textId="77777777" w:rsidR="00340288" w:rsidRPr="00BA1563" w:rsidRDefault="00340288" w:rsidP="00340288">
            <w:pPr>
              <w:spacing w:after="0" w:line="240" w:lineRule="auto"/>
              <w:jc w:val="center"/>
              <w:rPr>
                <w:rFonts w:ascii="Sylfaen" w:eastAsia="Times New Roman" w:hAnsi="Sylfaen" w:cs="Calibri"/>
                <w:b/>
                <w:bCs/>
                <w:sz w:val="16"/>
                <w:szCs w:val="16"/>
              </w:rPr>
            </w:pPr>
            <w:r w:rsidRPr="00BA1563">
              <w:rPr>
                <w:rFonts w:ascii="Sylfaen" w:eastAsia="Times New Roman" w:hAnsi="Sylfaen" w:cs="Calibri"/>
                <w:b/>
                <w:bCs/>
                <w:sz w:val="16"/>
                <w:szCs w:val="16"/>
              </w:rPr>
              <w:t>ააიპ ბორჯომის ცენტრალური (ისტორიული) პარკი</w:t>
            </w:r>
          </w:p>
        </w:tc>
      </w:tr>
      <w:tr w:rsidR="00340288" w:rsidRPr="00340288" w14:paraId="23477BFD" w14:textId="77777777" w:rsidTr="00AB1310">
        <w:trPr>
          <w:trHeight w:val="350"/>
        </w:trPr>
        <w:tc>
          <w:tcPr>
            <w:tcW w:w="859" w:type="pct"/>
            <w:gridSpan w:val="2"/>
            <w:shd w:val="clear" w:color="auto" w:fill="auto"/>
            <w:vAlign w:val="center"/>
            <w:hideMark/>
          </w:tcPr>
          <w:p w14:paraId="6FA6DFB4" w14:textId="77777777" w:rsidR="00340288" w:rsidRPr="00BA1563" w:rsidRDefault="00340288" w:rsidP="00340288">
            <w:pPr>
              <w:spacing w:after="0" w:line="240" w:lineRule="auto"/>
              <w:jc w:val="center"/>
              <w:rPr>
                <w:rFonts w:ascii="Sylfaen" w:eastAsia="Times New Roman" w:hAnsi="Sylfaen" w:cs="Calibri"/>
                <w:b/>
                <w:bCs/>
                <w:sz w:val="16"/>
                <w:szCs w:val="16"/>
              </w:rPr>
            </w:pPr>
            <w:r w:rsidRPr="00BA1563">
              <w:rPr>
                <w:rFonts w:ascii="Sylfaen" w:eastAsia="Times New Roman" w:hAnsi="Sylfaen" w:cs="Calibri"/>
                <w:b/>
                <w:bCs/>
                <w:sz w:val="16"/>
                <w:szCs w:val="16"/>
              </w:rPr>
              <w:t>დაფინანსების წყარო</w:t>
            </w:r>
          </w:p>
        </w:tc>
        <w:tc>
          <w:tcPr>
            <w:tcW w:w="4141" w:type="pct"/>
            <w:gridSpan w:val="4"/>
            <w:shd w:val="clear" w:color="auto" w:fill="auto"/>
            <w:vAlign w:val="center"/>
            <w:hideMark/>
          </w:tcPr>
          <w:p w14:paraId="6FE0EF41" w14:textId="5C03C15C" w:rsidR="00340288" w:rsidRPr="00BA1563" w:rsidRDefault="00AE0ED6" w:rsidP="00340288">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 xml:space="preserve">2022 </w:t>
            </w:r>
            <w:r w:rsidR="00340288" w:rsidRPr="00BA1563">
              <w:rPr>
                <w:rFonts w:ascii="Sylfaen" w:eastAsia="Times New Roman" w:hAnsi="Sylfaen" w:cs="Calibri"/>
                <w:b/>
                <w:bCs/>
                <w:sz w:val="16"/>
                <w:szCs w:val="16"/>
              </w:rPr>
              <w:t>წელი</w:t>
            </w:r>
          </w:p>
        </w:tc>
      </w:tr>
      <w:tr w:rsidR="00340288" w:rsidRPr="00340288" w14:paraId="7160A933" w14:textId="77777777" w:rsidTr="00AB1310">
        <w:trPr>
          <w:trHeight w:val="350"/>
        </w:trPr>
        <w:tc>
          <w:tcPr>
            <w:tcW w:w="859" w:type="pct"/>
            <w:gridSpan w:val="2"/>
            <w:shd w:val="clear" w:color="auto" w:fill="auto"/>
            <w:vAlign w:val="center"/>
            <w:hideMark/>
          </w:tcPr>
          <w:p w14:paraId="086C57A1" w14:textId="77777777" w:rsidR="00340288" w:rsidRPr="00BA1563" w:rsidRDefault="00340288" w:rsidP="00340288">
            <w:pPr>
              <w:spacing w:after="0" w:line="240" w:lineRule="auto"/>
              <w:rPr>
                <w:rFonts w:ascii="Sylfaen" w:eastAsia="Times New Roman" w:hAnsi="Sylfaen" w:cs="Calibri"/>
                <w:sz w:val="16"/>
                <w:szCs w:val="16"/>
              </w:rPr>
            </w:pPr>
            <w:r w:rsidRPr="00BA1563">
              <w:rPr>
                <w:rFonts w:ascii="Sylfaen" w:eastAsia="Times New Roman" w:hAnsi="Sylfaen" w:cs="Calibri"/>
                <w:sz w:val="16"/>
                <w:szCs w:val="16"/>
              </w:rPr>
              <w:t>მუნიციპალური ბიუჯეტი</w:t>
            </w:r>
          </w:p>
        </w:tc>
        <w:tc>
          <w:tcPr>
            <w:tcW w:w="4141" w:type="pct"/>
            <w:gridSpan w:val="4"/>
            <w:shd w:val="clear" w:color="auto" w:fill="auto"/>
            <w:vAlign w:val="center"/>
            <w:hideMark/>
          </w:tcPr>
          <w:p w14:paraId="3F6A703D" w14:textId="6F5C4E5B" w:rsidR="00340288" w:rsidRPr="00AE0ED6" w:rsidRDefault="00AE0ED6" w:rsidP="00340288">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200.0</w:t>
            </w:r>
          </w:p>
        </w:tc>
      </w:tr>
      <w:tr w:rsidR="00340288" w:rsidRPr="00340288" w14:paraId="56427EE1" w14:textId="77777777" w:rsidTr="00AB1310">
        <w:trPr>
          <w:trHeight w:val="170"/>
        </w:trPr>
        <w:tc>
          <w:tcPr>
            <w:tcW w:w="859" w:type="pct"/>
            <w:gridSpan w:val="2"/>
            <w:shd w:val="clear" w:color="auto" w:fill="auto"/>
            <w:vAlign w:val="center"/>
            <w:hideMark/>
          </w:tcPr>
          <w:p w14:paraId="24480FF3" w14:textId="77777777" w:rsidR="00340288" w:rsidRPr="00BA1563" w:rsidRDefault="00340288" w:rsidP="00340288">
            <w:pPr>
              <w:spacing w:after="0" w:line="240" w:lineRule="auto"/>
              <w:rPr>
                <w:rFonts w:ascii="Sylfaen" w:eastAsia="Times New Roman" w:hAnsi="Sylfaen" w:cs="Calibri"/>
                <w:sz w:val="16"/>
                <w:szCs w:val="16"/>
              </w:rPr>
            </w:pPr>
            <w:r w:rsidRPr="00BA1563">
              <w:rPr>
                <w:rFonts w:ascii="Sylfaen" w:eastAsia="Times New Roman" w:hAnsi="Sylfaen" w:cs="Calibri"/>
                <w:sz w:val="16"/>
                <w:szCs w:val="16"/>
              </w:rPr>
              <w:t>სახელმწიფო ბიუჯეტი</w:t>
            </w:r>
          </w:p>
        </w:tc>
        <w:tc>
          <w:tcPr>
            <w:tcW w:w="227" w:type="pct"/>
            <w:shd w:val="clear" w:color="auto" w:fill="auto"/>
            <w:vAlign w:val="center"/>
            <w:hideMark/>
          </w:tcPr>
          <w:p w14:paraId="7B98B205" w14:textId="77777777" w:rsidR="00340288" w:rsidRPr="00BA1563" w:rsidRDefault="00340288" w:rsidP="00340288">
            <w:pPr>
              <w:spacing w:after="0" w:line="240" w:lineRule="auto"/>
              <w:jc w:val="center"/>
              <w:rPr>
                <w:rFonts w:ascii="Sylfaen" w:eastAsia="Times New Roman" w:hAnsi="Sylfaen" w:cs="Calibri"/>
                <w:sz w:val="16"/>
                <w:szCs w:val="16"/>
              </w:rPr>
            </w:pPr>
            <w:r w:rsidRPr="00BA1563">
              <w:rPr>
                <w:rFonts w:ascii="Sylfaen" w:eastAsia="Times New Roman" w:hAnsi="Sylfaen" w:cs="Calibri"/>
                <w:sz w:val="16"/>
                <w:szCs w:val="16"/>
              </w:rPr>
              <w:t> </w:t>
            </w:r>
          </w:p>
        </w:tc>
        <w:tc>
          <w:tcPr>
            <w:tcW w:w="2369" w:type="pct"/>
            <w:shd w:val="clear" w:color="auto" w:fill="auto"/>
            <w:vAlign w:val="center"/>
            <w:hideMark/>
          </w:tcPr>
          <w:p w14:paraId="2BF2545E" w14:textId="77777777" w:rsidR="00340288" w:rsidRPr="00BA1563" w:rsidRDefault="00340288" w:rsidP="00340288">
            <w:pPr>
              <w:spacing w:after="0" w:line="240" w:lineRule="auto"/>
              <w:jc w:val="center"/>
              <w:rPr>
                <w:rFonts w:ascii="Sylfaen" w:eastAsia="Times New Roman" w:hAnsi="Sylfaen" w:cs="Calibri"/>
                <w:sz w:val="16"/>
                <w:szCs w:val="16"/>
              </w:rPr>
            </w:pPr>
            <w:r w:rsidRPr="00BA1563">
              <w:rPr>
                <w:rFonts w:ascii="Sylfaen" w:eastAsia="Times New Roman" w:hAnsi="Sylfaen" w:cs="Calibri"/>
                <w:sz w:val="16"/>
                <w:szCs w:val="16"/>
              </w:rPr>
              <w:t> </w:t>
            </w:r>
          </w:p>
        </w:tc>
        <w:tc>
          <w:tcPr>
            <w:tcW w:w="762" w:type="pct"/>
            <w:shd w:val="clear" w:color="auto" w:fill="auto"/>
            <w:vAlign w:val="center"/>
            <w:hideMark/>
          </w:tcPr>
          <w:p w14:paraId="0A9B5904" w14:textId="77777777" w:rsidR="00340288" w:rsidRPr="00BA1563" w:rsidRDefault="00340288" w:rsidP="00340288">
            <w:pPr>
              <w:spacing w:after="0" w:line="240" w:lineRule="auto"/>
              <w:jc w:val="center"/>
              <w:rPr>
                <w:rFonts w:ascii="Sylfaen" w:eastAsia="Times New Roman" w:hAnsi="Sylfaen" w:cs="Calibri"/>
                <w:sz w:val="16"/>
                <w:szCs w:val="16"/>
              </w:rPr>
            </w:pPr>
            <w:r w:rsidRPr="00BA1563">
              <w:rPr>
                <w:rFonts w:ascii="Sylfaen" w:eastAsia="Times New Roman" w:hAnsi="Sylfaen" w:cs="Calibri"/>
                <w:sz w:val="16"/>
                <w:szCs w:val="16"/>
              </w:rPr>
              <w:t> </w:t>
            </w:r>
          </w:p>
        </w:tc>
        <w:tc>
          <w:tcPr>
            <w:tcW w:w="783" w:type="pct"/>
            <w:shd w:val="clear" w:color="auto" w:fill="auto"/>
            <w:vAlign w:val="center"/>
            <w:hideMark/>
          </w:tcPr>
          <w:p w14:paraId="04B2B125" w14:textId="77777777" w:rsidR="00340288" w:rsidRPr="00BA1563" w:rsidRDefault="00340288" w:rsidP="00340288">
            <w:pPr>
              <w:spacing w:after="0" w:line="240" w:lineRule="auto"/>
              <w:jc w:val="center"/>
              <w:rPr>
                <w:rFonts w:ascii="Sylfaen" w:eastAsia="Times New Roman" w:hAnsi="Sylfaen" w:cs="Calibri"/>
                <w:sz w:val="16"/>
                <w:szCs w:val="16"/>
              </w:rPr>
            </w:pPr>
            <w:r w:rsidRPr="00BA1563">
              <w:rPr>
                <w:rFonts w:ascii="Sylfaen" w:eastAsia="Times New Roman" w:hAnsi="Sylfaen" w:cs="Calibri"/>
                <w:sz w:val="16"/>
                <w:szCs w:val="16"/>
              </w:rPr>
              <w:t> </w:t>
            </w:r>
          </w:p>
        </w:tc>
      </w:tr>
      <w:tr w:rsidR="00340288" w:rsidRPr="00340288" w14:paraId="1B9C0BE9" w14:textId="77777777" w:rsidTr="00AB1310">
        <w:trPr>
          <w:trHeight w:val="305"/>
        </w:trPr>
        <w:tc>
          <w:tcPr>
            <w:tcW w:w="859" w:type="pct"/>
            <w:gridSpan w:val="2"/>
            <w:shd w:val="clear" w:color="auto" w:fill="auto"/>
            <w:vAlign w:val="center"/>
            <w:hideMark/>
          </w:tcPr>
          <w:p w14:paraId="500A5E8C" w14:textId="77777777" w:rsidR="00340288" w:rsidRPr="00BA1563" w:rsidRDefault="00340288" w:rsidP="00340288">
            <w:pPr>
              <w:spacing w:after="0" w:line="240" w:lineRule="auto"/>
              <w:rPr>
                <w:rFonts w:ascii="Sylfaen" w:eastAsia="Times New Roman" w:hAnsi="Sylfaen" w:cs="Calibri"/>
                <w:sz w:val="16"/>
                <w:szCs w:val="16"/>
              </w:rPr>
            </w:pPr>
            <w:r w:rsidRPr="00BA1563">
              <w:rPr>
                <w:rFonts w:ascii="Sylfaen" w:eastAsia="Times New Roman" w:hAnsi="Sylfaen" w:cs="Calibri"/>
                <w:sz w:val="16"/>
                <w:szCs w:val="16"/>
              </w:rPr>
              <w:t xml:space="preserve">სხვა ........ </w:t>
            </w:r>
            <w:r w:rsidRPr="00BA1563">
              <w:rPr>
                <w:rFonts w:ascii="Sylfaen" w:eastAsia="Times New Roman" w:hAnsi="Sylfaen" w:cs="Calibri"/>
                <w:b/>
                <w:bCs/>
                <w:sz w:val="16"/>
                <w:szCs w:val="16"/>
              </w:rPr>
              <w:t>(საკუთარი შემოსავლები)</w:t>
            </w:r>
          </w:p>
        </w:tc>
        <w:tc>
          <w:tcPr>
            <w:tcW w:w="4141" w:type="pct"/>
            <w:gridSpan w:val="4"/>
            <w:shd w:val="clear" w:color="auto" w:fill="auto"/>
            <w:vAlign w:val="center"/>
            <w:hideMark/>
          </w:tcPr>
          <w:p w14:paraId="38D9EE69" w14:textId="2F69ECA3" w:rsidR="00340288" w:rsidRPr="00BA1563" w:rsidRDefault="00AE0ED6" w:rsidP="00340288">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600.0</w:t>
            </w:r>
          </w:p>
        </w:tc>
      </w:tr>
      <w:tr w:rsidR="00340288" w:rsidRPr="00340288" w14:paraId="76FE0751" w14:textId="77777777" w:rsidTr="00FF5371">
        <w:trPr>
          <w:trHeight w:val="360"/>
        </w:trPr>
        <w:tc>
          <w:tcPr>
            <w:tcW w:w="859" w:type="pct"/>
            <w:gridSpan w:val="2"/>
            <w:shd w:val="clear" w:color="auto" w:fill="auto"/>
            <w:vAlign w:val="center"/>
            <w:hideMark/>
          </w:tcPr>
          <w:p w14:paraId="4C81B459" w14:textId="77777777" w:rsidR="00340288" w:rsidRPr="00BA1563" w:rsidRDefault="00340288" w:rsidP="00340288">
            <w:pPr>
              <w:spacing w:after="0" w:line="240" w:lineRule="auto"/>
              <w:jc w:val="center"/>
              <w:rPr>
                <w:rFonts w:ascii="Sylfaen" w:eastAsia="Times New Roman" w:hAnsi="Sylfaen" w:cs="Calibri"/>
                <w:b/>
                <w:bCs/>
                <w:sz w:val="16"/>
                <w:szCs w:val="16"/>
              </w:rPr>
            </w:pPr>
            <w:r w:rsidRPr="00BA1563">
              <w:rPr>
                <w:rFonts w:ascii="Sylfaen" w:eastAsia="Times New Roman" w:hAnsi="Sylfaen" w:cs="Calibri"/>
                <w:b/>
                <w:bCs/>
                <w:sz w:val="16"/>
                <w:szCs w:val="16"/>
              </w:rPr>
              <w:t xml:space="preserve">სულ ქვეპროგრამა  </w:t>
            </w:r>
          </w:p>
        </w:tc>
        <w:tc>
          <w:tcPr>
            <w:tcW w:w="4141" w:type="pct"/>
            <w:gridSpan w:val="4"/>
            <w:shd w:val="clear" w:color="auto" w:fill="auto"/>
            <w:vAlign w:val="center"/>
            <w:hideMark/>
          </w:tcPr>
          <w:p w14:paraId="26F097D8" w14:textId="7F313CC9" w:rsidR="00340288" w:rsidRPr="00AE0ED6" w:rsidRDefault="00AE0ED6" w:rsidP="00340288">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800.0</w:t>
            </w:r>
          </w:p>
        </w:tc>
      </w:tr>
      <w:tr w:rsidR="00340288" w:rsidRPr="00340288" w14:paraId="56A7B0FC" w14:textId="77777777" w:rsidTr="00FF5371">
        <w:trPr>
          <w:trHeight w:val="458"/>
        </w:trPr>
        <w:tc>
          <w:tcPr>
            <w:tcW w:w="859" w:type="pct"/>
            <w:gridSpan w:val="2"/>
            <w:shd w:val="clear" w:color="auto" w:fill="auto"/>
            <w:noWrap/>
            <w:vAlign w:val="center"/>
            <w:hideMark/>
          </w:tcPr>
          <w:p w14:paraId="0A6BA411" w14:textId="77777777" w:rsidR="00340288" w:rsidRPr="00BA1563" w:rsidRDefault="00340288" w:rsidP="00340288">
            <w:pPr>
              <w:spacing w:after="0" w:line="240" w:lineRule="auto"/>
              <w:jc w:val="center"/>
              <w:rPr>
                <w:rFonts w:ascii="Sylfaen" w:eastAsia="Times New Roman" w:hAnsi="Sylfaen" w:cs="Calibri"/>
                <w:i/>
                <w:iCs/>
                <w:sz w:val="16"/>
                <w:szCs w:val="16"/>
              </w:rPr>
            </w:pPr>
            <w:r w:rsidRPr="00BA1563">
              <w:rPr>
                <w:rFonts w:ascii="Sylfaen" w:eastAsia="Times New Roman" w:hAnsi="Sylfaen" w:cs="Calibri"/>
                <w:i/>
                <w:iCs/>
                <w:sz w:val="16"/>
                <w:szCs w:val="16"/>
              </w:rPr>
              <w:t>მ.შ. კაპიტალური პროექტები</w:t>
            </w:r>
          </w:p>
        </w:tc>
        <w:tc>
          <w:tcPr>
            <w:tcW w:w="227" w:type="pct"/>
            <w:shd w:val="clear" w:color="auto" w:fill="auto"/>
            <w:vAlign w:val="center"/>
            <w:hideMark/>
          </w:tcPr>
          <w:p w14:paraId="5E81DA8B" w14:textId="77777777" w:rsidR="00340288" w:rsidRPr="00BA1563" w:rsidRDefault="00340288" w:rsidP="00340288">
            <w:pPr>
              <w:spacing w:after="0" w:line="240" w:lineRule="auto"/>
              <w:rPr>
                <w:rFonts w:ascii="Sylfaen" w:eastAsia="Times New Roman" w:hAnsi="Sylfaen" w:cs="Calibri"/>
                <w:i/>
                <w:iCs/>
                <w:sz w:val="16"/>
                <w:szCs w:val="16"/>
              </w:rPr>
            </w:pPr>
            <w:r w:rsidRPr="00BA1563">
              <w:rPr>
                <w:rFonts w:ascii="Sylfaen" w:eastAsia="Times New Roman" w:hAnsi="Sylfaen" w:cs="Calibri"/>
                <w:i/>
                <w:iCs/>
                <w:sz w:val="16"/>
                <w:szCs w:val="16"/>
              </w:rPr>
              <w:t> </w:t>
            </w:r>
          </w:p>
        </w:tc>
        <w:tc>
          <w:tcPr>
            <w:tcW w:w="2369" w:type="pct"/>
            <w:shd w:val="clear" w:color="auto" w:fill="auto"/>
            <w:vAlign w:val="center"/>
            <w:hideMark/>
          </w:tcPr>
          <w:p w14:paraId="36A9F371" w14:textId="77777777" w:rsidR="00340288" w:rsidRPr="00BA1563" w:rsidRDefault="00340288" w:rsidP="00340288">
            <w:pPr>
              <w:spacing w:after="0" w:line="240" w:lineRule="auto"/>
              <w:rPr>
                <w:rFonts w:ascii="Sylfaen" w:eastAsia="Times New Roman" w:hAnsi="Sylfaen" w:cs="Calibri"/>
                <w:i/>
                <w:iCs/>
                <w:sz w:val="16"/>
                <w:szCs w:val="16"/>
              </w:rPr>
            </w:pPr>
            <w:r w:rsidRPr="00BA1563">
              <w:rPr>
                <w:rFonts w:ascii="Sylfaen" w:eastAsia="Times New Roman" w:hAnsi="Sylfaen" w:cs="Calibri"/>
                <w:i/>
                <w:iCs/>
                <w:sz w:val="16"/>
                <w:szCs w:val="16"/>
              </w:rPr>
              <w:t> </w:t>
            </w:r>
          </w:p>
        </w:tc>
        <w:tc>
          <w:tcPr>
            <w:tcW w:w="762" w:type="pct"/>
            <w:shd w:val="clear" w:color="auto" w:fill="auto"/>
            <w:vAlign w:val="center"/>
            <w:hideMark/>
          </w:tcPr>
          <w:p w14:paraId="30ED13F0" w14:textId="77777777" w:rsidR="00340288" w:rsidRPr="00BA1563" w:rsidRDefault="00340288" w:rsidP="00340288">
            <w:pPr>
              <w:spacing w:after="0" w:line="240" w:lineRule="auto"/>
              <w:rPr>
                <w:rFonts w:ascii="Sylfaen" w:eastAsia="Times New Roman" w:hAnsi="Sylfaen" w:cs="Calibri"/>
                <w:i/>
                <w:iCs/>
                <w:sz w:val="16"/>
                <w:szCs w:val="16"/>
              </w:rPr>
            </w:pPr>
            <w:r w:rsidRPr="00BA1563">
              <w:rPr>
                <w:rFonts w:ascii="Sylfaen" w:eastAsia="Times New Roman" w:hAnsi="Sylfaen" w:cs="Calibri"/>
                <w:i/>
                <w:iCs/>
                <w:sz w:val="16"/>
                <w:szCs w:val="16"/>
              </w:rPr>
              <w:t> </w:t>
            </w:r>
          </w:p>
        </w:tc>
        <w:tc>
          <w:tcPr>
            <w:tcW w:w="783" w:type="pct"/>
            <w:shd w:val="clear" w:color="auto" w:fill="auto"/>
            <w:vAlign w:val="center"/>
            <w:hideMark/>
          </w:tcPr>
          <w:p w14:paraId="1222A885" w14:textId="77777777" w:rsidR="00340288" w:rsidRPr="00BA1563" w:rsidRDefault="00340288" w:rsidP="00340288">
            <w:pPr>
              <w:spacing w:after="0" w:line="240" w:lineRule="auto"/>
              <w:rPr>
                <w:rFonts w:ascii="Sylfaen" w:eastAsia="Times New Roman" w:hAnsi="Sylfaen" w:cs="Calibri"/>
                <w:i/>
                <w:iCs/>
                <w:sz w:val="16"/>
                <w:szCs w:val="16"/>
              </w:rPr>
            </w:pPr>
            <w:r w:rsidRPr="00BA1563">
              <w:rPr>
                <w:rFonts w:ascii="Sylfaen" w:eastAsia="Times New Roman" w:hAnsi="Sylfaen" w:cs="Calibri"/>
                <w:i/>
                <w:iCs/>
                <w:sz w:val="16"/>
                <w:szCs w:val="16"/>
              </w:rPr>
              <w:t> </w:t>
            </w:r>
          </w:p>
        </w:tc>
      </w:tr>
      <w:tr w:rsidR="00340288" w:rsidRPr="00340288" w14:paraId="3709381B" w14:textId="77777777" w:rsidTr="00383298">
        <w:trPr>
          <w:trHeight w:val="2330"/>
        </w:trPr>
        <w:tc>
          <w:tcPr>
            <w:tcW w:w="698" w:type="pct"/>
            <w:shd w:val="clear" w:color="auto" w:fill="auto"/>
            <w:vAlign w:val="center"/>
            <w:hideMark/>
          </w:tcPr>
          <w:p w14:paraId="7A3D9600" w14:textId="77777777" w:rsidR="00340288" w:rsidRPr="00340288" w:rsidRDefault="00340288" w:rsidP="00340288">
            <w:pPr>
              <w:spacing w:after="0" w:line="240" w:lineRule="auto"/>
              <w:rPr>
                <w:rFonts w:ascii="Sylfaen" w:eastAsia="Times New Roman" w:hAnsi="Sylfaen" w:cs="Calibri"/>
                <w:sz w:val="20"/>
                <w:szCs w:val="20"/>
              </w:rPr>
            </w:pPr>
            <w:r w:rsidRPr="00340288">
              <w:rPr>
                <w:rFonts w:ascii="Sylfaen" w:eastAsia="Times New Roman" w:hAnsi="Sylfaen" w:cs="Calibri"/>
                <w:sz w:val="20"/>
                <w:szCs w:val="20"/>
              </w:rPr>
              <w:lastRenderedPageBreak/>
              <w:t>მიზანი და აღწერა</w:t>
            </w:r>
          </w:p>
        </w:tc>
        <w:tc>
          <w:tcPr>
            <w:tcW w:w="4302" w:type="pct"/>
            <w:gridSpan w:val="5"/>
            <w:shd w:val="clear" w:color="auto" w:fill="auto"/>
            <w:vAlign w:val="center"/>
            <w:hideMark/>
          </w:tcPr>
          <w:p w14:paraId="27B071C4" w14:textId="6BD3FFAC" w:rsidR="00340288" w:rsidRPr="00383298" w:rsidRDefault="00340288" w:rsidP="00E01A9A">
            <w:pPr>
              <w:spacing w:after="0" w:line="240" w:lineRule="auto"/>
              <w:rPr>
                <w:rFonts w:ascii="Sylfaen" w:eastAsia="Times New Roman" w:hAnsi="Sylfaen" w:cs="Calibri"/>
                <w:sz w:val="18"/>
                <w:szCs w:val="18"/>
              </w:rPr>
            </w:pPr>
            <w:r w:rsidRPr="00383298">
              <w:rPr>
                <w:rFonts w:ascii="Sylfaen" w:eastAsia="Times New Roman" w:hAnsi="Sylfaen" w:cs="Calibri"/>
                <w:sz w:val="18"/>
                <w:szCs w:val="18"/>
              </w:rPr>
              <w:t xml:space="preserve">მაღალხარისხოვნად მოემსახუროს, როგორც ბორჯომის მუნიციპალიტეტის მოსახლეობას , ასევე ჩამოსულ სტუმრებს.  ამჟამად    დასაქმებულია </w:t>
            </w:r>
            <w:r w:rsidR="00BD39A3" w:rsidRPr="00383298">
              <w:rPr>
                <w:rFonts w:ascii="Sylfaen" w:eastAsia="Times New Roman" w:hAnsi="Sylfaen" w:cs="Calibri"/>
                <w:sz w:val="18"/>
                <w:szCs w:val="18"/>
              </w:rPr>
              <w:t>90</w:t>
            </w:r>
            <w:r w:rsidRPr="00383298">
              <w:rPr>
                <w:rFonts w:ascii="Sylfaen" w:eastAsia="Times New Roman" w:hAnsi="Sylfaen" w:cs="Calibri"/>
                <w:sz w:val="18"/>
                <w:szCs w:val="18"/>
              </w:rPr>
              <w:t xml:space="preserve">  თანამშრომელი,   მ/შ   </w:t>
            </w:r>
            <w:r w:rsidR="00C4771C" w:rsidRPr="00383298">
              <w:rPr>
                <w:rFonts w:ascii="Sylfaen" w:eastAsia="Times New Roman" w:hAnsi="Sylfaen" w:cs="Calibri"/>
                <w:sz w:val="18"/>
                <w:szCs w:val="18"/>
              </w:rPr>
              <w:t>35</w:t>
            </w:r>
            <w:r w:rsidRPr="00383298">
              <w:rPr>
                <w:rFonts w:ascii="Sylfaen" w:eastAsia="Times New Roman" w:hAnsi="Sylfaen" w:cs="Calibri"/>
                <w:sz w:val="18"/>
                <w:szCs w:val="18"/>
              </w:rPr>
              <w:t xml:space="preserve"> ქალი . ქვეპროგრამის  ფარგლებში  უზრუნველყოფილი იქნება პარკში მცენარეების განახლება,   და აგრეთვე განხორციელდება  არსებული ინფრა სტრუქტურის მოვლა</w:t>
            </w:r>
            <w:r w:rsidR="006A5AF1" w:rsidRPr="00383298">
              <w:rPr>
                <w:rFonts w:ascii="Sylfaen" w:eastAsia="Times New Roman" w:hAnsi="Sylfaen" w:cs="Calibri"/>
                <w:sz w:val="18"/>
                <w:szCs w:val="18"/>
                <w:lang w:val="ka-GE"/>
              </w:rPr>
              <w:t>-</w:t>
            </w:r>
            <w:r w:rsidRPr="00383298">
              <w:rPr>
                <w:rFonts w:ascii="Sylfaen" w:eastAsia="Times New Roman" w:hAnsi="Sylfaen" w:cs="Calibri"/>
                <w:sz w:val="18"/>
                <w:szCs w:val="18"/>
              </w:rPr>
              <w:t xml:space="preserve"> პატრონობა.  ზაფხულის  სეზონისთვის  მომზადება,  შშმ   პირებისთვის  ადაპტირებული გარემოს შექმნა,  სხვადასხვა ღონისძიებების მოწყობა  ბორჯომის ცენტრალურ ისტორიულ პარკში მცენარეთა მოვლ</w:t>
            </w:r>
            <w:r w:rsidR="006A5AF1" w:rsidRPr="00383298">
              <w:rPr>
                <w:rFonts w:ascii="Sylfaen" w:eastAsia="Times New Roman" w:hAnsi="Sylfaen" w:cs="Calibri"/>
                <w:sz w:val="18"/>
                <w:szCs w:val="18"/>
                <w:lang w:val="ka-GE"/>
              </w:rPr>
              <w:t>ა</w:t>
            </w:r>
            <w:r w:rsidRPr="00383298">
              <w:rPr>
                <w:rFonts w:ascii="Sylfaen" w:eastAsia="Times New Roman" w:hAnsi="Sylfaen" w:cs="Calibri"/>
                <w:sz w:val="18"/>
                <w:szCs w:val="18"/>
              </w:rPr>
              <w:t>, განახლება და დაცვა- კონსერვაცია.  პარკში  ტურისტული  ინფრასტრუქტურის  განვითარება. სარეკლამო და საინფორმაციო  ბეჭდური  მასალების შექმნა და  გავრცელება. ვიზიტორთა უსაფრთხოება. მატერიალურ</w:t>
            </w:r>
            <w:r w:rsidR="00E01A9A" w:rsidRPr="00383298">
              <w:rPr>
                <w:rFonts w:ascii="Sylfaen" w:eastAsia="Times New Roman" w:hAnsi="Sylfaen" w:cs="Calibri"/>
                <w:sz w:val="18"/>
                <w:szCs w:val="18"/>
                <w:lang w:val="ka-GE"/>
              </w:rPr>
              <w:t>-</w:t>
            </w:r>
            <w:r w:rsidRPr="00383298">
              <w:rPr>
                <w:rFonts w:ascii="Sylfaen" w:eastAsia="Times New Roman" w:hAnsi="Sylfaen" w:cs="Calibri"/>
                <w:sz w:val="18"/>
                <w:szCs w:val="18"/>
              </w:rPr>
              <w:t xml:space="preserve">ტექნიკური ბაზის განახლება.  </w:t>
            </w:r>
          </w:p>
        </w:tc>
      </w:tr>
    </w:tbl>
    <w:p w14:paraId="6E8FE20F" w14:textId="77777777" w:rsidR="00C042EC" w:rsidRPr="00B435DA" w:rsidRDefault="00C042EC" w:rsidP="003C279E">
      <w:pPr>
        <w:pStyle w:val="Normal3"/>
        <w:jc w:val="both"/>
        <w:rPr>
          <w:rFonts w:ascii="Sylfaen" w:eastAsia="Sylfaen" w:hAnsi="Sylfaen" w:cs="Sylfaen"/>
          <w:b/>
          <w:sz w:val="16"/>
          <w:szCs w:val="16"/>
          <w:lang w:val="ka-GE"/>
        </w:rPr>
      </w:pPr>
    </w:p>
    <w:p w14:paraId="20E04400" w14:textId="77777777" w:rsidR="006019C5" w:rsidRDefault="006019C5" w:rsidP="003C279E">
      <w:pPr>
        <w:pStyle w:val="Normal3"/>
        <w:jc w:val="both"/>
        <w:rPr>
          <w:rFonts w:ascii="Sylfaen" w:eastAsia="Sylfaen" w:hAnsi="Sylfaen" w:cs="Sylfaen"/>
          <w:b/>
          <w:sz w:val="16"/>
          <w:szCs w:val="16"/>
          <w:lang w:val="ka-GE"/>
        </w:rPr>
      </w:pPr>
    </w:p>
    <w:p w14:paraId="5D7E48D3" w14:textId="77777777" w:rsidR="001B3E25" w:rsidRDefault="001B3E25" w:rsidP="003C279E">
      <w:pPr>
        <w:pStyle w:val="Normal3"/>
        <w:jc w:val="both"/>
        <w:rPr>
          <w:rFonts w:ascii="Sylfaen" w:eastAsia="Sylfaen" w:hAnsi="Sylfaen" w:cs="Sylfaen"/>
          <w:b/>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426"/>
        <w:gridCol w:w="3964"/>
        <w:gridCol w:w="2749"/>
        <w:gridCol w:w="707"/>
        <w:gridCol w:w="734"/>
      </w:tblGrid>
      <w:tr w:rsidR="00DF15C0" w:rsidRPr="00DF15C0" w14:paraId="1DDB5B36" w14:textId="77777777" w:rsidTr="00DF15C0">
        <w:trPr>
          <w:trHeight w:val="565"/>
        </w:trPr>
        <w:tc>
          <w:tcPr>
            <w:tcW w:w="2533" w:type="pct"/>
            <w:gridSpan w:val="3"/>
            <w:shd w:val="clear" w:color="auto" w:fill="auto"/>
            <w:vAlign w:val="center"/>
            <w:hideMark/>
          </w:tcPr>
          <w:p w14:paraId="511C8445" w14:textId="77777777" w:rsidR="001B3E25" w:rsidRPr="00DF15C0" w:rsidRDefault="001B3E25" w:rsidP="001B3E25">
            <w:pPr>
              <w:spacing w:after="0" w:line="240" w:lineRule="auto"/>
              <w:rPr>
                <w:rFonts w:ascii="Sylfaen" w:eastAsia="Times New Roman" w:hAnsi="Sylfaen" w:cs="Calibri"/>
                <w:b/>
                <w:bCs/>
                <w:sz w:val="16"/>
                <w:szCs w:val="16"/>
              </w:rPr>
            </w:pPr>
            <w:r w:rsidRPr="00DF15C0">
              <w:rPr>
                <w:rFonts w:ascii="Sylfaen" w:eastAsia="Times New Roman" w:hAnsi="Sylfaen" w:cs="Calibri"/>
                <w:b/>
                <w:bCs/>
                <w:sz w:val="16"/>
                <w:szCs w:val="16"/>
              </w:rPr>
              <w:t>პროგრამის დასახელება, რის ფარგლებშიც ხორციელდება ქვეპროგრამა:</w:t>
            </w:r>
          </w:p>
        </w:tc>
        <w:tc>
          <w:tcPr>
            <w:tcW w:w="2467" w:type="pct"/>
            <w:gridSpan w:val="3"/>
            <w:shd w:val="clear" w:color="auto" w:fill="auto"/>
            <w:vAlign w:val="center"/>
            <w:hideMark/>
          </w:tcPr>
          <w:p w14:paraId="4E0B2D72" w14:textId="77777777" w:rsidR="001B3E25" w:rsidRPr="00DF15C0" w:rsidRDefault="001B3E25" w:rsidP="001B3E25">
            <w:pPr>
              <w:spacing w:after="0" w:line="240" w:lineRule="auto"/>
              <w:jc w:val="center"/>
              <w:rPr>
                <w:rFonts w:ascii="Sylfaen" w:eastAsia="Times New Roman" w:hAnsi="Sylfaen" w:cs="Calibri"/>
                <w:b/>
                <w:bCs/>
                <w:sz w:val="16"/>
                <w:szCs w:val="16"/>
              </w:rPr>
            </w:pPr>
            <w:r w:rsidRPr="00DF15C0">
              <w:rPr>
                <w:rFonts w:ascii="Sylfaen" w:eastAsia="Times New Roman" w:hAnsi="Sylfaen" w:cs="Calibri"/>
                <w:b/>
                <w:bCs/>
                <w:sz w:val="16"/>
                <w:szCs w:val="16"/>
              </w:rPr>
              <w:t>კულტურის სფეროს განვითარება</w:t>
            </w:r>
          </w:p>
        </w:tc>
      </w:tr>
      <w:tr w:rsidR="00DF15C0" w:rsidRPr="00DF15C0" w14:paraId="17E6B02D" w14:textId="77777777" w:rsidTr="00DF15C0">
        <w:trPr>
          <w:trHeight w:val="250"/>
        </w:trPr>
        <w:tc>
          <w:tcPr>
            <w:tcW w:w="4494" w:type="pct"/>
            <w:gridSpan w:val="5"/>
            <w:shd w:val="clear" w:color="auto" w:fill="auto"/>
            <w:vAlign w:val="center"/>
            <w:hideMark/>
          </w:tcPr>
          <w:p w14:paraId="0346F692" w14:textId="77777777" w:rsidR="001B3E25" w:rsidRPr="00DF15C0" w:rsidRDefault="001B3E25" w:rsidP="001B3E25">
            <w:pPr>
              <w:spacing w:after="0" w:line="240" w:lineRule="auto"/>
              <w:rPr>
                <w:rFonts w:ascii="Sylfaen" w:eastAsia="Times New Roman" w:hAnsi="Sylfaen" w:cs="Calibri"/>
                <w:b/>
                <w:bCs/>
                <w:sz w:val="16"/>
                <w:szCs w:val="16"/>
              </w:rPr>
            </w:pPr>
            <w:r w:rsidRPr="00DF15C0">
              <w:rPr>
                <w:rFonts w:ascii="Sylfaen" w:eastAsia="Times New Roman" w:hAnsi="Sylfaen" w:cs="Calibri"/>
                <w:b/>
                <w:bCs/>
                <w:sz w:val="16"/>
                <w:szCs w:val="16"/>
              </w:rPr>
              <w:t>ქვეპროგრამის კლასიფიკაციის კოდი:</w:t>
            </w:r>
          </w:p>
        </w:tc>
        <w:tc>
          <w:tcPr>
            <w:tcW w:w="506" w:type="pct"/>
            <w:shd w:val="clear" w:color="auto" w:fill="auto"/>
            <w:vAlign w:val="center"/>
            <w:hideMark/>
          </w:tcPr>
          <w:p w14:paraId="546DEB3F" w14:textId="77777777" w:rsidR="001B3E25" w:rsidRPr="00DF15C0" w:rsidRDefault="001B3E25" w:rsidP="001B3E25">
            <w:pPr>
              <w:spacing w:after="0" w:line="240" w:lineRule="auto"/>
              <w:jc w:val="center"/>
              <w:rPr>
                <w:rFonts w:ascii="Sylfaen" w:eastAsia="Times New Roman" w:hAnsi="Sylfaen" w:cs="Calibri"/>
                <w:b/>
                <w:bCs/>
                <w:sz w:val="16"/>
                <w:szCs w:val="16"/>
              </w:rPr>
            </w:pPr>
            <w:r w:rsidRPr="00DF15C0">
              <w:rPr>
                <w:rFonts w:ascii="Sylfaen" w:eastAsia="Times New Roman" w:hAnsi="Sylfaen" w:cs="Calibri"/>
                <w:b/>
                <w:bCs/>
                <w:sz w:val="16"/>
                <w:szCs w:val="16"/>
              </w:rPr>
              <w:t>050202</w:t>
            </w:r>
          </w:p>
        </w:tc>
      </w:tr>
      <w:tr w:rsidR="00DF15C0" w:rsidRPr="00DF15C0" w14:paraId="78A9CA1A" w14:textId="77777777" w:rsidTr="00DF15C0">
        <w:trPr>
          <w:trHeight w:val="585"/>
        </w:trPr>
        <w:tc>
          <w:tcPr>
            <w:tcW w:w="2533" w:type="pct"/>
            <w:gridSpan w:val="3"/>
            <w:shd w:val="clear" w:color="auto" w:fill="auto"/>
            <w:vAlign w:val="center"/>
            <w:hideMark/>
          </w:tcPr>
          <w:p w14:paraId="08016220" w14:textId="77777777" w:rsidR="001B3E25" w:rsidRPr="00DF15C0" w:rsidRDefault="001B3E25" w:rsidP="001B3E25">
            <w:pPr>
              <w:spacing w:after="0" w:line="240" w:lineRule="auto"/>
              <w:rPr>
                <w:rFonts w:ascii="Sylfaen" w:eastAsia="Times New Roman" w:hAnsi="Sylfaen" w:cs="Calibri"/>
                <w:b/>
                <w:bCs/>
                <w:sz w:val="16"/>
                <w:szCs w:val="16"/>
              </w:rPr>
            </w:pPr>
            <w:r w:rsidRPr="00DF15C0">
              <w:rPr>
                <w:rFonts w:ascii="Sylfaen" w:eastAsia="Times New Roman" w:hAnsi="Sylfaen" w:cs="Calibri"/>
                <w:b/>
                <w:bCs/>
                <w:sz w:val="16"/>
                <w:szCs w:val="16"/>
              </w:rPr>
              <w:t>ქვეპროგრამის დასახელება:</w:t>
            </w:r>
          </w:p>
        </w:tc>
        <w:tc>
          <w:tcPr>
            <w:tcW w:w="2467" w:type="pct"/>
            <w:gridSpan w:val="3"/>
            <w:shd w:val="clear" w:color="auto" w:fill="auto"/>
            <w:vAlign w:val="center"/>
            <w:hideMark/>
          </w:tcPr>
          <w:p w14:paraId="381E2CCF" w14:textId="77777777" w:rsidR="001B3E25" w:rsidRPr="00DF15C0" w:rsidRDefault="001B3E25" w:rsidP="001B3E25">
            <w:pPr>
              <w:spacing w:after="0" w:line="240" w:lineRule="auto"/>
              <w:jc w:val="center"/>
              <w:rPr>
                <w:rFonts w:ascii="Sylfaen" w:eastAsia="Times New Roman" w:hAnsi="Sylfaen" w:cs="Calibri"/>
                <w:b/>
                <w:bCs/>
                <w:sz w:val="16"/>
                <w:szCs w:val="16"/>
              </w:rPr>
            </w:pPr>
            <w:r w:rsidRPr="00DF15C0">
              <w:rPr>
                <w:rFonts w:ascii="Sylfaen" w:eastAsia="Times New Roman" w:hAnsi="Sylfaen" w:cs="Calibri"/>
                <w:b/>
                <w:bCs/>
                <w:sz w:val="16"/>
                <w:szCs w:val="16"/>
              </w:rPr>
              <w:t>ეროვნული , სახალხო და საგანმანათლებლო ღონისძიებები</w:t>
            </w:r>
          </w:p>
        </w:tc>
      </w:tr>
      <w:tr w:rsidR="00DF15C0" w:rsidRPr="00DF15C0" w14:paraId="76630677" w14:textId="77777777" w:rsidTr="00DF15C0">
        <w:trPr>
          <w:trHeight w:val="277"/>
        </w:trPr>
        <w:tc>
          <w:tcPr>
            <w:tcW w:w="4001" w:type="pct"/>
            <w:gridSpan w:val="4"/>
            <w:shd w:val="clear" w:color="auto" w:fill="auto"/>
            <w:vAlign w:val="center"/>
            <w:hideMark/>
          </w:tcPr>
          <w:p w14:paraId="24BB3D89" w14:textId="77777777" w:rsidR="001B3E25" w:rsidRPr="00DF15C0" w:rsidRDefault="001B3E25" w:rsidP="001B3E25">
            <w:pPr>
              <w:spacing w:after="0" w:line="240" w:lineRule="auto"/>
              <w:rPr>
                <w:rFonts w:ascii="Sylfaen" w:eastAsia="Times New Roman" w:hAnsi="Sylfaen" w:cs="Calibri"/>
                <w:sz w:val="16"/>
                <w:szCs w:val="16"/>
              </w:rPr>
            </w:pPr>
            <w:r w:rsidRPr="00DF15C0">
              <w:rPr>
                <w:rFonts w:ascii="Sylfaen" w:eastAsia="Times New Roman" w:hAnsi="Sylfaen" w:cs="Calibri"/>
                <w:sz w:val="16"/>
                <w:szCs w:val="16"/>
              </w:rPr>
              <w:t>არის ქვეპროგრამა ახალი</w:t>
            </w:r>
            <w:r w:rsidRPr="00DF15C0">
              <w:rPr>
                <w:rFonts w:ascii="Sylfaen" w:eastAsia="Times New Roman" w:hAnsi="Sylfaen" w:cs="Calibri"/>
                <w:b/>
                <w:bCs/>
                <w:sz w:val="16"/>
                <w:szCs w:val="16"/>
              </w:rPr>
              <w:t xml:space="preserve">? </w:t>
            </w:r>
            <w:r w:rsidRPr="00DF15C0">
              <w:rPr>
                <w:rFonts w:ascii="Sylfaen" w:eastAsia="Times New Roman" w:hAnsi="Sylfaen" w:cs="Calibri"/>
                <w:sz w:val="16"/>
                <w:szCs w:val="16"/>
              </w:rPr>
              <w:t xml:space="preserve">       </w:t>
            </w:r>
          </w:p>
        </w:tc>
        <w:tc>
          <w:tcPr>
            <w:tcW w:w="493" w:type="pct"/>
            <w:shd w:val="clear" w:color="auto" w:fill="auto"/>
            <w:vAlign w:val="center"/>
            <w:hideMark/>
          </w:tcPr>
          <w:p w14:paraId="3E346E70" w14:textId="77777777" w:rsidR="001B3E25" w:rsidRPr="00DF15C0" w:rsidRDefault="001B3E25" w:rsidP="001B3E25">
            <w:pPr>
              <w:spacing w:after="0" w:line="240" w:lineRule="auto"/>
              <w:jc w:val="center"/>
              <w:rPr>
                <w:rFonts w:ascii="Sylfaen" w:eastAsia="Times New Roman" w:hAnsi="Sylfaen" w:cs="Calibri"/>
                <w:b/>
                <w:bCs/>
                <w:sz w:val="16"/>
                <w:szCs w:val="16"/>
              </w:rPr>
            </w:pPr>
            <w:r w:rsidRPr="00DF15C0">
              <w:rPr>
                <w:rFonts w:ascii="Sylfaen" w:eastAsia="Times New Roman" w:hAnsi="Sylfaen" w:cs="Calibri"/>
                <w:b/>
                <w:bCs/>
                <w:sz w:val="16"/>
                <w:szCs w:val="16"/>
              </w:rPr>
              <w:t> </w:t>
            </w:r>
          </w:p>
        </w:tc>
        <w:tc>
          <w:tcPr>
            <w:tcW w:w="506" w:type="pct"/>
            <w:shd w:val="clear" w:color="auto" w:fill="auto"/>
            <w:vAlign w:val="center"/>
            <w:hideMark/>
          </w:tcPr>
          <w:p w14:paraId="7C7D84F8" w14:textId="77777777" w:rsidR="001B3E25" w:rsidRPr="00DF15C0" w:rsidRDefault="001B3E25" w:rsidP="001B3E25">
            <w:pPr>
              <w:spacing w:after="0" w:line="240" w:lineRule="auto"/>
              <w:jc w:val="center"/>
              <w:rPr>
                <w:rFonts w:ascii="Sylfaen" w:eastAsia="Times New Roman" w:hAnsi="Sylfaen" w:cs="Calibri"/>
                <w:b/>
                <w:bCs/>
                <w:sz w:val="16"/>
                <w:szCs w:val="16"/>
              </w:rPr>
            </w:pPr>
            <w:r w:rsidRPr="00DF15C0">
              <w:rPr>
                <w:rFonts w:ascii="Sylfaen" w:eastAsia="Times New Roman" w:hAnsi="Sylfaen" w:cs="Calibri"/>
                <w:b/>
                <w:bCs/>
                <w:sz w:val="16"/>
                <w:szCs w:val="16"/>
              </w:rPr>
              <w:t>არა</w:t>
            </w:r>
          </w:p>
        </w:tc>
      </w:tr>
      <w:tr w:rsidR="00DF15C0" w:rsidRPr="00DF15C0" w14:paraId="73E9DC5D" w14:textId="77777777" w:rsidTr="00DF15C0">
        <w:trPr>
          <w:trHeight w:val="281"/>
        </w:trPr>
        <w:tc>
          <w:tcPr>
            <w:tcW w:w="2533" w:type="pct"/>
            <w:gridSpan w:val="3"/>
            <w:shd w:val="clear" w:color="auto" w:fill="auto"/>
            <w:vAlign w:val="center"/>
            <w:hideMark/>
          </w:tcPr>
          <w:p w14:paraId="4FFC047B" w14:textId="77777777" w:rsidR="001B3E25" w:rsidRPr="00DF15C0" w:rsidRDefault="001B3E25" w:rsidP="001B3E25">
            <w:pPr>
              <w:spacing w:after="0" w:line="240" w:lineRule="auto"/>
              <w:rPr>
                <w:rFonts w:ascii="Sylfaen" w:eastAsia="Times New Roman" w:hAnsi="Sylfaen" w:cs="Calibri"/>
                <w:b/>
                <w:bCs/>
                <w:sz w:val="16"/>
                <w:szCs w:val="16"/>
              </w:rPr>
            </w:pPr>
            <w:r w:rsidRPr="00DF15C0">
              <w:rPr>
                <w:rFonts w:ascii="Sylfaen" w:eastAsia="Times New Roman" w:hAnsi="Sylfaen" w:cs="Calibri"/>
                <w:b/>
                <w:bCs/>
                <w:sz w:val="16"/>
                <w:szCs w:val="16"/>
              </w:rPr>
              <w:t>თუ ქვეპროგრამა ახალია, ვინ წარმოადგინა?</w:t>
            </w:r>
          </w:p>
        </w:tc>
        <w:tc>
          <w:tcPr>
            <w:tcW w:w="2467" w:type="pct"/>
            <w:gridSpan w:val="3"/>
            <w:shd w:val="clear" w:color="auto" w:fill="auto"/>
            <w:vAlign w:val="center"/>
            <w:hideMark/>
          </w:tcPr>
          <w:p w14:paraId="1244C943" w14:textId="77777777" w:rsidR="001B3E25" w:rsidRPr="00DF15C0" w:rsidRDefault="001B3E25" w:rsidP="001B3E25">
            <w:pPr>
              <w:spacing w:after="0" w:line="240" w:lineRule="auto"/>
              <w:jc w:val="center"/>
              <w:rPr>
                <w:rFonts w:ascii="Sylfaen" w:eastAsia="Times New Roman" w:hAnsi="Sylfaen" w:cs="Calibri"/>
                <w:b/>
                <w:bCs/>
                <w:sz w:val="16"/>
                <w:szCs w:val="16"/>
              </w:rPr>
            </w:pPr>
            <w:r w:rsidRPr="00DF15C0">
              <w:rPr>
                <w:rFonts w:ascii="Sylfaen" w:eastAsia="Times New Roman" w:hAnsi="Sylfaen" w:cs="Calibri"/>
                <w:b/>
                <w:bCs/>
                <w:sz w:val="16"/>
                <w:szCs w:val="16"/>
              </w:rPr>
              <w:t> </w:t>
            </w:r>
          </w:p>
        </w:tc>
      </w:tr>
      <w:tr w:rsidR="00DF15C0" w:rsidRPr="00DF15C0" w14:paraId="7CDE06C5" w14:textId="77777777" w:rsidTr="00DF15C0">
        <w:trPr>
          <w:trHeight w:val="412"/>
        </w:trPr>
        <w:tc>
          <w:tcPr>
            <w:tcW w:w="2533" w:type="pct"/>
            <w:gridSpan w:val="3"/>
            <w:shd w:val="clear" w:color="auto" w:fill="auto"/>
            <w:vAlign w:val="center"/>
            <w:hideMark/>
          </w:tcPr>
          <w:p w14:paraId="6DB7D17F" w14:textId="77777777" w:rsidR="001B3E25" w:rsidRPr="00DF15C0" w:rsidRDefault="001B3E25" w:rsidP="001B3E25">
            <w:pPr>
              <w:spacing w:after="0" w:line="240" w:lineRule="auto"/>
              <w:rPr>
                <w:rFonts w:ascii="Sylfaen" w:eastAsia="Times New Roman" w:hAnsi="Sylfaen" w:cs="Calibri"/>
                <w:b/>
                <w:bCs/>
                <w:sz w:val="16"/>
                <w:szCs w:val="16"/>
              </w:rPr>
            </w:pPr>
            <w:r w:rsidRPr="00DF15C0">
              <w:rPr>
                <w:rFonts w:ascii="Sylfaen" w:eastAsia="Times New Roman" w:hAnsi="Sylfaen" w:cs="Calibri"/>
                <w:b/>
                <w:bCs/>
                <w:sz w:val="16"/>
                <w:szCs w:val="16"/>
              </w:rPr>
              <w:t>ქვეპროგრამის განმახორციელებელი:</w:t>
            </w:r>
          </w:p>
        </w:tc>
        <w:tc>
          <w:tcPr>
            <w:tcW w:w="2467" w:type="pct"/>
            <w:gridSpan w:val="3"/>
            <w:shd w:val="clear" w:color="auto" w:fill="auto"/>
            <w:vAlign w:val="center"/>
            <w:hideMark/>
          </w:tcPr>
          <w:p w14:paraId="3FECDCC3" w14:textId="6AD34A08" w:rsidR="001B3E25" w:rsidRPr="00DF15C0" w:rsidRDefault="00017FF4" w:rsidP="001B3E25">
            <w:pPr>
              <w:spacing w:after="0" w:line="240" w:lineRule="auto"/>
              <w:jc w:val="center"/>
              <w:rPr>
                <w:rFonts w:ascii="Sylfaen" w:eastAsia="Times New Roman" w:hAnsi="Sylfaen" w:cs="Calibri"/>
                <w:b/>
                <w:bCs/>
                <w:sz w:val="16"/>
                <w:szCs w:val="16"/>
              </w:rPr>
            </w:pPr>
            <w:r w:rsidRPr="00DF15C0">
              <w:rPr>
                <w:rFonts w:ascii="Sylfaen" w:eastAsia="Times New Roman" w:hAnsi="Sylfaen" w:cs="Calibri"/>
                <w:b/>
                <w:bCs/>
                <w:sz w:val="16"/>
                <w:szCs w:val="16"/>
              </w:rPr>
              <w:t>კულტურის, განათლების, სპორტის, ძეგლთა დაცვის, ახალგაზრდულ საქმეთა და ტურიზმის განყოფილება</w:t>
            </w:r>
            <w:r w:rsidR="001B3E25" w:rsidRPr="00DF15C0">
              <w:rPr>
                <w:rFonts w:ascii="Sylfaen" w:eastAsia="Times New Roman" w:hAnsi="Sylfaen" w:cs="Calibri"/>
                <w:b/>
                <w:bCs/>
                <w:sz w:val="16"/>
                <w:szCs w:val="16"/>
              </w:rPr>
              <w:t> </w:t>
            </w:r>
          </w:p>
        </w:tc>
      </w:tr>
      <w:tr w:rsidR="00DF15C0" w:rsidRPr="00DF15C0" w14:paraId="2B1CBAB7" w14:textId="77777777" w:rsidTr="00DF15C0">
        <w:trPr>
          <w:trHeight w:val="277"/>
        </w:trPr>
        <w:tc>
          <w:tcPr>
            <w:tcW w:w="485" w:type="pct"/>
            <w:gridSpan w:val="2"/>
            <w:shd w:val="clear" w:color="auto" w:fill="auto"/>
            <w:vAlign w:val="center"/>
            <w:hideMark/>
          </w:tcPr>
          <w:p w14:paraId="6CB69CEA" w14:textId="77777777" w:rsidR="001B3E25" w:rsidRPr="00DF15C0" w:rsidRDefault="001B3E25" w:rsidP="001B3E25">
            <w:pPr>
              <w:spacing w:after="0" w:line="240" w:lineRule="auto"/>
              <w:jc w:val="center"/>
              <w:rPr>
                <w:rFonts w:ascii="Sylfaen" w:eastAsia="Times New Roman" w:hAnsi="Sylfaen" w:cs="Calibri"/>
                <w:b/>
                <w:bCs/>
                <w:sz w:val="16"/>
                <w:szCs w:val="16"/>
              </w:rPr>
            </w:pPr>
            <w:r w:rsidRPr="00DF15C0">
              <w:rPr>
                <w:rFonts w:ascii="Sylfaen" w:eastAsia="Times New Roman" w:hAnsi="Sylfaen" w:cs="Calibri"/>
                <w:b/>
                <w:bCs/>
                <w:sz w:val="16"/>
                <w:szCs w:val="16"/>
              </w:rPr>
              <w:t>დაფინანსების წყარო</w:t>
            </w:r>
          </w:p>
        </w:tc>
        <w:tc>
          <w:tcPr>
            <w:tcW w:w="4515" w:type="pct"/>
            <w:gridSpan w:val="4"/>
            <w:shd w:val="clear" w:color="auto" w:fill="auto"/>
            <w:vAlign w:val="center"/>
            <w:hideMark/>
          </w:tcPr>
          <w:p w14:paraId="34AEA5D5" w14:textId="0E45CE9A" w:rsidR="001B3E25" w:rsidRPr="00DF15C0" w:rsidRDefault="001B3E25" w:rsidP="00EA395C">
            <w:pPr>
              <w:spacing w:after="0" w:line="240" w:lineRule="auto"/>
              <w:jc w:val="center"/>
              <w:rPr>
                <w:rFonts w:ascii="Sylfaen" w:eastAsia="Times New Roman" w:hAnsi="Sylfaen" w:cs="Calibri"/>
                <w:b/>
                <w:bCs/>
                <w:sz w:val="16"/>
                <w:szCs w:val="16"/>
              </w:rPr>
            </w:pPr>
            <w:r w:rsidRPr="00DF15C0">
              <w:rPr>
                <w:rFonts w:ascii="Sylfaen" w:eastAsia="Times New Roman" w:hAnsi="Sylfaen" w:cs="Calibri"/>
                <w:b/>
                <w:bCs/>
                <w:sz w:val="16"/>
                <w:szCs w:val="16"/>
              </w:rPr>
              <w:t>202</w:t>
            </w:r>
            <w:r w:rsidR="00EA395C" w:rsidRPr="00DF15C0">
              <w:rPr>
                <w:rFonts w:ascii="Sylfaen" w:eastAsia="Times New Roman" w:hAnsi="Sylfaen" w:cs="Calibri"/>
                <w:b/>
                <w:bCs/>
                <w:sz w:val="16"/>
                <w:szCs w:val="16"/>
              </w:rPr>
              <w:t>2</w:t>
            </w:r>
            <w:r w:rsidRPr="00DF15C0">
              <w:rPr>
                <w:rFonts w:ascii="Sylfaen" w:eastAsia="Times New Roman" w:hAnsi="Sylfaen" w:cs="Calibri"/>
                <w:b/>
                <w:bCs/>
                <w:sz w:val="16"/>
                <w:szCs w:val="16"/>
              </w:rPr>
              <w:t xml:space="preserve"> წელი</w:t>
            </w:r>
          </w:p>
        </w:tc>
      </w:tr>
      <w:tr w:rsidR="00DF15C0" w:rsidRPr="00DF15C0" w14:paraId="322356DC" w14:textId="77777777" w:rsidTr="00DF15C0">
        <w:trPr>
          <w:trHeight w:val="385"/>
        </w:trPr>
        <w:tc>
          <w:tcPr>
            <w:tcW w:w="485" w:type="pct"/>
            <w:gridSpan w:val="2"/>
            <w:shd w:val="clear" w:color="auto" w:fill="auto"/>
            <w:vAlign w:val="center"/>
            <w:hideMark/>
          </w:tcPr>
          <w:p w14:paraId="0833CC43" w14:textId="77777777" w:rsidR="001B3E25" w:rsidRPr="00DF15C0" w:rsidRDefault="001B3E25" w:rsidP="001B3E25">
            <w:pPr>
              <w:spacing w:after="0" w:line="240" w:lineRule="auto"/>
              <w:rPr>
                <w:rFonts w:ascii="Sylfaen" w:eastAsia="Times New Roman" w:hAnsi="Sylfaen" w:cs="Calibri"/>
                <w:sz w:val="16"/>
                <w:szCs w:val="16"/>
              </w:rPr>
            </w:pPr>
            <w:r w:rsidRPr="00DF15C0">
              <w:rPr>
                <w:rFonts w:ascii="Sylfaen" w:eastAsia="Times New Roman" w:hAnsi="Sylfaen" w:cs="Calibri"/>
                <w:sz w:val="16"/>
                <w:szCs w:val="16"/>
              </w:rPr>
              <w:t>მუნიციპალური ბიუჯეტი</w:t>
            </w:r>
          </w:p>
        </w:tc>
        <w:tc>
          <w:tcPr>
            <w:tcW w:w="4515" w:type="pct"/>
            <w:gridSpan w:val="4"/>
            <w:shd w:val="clear" w:color="auto" w:fill="auto"/>
            <w:vAlign w:val="center"/>
            <w:hideMark/>
          </w:tcPr>
          <w:p w14:paraId="462FC848" w14:textId="39794827" w:rsidR="001B3E25" w:rsidRPr="00DF15C0" w:rsidRDefault="00EA395C" w:rsidP="001B3E25">
            <w:pPr>
              <w:spacing w:after="0" w:line="240" w:lineRule="auto"/>
              <w:jc w:val="center"/>
              <w:rPr>
                <w:rFonts w:ascii="Sylfaen" w:eastAsia="Times New Roman" w:hAnsi="Sylfaen" w:cs="Calibri"/>
                <w:b/>
                <w:bCs/>
                <w:sz w:val="16"/>
                <w:szCs w:val="16"/>
              </w:rPr>
            </w:pPr>
            <w:r w:rsidRPr="00DF15C0">
              <w:rPr>
                <w:rFonts w:ascii="Sylfaen" w:eastAsia="Times New Roman" w:hAnsi="Sylfaen" w:cs="Calibri"/>
                <w:b/>
                <w:bCs/>
                <w:sz w:val="16"/>
                <w:szCs w:val="16"/>
              </w:rPr>
              <w:t>150.0</w:t>
            </w:r>
          </w:p>
        </w:tc>
      </w:tr>
      <w:tr w:rsidR="00DF15C0" w:rsidRPr="00DF15C0" w14:paraId="25407A9F" w14:textId="77777777" w:rsidTr="00DF15C0">
        <w:trPr>
          <w:trHeight w:val="260"/>
        </w:trPr>
        <w:tc>
          <w:tcPr>
            <w:tcW w:w="485" w:type="pct"/>
            <w:gridSpan w:val="2"/>
            <w:shd w:val="clear" w:color="auto" w:fill="auto"/>
            <w:vAlign w:val="center"/>
            <w:hideMark/>
          </w:tcPr>
          <w:p w14:paraId="10C8148F" w14:textId="77777777" w:rsidR="001B3E25" w:rsidRPr="00DF15C0" w:rsidRDefault="001B3E25" w:rsidP="001B3E25">
            <w:pPr>
              <w:spacing w:after="0" w:line="240" w:lineRule="auto"/>
              <w:rPr>
                <w:rFonts w:ascii="Sylfaen" w:eastAsia="Times New Roman" w:hAnsi="Sylfaen" w:cs="Calibri"/>
                <w:sz w:val="16"/>
                <w:szCs w:val="16"/>
              </w:rPr>
            </w:pPr>
            <w:r w:rsidRPr="00DF15C0">
              <w:rPr>
                <w:rFonts w:ascii="Sylfaen" w:eastAsia="Times New Roman" w:hAnsi="Sylfaen" w:cs="Calibri"/>
                <w:sz w:val="16"/>
                <w:szCs w:val="16"/>
              </w:rPr>
              <w:t>სახელმწიფო ბიუჯეტი</w:t>
            </w:r>
          </w:p>
        </w:tc>
        <w:tc>
          <w:tcPr>
            <w:tcW w:w="2048" w:type="pct"/>
            <w:shd w:val="clear" w:color="auto" w:fill="auto"/>
            <w:vAlign w:val="center"/>
            <w:hideMark/>
          </w:tcPr>
          <w:p w14:paraId="66C9753C" w14:textId="77777777" w:rsidR="001B3E25" w:rsidRPr="00DF15C0" w:rsidRDefault="001B3E25" w:rsidP="001B3E25">
            <w:pPr>
              <w:spacing w:after="0" w:line="240" w:lineRule="auto"/>
              <w:jc w:val="center"/>
              <w:rPr>
                <w:rFonts w:ascii="Sylfaen" w:eastAsia="Times New Roman" w:hAnsi="Sylfaen" w:cs="Calibri"/>
                <w:sz w:val="16"/>
                <w:szCs w:val="16"/>
              </w:rPr>
            </w:pPr>
            <w:r w:rsidRPr="00DF15C0">
              <w:rPr>
                <w:rFonts w:ascii="Sylfaen" w:eastAsia="Times New Roman" w:hAnsi="Sylfaen" w:cs="Calibri"/>
                <w:sz w:val="16"/>
                <w:szCs w:val="16"/>
              </w:rPr>
              <w:t> </w:t>
            </w:r>
          </w:p>
        </w:tc>
        <w:tc>
          <w:tcPr>
            <w:tcW w:w="1468" w:type="pct"/>
            <w:shd w:val="clear" w:color="auto" w:fill="auto"/>
            <w:vAlign w:val="center"/>
            <w:hideMark/>
          </w:tcPr>
          <w:p w14:paraId="59A35CFB" w14:textId="77777777" w:rsidR="001B3E25" w:rsidRPr="00DF15C0" w:rsidRDefault="001B3E25" w:rsidP="001B3E25">
            <w:pPr>
              <w:spacing w:after="0" w:line="240" w:lineRule="auto"/>
              <w:jc w:val="center"/>
              <w:rPr>
                <w:rFonts w:ascii="Sylfaen" w:eastAsia="Times New Roman" w:hAnsi="Sylfaen" w:cs="Calibri"/>
                <w:sz w:val="16"/>
                <w:szCs w:val="16"/>
              </w:rPr>
            </w:pPr>
            <w:r w:rsidRPr="00DF15C0">
              <w:rPr>
                <w:rFonts w:ascii="Sylfaen" w:eastAsia="Times New Roman" w:hAnsi="Sylfaen" w:cs="Calibri"/>
                <w:sz w:val="16"/>
                <w:szCs w:val="16"/>
              </w:rPr>
              <w:t> </w:t>
            </w:r>
          </w:p>
        </w:tc>
        <w:tc>
          <w:tcPr>
            <w:tcW w:w="493" w:type="pct"/>
            <w:shd w:val="clear" w:color="auto" w:fill="auto"/>
            <w:vAlign w:val="center"/>
            <w:hideMark/>
          </w:tcPr>
          <w:p w14:paraId="6B32EF62" w14:textId="77777777" w:rsidR="001B3E25" w:rsidRPr="00DF15C0" w:rsidRDefault="001B3E25" w:rsidP="001B3E25">
            <w:pPr>
              <w:spacing w:after="0" w:line="240" w:lineRule="auto"/>
              <w:jc w:val="center"/>
              <w:rPr>
                <w:rFonts w:ascii="Sylfaen" w:eastAsia="Times New Roman" w:hAnsi="Sylfaen" w:cs="Calibri"/>
                <w:sz w:val="16"/>
                <w:szCs w:val="16"/>
              </w:rPr>
            </w:pPr>
            <w:r w:rsidRPr="00DF15C0">
              <w:rPr>
                <w:rFonts w:ascii="Sylfaen" w:eastAsia="Times New Roman" w:hAnsi="Sylfaen" w:cs="Calibri"/>
                <w:sz w:val="16"/>
                <w:szCs w:val="16"/>
              </w:rPr>
              <w:t> </w:t>
            </w:r>
          </w:p>
        </w:tc>
        <w:tc>
          <w:tcPr>
            <w:tcW w:w="506" w:type="pct"/>
            <w:shd w:val="clear" w:color="auto" w:fill="auto"/>
            <w:vAlign w:val="center"/>
            <w:hideMark/>
          </w:tcPr>
          <w:p w14:paraId="1C167984" w14:textId="77777777" w:rsidR="001B3E25" w:rsidRPr="00DF15C0" w:rsidRDefault="001B3E25" w:rsidP="001B3E25">
            <w:pPr>
              <w:spacing w:after="0" w:line="240" w:lineRule="auto"/>
              <w:jc w:val="center"/>
              <w:rPr>
                <w:rFonts w:ascii="Sylfaen" w:eastAsia="Times New Roman" w:hAnsi="Sylfaen" w:cs="Calibri"/>
                <w:sz w:val="16"/>
                <w:szCs w:val="16"/>
              </w:rPr>
            </w:pPr>
            <w:r w:rsidRPr="00DF15C0">
              <w:rPr>
                <w:rFonts w:ascii="Sylfaen" w:eastAsia="Times New Roman" w:hAnsi="Sylfaen" w:cs="Calibri"/>
                <w:sz w:val="16"/>
                <w:szCs w:val="16"/>
              </w:rPr>
              <w:t> </w:t>
            </w:r>
          </w:p>
        </w:tc>
      </w:tr>
      <w:tr w:rsidR="00DF15C0" w:rsidRPr="00DF15C0" w14:paraId="1EA657DE" w14:textId="77777777" w:rsidTr="00DF15C0">
        <w:trPr>
          <w:trHeight w:val="260"/>
        </w:trPr>
        <w:tc>
          <w:tcPr>
            <w:tcW w:w="485" w:type="pct"/>
            <w:gridSpan w:val="2"/>
            <w:shd w:val="clear" w:color="auto" w:fill="auto"/>
            <w:vAlign w:val="center"/>
            <w:hideMark/>
          </w:tcPr>
          <w:p w14:paraId="35ACEC0C" w14:textId="77777777" w:rsidR="001B3E25" w:rsidRPr="00DF15C0" w:rsidRDefault="001B3E25" w:rsidP="001B3E25">
            <w:pPr>
              <w:spacing w:after="0" w:line="240" w:lineRule="auto"/>
              <w:rPr>
                <w:rFonts w:ascii="Sylfaen" w:eastAsia="Times New Roman" w:hAnsi="Sylfaen" w:cs="Calibri"/>
                <w:sz w:val="16"/>
                <w:szCs w:val="16"/>
              </w:rPr>
            </w:pPr>
            <w:r w:rsidRPr="00DF15C0">
              <w:rPr>
                <w:rFonts w:ascii="Sylfaen" w:eastAsia="Times New Roman" w:hAnsi="Sylfaen" w:cs="Calibri"/>
                <w:sz w:val="16"/>
                <w:szCs w:val="16"/>
              </w:rPr>
              <w:t>სხვა ......</w:t>
            </w:r>
          </w:p>
        </w:tc>
        <w:tc>
          <w:tcPr>
            <w:tcW w:w="2048" w:type="pct"/>
            <w:shd w:val="clear" w:color="auto" w:fill="auto"/>
            <w:vAlign w:val="center"/>
            <w:hideMark/>
          </w:tcPr>
          <w:p w14:paraId="45E84A5F" w14:textId="77777777" w:rsidR="001B3E25" w:rsidRPr="00DF15C0" w:rsidRDefault="001B3E25" w:rsidP="001B3E25">
            <w:pPr>
              <w:spacing w:after="0" w:line="240" w:lineRule="auto"/>
              <w:jc w:val="center"/>
              <w:rPr>
                <w:rFonts w:ascii="Sylfaen" w:eastAsia="Times New Roman" w:hAnsi="Sylfaen" w:cs="Calibri"/>
                <w:sz w:val="16"/>
                <w:szCs w:val="16"/>
              </w:rPr>
            </w:pPr>
            <w:r w:rsidRPr="00DF15C0">
              <w:rPr>
                <w:rFonts w:ascii="Sylfaen" w:eastAsia="Times New Roman" w:hAnsi="Sylfaen" w:cs="Calibri"/>
                <w:sz w:val="16"/>
                <w:szCs w:val="16"/>
              </w:rPr>
              <w:t> </w:t>
            </w:r>
          </w:p>
        </w:tc>
        <w:tc>
          <w:tcPr>
            <w:tcW w:w="1468" w:type="pct"/>
            <w:shd w:val="clear" w:color="auto" w:fill="auto"/>
            <w:vAlign w:val="center"/>
            <w:hideMark/>
          </w:tcPr>
          <w:p w14:paraId="7B79F952" w14:textId="77777777" w:rsidR="001B3E25" w:rsidRPr="00DF15C0" w:rsidRDefault="001B3E25" w:rsidP="001B3E25">
            <w:pPr>
              <w:spacing w:after="0" w:line="240" w:lineRule="auto"/>
              <w:jc w:val="center"/>
              <w:rPr>
                <w:rFonts w:ascii="Sylfaen" w:eastAsia="Times New Roman" w:hAnsi="Sylfaen" w:cs="Calibri"/>
                <w:sz w:val="16"/>
                <w:szCs w:val="16"/>
              </w:rPr>
            </w:pPr>
            <w:r w:rsidRPr="00DF15C0">
              <w:rPr>
                <w:rFonts w:ascii="Sylfaen" w:eastAsia="Times New Roman" w:hAnsi="Sylfaen" w:cs="Calibri"/>
                <w:sz w:val="16"/>
                <w:szCs w:val="16"/>
              </w:rPr>
              <w:t> </w:t>
            </w:r>
          </w:p>
        </w:tc>
        <w:tc>
          <w:tcPr>
            <w:tcW w:w="493" w:type="pct"/>
            <w:shd w:val="clear" w:color="auto" w:fill="auto"/>
            <w:vAlign w:val="center"/>
            <w:hideMark/>
          </w:tcPr>
          <w:p w14:paraId="115EC4B0" w14:textId="77777777" w:rsidR="001B3E25" w:rsidRPr="00DF15C0" w:rsidRDefault="001B3E25" w:rsidP="001B3E25">
            <w:pPr>
              <w:spacing w:after="0" w:line="240" w:lineRule="auto"/>
              <w:jc w:val="center"/>
              <w:rPr>
                <w:rFonts w:ascii="Sylfaen" w:eastAsia="Times New Roman" w:hAnsi="Sylfaen" w:cs="Calibri"/>
                <w:sz w:val="16"/>
                <w:szCs w:val="16"/>
              </w:rPr>
            </w:pPr>
            <w:r w:rsidRPr="00DF15C0">
              <w:rPr>
                <w:rFonts w:ascii="Sylfaen" w:eastAsia="Times New Roman" w:hAnsi="Sylfaen" w:cs="Calibri"/>
                <w:sz w:val="16"/>
                <w:szCs w:val="16"/>
              </w:rPr>
              <w:t> </w:t>
            </w:r>
          </w:p>
        </w:tc>
        <w:tc>
          <w:tcPr>
            <w:tcW w:w="506" w:type="pct"/>
            <w:shd w:val="clear" w:color="auto" w:fill="auto"/>
            <w:vAlign w:val="center"/>
            <w:hideMark/>
          </w:tcPr>
          <w:p w14:paraId="7BAC5E30" w14:textId="77777777" w:rsidR="001B3E25" w:rsidRPr="00DF15C0" w:rsidRDefault="001B3E25" w:rsidP="001B3E25">
            <w:pPr>
              <w:spacing w:after="0" w:line="240" w:lineRule="auto"/>
              <w:jc w:val="center"/>
              <w:rPr>
                <w:rFonts w:ascii="Sylfaen" w:eastAsia="Times New Roman" w:hAnsi="Sylfaen" w:cs="Calibri"/>
                <w:sz w:val="16"/>
                <w:szCs w:val="16"/>
              </w:rPr>
            </w:pPr>
            <w:r w:rsidRPr="00DF15C0">
              <w:rPr>
                <w:rFonts w:ascii="Sylfaen" w:eastAsia="Times New Roman" w:hAnsi="Sylfaen" w:cs="Calibri"/>
                <w:sz w:val="16"/>
                <w:szCs w:val="16"/>
              </w:rPr>
              <w:t> </w:t>
            </w:r>
          </w:p>
        </w:tc>
      </w:tr>
      <w:tr w:rsidR="00DF15C0" w:rsidRPr="00DF15C0" w14:paraId="3682D658" w14:textId="77777777" w:rsidTr="00DF15C0">
        <w:trPr>
          <w:trHeight w:val="360"/>
        </w:trPr>
        <w:tc>
          <w:tcPr>
            <w:tcW w:w="485" w:type="pct"/>
            <w:gridSpan w:val="2"/>
            <w:shd w:val="clear" w:color="auto" w:fill="auto"/>
            <w:vAlign w:val="center"/>
            <w:hideMark/>
          </w:tcPr>
          <w:p w14:paraId="6E85A002" w14:textId="77777777" w:rsidR="001B3E25" w:rsidRPr="00DF15C0" w:rsidRDefault="001B3E25" w:rsidP="001B3E25">
            <w:pPr>
              <w:spacing w:after="0" w:line="240" w:lineRule="auto"/>
              <w:jc w:val="center"/>
              <w:rPr>
                <w:rFonts w:ascii="Sylfaen" w:eastAsia="Times New Roman" w:hAnsi="Sylfaen" w:cs="Calibri"/>
                <w:b/>
                <w:bCs/>
                <w:sz w:val="16"/>
                <w:szCs w:val="16"/>
              </w:rPr>
            </w:pPr>
            <w:r w:rsidRPr="00DF15C0">
              <w:rPr>
                <w:rFonts w:ascii="Sylfaen" w:eastAsia="Times New Roman" w:hAnsi="Sylfaen" w:cs="Calibri"/>
                <w:b/>
                <w:bCs/>
                <w:sz w:val="16"/>
                <w:szCs w:val="16"/>
              </w:rPr>
              <w:t xml:space="preserve">სულ ქვეპროგრამა  </w:t>
            </w:r>
          </w:p>
        </w:tc>
        <w:tc>
          <w:tcPr>
            <w:tcW w:w="4515" w:type="pct"/>
            <w:gridSpan w:val="4"/>
            <w:shd w:val="clear" w:color="auto" w:fill="auto"/>
            <w:vAlign w:val="center"/>
            <w:hideMark/>
          </w:tcPr>
          <w:p w14:paraId="17586E0E" w14:textId="195D73A2" w:rsidR="001B3E25" w:rsidRPr="00DF15C0" w:rsidRDefault="00EA395C" w:rsidP="001B3E25">
            <w:pPr>
              <w:spacing w:after="0" w:line="240" w:lineRule="auto"/>
              <w:jc w:val="center"/>
              <w:rPr>
                <w:rFonts w:ascii="Sylfaen" w:eastAsia="Times New Roman" w:hAnsi="Sylfaen" w:cs="Calibri"/>
                <w:b/>
                <w:bCs/>
                <w:sz w:val="16"/>
                <w:szCs w:val="16"/>
              </w:rPr>
            </w:pPr>
            <w:r w:rsidRPr="00DF15C0">
              <w:rPr>
                <w:rFonts w:ascii="Sylfaen" w:eastAsia="Times New Roman" w:hAnsi="Sylfaen" w:cs="Calibri"/>
                <w:b/>
                <w:bCs/>
                <w:sz w:val="16"/>
                <w:szCs w:val="16"/>
              </w:rPr>
              <w:t>150.0</w:t>
            </w:r>
          </w:p>
        </w:tc>
      </w:tr>
      <w:tr w:rsidR="00DF15C0" w:rsidRPr="00DF15C0" w14:paraId="7EE33115" w14:textId="77777777" w:rsidTr="00DF15C0">
        <w:trPr>
          <w:trHeight w:val="315"/>
        </w:trPr>
        <w:tc>
          <w:tcPr>
            <w:tcW w:w="485" w:type="pct"/>
            <w:gridSpan w:val="2"/>
            <w:shd w:val="clear" w:color="auto" w:fill="auto"/>
            <w:noWrap/>
            <w:vAlign w:val="center"/>
            <w:hideMark/>
          </w:tcPr>
          <w:p w14:paraId="5465BDD7" w14:textId="77777777" w:rsidR="001B3E25" w:rsidRPr="00DF15C0" w:rsidRDefault="001B3E25" w:rsidP="001B3E25">
            <w:pPr>
              <w:spacing w:after="0" w:line="240" w:lineRule="auto"/>
              <w:jc w:val="center"/>
              <w:rPr>
                <w:rFonts w:ascii="Sylfaen" w:eastAsia="Times New Roman" w:hAnsi="Sylfaen" w:cs="Calibri"/>
                <w:i/>
                <w:iCs/>
                <w:sz w:val="16"/>
                <w:szCs w:val="16"/>
              </w:rPr>
            </w:pPr>
            <w:r w:rsidRPr="00DF15C0">
              <w:rPr>
                <w:rFonts w:ascii="Sylfaen" w:eastAsia="Times New Roman" w:hAnsi="Sylfaen" w:cs="Calibri"/>
                <w:i/>
                <w:iCs/>
                <w:sz w:val="16"/>
                <w:szCs w:val="16"/>
              </w:rPr>
              <w:t>მ.შ. კაპიტალური პროექტები</w:t>
            </w:r>
          </w:p>
        </w:tc>
        <w:tc>
          <w:tcPr>
            <w:tcW w:w="2048" w:type="pct"/>
            <w:shd w:val="clear" w:color="auto" w:fill="auto"/>
            <w:vAlign w:val="center"/>
            <w:hideMark/>
          </w:tcPr>
          <w:p w14:paraId="5E30D312" w14:textId="77777777" w:rsidR="001B3E25" w:rsidRPr="00DF15C0" w:rsidRDefault="001B3E25" w:rsidP="001B3E25">
            <w:pPr>
              <w:spacing w:after="0" w:line="240" w:lineRule="auto"/>
              <w:rPr>
                <w:rFonts w:ascii="Sylfaen" w:eastAsia="Times New Roman" w:hAnsi="Sylfaen" w:cs="Calibri"/>
                <w:i/>
                <w:iCs/>
                <w:sz w:val="16"/>
                <w:szCs w:val="16"/>
              </w:rPr>
            </w:pPr>
            <w:r w:rsidRPr="00DF15C0">
              <w:rPr>
                <w:rFonts w:ascii="Sylfaen" w:eastAsia="Times New Roman" w:hAnsi="Sylfaen" w:cs="Calibri"/>
                <w:i/>
                <w:iCs/>
                <w:sz w:val="16"/>
                <w:szCs w:val="16"/>
              </w:rPr>
              <w:t> </w:t>
            </w:r>
          </w:p>
        </w:tc>
        <w:tc>
          <w:tcPr>
            <w:tcW w:w="1468" w:type="pct"/>
            <w:shd w:val="clear" w:color="auto" w:fill="auto"/>
            <w:vAlign w:val="center"/>
            <w:hideMark/>
          </w:tcPr>
          <w:p w14:paraId="121E3DF2" w14:textId="77777777" w:rsidR="001B3E25" w:rsidRPr="00DF15C0" w:rsidRDefault="001B3E25" w:rsidP="001B3E25">
            <w:pPr>
              <w:spacing w:after="0" w:line="240" w:lineRule="auto"/>
              <w:rPr>
                <w:rFonts w:ascii="Sylfaen" w:eastAsia="Times New Roman" w:hAnsi="Sylfaen" w:cs="Calibri"/>
                <w:i/>
                <w:iCs/>
                <w:sz w:val="16"/>
                <w:szCs w:val="16"/>
              </w:rPr>
            </w:pPr>
            <w:r w:rsidRPr="00DF15C0">
              <w:rPr>
                <w:rFonts w:ascii="Sylfaen" w:eastAsia="Times New Roman" w:hAnsi="Sylfaen" w:cs="Calibri"/>
                <w:i/>
                <w:iCs/>
                <w:sz w:val="16"/>
                <w:szCs w:val="16"/>
              </w:rPr>
              <w:t> </w:t>
            </w:r>
          </w:p>
        </w:tc>
        <w:tc>
          <w:tcPr>
            <w:tcW w:w="493" w:type="pct"/>
            <w:shd w:val="clear" w:color="auto" w:fill="auto"/>
            <w:vAlign w:val="center"/>
            <w:hideMark/>
          </w:tcPr>
          <w:p w14:paraId="2D3B2FAD" w14:textId="77777777" w:rsidR="001B3E25" w:rsidRPr="00DF15C0" w:rsidRDefault="001B3E25" w:rsidP="001B3E25">
            <w:pPr>
              <w:spacing w:after="0" w:line="240" w:lineRule="auto"/>
              <w:rPr>
                <w:rFonts w:ascii="Sylfaen" w:eastAsia="Times New Roman" w:hAnsi="Sylfaen" w:cs="Calibri"/>
                <w:i/>
                <w:iCs/>
                <w:sz w:val="16"/>
                <w:szCs w:val="16"/>
              </w:rPr>
            </w:pPr>
            <w:r w:rsidRPr="00DF15C0">
              <w:rPr>
                <w:rFonts w:ascii="Sylfaen" w:eastAsia="Times New Roman" w:hAnsi="Sylfaen" w:cs="Calibri"/>
                <w:i/>
                <w:iCs/>
                <w:sz w:val="16"/>
                <w:szCs w:val="16"/>
              </w:rPr>
              <w:t> </w:t>
            </w:r>
          </w:p>
        </w:tc>
        <w:tc>
          <w:tcPr>
            <w:tcW w:w="506" w:type="pct"/>
            <w:shd w:val="clear" w:color="auto" w:fill="auto"/>
            <w:vAlign w:val="center"/>
            <w:hideMark/>
          </w:tcPr>
          <w:p w14:paraId="52A0D39E" w14:textId="77777777" w:rsidR="001B3E25" w:rsidRPr="00DF15C0" w:rsidRDefault="001B3E25" w:rsidP="001B3E25">
            <w:pPr>
              <w:spacing w:after="0" w:line="240" w:lineRule="auto"/>
              <w:rPr>
                <w:rFonts w:ascii="Sylfaen" w:eastAsia="Times New Roman" w:hAnsi="Sylfaen" w:cs="Calibri"/>
                <w:i/>
                <w:iCs/>
                <w:sz w:val="16"/>
                <w:szCs w:val="16"/>
              </w:rPr>
            </w:pPr>
            <w:r w:rsidRPr="00DF15C0">
              <w:rPr>
                <w:rFonts w:ascii="Sylfaen" w:eastAsia="Times New Roman" w:hAnsi="Sylfaen" w:cs="Calibri"/>
                <w:i/>
                <w:iCs/>
                <w:sz w:val="16"/>
                <w:szCs w:val="16"/>
              </w:rPr>
              <w:t> </w:t>
            </w:r>
          </w:p>
        </w:tc>
      </w:tr>
      <w:tr w:rsidR="00DF15C0" w:rsidRPr="00DF15C0" w14:paraId="4257B292" w14:textId="77777777" w:rsidTr="00DF15C0">
        <w:trPr>
          <w:trHeight w:val="7017"/>
        </w:trPr>
        <w:tc>
          <w:tcPr>
            <w:tcW w:w="396" w:type="pct"/>
            <w:shd w:val="clear" w:color="auto" w:fill="auto"/>
            <w:vAlign w:val="center"/>
            <w:hideMark/>
          </w:tcPr>
          <w:p w14:paraId="6CDEE6EA" w14:textId="77777777" w:rsidR="001B3E25" w:rsidRPr="00DF15C0" w:rsidRDefault="001B3E25" w:rsidP="001B3E25">
            <w:pPr>
              <w:spacing w:after="0" w:line="240" w:lineRule="auto"/>
              <w:rPr>
                <w:rFonts w:ascii="Sylfaen" w:eastAsia="Times New Roman" w:hAnsi="Sylfaen" w:cs="Calibri"/>
                <w:sz w:val="16"/>
                <w:szCs w:val="16"/>
              </w:rPr>
            </w:pPr>
            <w:r w:rsidRPr="00DF15C0">
              <w:rPr>
                <w:rFonts w:ascii="Sylfaen" w:eastAsia="Times New Roman" w:hAnsi="Sylfaen" w:cs="Calibri"/>
                <w:sz w:val="16"/>
                <w:szCs w:val="16"/>
              </w:rPr>
              <w:lastRenderedPageBreak/>
              <w:t>მიზანი და აღწერა</w:t>
            </w:r>
          </w:p>
        </w:tc>
        <w:tc>
          <w:tcPr>
            <w:tcW w:w="4604" w:type="pct"/>
            <w:gridSpan w:val="5"/>
            <w:shd w:val="clear" w:color="auto" w:fill="auto"/>
            <w:hideMark/>
          </w:tcPr>
          <w:p w14:paraId="3E4D9B9D" w14:textId="38046D78" w:rsidR="001B3E25" w:rsidRPr="00DF15C0" w:rsidRDefault="00DF15C0" w:rsidP="001B3E25">
            <w:pPr>
              <w:spacing w:after="0" w:line="240" w:lineRule="auto"/>
              <w:rPr>
                <w:rFonts w:ascii="Sylfaen" w:eastAsia="Times New Roman" w:hAnsi="Sylfaen" w:cs="Calibri"/>
                <w:sz w:val="16"/>
                <w:szCs w:val="16"/>
              </w:rPr>
            </w:pPr>
            <w:r w:rsidRPr="00DF15C0">
              <w:rPr>
                <w:rFonts w:ascii="Sylfaen" w:eastAsia="Times New Roman" w:hAnsi="Sylfaen" w:cs="Calibri"/>
                <w:sz w:val="16"/>
                <w:szCs w:val="16"/>
              </w:rPr>
              <w:t>ქვეპროგრამა ითვალისწინებს ბორჯომის მუნიციპალიტეტში ტრადიციად ქცეული, სახალხო, გასართობი სადღესასწაულო ღონისძიებების ორგანიზებას. ღონისძიებები რომელიც მრავალი წელია ტარდება, გათვლილია ბორჯომში მცხოვრებ ყველა ასაკის და გემოვნების ადამიანებზე, ასევე ზაფხულისა და ზამთრის სეზონის გახარგრძლივებასა და ტურისტებისთვის სასიამოვნო, გასართობი გარემოს შექმნაზე. პროგრამები არის დატვირთული გასართობი-შოუ ელემენტებით, კონცერტებით, სპორტული აქტივობებით, ქართული ტრადიციული კულტურის წარმოჩენით.  პროგრამა ითვალისწინებს საერთასშორისო და რეგიონალური ფესტივალების გამართვას. კლასიკური მუსიკის საერთაშორისო ფესტივალები იმართება ყოველწლიურად და ითვალისწინებს ნიჭიერი ახალგაზრდების წარმოჩენას, მათ წახალისებას და დაჯილდოებას. ფესტივალში მონაწილეობას იღებენ ნიჭიერი ახალგაზრდები მსოფლიოს სხვადასხვა ქვეყნებიდან, რაც უფრო მიმზიდველს და მრავალფეროვანს ხდის ღონისძიებას. ფესტივალის ფარგლებში იმართება ცნობილი, პოპულარული პიანისტების კონცერტები, რაც მიმზიდველი და საინტერესოა როგორც ადგილობრივებისთვის ასევე ტურისტებისთვის. რეგიონალური ფოლკლორული ფესტივალების მიზანია ქართული კულტურის და ტრადიციების წარმოჩენა პოპულარიზაცია, სოფლად მცხოვრები ადამიანების დაფასება და მათი ყოველდღიური ცხოვრების გამრავალფეროვნება, ასევე სოფლის ტურიზმის განვითარება - ხელშეწყობა. სამეწარმეო ფესტივალის მიზანია ადგილობრივი მცირე მეწარმეების ხელშეწყობა, მათი პროდუქციის  გამოფენა -გაყიდვების მოწყობა და პარალელურად სასიამოვნო, სადღესასწაულო გარემოს შექმნა. სოციალური აქტივობების მთავარი მიზიანია ბორჯომის მუნიციპალიტეტში მცხოვრები ბენეფიციარების: შშმ პირების, მრავალშვილიანი ოჯახების, ეთნიკური უმცირესობების საზოგადოებასთან და გარემოსთან ინტეგრაციაში ხელშეწყობა. მათთვის მოეწყობა შეხვედრები, ჩართული იქნებიან მუნიციპალიტეტის მიერ დაგეგმილ ყველა ღონისზიებაში. ბორჯომის მუნიციპალიტეტში ტურიზმის განვითარებაზე ზრუნვა, ტურისტების ნაკადის ზრდის ხელშეწყობა. მუნიციპალიტეტის შესახებ ცნობადობის ზრდა, რაც შესაძლებელია, მიღწეულ იქნას მოწვეული ინფო და პრეს-ტურებით, ასევე, მუნიციპალიტეტის მონაწილეობით სხვადასხვა ტურისტულ ღონისძიებაში (ბაზრობები, გამოფენები და სხვ.). ასევე, საინფორმაციო მასალის უზრუნველყოფით, (ადგილზე ჩამოსული სტუმრებისათვის და/ან ქვეყნის ფარგლებს გარეთ). ტურისტული კომპანიები და/ან სააგენტოები, მედიის წარმომადგენლების სტუმრობა და ტურების უზრუნველყოფა.  ქვეპროგრამის ფარგლებში განხორციელდებ შემდეგი სახის ღონისძოიებები:ახალი წლის ღონისძიება, ბაკურიანობა, ქალთა დღესასწაულები, შშმ პირების და ეთნიკური უმცირესობების ინტეგრაციის პროგრამა, კლასიკური მუსიკის კონკურსი, ფოლკლორული ფესტივალი, ტურისტული სეზონის გახსნა და ტურისტული დღეები, სამ სოფელში გაიმართება  სახელობითი დღეები და ფესტივალები (ტაძრისში - გიორგი ათონელის ხსენების დღე, წაღვერში და ახალდაბაში ზაფხულო ფესტივალი), სამეწარმეო ფესტივალი  და სხვა და სხვა ღონისძიებები (იუბილეების აღნიშვნა, ბროშურების, ბუკლეტებისა და რუკების ბეჭდვა, ტრენინგები, შემოთავაზებული ინიციატივებისა და პროექტების ხელშეწყობა).  ქვეპროგრამის ფარგლებში დაფინანსდება ა(ა)იპ "სამცხე -ჯავახეთის  დანიშნულების ადგილის მართვის ორგანიზაცია"</w:t>
            </w:r>
          </w:p>
        </w:tc>
      </w:tr>
    </w:tbl>
    <w:p w14:paraId="739BC2F2" w14:textId="77777777" w:rsidR="001B3E25" w:rsidRDefault="001B3E25" w:rsidP="003C279E">
      <w:pPr>
        <w:pStyle w:val="Normal3"/>
        <w:jc w:val="both"/>
        <w:rPr>
          <w:rFonts w:ascii="Sylfaen" w:eastAsia="Sylfaen" w:hAnsi="Sylfaen" w:cs="Sylfaen"/>
          <w:b/>
          <w:sz w:val="16"/>
          <w:szCs w:val="16"/>
          <w:lang w:val="ka-GE"/>
        </w:rPr>
      </w:pPr>
    </w:p>
    <w:p w14:paraId="0A57C653" w14:textId="77777777" w:rsidR="00635A50" w:rsidRDefault="00635A50" w:rsidP="003C279E">
      <w:pPr>
        <w:pStyle w:val="Normal3"/>
        <w:jc w:val="both"/>
        <w:rPr>
          <w:rFonts w:ascii="Sylfaen" w:eastAsia="Sylfaen" w:hAnsi="Sylfaen" w:cs="Sylfaen"/>
          <w:b/>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2250"/>
        <w:gridCol w:w="1764"/>
        <w:gridCol w:w="1360"/>
        <w:gridCol w:w="1427"/>
        <w:gridCol w:w="1877"/>
      </w:tblGrid>
      <w:tr w:rsidR="00635A50" w:rsidRPr="00635A50" w14:paraId="3BEAF9E6" w14:textId="77777777" w:rsidTr="00FF5371">
        <w:trPr>
          <w:trHeight w:val="555"/>
        </w:trPr>
        <w:tc>
          <w:tcPr>
            <w:tcW w:w="2774" w:type="pct"/>
            <w:gridSpan w:val="3"/>
            <w:shd w:val="clear" w:color="auto" w:fill="auto"/>
            <w:vAlign w:val="center"/>
            <w:hideMark/>
          </w:tcPr>
          <w:p w14:paraId="13282811" w14:textId="77777777" w:rsidR="00635A50" w:rsidRPr="00635A50" w:rsidRDefault="00635A50" w:rsidP="00635A50">
            <w:pPr>
              <w:spacing w:after="0" w:line="240" w:lineRule="auto"/>
              <w:rPr>
                <w:rFonts w:ascii="Sylfaen" w:eastAsia="Times New Roman" w:hAnsi="Sylfaen" w:cs="Calibri"/>
                <w:sz w:val="16"/>
                <w:szCs w:val="16"/>
              </w:rPr>
            </w:pPr>
            <w:r w:rsidRPr="00635A50">
              <w:rPr>
                <w:rFonts w:ascii="Sylfaen" w:eastAsia="Times New Roman" w:hAnsi="Sylfaen" w:cs="Calibri"/>
                <w:sz w:val="16"/>
                <w:szCs w:val="16"/>
              </w:rPr>
              <w:t xml:space="preserve">პროგრამის დასახელება, რის ფარგლებშიც ხორციელდება ქვეპროგრამა: </w:t>
            </w:r>
          </w:p>
        </w:tc>
        <w:tc>
          <w:tcPr>
            <w:tcW w:w="2226" w:type="pct"/>
            <w:gridSpan w:val="3"/>
            <w:shd w:val="clear" w:color="auto" w:fill="auto"/>
            <w:vAlign w:val="center"/>
            <w:hideMark/>
          </w:tcPr>
          <w:p w14:paraId="0695CD20" w14:textId="77777777" w:rsidR="00635A50" w:rsidRPr="00635A50" w:rsidRDefault="00635A50" w:rsidP="00635A50">
            <w:pPr>
              <w:spacing w:after="0" w:line="240" w:lineRule="auto"/>
              <w:jc w:val="center"/>
              <w:rPr>
                <w:rFonts w:ascii="Sylfaen" w:eastAsia="Times New Roman" w:hAnsi="Sylfaen" w:cs="Calibri"/>
                <w:b/>
                <w:bCs/>
                <w:sz w:val="16"/>
                <w:szCs w:val="16"/>
              </w:rPr>
            </w:pPr>
            <w:r w:rsidRPr="00635A50">
              <w:rPr>
                <w:rFonts w:ascii="Sylfaen" w:eastAsia="Times New Roman" w:hAnsi="Sylfaen" w:cs="Calibri"/>
                <w:b/>
                <w:bCs/>
                <w:sz w:val="16"/>
                <w:szCs w:val="16"/>
              </w:rPr>
              <w:t xml:space="preserve">კულტურის სფერის განვითარება </w:t>
            </w:r>
          </w:p>
        </w:tc>
      </w:tr>
      <w:tr w:rsidR="00635A50" w:rsidRPr="00635A50" w14:paraId="182DE8FA" w14:textId="77777777" w:rsidTr="00687329">
        <w:trPr>
          <w:trHeight w:val="368"/>
        </w:trPr>
        <w:tc>
          <w:tcPr>
            <w:tcW w:w="4104" w:type="pct"/>
            <w:gridSpan w:val="5"/>
            <w:shd w:val="clear" w:color="auto" w:fill="auto"/>
            <w:vAlign w:val="center"/>
            <w:hideMark/>
          </w:tcPr>
          <w:p w14:paraId="4081CC03" w14:textId="77777777" w:rsidR="00635A50" w:rsidRPr="00635A50" w:rsidRDefault="00635A50" w:rsidP="00635A50">
            <w:pPr>
              <w:spacing w:after="0" w:line="240" w:lineRule="auto"/>
              <w:rPr>
                <w:rFonts w:ascii="Sylfaen" w:eastAsia="Times New Roman" w:hAnsi="Sylfaen" w:cs="Calibri"/>
                <w:sz w:val="16"/>
                <w:szCs w:val="16"/>
              </w:rPr>
            </w:pPr>
            <w:r w:rsidRPr="00635A50">
              <w:rPr>
                <w:rFonts w:ascii="Sylfaen" w:eastAsia="Times New Roman" w:hAnsi="Sylfaen" w:cs="Calibri"/>
                <w:sz w:val="16"/>
                <w:szCs w:val="16"/>
              </w:rPr>
              <w:t>ქვეპროგრამის კლასიფიკაციის კოდი:</w:t>
            </w:r>
          </w:p>
        </w:tc>
        <w:tc>
          <w:tcPr>
            <w:tcW w:w="896" w:type="pct"/>
            <w:shd w:val="clear" w:color="auto" w:fill="auto"/>
            <w:vAlign w:val="center"/>
            <w:hideMark/>
          </w:tcPr>
          <w:p w14:paraId="4E7C78AA" w14:textId="77777777" w:rsidR="00635A50" w:rsidRPr="00635A50" w:rsidRDefault="00635A50" w:rsidP="00635A50">
            <w:pPr>
              <w:spacing w:after="0" w:line="240" w:lineRule="auto"/>
              <w:jc w:val="center"/>
              <w:rPr>
                <w:rFonts w:ascii="Sylfaen" w:eastAsia="Times New Roman" w:hAnsi="Sylfaen" w:cs="Calibri"/>
                <w:sz w:val="16"/>
                <w:szCs w:val="16"/>
              </w:rPr>
            </w:pPr>
            <w:r w:rsidRPr="00635A50">
              <w:rPr>
                <w:rFonts w:ascii="Sylfaen" w:eastAsia="Times New Roman" w:hAnsi="Sylfaen" w:cs="Calibri"/>
                <w:sz w:val="16"/>
                <w:szCs w:val="16"/>
              </w:rPr>
              <w:t>05 02 03</w:t>
            </w:r>
          </w:p>
        </w:tc>
      </w:tr>
      <w:tr w:rsidR="00635A50" w:rsidRPr="00635A50" w14:paraId="16CE667F" w14:textId="77777777" w:rsidTr="00FF5371">
        <w:trPr>
          <w:trHeight w:val="930"/>
        </w:trPr>
        <w:tc>
          <w:tcPr>
            <w:tcW w:w="2774" w:type="pct"/>
            <w:gridSpan w:val="3"/>
            <w:shd w:val="clear" w:color="auto" w:fill="auto"/>
            <w:vAlign w:val="center"/>
            <w:hideMark/>
          </w:tcPr>
          <w:p w14:paraId="344F82C8" w14:textId="77777777" w:rsidR="00635A50" w:rsidRPr="00635A50" w:rsidRDefault="00635A50" w:rsidP="00635A50">
            <w:pPr>
              <w:spacing w:after="0" w:line="240" w:lineRule="auto"/>
              <w:rPr>
                <w:rFonts w:ascii="Sylfaen" w:eastAsia="Times New Roman" w:hAnsi="Sylfaen" w:cs="Calibri"/>
                <w:sz w:val="16"/>
                <w:szCs w:val="16"/>
              </w:rPr>
            </w:pPr>
            <w:r w:rsidRPr="00635A50">
              <w:rPr>
                <w:rFonts w:ascii="Sylfaen" w:eastAsia="Times New Roman" w:hAnsi="Sylfaen" w:cs="Calibri"/>
                <w:sz w:val="16"/>
                <w:szCs w:val="16"/>
              </w:rPr>
              <w:t>ქვეპროგრამის დასახელება:</w:t>
            </w:r>
          </w:p>
        </w:tc>
        <w:tc>
          <w:tcPr>
            <w:tcW w:w="2226" w:type="pct"/>
            <w:gridSpan w:val="3"/>
            <w:shd w:val="clear" w:color="auto" w:fill="auto"/>
            <w:vAlign w:val="center"/>
            <w:hideMark/>
          </w:tcPr>
          <w:p w14:paraId="695902D4" w14:textId="77777777" w:rsidR="00635A50" w:rsidRPr="00635A50" w:rsidRDefault="00635A50" w:rsidP="00635A50">
            <w:pPr>
              <w:spacing w:after="0" w:line="240" w:lineRule="auto"/>
              <w:jc w:val="center"/>
              <w:rPr>
                <w:rFonts w:ascii="Sylfaen" w:eastAsia="Times New Roman" w:hAnsi="Sylfaen" w:cs="Calibri"/>
                <w:b/>
                <w:bCs/>
                <w:sz w:val="16"/>
                <w:szCs w:val="16"/>
              </w:rPr>
            </w:pPr>
            <w:r w:rsidRPr="00635A50">
              <w:rPr>
                <w:rFonts w:ascii="Sylfaen" w:eastAsia="Times New Roman" w:hAnsi="Sylfaen" w:cs="Calibri"/>
                <w:b/>
                <w:bCs/>
                <w:sz w:val="16"/>
                <w:szCs w:val="16"/>
              </w:rPr>
              <w:t xml:space="preserve">ბორჯომის მუნიციპალიტეტის ტერიოტორიაზე კულტურის სფეროს დაწესებულებების და პარკის სარეაბილიტაციო სამუშაოები </w:t>
            </w:r>
          </w:p>
        </w:tc>
      </w:tr>
      <w:tr w:rsidR="00635A50" w:rsidRPr="00635A50" w14:paraId="0BC413A7" w14:textId="77777777" w:rsidTr="00687329">
        <w:trPr>
          <w:trHeight w:val="395"/>
        </w:trPr>
        <w:tc>
          <w:tcPr>
            <w:tcW w:w="3423" w:type="pct"/>
            <w:gridSpan w:val="4"/>
            <w:shd w:val="clear" w:color="auto" w:fill="auto"/>
            <w:vAlign w:val="center"/>
            <w:hideMark/>
          </w:tcPr>
          <w:p w14:paraId="073EC3B2" w14:textId="77777777" w:rsidR="00635A50" w:rsidRPr="00635A50" w:rsidRDefault="00635A50" w:rsidP="00635A50">
            <w:pPr>
              <w:spacing w:after="0" w:line="240" w:lineRule="auto"/>
              <w:rPr>
                <w:rFonts w:ascii="Sylfaen" w:eastAsia="Times New Roman" w:hAnsi="Sylfaen" w:cs="Calibri"/>
                <w:sz w:val="16"/>
                <w:szCs w:val="16"/>
              </w:rPr>
            </w:pPr>
            <w:r w:rsidRPr="00635A50">
              <w:rPr>
                <w:rFonts w:ascii="Sylfaen" w:eastAsia="Times New Roman" w:hAnsi="Sylfaen" w:cs="Calibri"/>
                <w:sz w:val="16"/>
                <w:szCs w:val="16"/>
              </w:rPr>
              <w:t xml:space="preserve">არის ქვეპროგრამა ახალი?        </w:t>
            </w:r>
          </w:p>
        </w:tc>
        <w:tc>
          <w:tcPr>
            <w:tcW w:w="680" w:type="pct"/>
            <w:shd w:val="clear" w:color="auto" w:fill="auto"/>
            <w:vAlign w:val="center"/>
            <w:hideMark/>
          </w:tcPr>
          <w:p w14:paraId="0DE647ED" w14:textId="77777777" w:rsidR="00635A50" w:rsidRPr="00635A50" w:rsidRDefault="00635A50" w:rsidP="00635A50">
            <w:pPr>
              <w:spacing w:after="0" w:line="240" w:lineRule="auto"/>
              <w:jc w:val="center"/>
              <w:rPr>
                <w:rFonts w:ascii="Sylfaen" w:eastAsia="Times New Roman" w:hAnsi="Sylfaen" w:cs="Calibri"/>
                <w:sz w:val="16"/>
                <w:szCs w:val="16"/>
              </w:rPr>
            </w:pPr>
            <w:r w:rsidRPr="00635A50">
              <w:rPr>
                <w:rFonts w:ascii="Sylfaen" w:eastAsia="Times New Roman" w:hAnsi="Sylfaen" w:cs="Calibri"/>
                <w:sz w:val="16"/>
                <w:szCs w:val="16"/>
              </w:rPr>
              <w:t> </w:t>
            </w:r>
          </w:p>
        </w:tc>
        <w:tc>
          <w:tcPr>
            <w:tcW w:w="896" w:type="pct"/>
            <w:shd w:val="clear" w:color="auto" w:fill="auto"/>
            <w:vAlign w:val="center"/>
            <w:hideMark/>
          </w:tcPr>
          <w:p w14:paraId="566214C8" w14:textId="77777777" w:rsidR="00635A50" w:rsidRPr="00635A50" w:rsidRDefault="00635A50" w:rsidP="00635A50">
            <w:pPr>
              <w:spacing w:after="0" w:line="240" w:lineRule="auto"/>
              <w:jc w:val="center"/>
              <w:rPr>
                <w:rFonts w:ascii="Sylfaen" w:eastAsia="Times New Roman" w:hAnsi="Sylfaen" w:cs="Calibri"/>
                <w:sz w:val="16"/>
                <w:szCs w:val="16"/>
              </w:rPr>
            </w:pPr>
            <w:r w:rsidRPr="00635A50">
              <w:rPr>
                <w:rFonts w:ascii="Sylfaen" w:eastAsia="Times New Roman" w:hAnsi="Sylfaen" w:cs="Calibri"/>
                <w:sz w:val="16"/>
                <w:szCs w:val="16"/>
              </w:rPr>
              <w:t>არა</w:t>
            </w:r>
          </w:p>
        </w:tc>
      </w:tr>
      <w:tr w:rsidR="00635A50" w:rsidRPr="00635A50" w14:paraId="43EDFC73" w14:textId="77777777" w:rsidTr="00FF5371">
        <w:trPr>
          <w:trHeight w:val="461"/>
        </w:trPr>
        <w:tc>
          <w:tcPr>
            <w:tcW w:w="2774" w:type="pct"/>
            <w:gridSpan w:val="3"/>
            <w:shd w:val="clear" w:color="auto" w:fill="auto"/>
            <w:vAlign w:val="center"/>
            <w:hideMark/>
          </w:tcPr>
          <w:p w14:paraId="7C329CB8" w14:textId="77777777" w:rsidR="00635A50" w:rsidRPr="00635A50" w:rsidRDefault="00635A50" w:rsidP="00635A50">
            <w:pPr>
              <w:spacing w:after="0" w:line="240" w:lineRule="auto"/>
              <w:rPr>
                <w:rFonts w:ascii="Sylfaen" w:eastAsia="Times New Roman" w:hAnsi="Sylfaen" w:cs="Calibri"/>
                <w:sz w:val="16"/>
                <w:szCs w:val="16"/>
              </w:rPr>
            </w:pPr>
            <w:r w:rsidRPr="00635A50">
              <w:rPr>
                <w:rFonts w:ascii="Sylfaen" w:eastAsia="Times New Roman" w:hAnsi="Sylfaen" w:cs="Calibri"/>
                <w:sz w:val="16"/>
                <w:szCs w:val="16"/>
              </w:rPr>
              <w:t>თუ ქვეპროგრამა ახალია, ვინ წარმოადგინა?</w:t>
            </w:r>
          </w:p>
        </w:tc>
        <w:tc>
          <w:tcPr>
            <w:tcW w:w="2226" w:type="pct"/>
            <w:gridSpan w:val="3"/>
            <w:shd w:val="clear" w:color="auto" w:fill="auto"/>
            <w:vAlign w:val="center"/>
            <w:hideMark/>
          </w:tcPr>
          <w:p w14:paraId="3CB341BE" w14:textId="77777777" w:rsidR="00635A50" w:rsidRPr="00635A50" w:rsidRDefault="00635A50" w:rsidP="00635A50">
            <w:pPr>
              <w:spacing w:after="0" w:line="240" w:lineRule="auto"/>
              <w:jc w:val="center"/>
              <w:rPr>
                <w:rFonts w:ascii="Sylfaen" w:eastAsia="Times New Roman" w:hAnsi="Sylfaen" w:cs="Calibri"/>
                <w:sz w:val="16"/>
                <w:szCs w:val="16"/>
              </w:rPr>
            </w:pPr>
            <w:r w:rsidRPr="00635A50">
              <w:rPr>
                <w:rFonts w:ascii="Sylfaen" w:eastAsia="Times New Roman" w:hAnsi="Sylfaen" w:cs="Calibri"/>
                <w:sz w:val="16"/>
                <w:szCs w:val="16"/>
              </w:rPr>
              <w:t> </w:t>
            </w:r>
          </w:p>
        </w:tc>
      </w:tr>
      <w:tr w:rsidR="00635A50" w:rsidRPr="00635A50" w14:paraId="467334FB" w14:textId="77777777" w:rsidTr="00FF5371">
        <w:trPr>
          <w:trHeight w:val="680"/>
        </w:trPr>
        <w:tc>
          <w:tcPr>
            <w:tcW w:w="2774" w:type="pct"/>
            <w:gridSpan w:val="3"/>
            <w:shd w:val="clear" w:color="auto" w:fill="auto"/>
            <w:vAlign w:val="center"/>
            <w:hideMark/>
          </w:tcPr>
          <w:p w14:paraId="1BFAAD3C" w14:textId="77777777" w:rsidR="00635A50" w:rsidRPr="00635A50" w:rsidRDefault="00635A50" w:rsidP="00635A50">
            <w:pPr>
              <w:spacing w:after="0" w:line="240" w:lineRule="auto"/>
              <w:rPr>
                <w:rFonts w:ascii="Sylfaen" w:eastAsia="Times New Roman" w:hAnsi="Sylfaen" w:cs="Calibri"/>
                <w:sz w:val="16"/>
                <w:szCs w:val="16"/>
              </w:rPr>
            </w:pPr>
            <w:r w:rsidRPr="00635A50">
              <w:rPr>
                <w:rFonts w:ascii="Sylfaen" w:eastAsia="Times New Roman" w:hAnsi="Sylfaen" w:cs="Calibri"/>
                <w:sz w:val="16"/>
                <w:szCs w:val="16"/>
              </w:rPr>
              <w:t>ქვეპროგრამის განმახორციელებელი:</w:t>
            </w:r>
          </w:p>
        </w:tc>
        <w:tc>
          <w:tcPr>
            <w:tcW w:w="2226" w:type="pct"/>
            <w:gridSpan w:val="3"/>
            <w:shd w:val="clear" w:color="auto" w:fill="auto"/>
            <w:vAlign w:val="center"/>
            <w:hideMark/>
          </w:tcPr>
          <w:p w14:paraId="7AD48806" w14:textId="695D4189" w:rsidR="00635A50" w:rsidRPr="00635A50" w:rsidRDefault="00635A50" w:rsidP="00635A50">
            <w:pPr>
              <w:spacing w:after="0" w:line="240" w:lineRule="auto"/>
              <w:jc w:val="center"/>
              <w:rPr>
                <w:rFonts w:ascii="Sylfaen" w:eastAsia="Times New Roman" w:hAnsi="Sylfaen" w:cs="Calibri"/>
                <w:sz w:val="16"/>
                <w:szCs w:val="16"/>
              </w:rPr>
            </w:pPr>
            <w:r w:rsidRPr="00635A50">
              <w:rPr>
                <w:rFonts w:ascii="Sylfaen" w:eastAsia="Times New Roman" w:hAnsi="Sylfaen" w:cs="Calibri"/>
                <w:sz w:val="16"/>
                <w:szCs w:val="16"/>
              </w:rPr>
              <w:t>მუნიციპალიტეტის მერია</w:t>
            </w:r>
            <w:r w:rsidR="000846E5">
              <w:rPr>
                <w:rFonts w:ascii="Sylfaen" w:eastAsia="Times New Roman" w:hAnsi="Sylfaen" w:cs="Calibri"/>
                <w:sz w:val="16"/>
                <w:szCs w:val="16"/>
              </w:rPr>
              <w:t xml:space="preserve"> (ინფრასტრუქტურის </w:t>
            </w:r>
            <w:r w:rsidRPr="00635A50">
              <w:rPr>
                <w:rFonts w:ascii="Sylfaen" w:eastAsia="Times New Roman" w:hAnsi="Sylfaen" w:cs="Calibri"/>
                <w:sz w:val="16"/>
                <w:szCs w:val="16"/>
              </w:rPr>
              <w:t>და ზედამხედველობის სამსახური )</w:t>
            </w:r>
          </w:p>
        </w:tc>
      </w:tr>
      <w:tr w:rsidR="00635A50" w:rsidRPr="00635A50" w14:paraId="20621EC7" w14:textId="77777777" w:rsidTr="00FF5371">
        <w:trPr>
          <w:trHeight w:val="315"/>
        </w:trPr>
        <w:tc>
          <w:tcPr>
            <w:tcW w:w="1932" w:type="pct"/>
            <w:gridSpan w:val="2"/>
            <w:shd w:val="clear" w:color="auto" w:fill="auto"/>
            <w:vAlign w:val="center"/>
            <w:hideMark/>
          </w:tcPr>
          <w:p w14:paraId="4CC4631D" w14:textId="77777777" w:rsidR="00635A50" w:rsidRPr="00635A50" w:rsidRDefault="00635A50" w:rsidP="00635A50">
            <w:pPr>
              <w:spacing w:after="0" w:line="240" w:lineRule="auto"/>
              <w:jc w:val="center"/>
              <w:rPr>
                <w:rFonts w:ascii="Sylfaen" w:eastAsia="Times New Roman" w:hAnsi="Sylfaen" w:cs="Calibri"/>
                <w:sz w:val="16"/>
                <w:szCs w:val="16"/>
              </w:rPr>
            </w:pPr>
            <w:r w:rsidRPr="00635A50">
              <w:rPr>
                <w:rFonts w:ascii="Sylfaen" w:eastAsia="Times New Roman" w:hAnsi="Sylfaen" w:cs="Calibri"/>
                <w:sz w:val="16"/>
                <w:szCs w:val="16"/>
              </w:rPr>
              <w:t>დაფინანსების წყარო</w:t>
            </w:r>
          </w:p>
        </w:tc>
        <w:tc>
          <w:tcPr>
            <w:tcW w:w="3068" w:type="pct"/>
            <w:gridSpan w:val="4"/>
            <w:shd w:val="clear" w:color="auto" w:fill="auto"/>
            <w:vAlign w:val="center"/>
            <w:hideMark/>
          </w:tcPr>
          <w:p w14:paraId="251B38E3" w14:textId="4AD85F8A" w:rsidR="00635A50" w:rsidRPr="00635A50" w:rsidRDefault="00687329" w:rsidP="00635A50">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2022</w:t>
            </w:r>
            <w:r w:rsidR="00635A50" w:rsidRPr="00635A50">
              <w:rPr>
                <w:rFonts w:ascii="Sylfaen" w:eastAsia="Times New Roman" w:hAnsi="Sylfaen" w:cs="Calibri"/>
                <w:sz w:val="16"/>
                <w:szCs w:val="16"/>
              </w:rPr>
              <w:t xml:space="preserve"> წელი</w:t>
            </w:r>
          </w:p>
        </w:tc>
      </w:tr>
      <w:tr w:rsidR="00635A50" w:rsidRPr="00635A50" w14:paraId="1134DB88" w14:textId="77777777" w:rsidTr="00FF5371">
        <w:trPr>
          <w:trHeight w:val="420"/>
        </w:trPr>
        <w:tc>
          <w:tcPr>
            <w:tcW w:w="1932" w:type="pct"/>
            <w:gridSpan w:val="2"/>
            <w:shd w:val="clear" w:color="auto" w:fill="auto"/>
            <w:vAlign w:val="center"/>
            <w:hideMark/>
          </w:tcPr>
          <w:p w14:paraId="6F43889D" w14:textId="77777777" w:rsidR="00635A50" w:rsidRPr="00635A50" w:rsidRDefault="00635A50" w:rsidP="00635A50">
            <w:pPr>
              <w:spacing w:after="0" w:line="240" w:lineRule="auto"/>
              <w:rPr>
                <w:rFonts w:ascii="Sylfaen" w:eastAsia="Times New Roman" w:hAnsi="Sylfaen" w:cs="Calibri"/>
                <w:sz w:val="16"/>
                <w:szCs w:val="16"/>
              </w:rPr>
            </w:pPr>
            <w:r w:rsidRPr="00635A50">
              <w:rPr>
                <w:rFonts w:ascii="Sylfaen" w:eastAsia="Times New Roman" w:hAnsi="Sylfaen" w:cs="Calibri"/>
                <w:sz w:val="16"/>
                <w:szCs w:val="16"/>
              </w:rPr>
              <w:t>მუნიციპალური ბიუჯეტი</w:t>
            </w:r>
          </w:p>
        </w:tc>
        <w:tc>
          <w:tcPr>
            <w:tcW w:w="3068" w:type="pct"/>
            <w:gridSpan w:val="4"/>
            <w:shd w:val="clear" w:color="auto" w:fill="auto"/>
            <w:vAlign w:val="center"/>
            <w:hideMark/>
          </w:tcPr>
          <w:p w14:paraId="0CDCE474" w14:textId="525EB06A" w:rsidR="00635A50" w:rsidRPr="00635A50" w:rsidRDefault="00687329" w:rsidP="00635A50">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286.9</w:t>
            </w:r>
          </w:p>
        </w:tc>
      </w:tr>
      <w:tr w:rsidR="00635A50" w:rsidRPr="00635A50" w14:paraId="0BE85592" w14:textId="77777777" w:rsidTr="00FF5371">
        <w:trPr>
          <w:trHeight w:val="315"/>
        </w:trPr>
        <w:tc>
          <w:tcPr>
            <w:tcW w:w="1932" w:type="pct"/>
            <w:gridSpan w:val="2"/>
            <w:shd w:val="clear" w:color="auto" w:fill="auto"/>
            <w:vAlign w:val="center"/>
            <w:hideMark/>
          </w:tcPr>
          <w:p w14:paraId="33D6BC62" w14:textId="77777777" w:rsidR="00635A50" w:rsidRPr="00635A50" w:rsidRDefault="00635A50" w:rsidP="00635A50">
            <w:pPr>
              <w:spacing w:after="0" w:line="240" w:lineRule="auto"/>
              <w:rPr>
                <w:rFonts w:ascii="Sylfaen" w:eastAsia="Times New Roman" w:hAnsi="Sylfaen" w:cs="Calibri"/>
                <w:sz w:val="16"/>
                <w:szCs w:val="16"/>
              </w:rPr>
            </w:pPr>
            <w:r w:rsidRPr="00635A50">
              <w:rPr>
                <w:rFonts w:ascii="Sylfaen" w:eastAsia="Times New Roman" w:hAnsi="Sylfaen" w:cs="Calibri"/>
                <w:sz w:val="16"/>
                <w:szCs w:val="16"/>
              </w:rPr>
              <w:t>სახელმწიფო ბიუჯეტი</w:t>
            </w:r>
          </w:p>
        </w:tc>
        <w:tc>
          <w:tcPr>
            <w:tcW w:w="3068" w:type="pct"/>
            <w:gridSpan w:val="4"/>
            <w:shd w:val="clear" w:color="auto" w:fill="auto"/>
            <w:vAlign w:val="center"/>
            <w:hideMark/>
          </w:tcPr>
          <w:p w14:paraId="5005DC7C" w14:textId="1DD73734" w:rsidR="00635A50" w:rsidRPr="00687329" w:rsidRDefault="00687329" w:rsidP="00635A50">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w:t>
            </w:r>
          </w:p>
        </w:tc>
      </w:tr>
      <w:tr w:rsidR="00635A50" w:rsidRPr="00635A50" w14:paraId="3BA71BCA" w14:textId="77777777" w:rsidTr="00FF5371">
        <w:trPr>
          <w:trHeight w:val="315"/>
        </w:trPr>
        <w:tc>
          <w:tcPr>
            <w:tcW w:w="1932" w:type="pct"/>
            <w:gridSpan w:val="2"/>
            <w:shd w:val="clear" w:color="auto" w:fill="auto"/>
            <w:vAlign w:val="center"/>
            <w:hideMark/>
          </w:tcPr>
          <w:p w14:paraId="6B277151" w14:textId="77777777" w:rsidR="00635A50" w:rsidRPr="00635A50" w:rsidRDefault="00635A50" w:rsidP="00635A50">
            <w:pPr>
              <w:spacing w:after="0" w:line="240" w:lineRule="auto"/>
              <w:rPr>
                <w:rFonts w:ascii="Sylfaen" w:eastAsia="Times New Roman" w:hAnsi="Sylfaen" w:cs="Calibri"/>
                <w:sz w:val="16"/>
                <w:szCs w:val="16"/>
              </w:rPr>
            </w:pPr>
            <w:r w:rsidRPr="00635A50">
              <w:rPr>
                <w:rFonts w:ascii="Sylfaen" w:eastAsia="Times New Roman" w:hAnsi="Sylfaen" w:cs="Calibri"/>
                <w:sz w:val="16"/>
                <w:szCs w:val="16"/>
              </w:rPr>
              <w:t>სხვა ......</w:t>
            </w:r>
          </w:p>
        </w:tc>
        <w:tc>
          <w:tcPr>
            <w:tcW w:w="3068" w:type="pct"/>
            <w:gridSpan w:val="4"/>
            <w:shd w:val="clear" w:color="auto" w:fill="auto"/>
            <w:vAlign w:val="center"/>
            <w:hideMark/>
          </w:tcPr>
          <w:p w14:paraId="633321DE" w14:textId="77777777" w:rsidR="00635A50" w:rsidRPr="00635A50" w:rsidRDefault="00635A50" w:rsidP="00635A50">
            <w:pPr>
              <w:spacing w:after="0" w:line="240" w:lineRule="auto"/>
              <w:jc w:val="center"/>
              <w:rPr>
                <w:rFonts w:ascii="Sylfaen" w:eastAsia="Times New Roman" w:hAnsi="Sylfaen" w:cs="Calibri"/>
                <w:sz w:val="16"/>
                <w:szCs w:val="16"/>
              </w:rPr>
            </w:pPr>
            <w:r w:rsidRPr="00635A50">
              <w:rPr>
                <w:rFonts w:ascii="Sylfaen" w:eastAsia="Times New Roman" w:hAnsi="Sylfaen" w:cs="Calibri"/>
                <w:sz w:val="16"/>
                <w:szCs w:val="16"/>
              </w:rPr>
              <w:t> </w:t>
            </w:r>
          </w:p>
        </w:tc>
      </w:tr>
      <w:tr w:rsidR="00635A50" w:rsidRPr="00635A50" w14:paraId="1F22ADDB" w14:textId="77777777" w:rsidTr="004D1890">
        <w:trPr>
          <w:trHeight w:val="350"/>
        </w:trPr>
        <w:tc>
          <w:tcPr>
            <w:tcW w:w="1932" w:type="pct"/>
            <w:gridSpan w:val="2"/>
            <w:shd w:val="clear" w:color="auto" w:fill="auto"/>
            <w:vAlign w:val="center"/>
            <w:hideMark/>
          </w:tcPr>
          <w:p w14:paraId="14E1DB91" w14:textId="77777777" w:rsidR="00635A50" w:rsidRPr="00635A50" w:rsidRDefault="00635A50" w:rsidP="00635A50">
            <w:pPr>
              <w:spacing w:after="0" w:line="240" w:lineRule="auto"/>
              <w:jc w:val="center"/>
              <w:rPr>
                <w:rFonts w:ascii="Sylfaen" w:eastAsia="Times New Roman" w:hAnsi="Sylfaen" w:cs="Calibri"/>
                <w:sz w:val="16"/>
                <w:szCs w:val="16"/>
              </w:rPr>
            </w:pPr>
            <w:r w:rsidRPr="00635A50">
              <w:rPr>
                <w:rFonts w:ascii="Sylfaen" w:eastAsia="Times New Roman" w:hAnsi="Sylfaen" w:cs="Calibri"/>
                <w:sz w:val="16"/>
                <w:szCs w:val="16"/>
              </w:rPr>
              <w:lastRenderedPageBreak/>
              <w:t xml:space="preserve">სულ ქვეპროგრამა  </w:t>
            </w:r>
          </w:p>
        </w:tc>
        <w:tc>
          <w:tcPr>
            <w:tcW w:w="3068" w:type="pct"/>
            <w:gridSpan w:val="4"/>
            <w:shd w:val="clear" w:color="auto" w:fill="auto"/>
            <w:vAlign w:val="center"/>
            <w:hideMark/>
          </w:tcPr>
          <w:p w14:paraId="37B11295" w14:textId="58DE2569" w:rsidR="00635A50" w:rsidRPr="00687329" w:rsidRDefault="00687329" w:rsidP="00635A50">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286.9</w:t>
            </w:r>
          </w:p>
        </w:tc>
      </w:tr>
      <w:tr w:rsidR="00635A50" w:rsidRPr="00635A50" w14:paraId="37972A9D" w14:textId="77777777" w:rsidTr="00DA6434">
        <w:trPr>
          <w:trHeight w:val="350"/>
        </w:trPr>
        <w:tc>
          <w:tcPr>
            <w:tcW w:w="1932" w:type="pct"/>
            <w:gridSpan w:val="2"/>
            <w:shd w:val="clear" w:color="auto" w:fill="auto"/>
            <w:noWrap/>
            <w:vAlign w:val="center"/>
            <w:hideMark/>
          </w:tcPr>
          <w:p w14:paraId="1074683A" w14:textId="77777777" w:rsidR="00635A50" w:rsidRPr="00635A50" w:rsidRDefault="00635A50" w:rsidP="00635A50">
            <w:pPr>
              <w:spacing w:after="0" w:line="240" w:lineRule="auto"/>
              <w:jc w:val="center"/>
              <w:rPr>
                <w:rFonts w:ascii="Sylfaen" w:eastAsia="Times New Roman" w:hAnsi="Sylfaen" w:cs="Calibri"/>
                <w:i/>
                <w:iCs/>
                <w:sz w:val="16"/>
                <w:szCs w:val="16"/>
              </w:rPr>
            </w:pPr>
            <w:r w:rsidRPr="00635A50">
              <w:rPr>
                <w:rFonts w:ascii="Sylfaen" w:eastAsia="Times New Roman" w:hAnsi="Sylfaen" w:cs="Calibri"/>
                <w:i/>
                <w:iCs/>
                <w:sz w:val="16"/>
                <w:szCs w:val="16"/>
              </w:rPr>
              <w:t>მ.შ. კაპიტალური პროექტები</w:t>
            </w:r>
          </w:p>
        </w:tc>
        <w:tc>
          <w:tcPr>
            <w:tcW w:w="842" w:type="pct"/>
            <w:shd w:val="clear" w:color="auto" w:fill="auto"/>
            <w:vAlign w:val="center"/>
            <w:hideMark/>
          </w:tcPr>
          <w:p w14:paraId="5CCF3F5A" w14:textId="77777777" w:rsidR="00635A50" w:rsidRPr="00635A50" w:rsidRDefault="00635A50" w:rsidP="00635A50">
            <w:pPr>
              <w:spacing w:after="0" w:line="240" w:lineRule="auto"/>
              <w:rPr>
                <w:rFonts w:ascii="Sylfaen" w:eastAsia="Times New Roman" w:hAnsi="Sylfaen" w:cs="Calibri"/>
                <w:i/>
                <w:iCs/>
                <w:sz w:val="16"/>
                <w:szCs w:val="16"/>
              </w:rPr>
            </w:pPr>
            <w:r w:rsidRPr="00635A50">
              <w:rPr>
                <w:rFonts w:ascii="Sylfaen" w:eastAsia="Times New Roman" w:hAnsi="Sylfaen" w:cs="Calibri"/>
                <w:i/>
                <w:iCs/>
                <w:sz w:val="16"/>
                <w:szCs w:val="16"/>
              </w:rPr>
              <w:t> </w:t>
            </w:r>
          </w:p>
        </w:tc>
        <w:tc>
          <w:tcPr>
            <w:tcW w:w="649" w:type="pct"/>
            <w:shd w:val="clear" w:color="auto" w:fill="auto"/>
            <w:vAlign w:val="center"/>
            <w:hideMark/>
          </w:tcPr>
          <w:p w14:paraId="15BE4813" w14:textId="77777777" w:rsidR="00635A50" w:rsidRPr="00635A50" w:rsidRDefault="00635A50" w:rsidP="00635A50">
            <w:pPr>
              <w:spacing w:after="0" w:line="240" w:lineRule="auto"/>
              <w:rPr>
                <w:rFonts w:ascii="Sylfaen" w:eastAsia="Times New Roman" w:hAnsi="Sylfaen" w:cs="Calibri"/>
                <w:i/>
                <w:iCs/>
                <w:sz w:val="16"/>
                <w:szCs w:val="16"/>
              </w:rPr>
            </w:pPr>
            <w:r w:rsidRPr="00635A50">
              <w:rPr>
                <w:rFonts w:ascii="Sylfaen" w:eastAsia="Times New Roman" w:hAnsi="Sylfaen" w:cs="Calibri"/>
                <w:i/>
                <w:iCs/>
                <w:sz w:val="16"/>
                <w:szCs w:val="16"/>
              </w:rPr>
              <w:t> </w:t>
            </w:r>
          </w:p>
        </w:tc>
        <w:tc>
          <w:tcPr>
            <w:tcW w:w="680" w:type="pct"/>
            <w:shd w:val="clear" w:color="auto" w:fill="auto"/>
            <w:vAlign w:val="center"/>
            <w:hideMark/>
          </w:tcPr>
          <w:p w14:paraId="3FDFB55A" w14:textId="77777777" w:rsidR="00635A50" w:rsidRPr="00635A50" w:rsidRDefault="00635A50" w:rsidP="00635A50">
            <w:pPr>
              <w:spacing w:after="0" w:line="240" w:lineRule="auto"/>
              <w:rPr>
                <w:rFonts w:ascii="Sylfaen" w:eastAsia="Times New Roman" w:hAnsi="Sylfaen" w:cs="Calibri"/>
                <w:i/>
                <w:iCs/>
                <w:sz w:val="16"/>
                <w:szCs w:val="16"/>
              </w:rPr>
            </w:pPr>
            <w:r w:rsidRPr="00635A50">
              <w:rPr>
                <w:rFonts w:ascii="Sylfaen" w:eastAsia="Times New Roman" w:hAnsi="Sylfaen" w:cs="Calibri"/>
                <w:i/>
                <w:iCs/>
                <w:sz w:val="16"/>
                <w:szCs w:val="16"/>
              </w:rPr>
              <w:t> </w:t>
            </w:r>
          </w:p>
        </w:tc>
        <w:tc>
          <w:tcPr>
            <w:tcW w:w="896" w:type="pct"/>
            <w:shd w:val="clear" w:color="auto" w:fill="auto"/>
            <w:vAlign w:val="center"/>
            <w:hideMark/>
          </w:tcPr>
          <w:p w14:paraId="043D1D3C" w14:textId="77777777" w:rsidR="00635A50" w:rsidRPr="00635A50" w:rsidRDefault="00635A50" w:rsidP="00635A50">
            <w:pPr>
              <w:spacing w:after="0" w:line="240" w:lineRule="auto"/>
              <w:rPr>
                <w:rFonts w:ascii="Sylfaen" w:eastAsia="Times New Roman" w:hAnsi="Sylfaen" w:cs="Calibri"/>
                <w:i/>
                <w:iCs/>
                <w:sz w:val="16"/>
                <w:szCs w:val="16"/>
              </w:rPr>
            </w:pPr>
            <w:r w:rsidRPr="00635A50">
              <w:rPr>
                <w:rFonts w:ascii="Sylfaen" w:eastAsia="Times New Roman" w:hAnsi="Sylfaen" w:cs="Calibri"/>
                <w:i/>
                <w:iCs/>
                <w:sz w:val="16"/>
                <w:szCs w:val="16"/>
              </w:rPr>
              <w:t> </w:t>
            </w:r>
          </w:p>
        </w:tc>
      </w:tr>
      <w:tr w:rsidR="00635A50" w:rsidRPr="00635A50" w14:paraId="300C9497" w14:textId="77777777" w:rsidTr="00DA6434">
        <w:trPr>
          <w:trHeight w:val="620"/>
        </w:trPr>
        <w:tc>
          <w:tcPr>
            <w:tcW w:w="858" w:type="pct"/>
            <w:shd w:val="clear" w:color="auto" w:fill="auto"/>
            <w:vAlign w:val="center"/>
            <w:hideMark/>
          </w:tcPr>
          <w:p w14:paraId="3D4A9C22" w14:textId="77777777" w:rsidR="00635A50" w:rsidRPr="00635A50" w:rsidRDefault="00635A50" w:rsidP="00635A50">
            <w:pPr>
              <w:spacing w:after="0" w:line="240" w:lineRule="auto"/>
              <w:rPr>
                <w:rFonts w:ascii="Sylfaen" w:eastAsia="Times New Roman" w:hAnsi="Sylfaen" w:cs="Calibri"/>
                <w:sz w:val="16"/>
                <w:szCs w:val="16"/>
              </w:rPr>
            </w:pPr>
            <w:r w:rsidRPr="00635A50">
              <w:rPr>
                <w:rFonts w:ascii="Sylfaen" w:eastAsia="Times New Roman" w:hAnsi="Sylfaen" w:cs="Calibri"/>
                <w:sz w:val="16"/>
                <w:szCs w:val="16"/>
              </w:rPr>
              <w:t>მიზანი და აღწერა</w:t>
            </w:r>
          </w:p>
        </w:tc>
        <w:tc>
          <w:tcPr>
            <w:tcW w:w="4142" w:type="pct"/>
            <w:gridSpan w:val="5"/>
            <w:shd w:val="clear" w:color="auto" w:fill="auto"/>
            <w:vAlign w:val="center"/>
            <w:hideMark/>
          </w:tcPr>
          <w:p w14:paraId="725488AF" w14:textId="2ABB824B" w:rsidR="00635A50" w:rsidRPr="00635A50" w:rsidRDefault="00635A50" w:rsidP="004D1890">
            <w:pPr>
              <w:spacing w:after="0" w:line="240" w:lineRule="auto"/>
              <w:rPr>
                <w:rFonts w:ascii="Sylfaen" w:eastAsia="Times New Roman" w:hAnsi="Sylfaen" w:cs="Calibri"/>
                <w:b/>
                <w:bCs/>
                <w:sz w:val="16"/>
                <w:szCs w:val="16"/>
              </w:rPr>
            </w:pPr>
            <w:r w:rsidRPr="00635A50">
              <w:rPr>
                <w:rFonts w:ascii="Sylfaen" w:eastAsia="Times New Roman" w:hAnsi="Sylfaen" w:cs="Calibri"/>
                <w:b/>
                <w:bCs/>
                <w:sz w:val="16"/>
                <w:szCs w:val="16"/>
              </w:rPr>
              <w:t xml:space="preserve"> </w:t>
            </w:r>
            <w:r w:rsidR="004D1890" w:rsidRPr="004D1890">
              <w:rPr>
                <w:rFonts w:ascii="Sylfaen" w:eastAsia="Times New Roman" w:hAnsi="Sylfaen" w:cs="Calibri"/>
                <w:b/>
                <w:bCs/>
                <w:sz w:val="16"/>
                <w:szCs w:val="16"/>
              </w:rPr>
              <w:t>კულტურული ღონისძიებების ხელშეწყობის მიზნით დაგეგმილია  მუნიციპალიტეტის ტერიტორიაზე არსებული კულტურული და საგანმანათლებლო ფუნქციის დანიშნულების ობიექტების  რეაბილიტაცია</w:t>
            </w:r>
          </w:p>
        </w:tc>
      </w:tr>
    </w:tbl>
    <w:p w14:paraId="1FFA005C" w14:textId="77777777" w:rsidR="00635A50" w:rsidRDefault="00635A50" w:rsidP="003C279E">
      <w:pPr>
        <w:pStyle w:val="Normal3"/>
        <w:jc w:val="both"/>
        <w:rPr>
          <w:rFonts w:ascii="Sylfaen" w:eastAsia="Sylfaen" w:hAnsi="Sylfaen" w:cs="Sylfaen"/>
          <w:b/>
          <w:sz w:val="16"/>
          <w:szCs w:val="16"/>
          <w:lang w:val="ka-GE"/>
        </w:rPr>
      </w:pPr>
    </w:p>
    <w:p w14:paraId="54EC7AE0" w14:textId="77777777" w:rsidR="00635A50" w:rsidRDefault="00635A50" w:rsidP="003C279E">
      <w:pPr>
        <w:pStyle w:val="Normal3"/>
        <w:jc w:val="both"/>
        <w:rPr>
          <w:rFonts w:ascii="Sylfaen" w:eastAsia="Sylfaen" w:hAnsi="Sylfaen" w:cs="Sylfaen"/>
          <w:b/>
          <w:sz w:val="16"/>
          <w:szCs w:val="16"/>
          <w:lang w:val="ka-GE"/>
        </w:rPr>
      </w:pPr>
    </w:p>
    <w:tbl>
      <w:tblPr>
        <w:tblW w:w="5000" w:type="pct"/>
        <w:tblLook w:val="04A0" w:firstRow="1" w:lastRow="0" w:firstColumn="1" w:lastColumn="0" w:noHBand="0" w:noVBand="1"/>
      </w:tblPr>
      <w:tblGrid>
        <w:gridCol w:w="1767"/>
        <w:gridCol w:w="1374"/>
        <w:gridCol w:w="2571"/>
        <w:gridCol w:w="1383"/>
        <w:gridCol w:w="1856"/>
        <w:gridCol w:w="1525"/>
      </w:tblGrid>
      <w:tr w:rsidR="007A6943" w:rsidRPr="00B435DA" w14:paraId="3D642FA6" w14:textId="77777777" w:rsidTr="00632980">
        <w:trPr>
          <w:trHeight w:val="315"/>
        </w:trPr>
        <w:tc>
          <w:tcPr>
            <w:tcW w:w="2726" w:type="pct"/>
            <w:gridSpan w:val="3"/>
            <w:tcBorders>
              <w:top w:val="single" w:sz="8" w:space="0" w:color="auto"/>
              <w:left w:val="single" w:sz="8" w:space="0" w:color="auto"/>
              <w:bottom w:val="single" w:sz="8" w:space="0" w:color="auto"/>
              <w:right w:val="nil"/>
            </w:tcBorders>
            <w:shd w:val="clear" w:color="auto" w:fill="auto"/>
            <w:vAlign w:val="center"/>
            <w:hideMark/>
          </w:tcPr>
          <w:p w14:paraId="207137C0" w14:textId="77777777" w:rsidR="00632980" w:rsidRPr="00B435DA" w:rsidRDefault="00632980" w:rsidP="00632980">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 xml:space="preserve">პროგრამის დასახელება, რის ფარგლებშიც ხორციელდება ქვეპროგრამა: </w:t>
            </w:r>
          </w:p>
        </w:tc>
        <w:tc>
          <w:tcPr>
            <w:tcW w:w="227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2749425" w14:textId="77777777" w:rsidR="00632980" w:rsidRPr="00B435DA" w:rsidRDefault="00632980" w:rsidP="00632980">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 xml:space="preserve">კულტურის სფეროს განვითარება </w:t>
            </w:r>
          </w:p>
        </w:tc>
      </w:tr>
      <w:tr w:rsidR="007A6943" w:rsidRPr="00B435DA" w14:paraId="4810EB3E" w14:textId="77777777" w:rsidTr="00632980">
        <w:trPr>
          <w:trHeight w:val="315"/>
        </w:trPr>
        <w:tc>
          <w:tcPr>
            <w:tcW w:w="427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784D5D6" w14:textId="77777777" w:rsidR="00632980" w:rsidRPr="00B435DA" w:rsidRDefault="00632980" w:rsidP="00632980">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ქვეპროგრამის კლასიფიკაციის კოდი:</w:t>
            </w:r>
          </w:p>
        </w:tc>
        <w:tc>
          <w:tcPr>
            <w:tcW w:w="728" w:type="pct"/>
            <w:tcBorders>
              <w:top w:val="nil"/>
              <w:left w:val="nil"/>
              <w:bottom w:val="single" w:sz="8" w:space="0" w:color="auto"/>
              <w:right w:val="single" w:sz="8" w:space="0" w:color="auto"/>
            </w:tcBorders>
            <w:shd w:val="clear" w:color="auto" w:fill="auto"/>
            <w:vAlign w:val="center"/>
            <w:hideMark/>
          </w:tcPr>
          <w:p w14:paraId="4E0C471C" w14:textId="77777777" w:rsidR="00632980" w:rsidRPr="00B435DA" w:rsidRDefault="00632980" w:rsidP="00632980">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05 02 04</w:t>
            </w:r>
          </w:p>
        </w:tc>
      </w:tr>
      <w:tr w:rsidR="007A6943" w:rsidRPr="00B435DA" w14:paraId="3C715D68" w14:textId="77777777" w:rsidTr="00152AAD">
        <w:trPr>
          <w:trHeight w:val="340"/>
        </w:trPr>
        <w:tc>
          <w:tcPr>
            <w:tcW w:w="272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C1D7CD8" w14:textId="77777777" w:rsidR="00632980" w:rsidRPr="00B435DA" w:rsidRDefault="00632980" w:rsidP="00632980">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ქვეპროგრამის დასახელება:</w:t>
            </w:r>
          </w:p>
        </w:tc>
        <w:tc>
          <w:tcPr>
            <w:tcW w:w="2274" w:type="pct"/>
            <w:gridSpan w:val="3"/>
            <w:tcBorders>
              <w:top w:val="single" w:sz="8" w:space="0" w:color="auto"/>
              <w:left w:val="nil"/>
              <w:bottom w:val="single" w:sz="8" w:space="0" w:color="auto"/>
              <w:right w:val="single" w:sz="8" w:space="0" w:color="000000"/>
            </w:tcBorders>
            <w:shd w:val="clear" w:color="auto" w:fill="auto"/>
            <w:vAlign w:val="center"/>
            <w:hideMark/>
          </w:tcPr>
          <w:p w14:paraId="224B43B6" w14:textId="77777777" w:rsidR="00632980" w:rsidRPr="00B435DA" w:rsidRDefault="00632980" w:rsidP="00632980">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რელიგიური ორგანიზაციების ხელშეწყობა</w:t>
            </w:r>
          </w:p>
        </w:tc>
      </w:tr>
      <w:tr w:rsidR="007A6943" w:rsidRPr="00B435DA" w14:paraId="1CB41EE4" w14:textId="77777777" w:rsidTr="00632980">
        <w:trPr>
          <w:trHeight w:val="315"/>
        </w:trPr>
        <w:tc>
          <w:tcPr>
            <w:tcW w:w="338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41932C6" w14:textId="77777777" w:rsidR="00632980" w:rsidRPr="00B435DA" w:rsidRDefault="00632980" w:rsidP="00632980">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არის ქვეპროგრამა ახალი</w:t>
            </w:r>
            <w:r w:rsidRPr="00B435DA">
              <w:rPr>
                <w:rFonts w:ascii="Sylfaen" w:eastAsia="Times New Roman" w:hAnsi="Sylfaen" w:cs="Calibri"/>
                <w:b/>
                <w:bCs/>
                <w:sz w:val="16"/>
                <w:szCs w:val="16"/>
              </w:rPr>
              <w:t xml:space="preserve">? </w:t>
            </w:r>
            <w:r w:rsidRPr="00B435DA">
              <w:rPr>
                <w:rFonts w:ascii="Sylfaen" w:eastAsia="Times New Roman" w:hAnsi="Sylfaen" w:cs="Calibri"/>
                <w:sz w:val="16"/>
                <w:szCs w:val="16"/>
              </w:rPr>
              <w:t xml:space="preserve">       </w:t>
            </w:r>
          </w:p>
        </w:tc>
        <w:tc>
          <w:tcPr>
            <w:tcW w:w="886" w:type="pct"/>
            <w:tcBorders>
              <w:top w:val="nil"/>
              <w:left w:val="nil"/>
              <w:bottom w:val="single" w:sz="8" w:space="0" w:color="auto"/>
              <w:right w:val="single" w:sz="8" w:space="0" w:color="auto"/>
            </w:tcBorders>
            <w:shd w:val="clear" w:color="auto" w:fill="auto"/>
            <w:vAlign w:val="center"/>
            <w:hideMark/>
          </w:tcPr>
          <w:p w14:paraId="35BDC786" w14:textId="77777777" w:rsidR="00632980" w:rsidRPr="00B435DA" w:rsidRDefault="00632980" w:rsidP="00632980">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c>
          <w:tcPr>
            <w:tcW w:w="728" w:type="pct"/>
            <w:tcBorders>
              <w:top w:val="nil"/>
              <w:left w:val="nil"/>
              <w:bottom w:val="single" w:sz="8" w:space="0" w:color="auto"/>
              <w:right w:val="single" w:sz="8" w:space="0" w:color="auto"/>
            </w:tcBorders>
            <w:shd w:val="clear" w:color="auto" w:fill="auto"/>
            <w:vAlign w:val="center"/>
            <w:hideMark/>
          </w:tcPr>
          <w:p w14:paraId="4C9C213E" w14:textId="77777777" w:rsidR="00632980" w:rsidRPr="00B435DA" w:rsidRDefault="00632980" w:rsidP="00632980">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არა</w:t>
            </w:r>
          </w:p>
        </w:tc>
      </w:tr>
      <w:tr w:rsidR="007A6943" w:rsidRPr="00B435DA" w14:paraId="0E9333BB" w14:textId="77777777" w:rsidTr="00632980">
        <w:trPr>
          <w:trHeight w:val="315"/>
        </w:trPr>
        <w:tc>
          <w:tcPr>
            <w:tcW w:w="272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511E2BA" w14:textId="77777777" w:rsidR="00632980" w:rsidRPr="00B435DA" w:rsidRDefault="00632980" w:rsidP="00632980">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თუ ქვეპროგრამა ახალია, ვინ წარმოადგინა?</w:t>
            </w:r>
          </w:p>
        </w:tc>
        <w:tc>
          <w:tcPr>
            <w:tcW w:w="2274" w:type="pct"/>
            <w:gridSpan w:val="3"/>
            <w:tcBorders>
              <w:top w:val="single" w:sz="8" w:space="0" w:color="auto"/>
              <w:left w:val="nil"/>
              <w:bottom w:val="single" w:sz="8" w:space="0" w:color="auto"/>
              <w:right w:val="single" w:sz="8" w:space="0" w:color="000000"/>
            </w:tcBorders>
            <w:shd w:val="clear" w:color="auto" w:fill="auto"/>
            <w:vAlign w:val="center"/>
            <w:hideMark/>
          </w:tcPr>
          <w:p w14:paraId="5A33C180" w14:textId="77777777" w:rsidR="00632980" w:rsidRPr="00B435DA" w:rsidRDefault="00632980" w:rsidP="00632980">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 </w:t>
            </w:r>
          </w:p>
        </w:tc>
      </w:tr>
      <w:tr w:rsidR="00632980" w:rsidRPr="00B435DA" w14:paraId="682A153A" w14:textId="77777777" w:rsidTr="00632980">
        <w:trPr>
          <w:trHeight w:val="315"/>
        </w:trPr>
        <w:tc>
          <w:tcPr>
            <w:tcW w:w="2726" w:type="pct"/>
            <w:gridSpan w:val="3"/>
            <w:tcBorders>
              <w:top w:val="single" w:sz="8" w:space="0" w:color="auto"/>
              <w:left w:val="single" w:sz="8" w:space="0" w:color="auto"/>
              <w:bottom w:val="single" w:sz="8" w:space="0" w:color="auto"/>
              <w:right w:val="nil"/>
            </w:tcBorders>
            <w:shd w:val="clear" w:color="auto" w:fill="auto"/>
            <w:vAlign w:val="center"/>
            <w:hideMark/>
          </w:tcPr>
          <w:p w14:paraId="40343372" w14:textId="77777777" w:rsidR="00632980" w:rsidRPr="00B435DA" w:rsidRDefault="00632980" w:rsidP="00632980">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ქვეპროგრამის განმახორციელებელი:</w:t>
            </w:r>
          </w:p>
        </w:tc>
        <w:tc>
          <w:tcPr>
            <w:tcW w:w="227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DA68431" w14:textId="77777777" w:rsidR="00632980" w:rsidRPr="00B435DA" w:rsidRDefault="00632980" w:rsidP="00632980">
            <w:pPr>
              <w:spacing w:after="0" w:line="240" w:lineRule="auto"/>
              <w:jc w:val="center"/>
              <w:rPr>
                <w:rFonts w:ascii="Sylfaen" w:eastAsia="Times New Roman" w:hAnsi="Sylfaen" w:cs="Calibri"/>
                <w:b/>
                <w:bCs/>
                <w:color w:val="FF0000"/>
                <w:sz w:val="16"/>
                <w:szCs w:val="16"/>
              </w:rPr>
            </w:pPr>
            <w:r w:rsidRPr="00B435DA">
              <w:rPr>
                <w:rFonts w:ascii="Sylfaen" w:eastAsia="Times New Roman" w:hAnsi="Sylfaen" w:cs="Calibri"/>
                <w:b/>
                <w:bCs/>
                <w:sz w:val="16"/>
                <w:szCs w:val="16"/>
              </w:rPr>
              <w:t>ბორჯომისა და ბაკურიანის ეპარქია</w:t>
            </w:r>
          </w:p>
        </w:tc>
      </w:tr>
      <w:tr w:rsidR="00632980" w:rsidRPr="00B435DA" w14:paraId="304B7B66" w14:textId="77777777" w:rsidTr="00632980">
        <w:trPr>
          <w:trHeight w:val="315"/>
        </w:trPr>
        <w:tc>
          <w:tcPr>
            <w:tcW w:w="1499"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317D5293" w14:textId="77777777" w:rsidR="00632980" w:rsidRPr="00B435DA" w:rsidRDefault="00632980" w:rsidP="00632980">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დაფინანსების წყარო</w:t>
            </w:r>
          </w:p>
        </w:tc>
        <w:tc>
          <w:tcPr>
            <w:tcW w:w="3501" w:type="pct"/>
            <w:gridSpan w:val="4"/>
            <w:tcBorders>
              <w:top w:val="single" w:sz="8" w:space="0" w:color="auto"/>
              <w:left w:val="nil"/>
              <w:bottom w:val="single" w:sz="4" w:space="0" w:color="auto"/>
              <w:right w:val="single" w:sz="8" w:space="0" w:color="000000"/>
            </w:tcBorders>
            <w:shd w:val="clear" w:color="auto" w:fill="auto"/>
            <w:vAlign w:val="center"/>
            <w:hideMark/>
          </w:tcPr>
          <w:p w14:paraId="2FD59896" w14:textId="66407C91" w:rsidR="00632980" w:rsidRPr="00B435DA" w:rsidRDefault="008F15D8" w:rsidP="00632980">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2022</w:t>
            </w:r>
            <w:r w:rsidR="00632980" w:rsidRPr="00B435DA">
              <w:rPr>
                <w:rFonts w:ascii="Sylfaen" w:eastAsia="Times New Roman" w:hAnsi="Sylfaen" w:cs="Calibri"/>
                <w:b/>
                <w:bCs/>
                <w:sz w:val="16"/>
                <w:szCs w:val="16"/>
              </w:rPr>
              <w:t xml:space="preserve"> წელი</w:t>
            </w:r>
          </w:p>
        </w:tc>
      </w:tr>
      <w:tr w:rsidR="00632980" w:rsidRPr="00B435DA" w14:paraId="09F99370" w14:textId="77777777" w:rsidTr="00632980">
        <w:trPr>
          <w:trHeight w:val="300"/>
        </w:trPr>
        <w:tc>
          <w:tcPr>
            <w:tcW w:w="149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5AC9C7C7" w14:textId="77777777" w:rsidR="00632980" w:rsidRPr="00B435DA" w:rsidRDefault="00632980" w:rsidP="00632980">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მუნიციპალური ბიუჯეტი</w:t>
            </w:r>
          </w:p>
        </w:tc>
        <w:tc>
          <w:tcPr>
            <w:tcW w:w="3501" w:type="pct"/>
            <w:gridSpan w:val="4"/>
            <w:tcBorders>
              <w:top w:val="single" w:sz="8" w:space="0" w:color="auto"/>
              <w:left w:val="nil"/>
              <w:bottom w:val="single" w:sz="4" w:space="0" w:color="auto"/>
              <w:right w:val="single" w:sz="8" w:space="0" w:color="000000"/>
            </w:tcBorders>
            <w:shd w:val="clear" w:color="auto" w:fill="auto"/>
            <w:vAlign w:val="center"/>
            <w:hideMark/>
          </w:tcPr>
          <w:p w14:paraId="0A020153" w14:textId="52BC1C9B" w:rsidR="00632980" w:rsidRPr="004A7FA9" w:rsidRDefault="004A7FA9" w:rsidP="00632980">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285.0</w:t>
            </w:r>
          </w:p>
        </w:tc>
      </w:tr>
      <w:tr w:rsidR="00632980" w:rsidRPr="00B435DA" w14:paraId="2AB0CEBD" w14:textId="77777777" w:rsidTr="00370284">
        <w:trPr>
          <w:trHeight w:val="300"/>
        </w:trPr>
        <w:tc>
          <w:tcPr>
            <w:tcW w:w="149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4699F1B3" w14:textId="77777777" w:rsidR="00632980" w:rsidRPr="00B435DA" w:rsidRDefault="00632980" w:rsidP="00632980">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სახელმწიფო ბიუჯეტი</w:t>
            </w:r>
          </w:p>
        </w:tc>
        <w:tc>
          <w:tcPr>
            <w:tcW w:w="1227" w:type="pct"/>
            <w:tcBorders>
              <w:top w:val="nil"/>
              <w:left w:val="nil"/>
              <w:bottom w:val="single" w:sz="4" w:space="0" w:color="auto"/>
              <w:right w:val="single" w:sz="4" w:space="0" w:color="auto"/>
            </w:tcBorders>
            <w:shd w:val="clear" w:color="auto" w:fill="auto"/>
            <w:vAlign w:val="center"/>
            <w:hideMark/>
          </w:tcPr>
          <w:p w14:paraId="1ADA3AD8" w14:textId="77777777" w:rsidR="00632980" w:rsidRPr="00B435DA" w:rsidRDefault="00632980" w:rsidP="00632980">
            <w:pPr>
              <w:spacing w:after="0" w:line="240" w:lineRule="auto"/>
              <w:jc w:val="center"/>
              <w:rPr>
                <w:rFonts w:ascii="Sylfaen" w:eastAsia="Times New Roman" w:hAnsi="Sylfaen" w:cs="Calibri"/>
                <w:color w:val="FF0000"/>
                <w:sz w:val="16"/>
                <w:szCs w:val="16"/>
              </w:rPr>
            </w:pPr>
            <w:r w:rsidRPr="00B435DA">
              <w:rPr>
                <w:rFonts w:ascii="Sylfaen" w:eastAsia="Times New Roman" w:hAnsi="Sylfaen" w:cs="Calibri"/>
                <w:color w:val="FF0000"/>
                <w:sz w:val="16"/>
                <w:szCs w:val="16"/>
              </w:rPr>
              <w:t> </w:t>
            </w:r>
          </w:p>
        </w:tc>
        <w:tc>
          <w:tcPr>
            <w:tcW w:w="660" w:type="pct"/>
            <w:tcBorders>
              <w:top w:val="nil"/>
              <w:left w:val="nil"/>
              <w:bottom w:val="single" w:sz="4" w:space="0" w:color="auto"/>
              <w:right w:val="single" w:sz="4" w:space="0" w:color="auto"/>
            </w:tcBorders>
            <w:shd w:val="clear" w:color="auto" w:fill="auto"/>
            <w:vAlign w:val="center"/>
            <w:hideMark/>
          </w:tcPr>
          <w:p w14:paraId="411029A4" w14:textId="77777777" w:rsidR="00632980" w:rsidRPr="00B435DA" w:rsidRDefault="00632980" w:rsidP="00632980">
            <w:pPr>
              <w:spacing w:after="0" w:line="240" w:lineRule="auto"/>
              <w:jc w:val="center"/>
              <w:rPr>
                <w:rFonts w:ascii="Sylfaen" w:eastAsia="Times New Roman" w:hAnsi="Sylfaen" w:cs="Calibri"/>
                <w:color w:val="FF0000"/>
                <w:sz w:val="16"/>
                <w:szCs w:val="16"/>
              </w:rPr>
            </w:pPr>
            <w:r w:rsidRPr="00B435DA">
              <w:rPr>
                <w:rFonts w:ascii="Sylfaen" w:eastAsia="Times New Roman" w:hAnsi="Sylfaen" w:cs="Calibri"/>
                <w:color w:val="FF0000"/>
                <w:sz w:val="16"/>
                <w:szCs w:val="16"/>
              </w:rPr>
              <w:t> </w:t>
            </w:r>
          </w:p>
        </w:tc>
        <w:tc>
          <w:tcPr>
            <w:tcW w:w="886" w:type="pct"/>
            <w:tcBorders>
              <w:top w:val="nil"/>
              <w:left w:val="nil"/>
              <w:bottom w:val="single" w:sz="4" w:space="0" w:color="auto"/>
              <w:right w:val="single" w:sz="4" w:space="0" w:color="auto"/>
            </w:tcBorders>
            <w:shd w:val="clear" w:color="auto" w:fill="auto"/>
            <w:vAlign w:val="center"/>
            <w:hideMark/>
          </w:tcPr>
          <w:p w14:paraId="241A42C2" w14:textId="77777777" w:rsidR="00632980" w:rsidRPr="00B435DA" w:rsidRDefault="00632980" w:rsidP="00632980">
            <w:pPr>
              <w:spacing w:after="0" w:line="240" w:lineRule="auto"/>
              <w:jc w:val="center"/>
              <w:rPr>
                <w:rFonts w:ascii="Sylfaen" w:eastAsia="Times New Roman" w:hAnsi="Sylfaen" w:cs="Calibri"/>
                <w:color w:val="FF0000"/>
                <w:sz w:val="16"/>
                <w:szCs w:val="16"/>
              </w:rPr>
            </w:pPr>
            <w:r w:rsidRPr="00B435DA">
              <w:rPr>
                <w:rFonts w:ascii="Sylfaen" w:eastAsia="Times New Roman" w:hAnsi="Sylfaen" w:cs="Calibri"/>
                <w:color w:val="FF0000"/>
                <w:sz w:val="16"/>
                <w:szCs w:val="16"/>
              </w:rPr>
              <w:t> </w:t>
            </w:r>
          </w:p>
        </w:tc>
        <w:tc>
          <w:tcPr>
            <w:tcW w:w="728" w:type="pct"/>
            <w:tcBorders>
              <w:top w:val="nil"/>
              <w:left w:val="nil"/>
              <w:bottom w:val="single" w:sz="4" w:space="0" w:color="auto"/>
              <w:right w:val="single" w:sz="8" w:space="0" w:color="auto"/>
            </w:tcBorders>
            <w:shd w:val="clear" w:color="auto" w:fill="auto"/>
            <w:vAlign w:val="center"/>
            <w:hideMark/>
          </w:tcPr>
          <w:p w14:paraId="1E7FDF93" w14:textId="77777777" w:rsidR="00632980" w:rsidRPr="00B435DA" w:rsidRDefault="00632980" w:rsidP="00632980">
            <w:pPr>
              <w:spacing w:after="0" w:line="240" w:lineRule="auto"/>
              <w:jc w:val="center"/>
              <w:rPr>
                <w:rFonts w:ascii="Sylfaen" w:eastAsia="Times New Roman" w:hAnsi="Sylfaen" w:cs="Calibri"/>
                <w:color w:val="FF0000"/>
                <w:sz w:val="16"/>
                <w:szCs w:val="16"/>
              </w:rPr>
            </w:pPr>
            <w:r w:rsidRPr="00B435DA">
              <w:rPr>
                <w:rFonts w:ascii="Sylfaen" w:eastAsia="Times New Roman" w:hAnsi="Sylfaen" w:cs="Calibri"/>
                <w:color w:val="FF0000"/>
                <w:sz w:val="16"/>
                <w:szCs w:val="16"/>
              </w:rPr>
              <w:t> </w:t>
            </w:r>
          </w:p>
        </w:tc>
      </w:tr>
      <w:tr w:rsidR="00632980" w:rsidRPr="00B435DA" w14:paraId="107E45F9" w14:textId="77777777" w:rsidTr="00370284">
        <w:trPr>
          <w:trHeight w:val="315"/>
        </w:trPr>
        <w:tc>
          <w:tcPr>
            <w:tcW w:w="1499" w:type="pct"/>
            <w:gridSpan w:val="2"/>
            <w:tcBorders>
              <w:top w:val="single" w:sz="4" w:space="0" w:color="auto"/>
              <w:left w:val="single" w:sz="8" w:space="0" w:color="auto"/>
              <w:bottom w:val="nil"/>
              <w:right w:val="single" w:sz="4" w:space="0" w:color="000000"/>
            </w:tcBorders>
            <w:shd w:val="clear" w:color="auto" w:fill="auto"/>
            <w:vAlign w:val="center"/>
            <w:hideMark/>
          </w:tcPr>
          <w:p w14:paraId="5BF7F54F" w14:textId="77777777" w:rsidR="00632980" w:rsidRPr="00B435DA" w:rsidRDefault="00632980" w:rsidP="00632980">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სხვა ......</w:t>
            </w:r>
          </w:p>
        </w:tc>
        <w:tc>
          <w:tcPr>
            <w:tcW w:w="1227" w:type="pct"/>
            <w:tcBorders>
              <w:top w:val="nil"/>
              <w:left w:val="nil"/>
              <w:bottom w:val="nil"/>
              <w:right w:val="single" w:sz="4" w:space="0" w:color="auto"/>
            </w:tcBorders>
            <w:shd w:val="clear" w:color="auto" w:fill="auto"/>
            <w:vAlign w:val="center"/>
            <w:hideMark/>
          </w:tcPr>
          <w:p w14:paraId="528AD0EF" w14:textId="77777777" w:rsidR="00632980" w:rsidRPr="00B435DA" w:rsidRDefault="00632980" w:rsidP="00632980">
            <w:pPr>
              <w:spacing w:after="0" w:line="240" w:lineRule="auto"/>
              <w:jc w:val="center"/>
              <w:rPr>
                <w:rFonts w:ascii="Sylfaen" w:eastAsia="Times New Roman" w:hAnsi="Sylfaen" w:cs="Calibri"/>
                <w:color w:val="FF0000"/>
                <w:sz w:val="16"/>
                <w:szCs w:val="16"/>
              </w:rPr>
            </w:pPr>
            <w:r w:rsidRPr="00B435DA">
              <w:rPr>
                <w:rFonts w:ascii="Sylfaen" w:eastAsia="Times New Roman" w:hAnsi="Sylfaen" w:cs="Calibri"/>
                <w:color w:val="FF0000"/>
                <w:sz w:val="16"/>
                <w:szCs w:val="16"/>
              </w:rPr>
              <w:t> </w:t>
            </w:r>
          </w:p>
        </w:tc>
        <w:tc>
          <w:tcPr>
            <w:tcW w:w="660" w:type="pct"/>
            <w:tcBorders>
              <w:top w:val="nil"/>
              <w:left w:val="nil"/>
              <w:bottom w:val="nil"/>
              <w:right w:val="single" w:sz="4" w:space="0" w:color="auto"/>
            </w:tcBorders>
            <w:shd w:val="clear" w:color="auto" w:fill="auto"/>
            <w:vAlign w:val="center"/>
            <w:hideMark/>
          </w:tcPr>
          <w:p w14:paraId="327E369E" w14:textId="77777777" w:rsidR="00632980" w:rsidRPr="00B435DA" w:rsidRDefault="00632980" w:rsidP="00632980">
            <w:pPr>
              <w:spacing w:after="0" w:line="240" w:lineRule="auto"/>
              <w:jc w:val="center"/>
              <w:rPr>
                <w:rFonts w:ascii="Sylfaen" w:eastAsia="Times New Roman" w:hAnsi="Sylfaen" w:cs="Calibri"/>
                <w:color w:val="FF0000"/>
                <w:sz w:val="16"/>
                <w:szCs w:val="16"/>
              </w:rPr>
            </w:pPr>
            <w:r w:rsidRPr="00B435DA">
              <w:rPr>
                <w:rFonts w:ascii="Sylfaen" w:eastAsia="Times New Roman" w:hAnsi="Sylfaen" w:cs="Calibri"/>
                <w:color w:val="FF0000"/>
                <w:sz w:val="16"/>
                <w:szCs w:val="16"/>
              </w:rPr>
              <w:t> </w:t>
            </w:r>
          </w:p>
        </w:tc>
        <w:tc>
          <w:tcPr>
            <w:tcW w:w="886" w:type="pct"/>
            <w:tcBorders>
              <w:top w:val="nil"/>
              <w:left w:val="nil"/>
              <w:bottom w:val="nil"/>
              <w:right w:val="single" w:sz="4" w:space="0" w:color="auto"/>
            </w:tcBorders>
            <w:shd w:val="clear" w:color="auto" w:fill="auto"/>
            <w:vAlign w:val="center"/>
            <w:hideMark/>
          </w:tcPr>
          <w:p w14:paraId="2F02246A" w14:textId="77777777" w:rsidR="00632980" w:rsidRPr="00B435DA" w:rsidRDefault="00632980" w:rsidP="00632980">
            <w:pPr>
              <w:spacing w:after="0" w:line="240" w:lineRule="auto"/>
              <w:jc w:val="center"/>
              <w:rPr>
                <w:rFonts w:ascii="Sylfaen" w:eastAsia="Times New Roman" w:hAnsi="Sylfaen" w:cs="Calibri"/>
                <w:color w:val="FF0000"/>
                <w:sz w:val="16"/>
                <w:szCs w:val="16"/>
              </w:rPr>
            </w:pPr>
            <w:r w:rsidRPr="00B435DA">
              <w:rPr>
                <w:rFonts w:ascii="Sylfaen" w:eastAsia="Times New Roman" w:hAnsi="Sylfaen" w:cs="Calibri"/>
                <w:color w:val="FF0000"/>
                <w:sz w:val="16"/>
                <w:szCs w:val="16"/>
              </w:rPr>
              <w:t> </w:t>
            </w:r>
          </w:p>
        </w:tc>
        <w:tc>
          <w:tcPr>
            <w:tcW w:w="728" w:type="pct"/>
            <w:tcBorders>
              <w:top w:val="nil"/>
              <w:left w:val="nil"/>
              <w:bottom w:val="nil"/>
              <w:right w:val="single" w:sz="8" w:space="0" w:color="auto"/>
            </w:tcBorders>
            <w:shd w:val="clear" w:color="auto" w:fill="auto"/>
            <w:vAlign w:val="center"/>
            <w:hideMark/>
          </w:tcPr>
          <w:p w14:paraId="003BC842" w14:textId="77777777" w:rsidR="00632980" w:rsidRPr="00B435DA" w:rsidRDefault="00632980" w:rsidP="00632980">
            <w:pPr>
              <w:spacing w:after="0" w:line="240" w:lineRule="auto"/>
              <w:jc w:val="center"/>
              <w:rPr>
                <w:rFonts w:ascii="Sylfaen" w:eastAsia="Times New Roman" w:hAnsi="Sylfaen" w:cs="Calibri"/>
                <w:color w:val="FF0000"/>
                <w:sz w:val="16"/>
                <w:szCs w:val="16"/>
              </w:rPr>
            </w:pPr>
            <w:r w:rsidRPr="00B435DA">
              <w:rPr>
                <w:rFonts w:ascii="Sylfaen" w:eastAsia="Times New Roman" w:hAnsi="Sylfaen" w:cs="Calibri"/>
                <w:color w:val="FF0000"/>
                <w:sz w:val="16"/>
                <w:szCs w:val="16"/>
              </w:rPr>
              <w:t> </w:t>
            </w:r>
          </w:p>
        </w:tc>
      </w:tr>
      <w:tr w:rsidR="00632980" w:rsidRPr="00B435DA" w14:paraId="27E989BB" w14:textId="77777777" w:rsidTr="00632980">
        <w:trPr>
          <w:trHeight w:val="300"/>
        </w:trPr>
        <w:tc>
          <w:tcPr>
            <w:tcW w:w="149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574F2B90" w14:textId="77777777" w:rsidR="00632980" w:rsidRPr="00B435DA" w:rsidRDefault="00632980" w:rsidP="00632980">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 xml:space="preserve">სულ ქვეპროგრამა  </w:t>
            </w:r>
          </w:p>
        </w:tc>
        <w:tc>
          <w:tcPr>
            <w:tcW w:w="3501" w:type="pct"/>
            <w:gridSpan w:val="4"/>
            <w:tcBorders>
              <w:top w:val="single" w:sz="8" w:space="0" w:color="auto"/>
              <w:left w:val="nil"/>
              <w:bottom w:val="single" w:sz="4" w:space="0" w:color="auto"/>
              <w:right w:val="single" w:sz="8" w:space="0" w:color="000000"/>
            </w:tcBorders>
            <w:shd w:val="clear" w:color="auto" w:fill="auto"/>
            <w:vAlign w:val="center"/>
            <w:hideMark/>
          </w:tcPr>
          <w:p w14:paraId="13470DCF" w14:textId="0B16B3E8" w:rsidR="00632980" w:rsidRPr="004A7FA9" w:rsidRDefault="004A7FA9" w:rsidP="00632980">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285.0</w:t>
            </w:r>
          </w:p>
        </w:tc>
      </w:tr>
      <w:tr w:rsidR="00632980" w:rsidRPr="00B435DA" w14:paraId="6C2AED7B" w14:textId="77777777" w:rsidTr="00370284">
        <w:trPr>
          <w:trHeight w:val="315"/>
        </w:trPr>
        <w:tc>
          <w:tcPr>
            <w:tcW w:w="1499"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5558202" w14:textId="77777777" w:rsidR="00632980" w:rsidRPr="00B435DA" w:rsidRDefault="00632980" w:rsidP="00632980">
            <w:pPr>
              <w:spacing w:after="0" w:line="240" w:lineRule="auto"/>
              <w:jc w:val="center"/>
              <w:rPr>
                <w:rFonts w:ascii="Sylfaen" w:eastAsia="Times New Roman" w:hAnsi="Sylfaen" w:cs="Calibri"/>
                <w:i/>
                <w:iCs/>
                <w:sz w:val="16"/>
                <w:szCs w:val="16"/>
              </w:rPr>
            </w:pPr>
            <w:r w:rsidRPr="00B435DA">
              <w:rPr>
                <w:rFonts w:ascii="Sylfaen" w:eastAsia="Times New Roman" w:hAnsi="Sylfaen" w:cs="Calibri"/>
                <w:i/>
                <w:iCs/>
                <w:sz w:val="16"/>
                <w:szCs w:val="16"/>
              </w:rPr>
              <w:t>მ.შ. კაპიტალური პროექტები</w:t>
            </w:r>
          </w:p>
        </w:tc>
        <w:tc>
          <w:tcPr>
            <w:tcW w:w="1227" w:type="pct"/>
            <w:tcBorders>
              <w:top w:val="nil"/>
              <w:left w:val="nil"/>
              <w:bottom w:val="single" w:sz="8" w:space="0" w:color="auto"/>
              <w:right w:val="single" w:sz="4" w:space="0" w:color="auto"/>
            </w:tcBorders>
            <w:shd w:val="clear" w:color="auto" w:fill="auto"/>
            <w:vAlign w:val="center"/>
            <w:hideMark/>
          </w:tcPr>
          <w:p w14:paraId="7C694D9B" w14:textId="77777777" w:rsidR="00632980" w:rsidRPr="00B435DA" w:rsidRDefault="00632980" w:rsidP="00632980">
            <w:pPr>
              <w:spacing w:after="0" w:line="240" w:lineRule="auto"/>
              <w:rPr>
                <w:rFonts w:ascii="Sylfaen" w:eastAsia="Times New Roman" w:hAnsi="Sylfaen" w:cs="Calibri"/>
                <w:i/>
                <w:iCs/>
                <w:color w:val="FF0000"/>
                <w:sz w:val="16"/>
                <w:szCs w:val="16"/>
              </w:rPr>
            </w:pPr>
            <w:r w:rsidRPr="00B435DA">
              <w:rPr>
                <w:rFonts w:ascii="Sylfaen" w:eastAsia="Times New Roman" w:hAnsi="Sylfaen" w:cs="Calibri"/>
                <w:i/>
                <w:iCs/>
                <w:color w:val="FF0000"/>
                <w:sz w:val="16"/>
                <w:szCs w:val="16"/>
              </w:rPr>
              <w:t> </w:t>
            </w:r>
          </w:p>
        </w:tc>
        <w:tc>
          <w:tcPr>
            <w:tcW w:w="660" w:type="pct"/>
            <w:tcBorders>
              <w:top w:val="nil"/>
              <w:left w:val="nil"/>
              <w:bottom w:val="single" w:sz="8" w:space="0" w:color="auto"/>
              <w:right w:val="single" w:sz="4" w:space="0" w:color="auto"/>
            </w:tcBorders>
            <w:shd w:val="clear" w:color="auto" w:fill="auto"/>
            <w:vAlign w:val="center"/>
            <w:hideMark/>
          </w:tcPr>
          <w:p w14:paraId="6ED32D11" w14:textId="77777777" w:rsidR="00632980" w:rsidRPr="00B435DA" w:rsidRDefault="00632980" w:rsidP="00632980">
            <w:pPr>
              <w:spacing w:after="0" w:line="240" w:lineRule="auto"/>
              <w:rPr>
                <w:rFonts w:ascii="Sylfaen" w:eastAsia="Times New Roman" w:hAnsi="Sylfaen" w:cs="Calibri"/>
                <w:i/>
                <w:iCs/>
                <w:color w:val="FF0000"/>
                <w:sz w:val="16"/>
                <w:szCs w:val="16"/>
              </w:rPr>
            </w:pPr>
            <w:r w:rsidRPr="00B435DA">
              <w:rPr>
                <w:rFonts w:ascii="Sylfaen" w:eastAsia="Times New Roman" w:hAnsi="Sylfaen" w:cs="Calibri"/>
                <w:i/>
                <w:iCs/>
                <w:color w:val="FF0000"/>
                <w:sz w:val="16"/>
                <w:szCs w:val="16"/>
              </w:rPr>
              <w:t> </w:t>
            </w:r>
          </w:p>
        </w:tc>
        <w:tc>
          <w:tcPr>
            <w:tcW w:w="886" w:type="pct"/>
            <w:tcBorders>
              <w:top w:val="nil"/>
              <w:left w:val="nil"/>
              <w:bottom w:val="single" w:sz="8" w:space="0" w:color="auto"/>
              <w:right w:val="single" w:sz="4" w:space="0" w:color="auto"/>
            </w:tcBorders>
            <w:shd w:val="clear" w:color="auto" w:fill="auto"/>
            <w:vAlign w:val="center"/>
            <w:hideMark/>
          </w:tcPr>
          <w:p w14:paraId="3674C576" w14:textId="77777777" w:rsidR="00632980" w:rsidRPr="00B435DA" w:rsidRDefault="00632980" w:rsidP="00632980">
            <w:pPr>
              <w:spacing w:after="0" w:line="240" w:lineRule="auto"/>
              <w:rPr>
                <w:rFonts w:ascii="Sylfaen" w:eastAsia="Times New Roman" w:hAnsi="Sylfaen" w:cs="Calibri"/>
                <w:i/>
                <w:iCs/>
                <w:color w:val="FF0000"/>
                <w:sz w:val="16"/>
                <w:szCs w:val="16"/>
              </w:rPr>
            </w:pPr>
            <w:r w:rsidRPr="00B435DA">
              <w:rPr>
                <w:rFonts w:ascii="Sylfaen" w:eastAsia="Times New Roman" w:hAnsi="Sylfaen" w:cs="Calibri"/>
                <w:i/>
                <w:iCs/>
                <w:color w:val="FF0000"/>
                <w:sz w:val="16"/>
                <w:szCs w:val="16"/>
              </w:rPr>
              <w:t> </w:t>
            </w:r>
          </w:p>
        </w:tc>
        <w:tc>
          <w:tcPr>
            <w:tcW w:w="728" w:type="pct"/>
            <w:tcBorders>
              <w:top w:val="nil"/>
              <w:left w:val="nil"/>
              <w:bottom w:val="single" w:sz="8" w:space="0" w:color="auto"/>
              <w:right w:val="single" w:sz="8" w:space="0" w:color="auto"/>
            </w:tcBorders>
            <w:shd w:val="clear" w:color="auto" w:fill="auto"/>
            <w:vAlign w:val="center"/>
            <w:hideMark/>
          </w:tcPr>
          <w:p w14:paraId="38C80314" w14:textId="77777777" w:rsidR="00632980" w:rsidRPr="00B435DA" w:rsidRDefault="00632980" w:rsidP="00632980">
            <w:pPr>
              <w:spacing w:after="0" w:line="240" w:lineRule="auto"/>
              <w:rPr>
                <w:rFonts w:ascii="Sylfaen" w:eastAsia="Times New Roman" w:hAnsi="Sylfaen" w:cs="Calibri"/>
                <w:i/>
                <w:iCs/>
                <w:color w:val="FF0000"/>
                <w:sz w:val="16"/>
                <w:szCs w:val="16"/>
              </w:rPr>
            </w:pPr>
            <w:r w:rsidRPr="00B435DA">
              <w:rPr>
                <w:rFonts w:ascii="Sylfaen" w:eastAsia="Times New Roman" w:hAnsi="Sylfaen" w:cs="Calibri"/>
                <w:i/>
                <w:iCs/>
                <w:color w:val="FF0000"/>
                <w:sz w:val="16"/>
                <w:szCs w:val="16"/>
              </w:rPr>
              <w:t> </w:t>
            </w:r>
          </w:p>
        </w:tc>
      </w:tr>
      <w:tr w:rsidR="00632980" w:rsidRPr="00B435DA" w14:paraId="356DECE7" w14:textId="77777777" w:rsidTr="00437A41">
        <w:trPr>
          <w:trHeight w:val="907"/>
        </w:trPr>
        <w:tc>
          <w:tcPr>
            <w:tcW w:w="843" w:type="pct"/>
            <w:tcBorders>
              <w:top w:val="nil"/>
              <w:left w:val="single" w:sz="8" w:space="0" w:color="auto"/>
              <w:bottom w:val="single" w:sz="4" w:space="0" w:color="auto"/>
              <w:right w:val="nil"/>
            </w:tcBorders>
            <w:shd w:val="clear" w:color="auto" w:fill="auto"/>
            <w:vAlign w:val="center"/>
            <w:hideMark/>
          </w:tcPr>
          <w:p w14:paraId="45E57202" w14:textId="77777777" w:rsidR="00632980" w:rsidRPr="00B435DA" w:rsidRDefault="00632980" w:rsidP="00632980">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მიზანი და აღწერა</w:t>
            </w:r>
          </w:p>
        </w:tc>
        <w:tc>
          <w:tcPr>
            <w:tcW w:w="4157" w:type="pct"/>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0E5386FA" w14:textId="3B465EC2" w:rsidR="00632980" w:rsidRPr="00B435DA" w:rsidRDefault="00632980" w:rsidP="00437A41">
            <w:pPr>
              <w:spacing w:after="0" w:line="240" w:lineRule="auto"/>
              <w:rPr>
                <w:rFonts w:ascii="Sylfaen" w:eastAsia="Times New Roman" w:hAnsi="Sylfaen" w:cs="Calibri"/>
                <w:color w:val="FF0000"/>
                <w:sz w:val="16"/>
                <w:szCs w:val="16"/>
              </w:rPr>
            </w:pPr>
            <w:r w:rsidRPr="00B435DA">
              <w:rPr>
                <w:rFonts w:ascii="Sylfaen" w:eastAsia="Times New Roman" w:hAnsi="Sylfaen" w:cs="Calibri"/>
                <w:sz w:val="16"/>
                <w:szCs w:val="16"/>
              </w:rPr>
              <w:t xml:space="preserve"> </w:t>
            </w:r>
            <w:r w:rsidR="00437A41" w:rsidRPr="00FF0FA5">
              <w:rPr>
                <w:rFonts w:ascii="Sylfaen" w:hAnsi="Sylfaen" w:cs="Calibri"/>
                <w:color w:val="000000"/>
                <w:sz w:val="20"/>
                <w:szCs w:val="20"/>
              </w:rPr>
              <w:t>ქვეპროგრამის ფარგლებში განხორციელდება მუნიციპალიტეტის ტერიტორიაზე არსებული ეკლესია მონასტრების ფინანსური მხარდაჭერა, რელიგიური შემწყნარებლობის პროპაგანდის და მოსახლების სულიერების ამაღლების მიზნით.</w:t>
            </w:r>
          </w:p>
        </w:tc>
      </w:tr>
    </w:tbl>
    <w:p w14:paraId="552629B7" w14:textId="77777777" w:rsidR="00C042EC" w:rsidRPr="00B435DA" w:rsidRDefault="00C042EC" w:rsidP="003C279E">
      <w:pPr>
        <w:pStyle w:val="Normal3"/>
        <w:jc w:val="both"/>
        <w:rPr>
          <w:rFonts w:ascii="Sylfaen" w:eastAsia="Sylfaen" w:hAnsi="Sylfaen" w:cs="Sylfaen"/>
          <w:b/>
          <w:sz w:val="16"/>
          <w:szCs w:val="16"/>
          <w:lang w:val="ka-GE"/>
        </w:rPr>
      </w:pPr>
    </w:p>
    <w:p w14:paraId="341B3C7B" w14:textId="77777777" w:rsidR="00C042EC" w:rsidRDefault="00C042EC" w:rsidP="003C279E">
      <w:pPr>
        <w:pStyle w:val="Normal3"/>
        <w:jc w:val="both"/>
        <w:rPr>
          <w:rFonts w:ascii="Sylfaen" w:eastAsia="Sylfaen" w:hAnsi="Sylfaen" w:cs="Sylfaen"/>
          <w:b/>
          <w:sz w:val="16"/>
          <w:szCs w:val="16"/>
          <w:lang w:val="ka-GE"/>
        </w:rPr>
      </w:pPr>
    </w:p>
    <w:p w14:paraId="4D38E76B" w14:textId="77777777" w:rsidR="00004DD8" w:rsidRDefault="00004DD8" w:rsidP="003C279E">
      <w:pPr>
        <w:pStyle w:val="Normal3"/>
        <w:jc w:val="both"/>
        <w:rPr>
          <w:rFonts w:ascii="Sylfaen" w:eastAsia="Sylfaen" w:hAnsi="Sylfaen" w:cs="Sylfaen"/>
          <w:b/>
          <w:sz w:val="16"/>
          <w:szCs w:val="16"/>
          <w:lang w:val="ka-GE"/>
        </w:rPr>
      </w:pPr>
    </w:p>
    <w:p w14:paraId="1B12C159" w14:textId="77777777" w:rsidR="00004DD8" w:rsidRPr="00B435DA" w:rsidRDefault="00004DD8" w:rsidP="003C279E">
      <w:pPr>
        <w:pStyle w:val="Normal3"/>
        <w:jc w:val="both"/>
        <w:rPr>
          <w:rFonts w:ascii="Sylfaen" w:eastAsia="Sylfaen" w:hAnsi="Sylfaen" w:cs="Sylfaen"/>
          <w:b/>
          <w:sz w:val="16"/>
          <w:szCs w:val="16"/>
          <w:lang w:val="ka-GE"/>
        </w:rPr>
      </w:pPr>
    </w:p>
    <w:tbl>
      <w:tblPr>
        <w:tblW w:w="5000" w:type="pct"/>
        <w:tblLook w:val="04A0" w:firstRow="1" w:lastRow="0" w:firstColumn="1" w:lastColumn="0" w:noHBand="0" w:noVBand="1"/>
      </w:tblPr>
      <w:tblGrid>
        <w:gridCol w:w="1818"/>
        <w:gridCol w:w="4480"/>
        <w:gridCol w:w="1046"/>
        <w:gridCol w:w="1043"/>
        <w:gridCol w:w="1046"/>
        <w:gridCol w:w="1043"/>
      </w:tblGrid>
      <w:tr w:rsidR="007A6943" w:rsidRPr="00B435DA" w14:paraId="1466E2A3" w14:textId="77777777" w:rsidTr="002F5237">
        <w:trPr>
          <w:trHeight w:val="547"/>
        </w:trPr>
        <w:tc>
          <w:tcPr>
            <w:tcW w:w="3505" w:type="pct"/>
            <w:gridSpan w:val="3"/>
            <w:tcBorders>
              <w:top w:val="single" w:sz="8" w:space="0" w:color="auto"/>
              <w:left w:val="single" w:sz="8" w:space="0" w:color="auto"/>
              <w:bottom w:val="single" w:sz="8" w:space="0" w:color="auto"/>
              <w:right w:val="nil"/>
            </w:tcBorders>
            <w:shd w:val="clear" w:color="auto" w:fill="auto"/>
            <w:vAlign w:val="center"/>
            <w:hideMark/>
          </w:tcPr>
          <w:p w14:paraId="13EBFCD9" w14:textId="77777777" w:rsidR="008C740F" w:rsidRPr="00B435DA" w:rsidRDefault="008C740F" w:rsidP="008C740F">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პროგრამის დასახელება, რის ფარგლებშიც ხორციელდება ქვეპროგრამა:</w:t>
            </w:r>
          </w:p>
        </w:tc>
        <w:tc>
          <w:tcPr>
            <w:tcW w:w="149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F4FD338" w14:textId="13D8FCFD" w:rsidR="008C740F" w:rsidRPr="002F5237" w:rsidRDefault="00823DA5" w:rsidP="002F5237">
            <w:pPr>
              <w:spacing w:after="0" w:line="240" w:lineRule="auto"/>
              <w:rPr>
                <w:rFonts w:ascii="Sylfaen" w:eastAsia="Times New Roman" w:hAnsi="Sylfaen" w:cs="Calibri"/>
                <w:b/>
                <w:bCs/>
                <w:sz w:val="16"/>
                <w:szCs w:val="16"/>
                <w:lang w:val="ka-GE"/>
              </w:rPr>
            </w:pPr>
            <w:r>
              <w:rPr>
                <w:rFonts w:ascii="Sylfaen" w:eastAsia="Times New Roman" w:hAnsi="Sylfaen" w:cs="Calibri"/>
                <w:b/>
                <w:bCs/>
                <w:sz w:val="16"/>
                <w:szCs w:val="16"/>
                <w:lang w:val="ka-GE"/>
              </w:rPr>
              <w:t xml:space="preserve">     </w:t>
            </w:r>
            <w:r w:rsidR="002F5237">
              <w:rPr>
                <w:rFonts w:ascii="Sylfaen" w:eastAsia="Times New Roman" w:hAnsi="Sylfaen" w:cs="Calibri"/>
                <w:b/>
                <w:bCs/>
                <w:sz w:val="16"/>
                <w:szCs w:val="16"/>
                <w:lang w:val="ka-GE"/>
              </w:rPr>
              <w:t>კულტურის სფეროს განვითარება</w:t>
            </w:r>
          </w:p>
        </w:tc>
      </w:tr>
      <w:tr w:rsidR="007A6943" w:rsidRPr="00B435DA" w14:paraId="48D6C6A0" w14:textId="77777777" w:rsidTr="002F5237">
        <w:trPr>
          <w:trHeight w:val="358"/>
        </w:trPr>
        <w:tc>
          <w:tcPr>
            <w:tcW w:w="450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A115225" w14:textId="77777777" w:rsidR="008C740F" w:rsidRPr="00B435DA" w:rsidRDefault="008C740F" w:rsidP="008C740F">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ქვეპროგრამის კლასიფიკაციის კოდი:</w:t>
            </w:r>
          </w:p>
        </w:tc>
        <w:tc>
          <w:tcPr>
            <w:tcW w:w="498" w:type="pct"/>
            <w:tcBorders>
              <w:top w:val="nil"/>
              <w:left w:val="nil"/>
              <w:bottom w:val="single" w:sz="8" w:space="0" w:color="auto"/>
              <w:right w:val="single" w:sz="8" w:space="0" w:color="auto"/>
            </w:tcBorders>
            <w:shd w:val="clear" w:color="auto" w:fill="auto"/>
            <w:vAlign w:val="center"/>
            <w:hideMark/>
          </w:tcPr>
          <w:p w14:paraId="1589217F" w14:textId="77777777" w:rsidR="008C740F" w:rsidRPr="00B435DA" w:rsidRDefault="008C740F" w:rsidP="008C740F">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05 02 06</w:t>
            </w:r>
          </w:p>
        </w:tc>
      </w:tr>
      <w:tr w:rsidR="007A6943" w:rsidRPr="00B435DA" w14:paraId="70BF1495" w14:textId="77777777" w:rsidTr="00823DA5">
        <w:trPr>
          <w:trHeight w:val="585"/>
        </w:trPr>
        <w:tc>
          <w:tcPr>
            <w:tcW w:w="350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28EB885" w14:textId="77777777" w:rsidR="008C740F" w:rsidRPr="00B435DA" w:rsidRDefault="008C740F" w:rsidP="008C740F">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ქვეპროგრამის დასახელება:</w:t>
            </w:r>
          </w:p>
        </w:tc>
        <w:tc>
          <w:tcPr>
            <w:tcW w:w="1495" w:type="pct"/>
            <w:gridSpan w:val="3"/>
            <w:tcBorders>
              <w:top w:val="single" w:sz="8" w:space="0" w:color="auto"/>
              <w:left w:val="nil"/>
              <w:bottom w:val="single" w:sz="8" w:space="0" w:color="auto"/>
              <w:right w:val="single" w:sz="8" w:space="0" w:color="000000"/>
            </w:tcBorders>
            <w:shd w:val="clear" w:color="auto" w:fill="auto"/>
            <w:vAlign w:val="center"/>
          </w:tcPr>
          <w:p w14:paraId="6849C2B2" w14:textId="45D8BB1F" w:rsidR="008C740F" w:rsidRPr="00B435DA" w:rsidRDefault="00823DA5" w:rsidP="008C740F">
            <w:pPr>
              <w:spacing w:after="0" w:line="240" w:lineRule="auto"/>
              <w:jc w:val="center"/>
              <w:rPr>
                <w:rFonts w:ascii="Sylfaen" w:eastAsia="Times New Roman" w:hAnsi="Sylfaen" w:cs="Calibri"/>
                <w:b/>
                <w:bCs/>
                <w:sz w:val="16"/>
                <w:szCs w:val="16"/>
              </w:rPr>
            </w:pPr>
            <w:r w:rsidRPr="00823DA5">
              <w:rPr>
                <w:rFonts w:ascii="Sylfaen" w:eastAsia="Times New Roman" w:hAnsi="Sylfaen" w:cs="Calibri"/>
                <w:b/>
                <w:bCs/>
                <w:sz w:val="16"/>
                <w:szCs w:val="16"/>
              </w:rPr>
              <w:t>ახალგაზრდობის ხელშეწყობა</w:t>
            </w:r>
          </w:p>
        </w:tc>
      </w:tr>
      <w:tr w:rsidR="007A6943" w:rsidRPr="00B435DA" w14:paraId="3B08C98F" w14:textId="77777777" w:rsidTr="00467069">
        <w:trPr>
          <w:trHeight w:val="367"/>
        </w:trPr>
        <w:tc>
          <w:tcPr>
            <w:tcW w:w="400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D8583E0" w14:textId="77777777" w:rsidR="008C740F" w:rsidRPr="00B435DA" w:rsidRDefault="008C740F" w:rsidP="008C740F">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არის ქვეპროგრამა ახალი</w:t>
            </w:r>
            <w:r w:rsidRPr="00B435DA">
              <w:rPr>
                <w:rFonts w:ascii="Sylfaen" w:eastAsia="Times New Roman" w:hAnsi="Sylfaen" w:cs="Calibri"/>
                <w:b/>
                <w:bCs/>
                <w:sz w:val="16"/>
                <w:szCs w:val="16"/>
              </w:rPr>
              <w:t xml:space="preserve">? </w:t>
            </w:r>
            <w:r w:rsidRPr="00B435DA">
              <w:rPr>
                <w:rFonts w:ascii="Sylfaen" w:eastAsia="Times New Roman" w:hAnsi="Sylfaen" w:cs="Calibri"/>
                <w:sz w:val="16"/>
                <w:szCs w:val="16"/>
              </w:rPr>
              <w:t xml:space="preserve">       </w:t>
            </w:r>
          </w:p>
        </w:tc>
        <w:tc>
          <w:tcPr>
            <w:tcW w:w="499" w:type="pct"/>
            <w:tcBorders>
              <w:top w:val="nil"/>
              <w:left w:val="nil"/>
              <w:bottom w:val="single" w:sz="8" w:space="0" w:color="auto"/>
              <w:right w:val="single" w:sz="8" w:space="0" w:color="auto"/>
            </w:tcBorders>
            <w:shd w:val="clear" w:color="auto" w:fill="auto"/>
            <w:vAlign w:val="center"/>
            <w:hideMark/>
          </w:tcPr>
          <w:p w14:paraId="36210A02" w14:textId="38D18B7E" w:rsidR="008C740F" w:rsidRPr="00B435DA" w:rsidRDefault="008C740F" w:rsidP="008C740F">
            <w:pPr>
              <w:spacing w:after="0" w:line="240" w:lineRule="auto"/>
              <w:jc w:val="center"/>
              <w:rPr>
                <w:rFonts w:ascii="Sylfaen" w:eastAsia="Times New Roman" w:hAnsi="Sylfaen" w:cs="Calibri"/>
                <w:sz w:val="16"/>
                <w:szCs w:val="16"/>
              </w:rPr>
            </w:pPr>
          </w:p>
        </w:tc>
        <w:tc>
          <w:tcPr>
            <w:tcW w:w="498" w:type="pct"/>
            <w:tcBorders>
              <w:top w:val="nil"/>
              <w:left w:val="nil"/>
              <w:bottom w:val="single" w:sz="8" w:space="0" w:color="auto"/>
              <w:right w:val="single" w:sz="8" w:space="0" w:color="auto"/>
            </w:tcBorders>
            <w:shd w:val="clear" w:color="auto" w:fill="auto"/>
            <w:vAlign w:val="center"/>
            <w:hideMark/>
          </w:tcPr>
          <w:p w14:paraId="2C89BC47" w14:textId="59E122EF" w:rsidR="008C740F" w:rsidRPr="00B435DA" w:rsidRDefault="00D20C91" w:rsidP="008C740F">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lang w:val="ka-GE"/>
              </w:rPr>
              <w:t>არა</w:t>
            </w:r>
            <w:r w:rsidR="008C740F" w:rsidRPr="00B435DA">
              <w:rPr>
                <w:rFonts w:ascii="Sylfaen" w:eastAsia="Times New Roman" w:hAnsi="Sylfaen" w:cs="Calibri"/>
                <w:b/>
                <w:bCs/>
                <w:sz w:val="16"/>
                <w:szCs w:val="16"/>
              </w:rPr>
              <w:t> </w:t>
            </w:r>
          </w:p>
        </w:tc>
      </w:tr>
      <w:tr w:rsidR="007A6943" w:rsidRPr="00B435DA" w14:paraId="20196B90" w14:textId="77777777" w:rsidTr="00C3172B">
        <w:trPr>
          <w:trHeight w:val="403"/>
        </w:trPr>
        <w:tc>
          <w:tcPr>
            <w:tcW w:w="350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B293DA7" w14:textId="77777777" w:rsidR="008C740F" w:rsidRPr="00B435DA" w:rsidRDefault="008C740F" w:rsidP="008C740F">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თუ ქვეპროგრამა ახალია, ვინ წარმოადგინა?</w:t>
            </w:r>
          </w:p>
        </w:tc>
        <w:tc>
          <w:tcPr>
            <w:tcW w:w="1495" w:type="pct"/>
            <w:gridSpan w:val="3"/>
            <w:tcBorders>
              <w:top w:val="single" w:sz="8" w:space="0" w:color="auto"/>
              <w:left w:val="nil"/>
              <w:bottom w:val="single" w:sz="8" w:space="0" w:color="auto"/>
              <w:right w:val="single" w:sz="8" w:space="0" w:color="000000"/>
            </w:tcBorders>
            <w:shd w:val="clear" w:color="auto" w:fill="auto"/>
            <w:vAlign w:val="center"/>
            <w:hideMark/>
          </w:tcPr>
          <w:p w14:paraId="582F0D2D" w14:textId="31FE687B" w:rsidR="008C740F" w:rsidRPr="00B435DA" w:rsidRDefault="008C740F" w:rsidP="008C740F">
            <w:pPr>
              <w:spacing w:after="0" w:line="240" w:lineRule="auto"/>
              <w:jc w:val="center"/>
              <w:rPr>
                <w:rFonts w:ascii="Sylfaen" w:eastAsia="Times New Roman" w:hAnsi="Sylfaen" w:cs="Calibri"/>
                <w:b/>
                <w:bCs/>
                <w:sz w:val="16"/>
                <w:szCs w:val="16"/>
              </w:rPr>
            </w:pPr>
          </w:p>
        </w:tc>
      </w:tr>
      <w:tr w:rsidR="007A6943" w:rsidRPr="00B435DA" w14:paraId="719798E9" w14:textId="77777777" w:rsidTr="00CD05EB">
        <w:trPr>
          <w:trHeight w:val="475"/>
        </w:trPr>
        <w:tc>
          <w:tcPr>
            <w:tcW w:w="3505" w:type="pct"/>
            <w:gridSpan w:val="3"/>
            <w:tcBorders>
              <w:top w:val="single" w:sz="8" w:space="0" w:color="auto"/>
              <w:left w:val="single" w:sz="8" w:space="0" w:color="auto"/>
              <w:bottom w:val="single" w:sz="8" w:space="0" w:color="auto"/>
              <w:right w:val="nil"/>
            </w:tcBorders>
            <w:shd w:val="clear" w:color="auto" w:fill="auto"/>
            <w:vAlign w:val="center"/>
            <w:hideMark/>
          </w:tcPr>
          <w:p w14:paraId="0A404297" w14:textId="77777777" w:rsidR="008C740F" w:rsidRPr="00B435DA" w:rsidRDefault="008C740F" w:rsidP="008C740F">
            <w:pPr>
              <w:spacing w:after="0" w:line="240" w:lineRule="auto"/>
              <w:rPr>
                <w:rFonts w:ascii="Sylfaen" w:eastAsia="Times New Roman" w:hAnsi="Sylfaen" w:cs="Calibri"/>
                <w:b/>
                <w:bCs/>
                <w:sz w:val="16"/>
                <w:szCs w:val="16"/>
              </w:rPr>
            </w:pPr>
            <w:r w:rsidRPr="00B435DA">
              <w:rPr>
                <w:rFonts w:ascii="Sylfaen" w:eastAsia="Times New Roman" w:hAnsi="Sylfaen" w:cs="Calibri"/>
                <w:b/>
                <w:bCs/>
                <w:sz w:val="16"/>
                <w:szCs w:val="16"/>
              </w:rPr>
              <w:t>ქვეპროგრამის განმახორციელებელი:</w:t>
            </w:r>
          </w:p>
        </w:tc>
        <w:tc>
          <w:tcPr>
            <w:tcW w:w="149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E475513" w14:textId="0E5240E2" w:rsidR="008C740F" w:rsidRPr="00B435DA" w:rsidRDefault="0033358F" w:rsidP="008C740F">
            <w:pPr>
              <w:spacing w:after="0" w:line="240" w:lineRule="auto"/>
              <w:jc w:val="center"/>
              <w:rPr>
                <w:rFonts w:ascii="Sylfaen" w:eastAsia="Times New Roman" w:hAnsi="Sylfaen" w:cs="Calibri"/>
                <w:b/>
                <w:bCs/>
                <w:sz w:val="16"/>
                <w:szCs w:val="16"/>
              </w:rPr>
            </w:pPr>
            <w:r w:rsidRPr="00DF15C0">
              <w:rPr>
                <w:rFonts w:ascii="Sylfaen" w:eastAsia="Times New Roman" w:hAnsi="Sylfaen" w:cs="Calibri"/>
                <w:b/>
                <w:bCs/>
                <w:sz w:val="16"/>
                <w:szCs w:val="16"/>
              </w:rPr>
              <w:t>კულტურის, განათლების, სპორტის, ძეგლთა დაცვის, ახალგაზრდულ საქმეთა და ტურიზმის განყოფილება </w:t>
            </w:r>
          </w:p>
        </w:tc>
      </w:tr>
      <w:tr w:rsidR="007A6943" w:rsidRPr="00B435DA" w14:paraId="0ABE0C2D" w14:textId="77777777" w:rsidTr="00BB5287">
        <w:trPr>
          <w:trHeight w:val="322"/>
        </w:trPr>
        <w:tc>
          <w:tcPr>
            <w:tcW w:w="300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5FD208C5" w14:textId="77777777" w:rsidR="008C740F" w:rsidRPr="00B435DA" w:rsidRDefault="008C740F" w:rsidP="008C740F">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დაფინანსების წყარო</w:t>
            </w:r>
          </w:p>
        </w:tc>
        <w:tc>
          <w:tcPr>
            <w:tcW w:w="1994" w:type="pct"/>
            <w:gridSpan w:val="4"/>
            <w:tcBorders>
              <w:top w:val="single" w:sz="8" w:space="0" w:color="auto"/>
              <w:left w:val="nil"/>
              <w:bottom w:val="single" w:sz="4" w:space="0" w:color="auto"/>
              <w:right w:val="single" w:sz="8" w:space="0" w:color="000000"/>
            </w:tcBorders>
            <w:shd w:val="clear" w:color="auto" w:fill="auto"/>
            <w:vAlign w:val="center"/>
            <w:hideMark/>
          </w:tcPr>
          <w:p w14:paraId="17A75D96" w14:textId="4FA67092" w:rsidR="008C740F" w:rsidRPr="00B435DA" w:rsidRDefault="008C740F" w:rsidP="00D20C91">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202</w:t>
            </w:r>
            <w:r w:rsidR="00AB65CC">
              <w:rPr>
                <w:rFonts w:ascii="Sylfaen" w:eastAsia="Times New Roman" w:hAnsi="Sylfaen" w:cs="Calibri"/>
                <w:b/>
                <w:bCs/>
                <w:sz w:val="16"/>
                <w:szCs w:val="16"/>
                <w:lang w:val="ka-GE"/>
              </w:rPr>
              <w:t>2</w:t>
            </w:r>
            <w:r w:rsidRPr="00B435DA">
              <w:rPr>
                <w:rFonts w:ascii="Sylfaen" w:eastAsia="Times New Roman" w:hAnsi="Sylfaen" w:cs="Calibri"/>
                <w:b/>
                <w:bCs/>
                <w:sz w:val="16"/>
                <w:szCs w:val="16"/>
              </w:rPr>
              <w:t xml:space="preserve"> წელი</w:t>
            </w:r>
          </w:p>
        </w:tc>
      </w:tr>
      <w:tr w:rsidR="007A6943" w:rsidRPr="00B435DA" w14:paraId="489977D4" w14:textId="77777777" w:rsidTr="00467069">
        <w:trPr>
          <w:trHeight w:val="295"/>
        </w:trPr>
        <w:tc>
          <w:tcPr>
            <w:tcW w:w="300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37E5D52B" w14:textId="77777777" w:rsidR="008C740F" w:rsidRPr="00B435DA" w:rsidRDefault="008C740F" w:rsidP="008C740F">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მუნიციპალური ბიუჯეტი</w:t>
            </w:r>
          </w:p>
        </w:tc>
        <w:tc>
          <w:tcPr>
            <w:tcW w:w="1994" w:type="pct"/>
            <w:gridSpan w:val="4"/>
            <w:tcBorders>
              <w:top w:val="single" w:sz="8" w:space="0" w:color="auto"/>
              <w:left w:val="nil"/>
              <w:bottom w:val="single" w:sz="4" w:space="0" w:color="auto"/>
              <w:right w:val="single" w:sz="8" w:space="0" w:color="000000"/>
            </w:tcBorders>
            <w:shd w:val="clear" w:color="auto" w:fill="auto"/>
            <w:vAlign w:val="center"/>
            <w:hideMark/>
          </w:tcPr>
          <w:p w14:paraId="072F9CA7" w14:textId="176D1AEF" w:rsidR="008C740F" w:rsidRPr="00AB65CC" w:rsidRDefault="00AB65CC" w:rsidP="008C740F">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174.0</w:t>
            </w:r>
          </w:p>
        </w:tc>
      </w:tr>
      <w:tr w:rsidR="007A6943" w:rsidRPr="00B435DA" w14:paraId="0FD2122E" w14:textId="77777777" w:rsidTr="00152AAD">
        <w:trPr>
          <w:trHeight w:val="260"/>
        </w:trPr>
        <w:tc>
          <w:tcPr>
            <w:tcW w:w="300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4296CC98" w14:textId="77777777" w:rsidR="008C740F" w:rsidRPr="00B435DA" w:rsidRDefault="008C740F" w:rsidP="008C740F">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t>სახელმწიფო ბიუჯეტი</w:t>
            </w:r>
          </w:p>
        </w:tc>
        <w:tc>
          <w:tcPr>
            <w:tcW w:w="1994" w:type="pct"/>
            <w:gridSpan w:val="4"/>
            <w:tcBorders>
              <w:top w:val="single" w:sz="4" w:space="0" w:color="auto"/>
              <w:left w:val="nil"/>
              <w:bottom w:val="single" w:sz="4" w:space="0" w:color="auto"/>
              <w:right w:val="single" w:sz="8" w:space="0" w:color="000000"/>
            </w:tcBorders>
            <w:shd w:val="clear" w:color="auto" w:fill="auto"/>
            <w:vAlign w:val="center"/>
            <w:hideMark/>
          </w:tcPr>
          <w:p w14:paraId="2E33AF1F" w14:textId="77777777" w:rsidR="008C740F" w:rsidRPr="00B435DA" w:rsidRDefault="008C740F" w:rsidP="008C740F">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r>
      <w:tr w:rsidR="007A6943" w:rsidRPr="00B435DA" w14:paraId="6A26364F" w14:textId="77777777" w:rsidTr="00467069">
        <w:trPr>
          <w:trHeight w:val="170"/>
        </w:trPr>
        <w:tc>
          <w:tcPr>
            <w:tcW w:w="3006" w:type="pct"/>
            <w:gridSpan w:val="2"/>
            <w:tcBorders>
              <w:top w:val="single" w:sz="4" w:space="0" w:color="auto"/>
              <w:left w:val="single" w:sz="8" w:space="0" w:color="auto"/>
              <w:bottom w:val="nil"/>
              <w:right w:val="single" w:sz="4" w:space="0" w:color="000000"/>
            </w:tcBorders>
            <w:shd w:val="clear" w:color="auto" w:fill="auto"/>
            <w:vAlign w:val="center"/>
            <w:hideMark/>
          </w:tcPr>
          <w:p w14:paraId="091020FE" w14:textId="77777777" w:rsidR="008C740F" w:rsidRPr="00B435DA" w:rsidRDefault="008C740F" w:rsidP="008C740F">
            <w:pPr>
              <w:spacing w:after="0" w:line="240" w:lineRule="auto"/>
              <w:rPr>
                <w:rFonts w:ascii="Sylfaen" w:eastAsia="Times New Roman" w:hAnsi="Sylfaen" w:cs="Calibri"/>
                <w:sz w:val="16"/>
                <w:szCs w:val="16"/>
              </w:rPr>
            </w:pPr>
            <w:r w:rsidRPr="00B435DA">
              <w:rPr>
                <w:rFonts w:ascii="Sylfaen" w:eastAsia="Times New Roman" w:hAnsi="Sylfaen" w:cs="Calibri"/>
                <w:sz w:val="16"/>
                <w:szCs w:val="16"/>
              </w:rPr>
              <w:lastRenderedPageBreak/>
              <w:t>სხვა ......</w:t>
            </w:r>
          </w:p>
        </w:tc>
        <w:tc>
          <w:tcPr>
            <w:tcW w:w="1994" w:type="pct"/>
            <w:gridSpan w:val="4"/>
            <w:tcBorders>
              <w:top w:val="single" w:sz="4" w:space="0" w:color="auto"/>
              <w:left w:val="nil"/>
              <w:bottom w:val="single" w:sz="8" w:space="0" w:color="auto"/>
              <w:right w:val="single" w:sz="8" w:space="0" w:color="000000"/>
            </w:tcBorders>
            <w:shd w:val="clear" w:color="auto" w:fill="auto"/>
            <w:vAlign w:val="center"/>
            <w:hideMark/>
          </w:tcPr>
          <w:p w14:paraId="4ACE5F2E" w14:textId="77777777" w:rsidR="008C740F" w:rsidRPr="00B435DA" w:rsidRDefault="008C740F" w:rsidP="008C740F">
            <w:pPr>
              <w:spacing w:after="0" w:line="240" w:lineRule="auto"/>
              <w:jc w:val="center"/>
              <w:rPr>
                <w:rFonts w:ascii="Sylfaen" w:eastAsia="Times New Roman" w:hAnsi="Sylfaen" w:cs="Calibri"/>
                <w:sz w:val="16"/>
                <w:szCs w:val="16"/>
              </w:rPr>
            </w:pPr>
            <w:r w:rsidRPr="00B435DA">
              <w:rPr>
                <w:rFonts w:ascii="Sylfaen" w:eastAsia="Times New Roman" w:hAnsi="Sylfaen" w:cs="Calibri"/>
                <w:sz w:val="16"/>
                <w:szCs w:val="16"/>
              </w:rPr>
              <w:t> </w:t>
            </w:r>
          </w:p>
        </w:tc>
      </w:tr>
      <w:tr w:rsidR="008C740F" w:rsidRPr="00B435DA" w14:paraId="00A2ACF1" w14:textId="77777777" w:rsidTr="00467069">
        <w:trPr>
          <w:trHeight w:val="205"/>
        </w:trPr>
        <w:tc>
          <w:tcPr>
            <w:tcW w:w="3006"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56FE634B" w14:textId="77777777" w:rsidR="008C740F" w:rsidRPr="00B435DA" w:rsidRDefault="008C740F" w:rsidP="008C740F">
            <w:pPr>
              <w:spacing w:after="0" w:line="240" w:lineRule="auto"/>
              <w:jc w:val="center"/>
              <w:rPr>
                <w:rFonts w:ascii="Sylfaen" w:eastAsia="Times New Roman" w:hAnsi="Sylfaen" w:cs="Calibri"/>
                <w:b/>
                <w:bCs/>
                <w:sz w:val="16"/>
                <w:szCs w:val="16"/>
              </w:rPr>
            </w:pPr>
            <w:r w:rsidRPr="00B435DA">
              <w:rPr>
                <w:rFonts w:ascii="Sylfaen" w:eastAsia="Times New Roman" w:hAnsi="Sylfaen" w:cs="Calibri"/>
                <w:b/>
                <w:bCs/>
                <w:sz w:val="16"/>
                <w:szCs w:val="16"/>
              </w:rPr>
              <w:t xml:space="preserve">სულ ქვეპროგრამა  </w:t>
            </w:r>
          </w:p>
        </w:tc>
        <w:tc>
          <w:tcPr>
            <w:tcW w:w="1994" w:type="pct"/>
            <w:gridSpan w:val="4"/>
            <w:tcBorders>
              <w:top w:val="single" w:sz="8" w:space="0" w:color="auto"/>
              <w:left w:val="nil"/>
              <w:bottom w:val="single" w:sz="8" w:space="0" w:color="auto"/>
              <w:right w:val="single" w:sz="8" w:space="0" w:color="000000"/>
            </w:tcBorders>
            <w:shd w:val="clear" w:color="auto" w:fill="auto"/>
            <w:vAlign w:val="center"/>
            <w:hideMark/>
          </w:tcPr>
          <w:p w14:paraId="783411FA" w14:textId="057981AB" w:rsidR="008C740F" w:rsidRPr="00AB65CC" w:rsidRDefault="00AB65CC" w:rsidP="008C740F">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174.0</w:t>
            </w:r>
          </w:p>
        </w:tc>
      </w:tr>
      <w:tr w:rsidR="00467069" w:rsidRPr="00B435DA" w14:paraId="0E636C11" w14:textId="77777777" w:rsidTr="00EB6293">
        <w:trPr>
          <w:trHeight w:val="205"/>
        </w:trPr>
        <w:tc>
          <w:tcPr>
            <w:tcW w:w="868" w:type="pct"/>
            <w:tcBorders>
              <w:top w:val="single" w:sz="8" w:space="0" w:color="auto"/>
              <w:left w:val="single" w:sz="8" w:space="0" w:color="auto"/>
              <w:bottom w:val="single" w:sz="4" w:space="0" w:color="auto"/>
              <w:right w:val="single" w:sz="4" w:space="0" w:color="auto"/>
            </w:tcBorders>
            <w:shd w:val="clear" w:color="auto" w:fill="auto"/>
            <w:vAlign w:val="center"/>
          </w:tcPr>
          <w:p w14:paraId="0CC362EE" w14:textId="4C886C8C" w:rsidR="00467069" w:rsidRPr="00467069" w:rsidRDefault="00467069" w:rsidP="008C740F">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მიზანი და აღწერა</w:t>
            </w:r>
          </w:p>
        </w:tc>
        <w:tc>
          <w:tcPr>
            <w:tcW w:w="4132" w:type="pct"/>
            <w:gridSpan w:val="5"/>
            <w:tcBorders>
              <w:top w:val="single" w:sz="8" w:space="0" w:color="auto"/>
              <w:left w:val="nil"/>
              <w:bottom w:val="single" w:sz="4" w:space="0" w:color="auto"/>
              <w:right w:val="single" w:sz="8" w:space="0" w:color="000000"/>
            </w:tcBorders>
            <w:shd w:val="clear" w:color="auto" w:fill="auto"/>
            <w:vAlign w:val="center"/>
          </w:tcPr>
          <w:p w14:paraId="3EB705B9" w14:textId="137ED0B4" w:rsidR="00467069" w:rsidRPr="00B435DA" w:rsidRDefault="00AB65CC" w:rsidP="00D20C91">
            <w:pPr>
              <w:spacing w:after="0" w:line="240" w:lineRule="auto"/>
              <w:rPr>
                <w:rFonts w:ascii="Sylfaen" w:eastAsia="Times New Roman" w:hAnsi="Sylfaen" w:cs="Calibri"/>
                <w:b/>
                <w:bCs/>
                <w:sz w:val="16"/>
                <w:szCs w:val="16"/>
                <w:lang w:val="ka-GE"/>
              </w:rPr>
            </w:pPr>
            <w:r w:rsidRPr="00AB65CC">
              <w:rPr>
                <w:rFonts w:ascii="Sylfaen" w:eastAsia="Times New Roman" w:hAnsi="Sylfaen" w:cs="Calibri"/>
                <w:b/>
                <w:bCs/>
                <w:sz w:val="16"/>
                <w:szCs w:val="16"/>
                <w:lang w:val="ka-GE"/>
              </w:rPr>
              <w:t>მუნიციპალიტეტის მიზანია გაიზარდოს ახალგაზრდების ჩართულობა საზოგადოებრივ, კულტურულ, სპორტულ და პოლიტიკურ ცხოვრებაში, განავითაროს ახალგაზრდების მხრიდან ეკონომიკის სხვადასხვა დარგებში თვითრეალიზების შესაძლებლობები, რაც ხელს შეუწყობს მათ პროფესიულ განვითარებასა და კონკურენტუნარიანობის ზრდას, საკუთარი პოტენციალის სრულფასოვნად რეალიზებისა და დასაქმების შესაძლებლობების გაუმჯობესების მიზნით. შესაბამისად, მუნიციპალიტეტი განაგრძობს  კულტურული ღონისძიებების ფინანსურ მხარდაჭერას, წარმატებული  სპორტსმენების და ხელოვნების სხვადასხვა დარგში წარმატებული ახალგაზრდების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შესაძლებლობების გამოვლინება.  ასევე, მუნიციპალიტეტის მიზანია წარმატებული სტუდენტების მოტივაციის ამაღლების და მათი პროფესიული გაძლერების მიზნით მათი წახალისება და ხელშეწყობა.</w:t>
            </w:r>
          </w:p>
        </w:tc>
      </w:tr>
    </w:tbl>
    <w:p w14:paraId="7BD15C9C" w14:textId="77777777" w:rsidR="006D4AAF" w:rsidRPr="00B435DA" w:rsidRDefault="006D4AAF" w:rsidP="003C279E">
      <w:pPr>
        <w:pStyle w:val="Normal3"/>
        <w:jc w:val="both"/>
        <w:rPr>
          <w:rFonts w:ascii="Sylfaen" w:eastAsia="Sylfaen" w:hAnsi="Sylfaen" w:cs="Sylfaen"/>
          <w:b/>
          <w:sz w:val="16"/>
          <w:szCs w:val="16"/>
          <w:lang w:val="ka-GE"/>
        </w:rPr>
      </w:pPr>
    </w:p>
    <w:p w14:paraId="29DABC51" w14:textId="77777777" w:rsidR="006D4AAF" w:rsidRPr="00B435DA" w:rsidRDefault="006D4AAF" w:rsidP="003C279E">
      <w:pPr>
        <w:pStyle w:val="Normal3"/>
        <w:jc w:val="both"/>
        <w:rPr>
          <w:rFonts w:ascii="Sylfaen" w:eastAsia="Sylfaen" w:hAnsi="Sylfaen" w:cs="Sylfaen"/>
          <w:b/>
          <w:sz w:val="16"/>
          <w:szCs w:val="16"/>
          <w:lang w:val="ka-GE"/>
        </w:rPr>
      </w:pPr>
    </w:p>
    <w:p w14:paraId="4777472B" w14:textId="77777777" w:rsidR="006D4AAF" w:rsidRPr="00B435DA" w:rsidRDefault="006D4AAF" w:rsidP="003C279E">
      <w:pPr>
        <w:pStyle w:val="Normal3"/>
        <w:jc w:val="both"/>
        <w:rPr>
          <w:rFonts w:ascii="Sylfaen" w:eastAsia="Sylfaen" w:hAnsi="Sylfaen" w:cs="Sylfaen"/>
          <w:b/>
          <w:sz w:val="16"/>
          <w:szCs w:val="16"/>
          <w:lang w:val="ka-GE"/>
        </w:rPr>
      </w:pPr>
    </w:p>
    <w:tbl>
      <w:tblPr>
        <w:tblW w:w="5000" w:type="pct"/>
        <w:tblLook w:val="04A0" w:firstRow="1" w:lastRow="0" w:firstColumn="1" w:lastColumn="0" w:noHBand="0" w:noVBand="1"/>
      </w:tblPr>
      <w:tblGrid>
        <w:gridCol w:w="346"/>
        <w:gridCol w:w="5221"/>
        <w:gridCol w:w="1590"/>
        <w:gridCol w:w="3296"/>
        <w:gridCol w:w="23"/>
      </w:tblGrid>
      <w:tr w:rsidR="000F727C" w:rsidRPr="00A70BD3" w14:paraId="23720441" w14:textId="77777777" w:rsidTr="00623477">
        <w:trPr>
          <w:trHeight w:val="448"/>
        </w:trPr>
        <w:tc>
          <w:tcPr>
            <w:tcW w:w="3416" w:type="pct"/>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45F20AFF" w14:textId="77777777" w:rsidR="00DC6C25" w:rsidRPr="00A70BD3" w:rsidRDefault="00DC6C25" w:rsidP="00DC6C25">
            <w:pPr>
              <w:spacing w:after="0" w:line="240" w:lineRule="auto"/>
              <w:rPr>
                <w:rFonts w:ascii="Sylfaen" w:eastAsia="Times New Roman" w:hAnsi="Sylfaen" w:cs="Calibri"/>
                <w:b/>
                <w:bCs/>
                <w:sz w:val="16"/>
                <w:szCs w:val="16"/>
              </w:rPr>
            </w:pPr>
            <w:r w:rsidRPr="00A70BD3">
              <w:rPr>
                <w:rFonts w:ascii="Sylfaen" w:eastAsia="Times New Roman" w:hAnsi="Sylfaen" w:cs="Calibri"/>
                <w:b/>
                <w:bCs/>
                <w:sz w:val="16"/>
                <w:szCs w:val="16"/>
              </w:rPr>
              <w:t>პრიორიტეტის დასახელება, რომლის ფარგლებშიც ხორციელდება პროგრამა:</w:t>
            </w:r>
          </w:p>
        </w:tc>
        <w:tc>
          <w:tcPr>
            <w:tcW w:w="1584" w:type="pct"/>
            <w:gridSpan w:val="2"/>
            <w:tcBorders>
              <w:top w:val="single" w:sz="8" w:space="0" w:color="auto"/>
              <w:left w:val="nil"/>
              <w:bottom w:val="single" w:sz="8" w:space="0" w:color="auto"/>
              <w:right w:val="single" w:sz="8" w:space="0" w:color="000000"/>
            </w:tcBorders>
            <w:shd w:val="clear" w:color="auto" w:fill="auto"/>
            <w:vAlign w:val="center"/>
            <w:hideMark/>
          </w:tcPr>
          <w:p w14:paraId="719CB253" w14:textId="77777777" w:rsidR="00DC6C25" w:rsidRPr="00A70BD3" w:rsidRDefault="00DC6C25" w:rsidP="00DC6C25">
            <w:pPr>
              <w:spacing w:after="0" w:line="240" w:lineRule="auto"/>
              <w:jc w:val="center"/>
              <w:rPr>
                <w:rFonts w:ascii="Sylfaen" w:eastAsia="Times New Roman" w:hAnsi="Sylfaen" w:cs="Calibri"/>
                <w:sz w:val="16"/>
                <w:szCs w:val="16"/>
              </w:rPr>
            </w:pPr>
            <w:r w:rsidRPr="00A70BD3">
              <w:rPr>
                <w:rFonts w:ascii="Sylfaen" w:eastAsia="Times New Roman" w:hAnsi="Sylfaen" w:cs="Calibri"/>
                <w:sz w:val="16"/>
                <w:szCs w:val="16"/>
              </w:rPr>
              <w:t>კულტურა ახალგაზრდობა, სპორტი</w:t>
            </w:r>
          </w:p>
        </w:tc>
      </w:tr>
      <w:tr w:rsidR="000F727C" w:rsidRPr="00A70BD3" w14:paraId="5C0F6B8F" w14:textId="77777777" w:rsidTr="00623477">
        <w:trPr>
          <w:trHeight w:val="250"/>
        </w:trPr>
        <w:tc>
          <w:tcPr>
            <w:tcW w:w="3416"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819ECE1" w14:textId="77777777" w:rsidR="00DC6C25" w:rsidRPr="00A70BD3" w:rsidRDefault="00DC6C25" w:rsidP="00DC6C25">
            <w:pPr>
              <w:spacing w:after="0" w:line="240" w:lineRule="auto"/>
              <w:rPr>
                <w:rFonts w:ascii="Sylfaen" w:eastAsia="Times New Roman" w:hAnsi="Sylfaen" w:cs="Calibri"/>
                <w:b/>
                <w:bCs/>
                <w:sz w:val="16"/>
                <w:szCs w:val="16"/>
              </w:rPr>
            </w:pPr>
            <w:r w:rsidRPr="00A70BD3">
              <w:rPr>
                <w:rFonts w:ascii="Sylfaen" w:eastAsia="Times New Roman" w:hAnsi="Sylfaen" w:cs="Calibri"/>
                <w:b/>
                <w:bCs/>
                <w:sz w:val="16"/>
                <w:szCs w:val="16"/>
              </w:rPr>
              <w:t>პროგრამის კლასიფიკაციის კოდი:</w:t>
            </w:r>
          </w:p>
        </w:tc>
        <w:tc>
          <w:tcPr>
            <w:tcW w:w="1584" w:type="pct"/>
            <w:gridSpan w:val="2"/>
            <w:tcBorders>
              <w:top w:val="nil"/>
              <w:left w:val="nil"/>
              <w:bottom w:val="single" w:sz="8" w:space="0" w:color="auto"/>
              <w:right w:val="single" w:sz="8" w:space="0" w:color="auto"/>
            </w:tcBorders>
            <w:shd w:val="clear" w:color="auto" w:fill="auto"/>
            <w:noWrap/>
            <w:vAlign w:val="center"/>
            <w:hideMark/>
          </w:tcPr>
          <w:p w14:paraId="45A16794" w14:textId="77D9276D" w:rsidR="00DC6C25" w:rsidRPr="00A70BD3" w:rsidRDefault="008E0D6F" w:rsidP="00DC6C25">
            <w:pPr>
              <w:spacing w:after="0" w:line="240" w:lineRule="auto"/>
              <w:rPr>
                <w:rFonts w:ascii="Sylfaen" w:eastAsia="Times New Roman" w:hAnsi="Sylfaen" w:cs="Calibri"/>
                <w:sz w:val="16"/>
                <w:szCs w:val="16"/>
              </w:rPr>
            </w:pPr>
            <w:r w:rsidRPr="00A70BD3">
              <w:rPr>
                <w:rFonts w:ascii="Sylfaen" w:eastAsia="Times New Roman" w:hAnsi="Sylfaen" w:cs="Calibri"/>
                <w:sz w:val="16"/>
                <w:szCs w:val="16"/>
                <w:lang w:val="ka-GE"/>
              </w:rPr>
              <w:t xml:space="preserve">                                    </w:t>
            </w:r>
            <w:r w:rsidR="00D50705">
              <w:rPr>
                <w:rFonts w:ascii="Sylfaen" w:eastAsia="Times New Roman" w:hAnsi="Sylfaen" w:cs="Calibri"/>
                <w:sz w:val="16"/>
                <w:szCs w:val="16"/>
              </w:rPr>
              <w:t>05 03</w:t>
            </w:r>
          </w:p>
        </w:tc>
      </w:tr>
      <w:tr w:rsidR="000F727C" w:rsidRPr="00A70BD3" w14:paraId="37BF1D91" w14:textId="77777777" w:rsidTr="00F77746">
        <w:trPr>
          <w:trHeight w:val="340"/>
        </w:trPr>
        <w:tc>
          <w:tcPr>
            <w:tcW w:w="3416"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69E4223" w14:textId="77777777" w:rsidR="00DC6C25" w:rsidRPr="00A70BD3" w:rsidRDefault="00DC6C25" w:rsidP="00DC6C25">
            <w:pPr>
              <w:spacing w:after="0" w:line="240" w:lineRule="auto"/>
              <w:rPr>
                <w:rFonts w:ascii="Sylfaen" w:eastAsia="Times New Roman" w:hAnsi="Sylfaen" w:cs="Calibri"/>
                <w:b/>
                <w:bCs/>
                <w:sz w:val="16"/>
                <w:szCs w:val="16"/>
              </w:rPr>
            </w:pPr>
            <w:r w:rsidRPr="00A70BD3">
              <w:rPr>
                <w:rFonts w:ascii="Sylfaen" w:eastAsia="Times New Roman" w:hAnsi="Sylfaen" w:cs="Calibri"/>
                <w:b/>
                <w:bCs/>
                <w:sz w:val="16"/>
                <w:szCs w:val="16"/>
              </w:rPr>
              <w:t>პროგრამის დასახელება:</w:t>
            </w:r>
          </w:p>
        </w:tc>
        <w:tc>
          <w:tcPr>
            <w:tcW w:w="1584" w:type="pct"/>
            <w:gridSpan w:val="2"/>
            <w:tcBorders>
              <w:top w:val="single" w:sz="8" w:space="0" w:color="auto"/>
              <w:left w:val="nil"/>
              <w:bottom w:val="single" w:sz="8" w:space="0" w:color="auto"/>
              <w:right w:val="single" w:sz="8" w:space="0" w:color="000000"/>
            </w:tcBorders>
            <w:shd w:val="clear" w:color="auto" w:fill="auto"/>
            <w:vAlign w:val="center"/>
            <w:hideMark/>
          </w:tcPr>
          <w:p w14:paraId="105C15DB" w14:textId="77777777" w:rsidR="00DC6C25" w:rsidRPr="00A70BD3" w:rsidRDefault="00DC6C25" w:rsidP="00DC6C25">
            <w:pPr>
              <w:spacing w:after="0" w:line="240" w:lineRule="auto"/>
              <w:jc w:val="center"/>
              <w:rPr>
                <w:rFonts w:ascii="Sylfaen" w:eastAsia="Times New Roman" w:hAnsi="Sylfaen" w:cs="Calibri"/>
                <w:sz w:val="16"/>
                <w:szCs w:val="16"/>
              </w:rPr>
            </w:pPr>
            <w:r w:rsidRPr="00A70BD3">
              <w:rPr>
                <w:rFonts w:ascii="Sylfaen" w:eastAsia="Times New Roman" w:hAnsi="Sylfaen" w:cs="Calibri"/>
                <w:sz w:val="16"/>
                <w:szCs w:val="16"/>
              </w:rPr>
              <w:t>საინფორმაციო მომსახურეობა</w:t>
            </w:r>
          </w:p>
        </w:tc>
      </w:tr>
      <w:tr w:rsidR="000F727C" w:rsidRPr="00A70BD3" w14:paraId="135B9ADE" w14:textId="77777777" w:rsidTr="00F77746">
        <w:trPr>
          <w:trHeight w:val="520"/>
        </w:trPr>
        <w:tc>
          <w:tcPr>
            <w:tcW w:w="3416"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9DE278E" w14:textId="77777777" w:rsidR="00DC6C25" w:rsidRPr="00A70BD3" w:rsidRDefault="00DC6C25" w:rsidP="00DC6C25">
            <w:pPr>
              <w:spacing w:after="0" w:line="240" w:lineRule="auto"/>
              <w:rPr>
                <w:rFonts w:ascii="Sylfaen" w:eastAsia="Times New Roman" w:hAnsi="Sylfaen" w:cs="Calibri"/>
                <w:b/>
                <w:bCs/>
                <w:sz w:val="16"/>
                <w:szCs w:val="16"/>
              </w:rPr>
            </w:pPr>
            <w:r w:rsidRPr="00A70BD3">
              <w:rPr>
                <w:rFonts w:ascii="Sylfaen" w:eastAsia="Times New Roman" w:hAnsi="Sylfaen" w:cs="Calibri"/>
                <w:b/>
                <w:bCs/>
                <w:sz w:val="16"/>
                <w:szCs w:val="16"/>
              </w:rPr>
              <w:t>პროგრამის განმახორციელებელი:</w:t>
            </w:r>
          </w:p>
        </w:tc>
        <w:tc>
          <w:tcPr>
            <w:tcW w:w="1584" w:type="pct"/>
            <w:gridSpan w:val="2"/>
            <w:tcBorders>
              <w:top w:val="single" w:sz="8" w:space="0" w:color="auto"/>
              <w:left w:val="nil"/>
              <w:bottom w:val="single" w:sz="8" w:space="0" w:color="auto"/>
              <w:right w:val="single" w:sz="8" w:space="0" w:color="000000"/>
            </w:tcBorders>
            <w:shd w:val="clear" w:color="auto" w:fill="auto"/>
            <w:vAlign w:val="center"/>
            <w:hideMark/>
          </w:tcPr>
          <w:p w14:paraId="1AA0514C" w14:textId="77777777" w:rsidR="00DC6C25" w:rsidRPr="00A70BD3" w:rsidRDefault="00DC6C25" w:rsidP="00DC6C25">
            <w:pPr>
              <w:spacing w:after="0" w:line="240" w:lineRule="auto"/>
              <w:jc w:val="center"/>
              <w:rPr>
                <w:rFonts w:ascii="Sylfaen" w:eastAsia="Times New Roman" w:hAnsi="Sylfaen" w:cs="Calibri"/>
                <w:sz w:val="16"/>
                <w:szCs w:val="16"/>
              </w:rPr>
            </w:pPr>
            <w:r w:rsidRPr="00A70BD3">
              <w:rPr>
                <w:rFonts w:ascii="Sylfaen" w:eastAsia="Times New Roman" w:hAnsi="Sylfaen" w:cs="Calibri"/>
                <w:sz w:val="16"/>
                <w:szCs w:val="16"/>
              </w:rPr>
              <w:t>ბორჯომის მუნიციპალიტეტის მერიის ადმინისტრაციული სამსახური</w:t>
            </w:r>
          </w:p>
        </w:tc>
      </w:tr>
      <w:tr w:rsidR="000F727C" w:rsidRPr="00A70BD3" w14:paraId="06E93DAD" w14:textId="77777777" w:rsidTr="00623477">
        <w:trPr>
          <w:trHeight w:val="250"/>
        </w:trPr>
        <w:tc>
          <w:tcPr>
            <w:tcW w:w="3416" w:type="pct"/>
            <w:gridSpan w:val="3"/>
            <w:tcBorders>
              <w:top w:val="nil"/>
              <w:left w:val="single" w:sz="8" w:space="0" w:color="auto"/>
              <w:bottom w:val="nil"/>
              <w:right w:val="single" w:sz="4" w:space="0" w:color="auto"/>
            </w:tcBorders>
            <w:shd w:val="clear" w:color="auto" w:fill="auto"/>
            <w:noWrap/>
            <w:vAlign w:val="center"/>
            <w:hideMark/>
          </w:tcPr>
          <w:p w14:paraId="3C50EA59" w14:textId="77777777" w:rsidR="00DC6C25" w:rsidRPr="00A70BD3" w:rsidRDefault="00DC6C25" w:rsidP="00DC6C25">
            <w:pPr>
              <w:spacing w:after="0" w:line="240" w:lineRule="auto"/>
              <w:rPr>
                <w:rFonts w:ascii="Sylfaen" w:eastAsia="Times New Roman" w:hAnsi="Sylfaen" w:cs="Calibri"/>
                <w:b/>
                <w:bCs/>
                <w:sz w:val="16"/>
                <w:szCs w:val="16"/>
              </w:rPr>
            </w:pPr>
            <w:r w:rsidRPr="00A70BD3">
              <w:rPr>
                <w:rFonts w:ascii="Sylfaen" w:eastAsia="Times New Roman" w:hAnsi="Sylfaen" w:cs="Calibri"/>
                <w:b/>
                <w:bCs/>
                <w:sz w:val="16"/>
                <w:szCs w:val="16"/>
              </w:rPr>
              <w:t>პროგრამის განხორციელების პერიოდი:</w:t>
            </w:r>
          </w:p>
        </w:tc>
        <w:tc>
          <w:tcPr>
            <w:tcW w:w="1584" w:type="pct"/>
            <w:gridSpan w:val="2"/>
            <w:tcBorders>
              <w:top w:val="nil"/>
              <w:left w:val="nil"/>
              <w:bottom w:val="nil"/>
              <w:right w:val="single" w:sz="8" w:space="0" w:color="000000"/>
            </w:tcBorders>
            <w:shd w:val="clear" w:color="auto" w:fill="auto"/>
            <w:noWrap/>
            <w:vAlign w:val="center"/>
            <w:hideMark/>
          </w:tcPr>
          <w:p w14:paraId="073B3EEA" w14:textId="4B7879FF" w:rsidR="00DC6C25" w:rsidRPr="00A70BD3" w:rsidRDefault="00DC6C25" w:rsidP="00283D3C">
            <w:pPr>
              <w:spacing w:after="0" w:line="240" w:lineRule="auto"/>
              <w:jc w:val="center"/>
              <w:rPr>
                <w:rFonts w:ascii="Sylfaen" w:eastAsia="Times New Roman" w:hAnsi="Sylfaen" w:cs="Calibri"/>
                <w:b/>
                <w:bCs/>
                <w:sz w:val="16"/>
                <w:szCs w:val="16"/>
              </w:rPr>
            </w:pPr>
            <w:r w:rsidRPr="00A70BD3">
              <w:rPr>
                <w:rFonts w:ascii="Sylfaen" w:eastAsia="Times New Roman" w:hAnsi="Sylfaen" w:cs="Calibri"/>
                <w:b/>
                <w:bCs/>
                <w:sz w:val="16"/>
                <w:szCs w:val="16"/>
              </w:rPr>
              <w:t>202</w:t>
            </w:r>
            <w:r w:rsidR="00C3172B" w:rsidRPr="00A70BD3">
              <w:rPr>
                <w:rFonts w:ascii="Sylfaen" w:eastAsia="Times New Roman" w:hAnsi="Sylfaen" w:cs="Calibri"/>
                <w:b/>
                <w:bCs/>
                <w:sz w:val="16"/>
                <w:szCs w:val="16"/>
                <w:lang w:val="ka-GE"/>
              </w:rPr>
              <w:t>2</w:t>
            </w:r>
            <w:r w:rsidR="00C3172B" w:rsidRPr="00A70BD3">
              <w:rPr>
                <w:rFonts w:ascii="Sylfaen" w:eastAsia="Times New Roman" w:hAnsi="Sylfaen" w:cs="Calibri"/>
                <w:b/>
                <w:bCs/>
                <w:sz w:val="16"/>
                <w:szCs w:val="16"/>
              </w:rPr>
              <w:t>-2025</w:t>
            </w:r>
            <w:r w:rsidRPr="00A70BD3">
              <w:rPr>
                <w:rFonts w:ascii="Sylfaen" w:eastAsia="Times New Roman" w:hAnsi="Sylfaen" w:cs="Calibri"/>
                <w:b/>
                <w:bCs/>
                <w:sz w:val="16"/>
                <w:szCs w:val="16"/>
              </w:rPr>
              <w:t xml:space="preserve"> წელი </w:t>
            </w:r>
          </w:p>
        </w:tc>
      </w:tr>
      <w:tr w:rsidR="000F727C" w:rsidRPr="00A70BD3" w14:paraId="3B26FD59" w14:textId="77777777" w:rsidTr="00623477">
        <w:trPr>
          <w:trHeight w:val="1240"/>
        </w:trPr>
        <w:tc>
          <w:tcPr>
            <w:tcW w:w="3416"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3CEFBED5" w14:textId="77777777" w:rsidR="00DC6C25" w:rsidRPr="00A70BD3" w:rsidRDefault="00DC6C25" w:rsidP="00DC6C25">
            <w:pPr>
              <w:spacing w:after="0" w:line="240" w:lineRule="auto"/>
              <w:rPr>
                <w:rFonts w:ascii="Sylfaen" w:eastAsia="Times New Roman" w:hAnsi="Sylfaen" w:cs="Calibri"/>
                <w:b/>
                <w:bCs/>
                <w:sz w:val="16"/>
                <w:szCs w:val="16"/>
              </w:rPr>
            </w:pPr>
            <w:r w:rsidRPr="00A70BD3">
              <w:rPr>
                <w:rFonts w:ascii="Sylfaen" w:eastAsia="Times New Roman" w:hAnsi="Sylfaen" w:cs="Calibri"/>
                <w:b/>
                <w:bCs/>
                <w:sz w:val="16"/>
                <w:szCs w:val="16"/>
              </w:rPr>
              <w:t>პროგრამის მიზანი და აღწერა</w:t>
            </w:r>
          </w:p>
        </w:tc>
        <w:tc>
          <w:tcPr>
            <w:tcW w:w="1584" w:type="pct"/>
            <w:gridSpan w:val="2"/>
            <w:tcBorders>
              <w:top w:val="single" w:sz="8" w:space="0" w:color="auto"/>
              <w:left w:val="nil"/>
              <w:bottom w:val="single" w:sz="8" w:space="0" w:color="auto"/>
              <w:right w:val="single" w:sz="8" w:space="0" w:color="000000"/>
            </w:tcBorders>
            <w:shd w:val="clear" w:color="auto" w:fill="auto"/>
            <w:vAlign w:val="center"/>
            <w:hideMark/>
          </w:tcPr>
          <w:p w14:paraId="5478D8EE" w14:textId="2EEE3DFE" w:rsidR="00DC6C25" w:rsidRPr="00A70BD3" w:rsidRDefault="00A70BD3" w:rsidP="00577921">
            <w:pPr>
              <w:spacing w:after="0" w:line="240" w:lineRule="auto"/>
              <w:rPr>
                <w:rFonts w:ascii="Sylfaen" w:eastAsia="Times New Roman" w:hAnsi="Sylfaen" w:cs="Calibri"/>
                <w:b/>
                <w:bCs/>
                <w:sz w:val="16"/>
                <w:szCs w:val="16"/>
                <w:lang w:val="ka-GE"/>
              </w:rPr>
            </w:pPr>
            <w:r w:rsidRPr="00A70BD3">
              <w:rPr>
                <w:rFonts w:ascii="Sylfaen" w:hAnsi="Sylfaen" w:cs="Calibri"/>
                <w:color w:val="000000"/>
                <w:sz w:val="16"/>
                <w:szCs w:val="16"/>
              </w:rPr>
              <w:t xml:space="preserve">პროგრამა ითვალისწინებს 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უზრუნველყოფას. რისთვისაც ერთ–ერთი საჭირო და მნიშვნელოვანი მექანიზმია მოსახლეობის ინფორმირება ადგილობრივი ხელისუფლების  (როგორც წარმომადგენლობითი ისე აღმასრულებელი ორგანოს) მიერ მუნიციპალიტეტში გაწეული საქმიანობის შესახებ. მიმდინარე და დაგეგმილი პროექტების, პროგრამებისა და აქტივობების შესახებ სრული ინფორმაციის დროული გავრცელება. აღნიშნული მექანიზმის ეფექტიანად ამუშავებისათვის  აუცილებელია </w:t>
            </w:r>
            <w:r>
              <w:rPr>
                <w:rFonts w:ascii="Sylfaen" w:hAnsi="Sylfaen" w:cs="Calibri"/>
                <w:color w:val="000000"/>
                <w:sz w:val="16"/>
                <w:szCs w:val="16"/>
                <w:lang w:val="ka-GE"/>
              </w:rPr>
              <w:t xml:space="preserve">როგორც </w:t>
            </w:r>
            <w:r w:rsidRPr="00A70BD3">
              <w:rPr>
                <w:rFonts w:ascii="Sylfaen" w:hAnsi="Sylfaen" w:cs="Calibri"/>
                <w:color w:val="000000"/>
                <w:sz w:val="16"/>
                <w:szCs w:val="16"/>
              </w:rPr>
              <w:t>ტელევიზიასთან</w:t>
            </w:r>
            <w:r>
              <w:rPr>
                <w:rFonts w:ascii="Sylfaen" w:hAnsi="Sylfaen" w:cs="Calibri"/>
                <w:color w:val="000000"/>
                <w:sz w:val="16"/>
                <w:szCs w:val="16"/>
                <w:lang w:val="ka-GE"/>
              </w:rPr>
              <w:t xml:space="preserve"> ასევე პრესასთან</w:t>
            </w:r>
            <w:r w:rsidRPr="00A70BD3">
              <w:rPr>
                <w:rFonts w:ascii="Sylfaen" w:hAnsi="Sylfaen" w:cs="Calibri"/>
                <w:color w:val="000000"/>
                <w:sz w:val="16"/>
                <w:szCs w:val="16"/>
              </w:rPr>
              <w:t xml:space="preserve"> მჭიდრო თანამშრომლობა, რომლის ფარგლებშიც მოხდება საკრებულოს სხდომების, ასევე ადგილობრივი ხელისუფლების წარმომადგენელთა საქმიანი შეხვედრებისა და გაერთიანებული თათბირების გაშუქება, რომელიც შეიცავს საზოგადოებისათვის საჭირო ინფორმაციებს. უზრუნველყოფილი იქნება საზოგადოებისათვის საჭირო ინფორმაციის განცხადების სახით გავრცელება და სხვა მნიშვნელოვანი და აქტუალური თემების გაშუქება.</w:t>
            </w:r>
          </w:p>
        </w:tc>
      </w:tr>
      <w:tr w:rsidR="000F727C" w:rsidRPr="00A70BD3" w14:paraId="30AFB3F2" w14:textId="77777777" w:rsidTr="001457B1">
        <w:trPr>
          <w:trHeight w:val="232"/>
        </w:trPr>
        <w:tc>
          <w:tcPr>
            <w:tcW w:w="3416"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1D225D5" w14:textId="63119551" w:rsidR="007A6943" w:rsidRPr="00A70BD3" w:rsidRDefault="007C31F9" w:rsidP="007A6943">
            <w:pPr>
              <w:spacing w:after="0" w:line="240" w:lineRule="auto"/>
              <w:rPr>
                <w:rFonts w:ascii="Sylfaen" w:eastAsia="Times New Roman" w:hAnsi="Sylfaen" w:cs="Calibri"/>
                <w:b/>
                <w:bCs/>
                <w:sz w:val="16"/>
                <w:szCs w:val="16"/>
              </w:rPr>
            </w:pPr>
            <w:r>
              <w:rPr>
                <w:rFonts w:ascii="Sylfaen" w:eastAsia="Times New Roman" w:hAnsi="Sylfaen" w:cs="Calibri"/>
                <w:b/>
                <w:bCs/>
                <w:sz w:val="16"/>
                <w:szCs w:val="16"/>
                <w:lang w:val="ka-GE"/>
              </w:rPr>
              <w:t>პროგრამის განხორციელების პერიოდი</w:t>
            </w:r>
            <w:r w:rsidR="007A6943" w:rsidRPr="00A70BD3">
              <w:rPr>
                <w:rFonts w:ascii="Sylfaen" w:eastAsia="Times New Roman" w:hAnsi="Sylfaen" w:cs="Calibri"/>
                <w:b/>
                <w:bCs/>
                <w:sz w:val="16"/>
                <w:szCs w:val="16"/>
              </w:rPr>
              <w:t xml:space="preserve"> </w:t>
            </w:r>
          </w:p>
        </w:tc>
        <w:tc>
          <w:tcPr>
            <w:tcW w:w="1584" w:type="pct"/>
            <w:gridSpan w:val="2"/>
            <w:tcBorders>
              <w:top w:val="single" w:sz="8" w:space="0" w:color="auto"/>
              <w:left w:val="nil"/>
              <w:bottom w:val="single" w:sz="8" w:space="0" w:color="auto"/>
              <w:right w:val="single" w:sz="8" w:space="0" w:color="000000"/>
            </w:tcBorders>
            <w:shd w:val="clear" w:color="auto" w:fill="auto"/>
            <w:vAlign w:val="center"/>
            <w:hideMark/>
          </w:tcPr>
          <w:p w14:paraId="560248CD" w14:textId="09B039BD" w:rsidR="007A6943" w:rsidRPr="00A70BD3" w:rsidRDefault="00F77746" w:rsidP="007A6943">
            <w:pPr>
              <w:spacing w:after="0" w:line="240" w:lineRule="auto"/>
              <w:rPr>
                <w:rFonts w:ascii="Sylfaen" w:eastAsia="Times New Roman" w:hAnsi="Sylfaen" w:cs="Calibri"/>
                <w:b/>
                <w:bCs/>
                <w:sz w:val="16"/>
                <w:szCs w:val="16"/>
              </w:rPr>
            </w:pPr>
            <w:r w:rsidRPr="00A70BD3">
              <w:rPr>
                <w:rFonts w:ascii="Sylfaen" w:eastAsia="Times New Roman" w:hAnsi="Sylfaen" w:cs="Calibri"/>
                <w:b/>
                <w:bCs/>
                <w:sz w:val="16"/>
                <w:szCs w:val="16"/>
                <w:lang w:val="ka-GE"/>
              </w:rPr>
              <w:t xml:space="preserve">         </w:t>
            </w:r>
            <w:r w:rsidR="00C3172B" w:rsidRPr="00A70BD3">
              <w:rPr>
                <w:rFonts w:ascii="Sylfaen" w:eastAsia="Times New Roman" w:hAnsi="Sylfaen" w:cs="Calibri"/>
                <w:b/>
                <w:bCs/>
                <w:sz w:val="16"/>
                <w:szCs w:val="16"/>
              </w:rPr>
              <w:t>2022</w:t>
            </w:r>
            <w:r w:rsidR="007A6943" w:rsidRPr="00A70BD3">
              <w:rPr>
                <w:rFonts w:ascii="Sylfaen" w:eastAsia="Times New Roman" w:hAnsi="Sylfaen" w:cs="Calibri"/>
                <w:b/>
                <w:bCs/>
                <w:sz w:val="16"/>
                <w:szCs w:val="16"/>
              </w:rPr>
              <w:t xml:space="preserve"> წელი</w:t>
            </w:r>
          </w:p>
        </w:tc>
      </w:tr>
      <w:tr w:rsidR="007C31F9" w:rsidRPr="00A70BD3" w14:paraId="79D3844D" w14:textId="77777777" w:rsidTr="00217971">
        <w:trPr>
          <w:trHeight w:val="250"/>
        </w:trPr>
        <w:tc>
          <w:tcPr>
            <w:tcW w:w="3416"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0964525B" w14:textId="77777777" w:rsidR="007C31F9" w:rsidRPr="00A70BD3" w:rsidRDefault="007C31F9" w:rsidP="007A6943">
            <w:pPr>
              <w:spacing w:after="0" w:line="240" w:lineRule="auto"/>
              <w:rPr>
                <w:rFonts w:ascii="Sylfaen" w:eastAsia="Times New Roman" w:hAnsi="Sylfaen" w:cs="Calibri"/>
                <w:b/>
                <w:bCs/>
                <w:sz w:val="16"/>
                <w:szCs w:val="16"/>
              </w:rPr>
            </w:pPr>
          </w:p>
        </w:tc>
        <w:tc>
          <w:tcPr>
            <w:tcW w:w="1584" w:type="pct"/>
            <w:gridSpan w:val="2"/>
            <w:tcBorders>
              <w:top w:val="single" w:sz="8" w:space="0" w:color="auto"/>
              <w:left w:val="nil"/>
              <w:bottom w:val="single" w:sz="8" w:space="0" w:color="auto"/>
              <w:right w:val="single" w:sz="8" w:space="0" w:color="000000"/>
            </w:tcBorders>
            <w:shd w:val="clear" w:color="auto" w:fill="auto"/>
            <w:vAlign w:val="center"/>
          </w:tcPr>
          <w:p w14:paraId="68B81A3D" w14:textId="77777777" w:rsidR="007C31F9" w:rsidRPr="00A70BD3" w:rsidRDefault="007C31F9" w:rsidP="007A6943">
            <w:pPr>
              <w:spacing w:after="0" w:line="240" w:lineRule="auto"/>
              <w:rPr>
                <w:rFonts w:ascii="Sylfaen" w:eastAsia="Times New Roman" w:hAnsi="Sylfaen" w:cs="Calibri"/>
                <w:b/>
                <w:bCs/>
                <w:sz w:val="16"/>
                <w:szCs w:val="16"/>
                <w:lang w:val="ka-GE"/>
              </w:rPr>
            </w:pPr>
          </w:p>
        </w:tc>
      </w:tr>
      <w:tr w:rsidR="000F727C" w:rsidRPr="00A70BD3" w14:paraId="525A17A5" w14:textId="77777777" w:rsidTr="00217971">
        <w:trPr>
          <w:gridAfter w:val="1"/>
          <w:wAfter w:w="11" w:type="pct"/>
          <w:trHeight w:val="340"/>
        </w:trPr>
        <w:tc>
          <w:tcPr>
            <w:tcW w:w="165" w:type="pct"/>
            <w:tcBorders>
              <w:top w:val="nil"/>
              <w:left w:val="single" w:sz="8" w:space="0" w:color="auto"/>
              <w:bottom w:val="single" w:sz="4" w:space="0" w:color="auto"/>
              <w:right w:val="single" w:sz="4" w:space="0" w:color="auto"/>
            </w:tcBorders>
            <w:shd w:val="clear" w:color="auto" w:fill="auto"/>
            <w:noWrap/>
            <w:vAlign w:val="center"/>
            <w:hideMark/>
          </w:tcPr>
          <w:p w14:paraId="5F970BBA" w14:textId="77777777" w:rsidR="007A6943" w:rsidRPr="00A70BD3" w:rsidRDefault="007A6943" w:rsidP="007A6943">
            <w:pPr>
              <w:spacing w:after="0" w:line="240" w:lineRule="auto"/>
              <w:rPr>
                <w:rFonts w:ascii="Sylfaen" w:eastAsia="Times New Roman" w:hAnsi="Sylfaen" w:cs="Calibri"/>
                <w:sz w:val="16"/>
                <w:szCs w:val="16"/>
              </w:rPr>
            </w:pPr>
            <w:r w:rsidRPr="00A70BD3">
              <w:rPr>
                <w:rFonts w:ascii="Sylfaen" w:eastAsia="Times New Roman" w:hAnsi="Sylfaen" w:cs="Calibri"/>
                <w:sz w:val="16"/>
                <w:szCs w:val="16"/>
              </w:rPr>
              <w:t> </w:t>
            </w:r>
          </w:p>
        </w:tc>
        <w:tc>
          <w:tcPr>
            <w:tcW w:w="2492" w:type="pct"/>
            <w:tcBorders>
              <w:top w:val="nil"/>
              <w:left w:val="nil"/>
              <w:bottom w:val="single" w:sz="4" w:space="0" w:color="auto"/>
              <w:right w:val="single" w:sz="4" w:space="0" w:color="auto"/>
            </w:tcBorders>
            <w:shd w:val="clear" w:color="000000" w:fill="FFFFFF"/>
            <w:vAlign w:val="center"/>
            <w:hideMark/>
          </w:tcPr>
          <w:p w14:paraId="40A9BCFB" w14:textId="77777777" w:rsidR="007A6943" w:rsidRPr="00A70BD3" w:rsidRDefault="007A6943" w:rsidP="007A6943">
            <w:pPr>
              <w:spacing w:after="0" w:line="240" w:lineRule="auto"/>
              <w:rPr>
                <w:rFonts w:ascii="Sylfaen" w:eastAsia="Times New Roman" w:hAnsi="Sylfaen" w:cs="Calibri"/>
                <w:sz w:val="16"/>
                <w:szCs w:val="16"/>
              </w:rPr>
            </w:pPr>
            <w:r w:rsidRPr="00A70BD3">
              <w:rPr>
                <w:rFonts w:ascii="Sylfaen" w:eastAsia="Times New Roman" w:hAnsi="Sylfaen" w:cs="Calibri"/>
                <w:sz w:val="16"/>
                <w:szCs w:val="16"/>
              </w:rPr>
              <w:t>საინფორმაციო მომსახურეობა</w:t>
            </w:r>
          </w:p>
        </w:tc>
        <w:tc>
          <w:tcPr>
            <w:tcW w:w="2332" w:type="pct"/>
            <w:gridSpan w:val="2"/>
            <w:tcBorders>
              <w:top w:val="single" w:sz="4" w:space="0" w:color="auto"/>
              <w:left w:val="nil"/>
              <w:bottom w:val="single" w:sz="4" w:space="0" w:color="auto"/>
              <w:right w:val="single" w:sz="8" w:space="0" w:color="000000"/>
            </w:tcBorders>
            <w:shd w:val="clear" w:color="000000" w:fill="FFFFFF"/>
            <w:vAlign w:val="center"/>
            <w:hideMark/>
          </w:tcPr>
          <w:p w14:paraId="4AC3BDED" w14:textId="01B83D21" w:rsidR="007A6943" w:rsidRPr="00A70BD3" w:rsidRDefault="00283D3C" w:rsidP="007A6943">
            <w:pPr>
              <w:spacing w:after="0" w:line="240" w:lineRule="auto"/>
              <w:jc w:val="center"/>
              <w:rPr>
                <w:rFonts w:ascii="Sylfaen" w:eastAsia="Times New Roman" w:hAnsi="Sylfaen" w:cs="Calibri"/>
                <w:sz w:val="16"/>
                <w:szCs w:val="16"/>
                <w:lang w:val="ka-GE"/>
              </w:rPr>
            </w:pPr>
            <w:r w:rsidRPr="00A70BD3">
              <w:rPr>
                <w:rFonts w:ascii="Sylfaen" w:eastAsia="Times New Roman" w:hAnsi="Sylfaen" w:cs="Calibri"/>
                <w:sz w:val="16"/>
                <w:szCs w:val="16"/>
                <w:lang w:val="ka-GE"/>
              </w:rPr>
              <w:t>85.0</w:t>
            </w:r>
          </w:p>
        </w:tc>
      </w:tr>
      <w:tr w:rsidR="000F727C" w:rsidRPr="00A70BD3" w14:paraId="1EA4BB82" w14:textId="77777777" w:rsidTr="00761016">
        <w:trPr>
          <w:gridAfter w:val="1"/>
          <w:wAfter w:w="11" w:type="pct"/>
          <w:trHeight w:val="250"/>
        </w:trPr>
        <w:tc>
          <w:tcPr>
            <w:tcW w:w="2657" w:type="pct"/>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6549FA05" w14:textId="77777777" w:rsidR="007A6943" w:rsidRPr="00A70BD3" w:rsidRDefault="007A6943" w:rsidP="007A6943">
            <w:pPr>
              <w:spacing w:after="0" w:line="240" w:lineRule="auto"/>
              <w:jc w:val="center"/>
              <w:rPr>
                <w:rFonts w:ascii="Sylfaen" w:eastAsia="Times New Roman" w:hAnsi="Sylfaen" w:cs="Calibri"/>
                <w:b/>
                <w:bCs/>
                <w:sz w:val="16"/>
                <w:szCs w:val="16"/>
              </w:rPr>
            </w:pPr>
            <w:r w:rsidRPr="00A70BD3">
              <w:rPr>
                <w:rFonts w:ascii="Sylfaen" w:eastAsia="Times New Roman" w:hAnsi="Sylfaen" w:cs="Calibri"/>
                <w:b/>
                <w:bCs/>
                <w:sz w:val="16"/>
                <w:szCs w:val="16"/>
              </w:rPr>
              <w:t>სულ პროგრამა</w:t>
            </w:r>
          </w:p>
        </w:tc>
        <w:tc>
          <w:tcPr>
            <w:tcW w:w="2332" w:type="pct"/>
            <w:gridSpan w:val="2"/>
            <w:tcBorders>
              <w:top w:val="single" w:sz="8" w:space="0" w:color="auto"/>
              <w:left w:val="nil"/>
              <w:bottom w:val="single" w:sz="8" w:space="0" w:color="auto"/>
              <w:right w:val="single" w:sz="8" w:space="0" w:color="000000"/>
            </w:tcBorders>
            <w:shd w:val="clear" w:color="000000" w:fill="FFFFFF"/>
            <w:vAlign w:val="center"/>
            <w:hideMark/>
          </w:tcPr>
          <w:p w14:paraId="62096CED" w14:textId="6F9429F7" w:rsidR="007A6943" w:rsidRPr="00A70BD3" w:rsidRDefault="00283D3C" w:rsidP="007A6943">
            <w:pPr>
              <w:spacing w:after="0" w:line="240" w:lineRule="auto"/>
              <w:jc w:val="center"/>
              <w:rPr>
                <w:rFonts w:ascii="Sylfaen" w:eastAsia="Times New Roman" w:hAnsi="Sylfaen" w:cs="Calibri"/>
                <w:sz w:val="16"/>
                <w:szCs w:val="16"/>
                <w:lang w:val="ka-GE"/>
              </w:rPr>
            </w:pPr>
            <w:r w:rsidRPr="00A70BD3">
              <w:rPr>
                <w:rFonts w:ascii="Sylfaen" w:eastAsia="Times New Roman" w:hAnsi="Sylfaen" w:cs="Calibri"/>
                <w:sz w:val="16"/>
                <w:szCs w:val="16"/>
                <w:lang w:val="ka-GE"/>
              </w:rPr>
              <w:t>85.0</w:t>
            </w:r>
          </w:p>
        </w:tc>
      </w:tr>
      <w:tr w:rsidR="001457B1" w:rsidRPr="00A70BD3" w14:paraId="176316A1" w14:textId="77777777" w:rsidTr="00F77746">
        <w:trPr>
          <w:gridAfter w:val="1"/>
          <w:wAfter w:w="11" w:type="pct"/>
          <w:trHeight w:val="340"/>
        </w:trPr>
        <w:tc>
          <w:tcPr>
            <w:tcW w:w="2657" w:type="pct"/>
            <w:gridSpan w:val="2"/>
            <w:tcBorders>
              <w:top w:val="single" w:sz="8" w:space="0" w:color="auto"/>
              <w:left w:val="single" w:sz="8" w:space="0" w:color="auto"/>
              <w:bottom w:val="single" w:sz="8" w:space="0" w:color="auto"/>
              <w:right w:val="single" w:sz="4" w:space="0" w:color="auto"/>
            </w:tcBorders>
            <w:shd w:val="clear" w:color="000000" w:fill="FFFFFF"/>
            <w:vAlign w:val="center"/>
          </w:tcPr>
          <w:p w14:paraId="35061236" w14:textId="4F67D81C" w:rsidR="001457B1" w:rsidRPr="001457B1" w:rsidRDefault="001457B1" w:rsidP="007A6943">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მოსალოდნელი საბოლოო შედეგი</w:t>
            </w:r>
          </w:p>
        </w:tc>
        <w:tc>
          <w:tcPr>
            <w:tcW w:w="2332" w:type="pct"/>
            <w:gridSpan w:val="2"/>
            <w:tcBorders>
              <w:top w:val="single" w:sz="8" w:space="0" w:color="auto"/>
              <w:left w:val="nil"/>
              <w:bottom w:val="single" w:sz="8" w:space="0" w:color="auto"/>
              <w:right w:val="single" w:sz="8" w:space="0" w:color="000000"/>
            </w:tcBorders>
            <w:shd w:val="clear" w:color="000000" w:fill="FFFFFF"/>
            <w:vAlign w:val="center"/>
          </w:tcPr>
          <w:p w14:paraId="44F573AA" w14:textId="44A34085" w:rsidR="001457B1" w:rsidRPr="001457B1" w:rsidRDefault="001457B1" w:rsidP="001457B1">
            <w:pPr>
              <w:spacing w:after="0" w:line="240" w:lineRule="auto"/>
              <w:rPr>
                <w:rFonts w:ascii="Sylfaen" w:eastAsia="Times New Roman" w:hAnsi="Sylfaen" w:cs="Calibri"/>
                <w:sz w:val="16"/>
                <w:szCs w:val="16"/>
                <w:lang w:val="ka-GE"/>
              </w:rPr>
            </w:pPr>
            <w:r w:rsidRPr="001457B1">
              <w:rPr>
                <w:rFonts w:ascii="Sylfaen" w:hAnsi="Sylfaen" w:cs="Calibri"/>
                <w:color w:val="000000"/>
                <w:sz w:val="16"/>
                <w:szCs w:val="16"/>
              </w:rPr>
              <w:t>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w:t>
            </w:r>
          </w:p>
        </w:tc>
      </w:tr>
    </w:tbl>
    <w:p w14:paraId="30BA23EC" w14:textId="77777777" w:rsidR="007A6943" w:rsidRPr="00B435DA" w:rsidRDefault="007A6943" w:rsidP="00E236E2">
      <w:pPr>
        <w:ind w:right="283" w:firstLine="708"/>
        <w:rPr>
          <w:rFonts w:ascii="Sylfaen" w:hAnsi="Sylfaen" w:cs="Sylfaen"/>
          <w:b/>
          <w:sz w:val="16"/>
          <w:szCs w:val="16"/>
          <w:lang w:val="ka-GE"/>
        </w:rPr>
      </w:pPr>
    </w:p>
    <w:p w14:paraId="7000E953" w14:textId="77777777" w:rsidR="007A6943" w:rsidRDefault="007A6943" w:rsidP="00E236E2">
      <w:pPr>
        <w:ind w:right="283" w:firstLine="708"/>
        <w:rPr>
          <w:rFonts w:ascii="Sylfaen" w:hAnsi="Sylfaen" w:cs="Sylfaen"/>
          <w:b/>
          <w:lang w:val="ka-GE"/>
        </w:rPr>
      </w:pPr>
    </w:p>
    <w:p w14:paraId="6E041820" w14:textId="77777777" w:rsidR="007A6943" w:rsidRDefault="007A6943" w:rsidP="00E236E2">
      <w:pPr>
        <w:ind w:right="283" w:firstLine="708"/>
        <w:rPr>
          <w:rFonts w:ascii="Sylfaen" w:hAnsi="Sylfaen" w:cs="Sylfaen"/>
          <w:b/>
          <w:lang w:val="ka-GE"/>
        </w:rPr>
      </w:pPr>
    </w:p>
    <w:p w14:paraId="2E1E70F2" w14:textId="77777777" w:rsidR="007A6943" w:rsidRDefault="007A6943" w:rsidP="00E236E2">
      <w:pPr>
        <w:ind w:right="283" w:firstLine="708"/>
        <w:rPr>
          <w:rFonts w:ascii="Sylfaen" w:hAnsi="Sylfaen" w:cs="Sylfaen"/>
          <w:b/>
          <w:lang w:val="ka-GE"/>
        </w:rPr>
      </w:pPr>
    </w:p>
    <w:p w14:paraId="60DFCE5A" w14:textId="77777777" w:rsidR="007A6943" w:rsidRDefault="007A6943" w:rsidP="00E236E2">
      <w:pPr>
        <w:ind w:right="283" w:firstLine="708"/>
        <w:rPr>
          <w:rFonts w:ascii="Sylfaen" w:hAnsi="Sylfaen" w:cs="Sylfaen"/>
          <w:b/>
          <w:lang w:val="ka-GE"/>
        </w:rPr>
      </w:pPr>
    </w:p>
    <w:p w14:paraId="04FC35C1" w14:textId="6FF2199D" w:rsidR="00E236E2" w:rsidRPr="0012555B" w:rsidRDefault="00E236E2" w:rsidP="00E236E2">
      <w:pPr>
        <w:ind w:right="283" w:firstLine="708"/>
        <w:rPr>
          <w:rFonts w:ascii="Sylfaen" w:hAnsi="Sylfaen" w:cs="Sylfaen"/>
          <w:b/>
          <w:sz w:val="24"/>
          <w:szCs w:val="24"/>
          <w:lang w:val="ka-GE"/>
        </w:rPr>
      </w:pPr>
      <w:r w:rsidRPr="00DD3B40">
        <w:rPr>
          <w:rFonts w:ascii="Sylfaen" w:hAnsi="Sylfaen" w:cs="Sylfaen"/>
          <w:b/>
          <w:sz w:val="24"/>
          <w:szCs w:val="24"/>
          <w:lang w:val="ka-GE"/>
        </w:rPr>
        <w:t xml:space="preserve">მუხლი 17. </w:t>
      </w:r>
      <w:r w:rsidRPr="00DD3B40">
        <w:rPr>
          <w:rFonts w:ascii="Sylfaen" w:hAnsi="Sylfaen" w:cs="Sylfaen"/>
          <w:b/>
          <w:bCs/>
          <w:sz w:val="24"/>
          <w:szCs w:val="24"/>
        </w:rPr>
        <w:t>ჯანმრთელობის</w:t>
      </w:r>
      <w:r w:rsidRPr="00DD3B40">
        <w:rPr>
          <w:rFonts w:ascii="Arial CYR" w:hAnsi="Arial CYR" w:cs="Arial CYR"/>
          <w:b/>
          <w:bCs/>
          <w:sz w:val="24"/>
          <w:szCs w:val="24"/>
        </w:rPr>
        <w:t xml:space="preserve"> </w:t>
      </w:r>
      <w:r w:rsidRPr="00DD3B40">
        <w:rPr>
          <w:rFonts w:ascii="Sylfaen" w:hAnsi="Sylfaen" w:cs="Sylfaen"/>
          <w:b/>
          <w:bCs/>
          <w:sz w:val="24"/>
          <w:szCs w:val="24"/>
        </w:rPr>
        <w:t>დაცვა</w:t>
      </w:r>
      <w:r w:rsidRPr="00DD3B40">
        <w:rPr>
          <w:rFonts w:ascii="Arial CYR" w:hAnsi="Arial CYR" w:cs="Arial CYR"/>
          <w:b/>
          <w:bCs/>
          <w:sz w:val="24"/>
          <w:szCs w:val="24"/>
        </w:rPr>
        <w:t xml:space="preserve"> </w:t>
      </w:r>
      <w:r w:rsidRPr="00DD3B40">
        <w:rPr>
          <w:rFonts w:ascii="Sylfaen" w:hAnsi="Sylfaen" w:cs="Sylfaen"/>
          <w:b/>
          <w:bCs/>
          <w:sz w:val="24"/>
          <w:szCs w:val="24"/>
        </w:rPr>
        <w:t>და</w:t>
      </w:r>
      <w:r w:rsidRPr="00DD3B40">
        <w:rPr>
          <w:rFonts w:ascii="Arial CYR" w:hAnsi="Arial CYR" w:cs="Arial CYR"/>
          <w:b/>
          <w:bCs/>
          <w:sz w:val="24"/>
          <w:szCs w:val="24"/>
        </w:rPr>
        <w:t xml:space="preserve"> </w:t>
      </w:r>
      <w:r w:rsidRPr="00DD3B40">
        <w:rPr>
          <w:rFonts w:ascii="Sylfaen" w:hAnsi="Sylfaen" w:cs="Sylfaen"/>
          <w:b/>
          <w:bCs/>
          <w:sz w:val="24"/>
          <w:szCs w:val="24"/>
        </w:rPr>
        <w:t>სოციალური</w:t>
      </w:r>
      <w:r w:rsidRPr="00DD3B40">
        <w:rPr>
          <w:rFonts w:ascii="Arial CYR" w:hAnsi="Arial CYR" w:cs="Arial CYR"/>
          <w:b/>
          <w:bCs/>
          <w:sz w:val="24"/>
          <w:szCs w:val="24"/>
        </w:rPr>
        <w:t xml:space="preserve"> </w:t>
      </w:r>
      <w:r w:rsidRPr="00DD3B40">
        <w:rPr>
          <w:rFonts w:ascii="Sylfaen" w:hAnsi="Sylfaen" w:cs="Sylfaen"/>
          <w:b/>
          <w:bCs/>
          <w:sz w:val="24"/>
          <w:szCs w:val="24"/>
        </w:rPr>
        <w:t>უზრუნველყოფა</w:t>
      </w:r>
      <w:r w:rsidR="0012555B">
        <w:rPr>
          <w:rFonts w:ascii="Sylfaen" w:hAnsi="Sylfaen" w:cs="Sylfaen"/>
          <w:b/>
          <w:bCs/>
          <w:sz w:val="24"/>
          <w:szCs w:val="24"/>
          <w:lang w:val="ka-GE"/>
        </w:rPr>
        <w:t xml:space="preserve"> (06 00)     </w:t>
      </w:r>
    </w:p>
    <w:p w14:paraId="4FC089FE" w14:textId="6C26FC6C" w:rsidR="00E236E2" w:rsidRPr="00DD3B40" w:rsidRDefault="0012555B" w:rsidP="00E236E2">
      <w:pPr>
        <w:ind w:right="283" w:firstLine="708"/>
        <w:jc w:val="both"/>
        <w:rPr>
          <w:rFonts w:ascii="Sylfaen" w:hAnsi="Sylfaen" w:cs="Sylfaen"/>
          <w:sz w:val="20"/>
          <w:szCs w:val="20"/>
          <w:lang w:val="ka-GE"/>
        </w:rPr>
      </w:pPr>
      <w:r w:rsidRPr="0012555B">
        <w:rPr>
          <w:rFonts w:ascii="Sylfaen" w:hAnsi="Sylfaen" w:cs="Sylfaen"/>
          <w:bCs/>
          <w:sz w:val="20"/>
          <w:szCs w:val="20"/>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მოსახლეობის სხვადასხვა დახმარებებით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r>
        <w:rPr>
          <w:rFonts w:ascii="Sylfaen" w:hAnsi="Sylfaen" w:cs="Sylfaen"/>
          <w:bCs/>
          <w:sz w:val="20"/>
          <w:szCs w:val="20"/>
          <w:lang w:val="ka-GE"/>
        </w:rPr>
        <w:t xml:space="preserve"> </w:t>
      </w:r>
      <w:r w:rsidR="00E236E2" w:rsidRPr="00DD3B40">
        <w:rPr>
          <w:rFonts w:ascii="Sylfaen" w:hAnsi="Sylfaen" w:cs="Sylfaen"/>
          <w:bCs/>
          <w:sz w:val="20"/>
          <w:szCs w:val="20"/>
        </w:rPr>
        <w:t>ჯანმრთელობის</w:t>
      </w:r>
      <w:r w:rsidR="00E236E2" w:rsidRPr="00DD3B40">
        <w:rPr>
          <w:rFonts w:ascii="Arial CYR" w:hAnsi="Arial CYR" w:cs="Arial CYR"/>
          <w:bCs/>
          <w:sz w:val="20"/>
          <w:szCs w:val="20"/>
        </w:rPr>
        <w:t xml:space="preserve"> </w:t>
      </w:r>
      <w:r w:rsidR="00E236E2" w:rsidRPr="00DD3B40">
        <w:rPr>
          <w:rFonts w:ascii="Sylfaen" w:hAnsi="Sylfaen" w:cs="Sylfaen"/>
          <w:bCs/>
          <w:sz w:val="20"/>
          <w:szCs w:val="20"/>
        </w:rPr>
        <w:t>დაცვა</w:t>
      </w:r>
      <w:r w:rsidR="00E236E2" w:rsidRPr="00DD3B40">
        <w:rPr>
          <w:rFonts w:ascii="Arial CYR" w:hAnsi="Arial CYR" w:cs="Arial CYR"/>
          <w:bCs/>
          <w:sz w:val="20"/>
          <w:szCs w:val="20"/>
        </w:rPr>
        <w:t xml:space="preserve"> </w:t>
      </w:r>
      <w:r w:rsidR="00E236E2" w:rsidRPr="00DD3B40">
        <w:rPr>
          <w:rFonts w:ascii="Sylfaen" w:hAnsi="Sylfaen" w:cs="Sylfaen"/>
          <w:bCs/>
          <w:sz w:val="20"/>
          <w:szCs w:val="20"/>
        </w:rPr>
        <w:t>და</w:t>
      </w:r>
      <w:r w:rsidR="00E236E2" w:rsidRPr="00DD3B40">
        <w:rPr>
          <w:rFonts w:ascii="Arial CYR" w:hAnsi="Arial CYR" w:cs="Arial CYR"/>
          <w:bCs/>
          <w:sz w:val="20"/>
          <w:szCs w:val="20"/>
        </w:rPr>
        <w:t xml:space="preserve"> </w:t>
      </w:r>
      <w:r w:rsidR="00E236E2" w:rsidRPr="00DD3B40">
        <w:rPr>
          <w:rFonts w:ascii="Sylfaen" w:hAnsi="Sylfaen" w:cs="Sylfaen"/>
          <w:bCs/>
          <w:sz w:val="20"/>
          <w:szCs w:val="20"/>
        </w:rPr>
        <w:t>სოციალური</w:t>
      </w:r>
      <w:r w:rsidR="00E236E2" w:rsidRPr="00DD3B40">
        <w:rPr>
          <w:rFonts w:ascii="Arial CYR" w:hAnsi="Arial CYR" w:cs="Arial CYR"/>
          <w:bCs/>
          <w:sz w:val="20"/>
          <w:szCs w:val="20"/>
        </w:rPr>
        <w:t xml:space="preserve"> </w:t>
      </w:r>
      <w:r w:rsidR="00E236E2" w:rsidRPr="00DD3B40">
        <w:rPr>
          <w:rFonts w:ascii="Sylfaen" w:hAnsi="Sylfaen" w:cs="Sylfaen"/>
          <w:bCs/>
          <w:sz w:val="20"/>
          <w:szCs w:val="20"/>
        </w:rPr>
        <w:t>უზრუნველყოფ</w:t>
      </w:r>
      <w:r w:rsidR="00E236E2" w:rsidRPr="00DD3B40">
        <w:rPr>
          <w:rFonts w:ascii="Sylfaen" w:hAnsi="Sylfaen" w:cs="Sylfaen"/>
          <w:bCs/>
          <w:sz w:val="20"/>
          <w:szCs w:val="20"/>
          <w:lang w:val="ka-GE"/>
        </w:rPr>
        <w:t>ის</w:t>
      </w:r>
      <w:r w:rsidR="00E236E2" w:rsidRPr="00DD3B40">
        <w:rPr>
          <w:rFonts w:ascii="Sylfaen" w:hAnsi="Sylfaen" w:cs="Sylfaen"/>
          <w:sz w:val="20"/>
          <w:szCs w:val="20"/>
          <w:lang w:val="ka-GE"/>
        </w:rPr>
        <w:t xml:space="preserve"> პრიორიტეტის დაფინანსებისათვის განისაზღვროს </w:t>
      </w:r>
      <w:r w:rsidR="007D372C">
        <w:rPr>
          <w:rFonts w:ascii="Sylfaen" w:hAnsi="Sylfaen" w:cs="Sylfaen"/>
          <w:sz w:val="20"/>
          <w:szCs w:val="20"/>
          <w:lang w:val="ka-GE"/>
        </w:rPr>
        <w:t>2,379.1</w:t>
      </w:r>
      <w:r w:rsidR="00E378A8">
        <w:rPr>
          <w:rFonts w:ascii="Sylfaen" w:hAnsi="Sylfaen" w:cs="Sylfaen"/>
          <w:sz w:val="20"/>
          <w:szCs w:val="20"/>
          <w:lang w:val="ka-GE"/>
        </w:rPr>
        <w:t xml:space="preserve"> </w:t>
      </w:r>
      <w:r w:rsidR="00E236E2" w:rsidRPr="00DD3B40">
        <w:rPr>
          <w:rFonts w:ascii="Sylfaen" w:hAnsi="Sylfaen" w:cs="Sylfaen"/>
          <w:sz w:val="20"/>
          <w:szCs w:val="20"/>
          <w:lang w:val="ka-GE"/>
        </w:rPr>
        <w:t xml:space="preserve">ათასი ლარი. </w:t>
      </w:r>
      <w:r w:rsidR="00E236E2" w:rsidRPr="00DD3B40">
        <w:rPr>
          <w:rFonts w:ascii="Sylfaen" w:hAnsi="Sylfaen" w:cs="Sylfaen"/>
          <w:bCs/>
          <w:sz w:val="20"/>
          <w:szCs w:val="20"/>
        </w:rPr>
        <w:t>ჯანმრთელობის</w:t>
      </w:r>
      <w:r w:rsidR="00E236E2" w:rsidRPr="00DD3B40">
        <w:rPr>
          <w:rFonts w:ascii="Arial CYR" w:hAnsi="Arial CYR" w:cs="Arial CYR"/>
          <w:bCs/>
          <w:sz w:val="20"/>
          <w:szCs w:val="20"/>
        </w:rPr>
        <w:t xml:space="preserve"> </w:t>
      </w:r>
      <w:r w:rsidR="00E236E2" w:rsidRPr="00DD3B40">
        <w:rPr>
          <w:rFonts w:ascii="Sylfaen" w:hAnsi="Sylfaen" w:cs="Sylfaen"/>
          <w:bCs/>
          <w:sz w:val="20"/>
          <w:szCs w:val="20"/>
        </w:rPr>
        <w:t>დაცვა</w:t>
      </w:r>
      <w:r w:rsidR="00E236E2" w:rsidRPr="00DD3B40">
        <w:rPr>
          <w:rFonts w:ascii="Arial CYR" w:hAnsi="Arial CYR" w:cs="Arial CYR"/>
          <w:bCs/>
          <w:sz w:val="20"/>
          <w:szCs w:val="20"/>
        </w:rPr>
        <w:t xml:space="preserve"> </w:t>
      </w:r>
      <w:r w:rsidR="00E236E2" w:rsidRPr="00DD3B40">
        <w:rPr>
          <w:rFonts w:ascii="Sylfaen" w:hAnsi="Sylfaen" w:cs="Sylfaen"/>
          <w:bCs/>
          <w:sz w:val="20"/>
          <w:szCs w:val="20"/>
        </w:rPr>
        <w:t>და</w:t>
      </w:r>
      <w:r w:rsidR="00E236E2" w:rsidRPr="00DD3B40">
        <w:rPr>
          <w:rFonts w:ascii="Arial CYR" w:hAnsi="Arial CYR" w:cs="Arial CYR"/>
          <w:bCs/>
          <w:sz w:val="20"/>
          <w:szCs w:val="20"/>
        </w:rPr>
        <w:t xml:space="preserve"> </w:t>
      </w:r>
      <w:r w:rsidR="00E236E2" w:rsidRPr="00DD3B40">
        <w:rPr>
          <w:rFonts w:ascii="Sylfaen" w:hAnsi="Sylfaen" w:cs="Sylfaen"/>
          <w:bCs/>
          <w:sz w:val="20"/>
          <w:szCs w:val="20"/>
        </w:rPr>
        <w:t>სოციალური</w:t>
      </w:r>
      <w:r w:rsidR="00E236E2" w:rsidRPr="00DD3B40">
        <w:rPr>
          <w:rFonts w:ascii="Arial CYR" w:hAnsi="Arial CYR" w:cs="Arial CYR"/>
          <w:bCs/>
          <w:sz w:val="20"/>
          <w:szCs w:val="20"/>
        </w:rPr>
        <w:t xml:space="preserve"> </w:t>
      </w:r>
      <w:r w:rsidR="00E236E2" w:rsidRPr="00DD3B40">
        <w:rPr>
          <w:rFonts w:ascii="Sylfaen" w:hAnsi="Sylfaen" w:cs="Sylfaen"/>
          <w:bCs/>
          <w:sz w:val="20"/>
          <w:szCs w:val="20"/>
        </w:rPr>
        <w:t>უზრუნველყოფ</w:t>
      </w:r>
      <w:r w:rsidR="00E236E2" w:rsidRPr="00DD3B40">
        <w:rPr>
          <w:rFonts w:ascii="Sylfaen" w:hAnsi="Sylfaen" w:cs="Sylfaen"/>
          <w:bCs/>
          <w:sz w:val="20"/>
          <w:szCs w:val="20"/>
          <w:lang w:val="ka-GE"/>
        </w:rPr>
        <w:t>ის</w:t>
      </w:r>
      <w:r w:rsidR="00E236E2" w:rsidRPr="00DD3B40">
        <w:rPr>
          <w:rFonts w:ascii="Sylfaen" w:hAnsi="Sylfaen" w:cs="Sylfaen"/>
          <w:sz w:val="20"/>
          <w:szCs w:val="20"/>
          <w:lang w:val="ka-GE"/>
        </w:rPr>
        <w:t xml:space="preserve"> პ</w:t>
      </w:r>
      <w:r w:rsidR="00FA6E87">
        <w:rPr>
          <w:rFonts w:ascii="Sylfaen" w:hAnsi="Sylfaen" w:cs="Sylfaen"/>
          <w:sz w:val="20"/>
          <w:szCs w:val="20"/>
          <w:lang w:val="ka-GE"/>
        </w:rPr>
        <w:t>რ</w:t>
      </w:r>
      <w:r w:rsidR="00E236E2" w:rsidRPr="00DD3B40">
        <w:rPr>
          <w:rFonts w:ascii="Sylfaen" w:hAnsi="Sylfaen" w:cs="Sylfaen"/>
          <w:sz w:val="20"/>
          <w:szCs w:val="20"/>
          <w:lang w:val="ka-GE"/>
        </w:rPr>
        <w:t>იორიტეტის ფარგლებში დაფინანსებული პროგრამების და ქვეპროგრამების მიზნები და მოსალოდნელი შედეგები განისაზღვროს შემდეგი რ</w:t>
      </w:r>
      <w:r w:rsidR="009D2728">
        <w:rPr>
          <w:rFonts w:ascii="Sylfaen" w:hAnsi="Sylfaen" w:cs="Sylfaen"/>
          <w:sz w:val="20"/>
          <w:szCs w:val="20"/>
          <w:lang w:val="ka-GE"/>
        </w:rPr>
        <w:t>ე</w:t>
      </w:r>
      <w:r w:rsidR="00E236E2" w:rsidRPr="00DD3B40">
        <w:rPr>
          <w:rFonts w:ascii="Sylfaen" w:hAnsi="Sylfaen" w:cs="Sylfaen"/>
          <w:sz w:val="20"/>
          <w:szCs w:val="20"/>
          <w:lang w:val="ka-GE"/>
        </w:rPr>
        <w:t>დაქციით:</w:t>
      </w:r>
    </w:p>
    <w:p w14:paraId="5F63267E" w14:textId="6362CB38" w:rsidR="00E378A8" w:rsidRDefault="00E236E2" w:rsidP="00AB1310">
      <w:pPr>
        <w:ind w:right="283" w:firstLine="708"/>
        <w:jc w:val="right"/>
        <w:rPr>
          <w:rFonts w:ascii="Sylfaen" w:hAnsi="Sylfaen" w:cs="Sylfaen"/>
          <w:b/>
          <w:i/>
          <w:sz w:val="16"/>
          <w:szCs w:val="16"/>
          <w:lang w:val="ka-GE"/>
        </w:rPr>
      </w:pPr>
      <w:r>
        <w:rPr>
          <w:rFonts w:ascii="Sylfaen" w:hAnsi="Sylfaen" w:cs="Sylfaen"/>
          <w:b/>
          <w:i/>
          <w:sz w:val="16"/>
          <w:szCs w:val="16"/>
          <w:lang w:val="ka-GE"/>
        </w:rPr>
        <w:t>ათას ლარში</w:t>
      </w:r>
    </w:p>
    <w:p w14:paraId="7C3ABAD8" w14:textId="77777777" w:rsidR="00E378A8" w:rsidRPr="00E236E2" w:rsidRDefault="00E378A8" w:rsidP="00E236E2">
      <w:pPr>
        <w:ind w:right="283" w:firstLine="708"/>
        <w:jc w:val="right"/>
        <w:rPr>
          <w:rFonts w:ascii="Sylfaen" w:hAnsi="Sylfaen" w:cs="Sylfaen"/>
          <w:b/>
          <w:i/>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3748"/>
        <w:gridCol w:w="1529"/>
        <w:gridCol w:w="1902"/>
        <w:gridCol w:w="1607"/>
      </w:tblGrid>
      <w:tr w:rsidR="00E9362F" w:rsidRPr="00E9362F" w14:paraId="22504E94" w14:textId="77777777" w:rsidTr="009C4715">
        <w:trPr>
          <w:trHeight w:val="885"/>
        </w:trPr>
        <w:tc>
          <w:tcPr>
            <w:tcW w:w="806" w:type="pct"/>
            <w:shd w:val="clear" w:color="000000" w:fill="FFFFFF"/>
            <w:vAlign w:val="center"/>
            <w:hideMark/>
          </w:tcPr>
          <w:p w14:paraId="5B25A2D7" w14:textId="77777777" w:rsidR="00E9362F" w:rsidRPr="00E9362F" w:rsidRDefault="00E9362F" w:rsidP="00E9362F">
            <w:pPr>
              <w:spacing w:after="0" w:line="240" w:lineRule="auto"/>
              <w:rPr>
                <w:rFonts w:ascii="Sylfaen" w:eastAsia="Times New Roman" w:hAnsi="Sylfaen" w:cs="Arial CYR"/>
                <w:b/>
                <w:bCs/>
                <w:sz w:val="16"/>
                <w:szCs w:val="16"/>
              </w:rPr>
            </w:pPr>
            <w:r w:rsidRPr="00E9362F">
              <w:rPr>
                <w:rFonts w:ascii="Sylfaen" w:eastAsia="Times New Roman" w:hAnsi="Sylfaen" w:cs="Arial CYR"/>
                <w:b/>
                <w:bCs/>
                <w:sz w:val="16"/>
                <w:szCs w:val="16"/>
              </w:rPr>
              <w:t xml:space="preserve">პროგრამული კოდი </w:t>
            </w:r>
          </w:p>
        </w:tc>
        <w:tc>
          <w:tcPr>
            <w:tcW w:w="1789" w:type="pct"/>
            <w:shd w:val="clear" w:color="000000" w:fill="FFFFFF"/>
            <w:vAlign w:val="center"/>
            <w:hideMark/>
          </w:tcPr>
          <w:p w14:paraId="4DE5038C" w14:textId="77777777" w:rsidR="00E9362F" w:rsidRPr="00E9362F" w:rsidRDefault="00E9362F" w:rsidP="00E9362F">
            <w:pPr>
              <w:spacing w:after="0" w:line="240" w:lineRule="auto"/>
              <w:jc w:val="center"/>
              <w:rPr>
                <w:rFonts w:ascii="Sylfaen" w:eastAsia="Times New Roman" w:hAnsi="Sylfaen" w:cs="Arial CYR"/>
                <w:b/>
                <w:bCs/>
                <w:sz w:val="16"/>
                <w:szCs w:val="16"/>
              </w:rPr>
            </w:pPr>
            <w:r w:rsidRPr="00E9362F">
              <w:rPr>
                <w:rFonts w:ascii="Sylfaen" w:eastAsia="Times New Roman" w:hAnsi="Sylfaen" w:cs="Arial CYR"/>
                <w:b/>
                <w:bCs/>
                <w:sz w:val="16"/>
                <w:szCs w:val="16"/>
              </w:rPr>
              <w:t xml:space="preserve"> ჯანმრთელობის დაცვა და სოციალური უზრუნველყოფა </w:t>
            </w:r>
          </w:p>
        </w:tc>
        <w:tc>
          <w:tcPr>
            <w:tcW w:w="730" w:type="pct"/>
            <w:shd w:val="clear" w:color="000000" w:fill="FFFFFF"/>
            <w:vAlign w:val="center"/>
            <w:hideMark/>
          </w:tcPr>
          <w:p w14:paraId="65C5EBD9" w14:textId="77777777" w:rsidR="00E9362F" w:rsidRPr="00E9362F" w:rsidRDefault="00E9362F" w:rsidP="00E9362F">
            <w:pPr>
              <w:spacing w:after="0" w:line="240" w:lineRule="auto"/>
              <w:jc w:val="center"/>
              <w:rPr>
                <w:rFonts w:ascii="Sylfaen" w:eastAsia="Times New Roman" w:hAnsi="Sylfaen" w:cs="Arial CYR"/>
                <w:b/>
                <w:bCs/>
                <w:sz w:val="16"/>
                <w:szCs w:val="16"/>
              </w:rPr>
            </w:pPr>
            <w:r w:rsidRPr="00E9362F">
              <w:rPr>
                <w:rFonts w:ascii="Sylfaen" w:eastAsia="Times New Roman" w:hAnsi="Sylfaen" w:cs="Arial CYR"/>
                <w:b/>
                <w:bCs/>
                <w:sz w:val="16"/>
                <w:szCs w:val="16"/>
              </w:rPr>
              <w:t xml:space="preserve"> 2020 წლის  შესრულება </w:t>
            </w:r>
          </w:p>
        </w:tc>
        <w:tc>
          <w:tcPr>
            <w:tcW w:w="908" w:type="pct"/>
            <w:shd w:val="clear" w:color="000000" w:fill="FFFFFF"/>
            <w:vAlign w:val="center"/>
            <w:hideMark/>
          </w:tcPr>
          <w:p w14:paraId="74F5C370" w14:textId="77777777" w:rsidR="00E9362F" w:rsidRPr="00E9362F" w:rsidRDefault="00E9362F" w:rsidP="00E9362F">
            <w:pPr>
              <w:spacing w:after="0" w:line="240" w:lineRule="auto"/>
              <w:jc w:val="center"/>
              <w:rPr>
                <w:rFonts w:ascii="Sylfaen" w:eastAsia="Times New Roman" w:hAnsi="Sylfaen" w:cs="Arial CYR"/>
                <w:b/>
                <w:bCs/>
                <w:sz w:val="16"/>
                <w:szCs w:val="16"/>
              </w:rPr>
            </w:pPr>
            <w:r w:rsidRPr="00E9362F">
              <w:rPr>
                <w:rFonts w:ascii="Sylfaen" w:eastAsia="Times New Roman" w:hAnsi="Sylfaen" w:cs="Arial CYR"/>
                <w:b/>
                <w:bCs/>
                <w:sz w:val="16"/>
                <w:szCs w:val="16"/>
              </w:rPr>
              <w:t xml:space="preserve">  2021 წლის დაზუსტებული </w:t>
            </w:r>
          </w:p>
        </w:tc>
        <w:tc>
          <w:tcPr>
            <w:tcW w:w="768" w:type="pct"/>
            <w:shd w:val="clear" w:color="000000" w:fill="FFFFFF"/>
            <w:vAlign w:val="center"/>
            <w:hideMark/>
          </w:tcPr>
          <w:p w14:paraId="13579734" w14:textId="77777777" w:rsidR="00E9362F" w:rsidRPr="00E9362F" w:rsidRDefault="00E9362F" w:rsidP="00E9362F">
            <w:pPr>
              <w:spacing w:after="0" w:line="240" w:lineRule="auto"/>
              <w:jc w:val="center"/>
              <w:rPr>
                <w:rFonts w:ascii="Sylfaen" w:eastAsia="Times New Roman" w:hAnsi="Sylfaen" w:cs="Arial CYR"/>
                <w:b/>
                <w:bCs/>
                <w:sz w:val="16"/>
                <w:szCs w:val="16"/>
              </w:rPr>
            </w:pPr>
            <w:r w:rsidRPr="00E9362F">
              <w:rPr>
                <w:rFonts w:ascii="Sylfaen" w:eastAsia="Times New Roman" w:hAnsi="Sylfaen" w:cs="Arial CYR"/>
                <w:b/>
                <w:bCs/>
                <w:sz w:val="16"/>
                <w:szCs w:val="16"/>
              </w:rPr>
              <w:t xml:space="preserve"> 2022 წლის პროექტი </w:t>
            </w:r>
          </w:p>
        </w:tc>
      </w:tr>
      <w:tr w:rsidR="00E9362F" w:rsidRPr="00E9362F" w14:paraId="6BBE5C62" w14:textId="77777777" w:rsidTr="009C4715">
        <w:trPr>
          <w:trHeight w:val="450"/>
        </w:trPr>
        <w:tc>
          <w:tcPr>
            <w:tcW w:w="806" w:type="pct"/>
            <w:shd w:val="clear" w:color="000000" w:fill="FFFFFF"/>
            <w:vAlign w:val="center"/>
            <w:hideMark/>
          </w:tcPr>
          <w:p w14:paraId="7DE34F71" w14:textId="77777777" w:rsidR="00E9362F" w:rsidRPr="00E9362F" w:rsidRDefault="00E9362F" w:rsidP="00E9362F">
            <w:pPr>
              <w:spacing w:after="0" w:line="240" w:lineRule="auto"/>
              <w:jc w:val="center"/>
              <w:rPr>
                <w:rFonts w:ascii="Sylfaen" w:eastAsia="Times New Roman" w:hAnsi="Sylfaen" w:cs="Arial CYR"/>
                <w:sz w:val="16"/>
                <w:szCs w:val="16"/>
              </w:rPr>
            </w:pPr>
            <w:r w:rsidRPr="00E9362F">
              <w:rPr>
                <w:rFonts w:ascii="Sylfaen" w:eastAsia="Times New Roman" w:hAnsi="Sylfaen" w:cs="Arial CYR"/>
                <w:sz w:val="16"/>
                <w:szCs w:val="16"/>
              </w:rPr>
              <w:t xml:space="preserve"> 06 00 </w:t>
            </w:r>
          </w:p>
        </w:tc>
        <w:tc>
          <w:tcPr>
            <w:tcW w:w="1789" w:type="pct"/>
            <w:shd w:val="clear" w:color="000000" w:fill="FFFFFF"/>
            <w:vAlign w:val="center"/>
            <w:hideMark/>
          </w:tcPr>
          <w:p w14:paraId="146B8D6D" w14:textId="77777777" w:rsidR="00E9362F" w:rsidRPr="00E9362F" w:rsidRDefault="00E9362F" w:rsidP="00E9362F">
            <w:pPr>
              <w:spacing w:after="0" w:line="240" w:lineRule="auto"/>
              <w:rPr>
                <w:rFonts w:ascii="Sylfaen" w:eastAsia="Times New Roman" w:hAnsi="Sylfaen" w:cs="Arial CYR"/>
                <w:b/>
                <w:bCs/>
                <w:sz w:val="16"/>
                <w:szCs w:val="16"/>
              </w:rPr>
            </w:pPr>
            <w:r w:rsidRPr="00E9362F">
              <w:rPr>
                <w:rFonts w:ascii="Sylfaen" w:eastAsia="Times New Roman" w:hAnsi="Sylfaen" w:cs="Arial CYR"/>
                <w:b/>
                <w:bCs/>
                <w:sz w:val="16"/>
                <w:szCs w:val="16"/>
              </w:rPr>
              <w:t xml:space="preserve"> ჯანმრთელობის დაცვა და სოციალური უზრუნველყოფა </w:t>
            </w:r>
          </w:p>
        </w:tc>
        <w:tc>
          <w:tcPr>
            <w:tcW w:w="730" w:type="pct"/>
            <w:shd w:val="clear" w:color="000000" w:fill="FFFFFF"/>
            <w:vAlign w:val="center"/>
            <w:hideMark/>
          </w:tcPr>
          <w:p w14:paraId="7D1D4D4F" w14:textId="77777777" w:rsidR="00E9362F" w:rsidRPr="00E9362F" w:rsidRDefault="00E9362F" w:rsidP="00E9362F">
            <w:pPr>
              <w:spacing w:after="0" w:line="240" w:lineRule="auto"/>
              <w:jc w:val="center"/>
              <w:rPr>
                <w:rFonts w:ascii="Sylfaen" w:eastAsia="Times New Roman" w:hAnsi="Sylfaen" w:cs="Arial CYR"/>
                <w:b/>
                <w:bCs/>
                <w:sz w:val="16"/>
                <w:szCs w:val="16"/>
              </w:rPr>
            </w:pPr>
            <w:r w:rsidRPr="00E9362F">
              <w:rPr>
                <w:rFonts w:ascii="Sylfaen" w:eastAsia="Times New Roman" w:hAnsi="Sylfaen" w:cs="Arial CYR"/>
                <w:b/>
                <w:bCs/>
                <w:sz w:val="16"/>
                <w:szCs w:val="16"/>
              </w:rPr>
              <w:t xml:space="preserve">    2,559.8   </w:t>
            </w:r>
          </w:p>
        </w:tc>
        <w:tc>
          <w:tcPr>
            <w:tcW w:w="908" w:type="pct"/>
            <w:shd w:val="clear" w:color="000000" w:fill="FFFFFF"/>
            <w:vAlign w:val="center"/>
            <w:hideMark/>
          </w:tcPr>
          <w:p w14:paraId="682BD12C" w14:textId="77777777" w:rsidR="00E9362F" w:rsidRPr="00E9362F" w:rsidRDefault="00E9362F" w:rsidP="00E9362F">
            <w:pPr>
              <w:spacing w:after="0" w:line="240" w:lineRule="auto"/>
              <w:jc w:val="center"/>
              <w:rPr>
                <w:rFonts w:ascii="Sylfaen" w:eastAsia="Times New Roman" w:hAnsi="Sylfaen" w:cs="Arial CYR"/>
                <w:b/>
                <w:bCs/>
                <w:sz w:val="16"/>
                <w:szCs w:val="16"/>
              </w:rPr>
            </w:pPr>
            <w:r w:rsidRPr="00E9362F">
              <w:rPr>
                <w:rFonts w:ascii="Sylfaen" w:eastAsia="Times New Roman" w:hAnsi="Sylfaen" w:cs="Arial CYR"/>
                <w:b/>
                <w:bCs/>
                <w:sz w:val="16"/>
                <w:szCs w:val="16"/>
              </w:rPr>
              <w:t xml:space="preserve">   2,756.0   </w:t>
            </w:r>
          </w:p>
        </w:tc>
        <w:tc>
          <w:tcPr>
            <w:tcW w:w="768" w:type="pct"/>
            <w:shd w:val="clear" w:color="000000" w:fill="FFFFFF"/>
            <w:vAlign w:val="center"/>
            <w:hideMark/>
          </w:tcPr>
          <w:p w14:paraId="74048063" w14:textId="77777777" w:rsidR="00E9362F" w:rsidRPr="00E9362F" w:rsidRDefault="00E9362F" w:rsidP="00E9362F">
            <w:pPr>
              <w:spacing w:after="0" w:line="240" w:lineRule="auto"/>
              <w:jc w:val="center"/>
              <w:rPr>
                <w:rFonts w:ascii="Sylfaen" w:eastAsia="Times New Roman" w:hAnsi="Sylfaen" w:cs="Arial CYR"/>
                <w:b/>
                <w:bCs/>
                <w:sz w:val="16"/>
                <w:szCs w:val="16"/>
              </w:rPr>
            </w:pPr>
            <w:r w:rsidRPr="00E9362F">
              <w:rPr>
                <w:rFonts w:ascii="Sylfaen" w:eastAsia="Times New Roman" w:hAnsi="Sylfaen" w:cs="Arial CYR"/>
                <w:b/>
                <w:bCs/>
                <w:sz w:val="16"/>
                <w:szCs w:val="16"/>
              </w:rPr>
              <w:t xml:space="preserve">      2,379.1   </w:t>
            </w:r>
          </w:p>
        </w:tc>
      </w:tr>
      <w:tr w:rsidR="00E9362F" w:rsidRPr="00E9362F" w14:paraId="470055B8" w14:textId="77777777" w:rsidTr="009C4715">
        <w:trPr>
          <w:trHeight w:val="225"/>
        </w:trPr>
        <w:tc>
          <w:tcPr>
            <w:tcW w:w="806" w:type="pct"/>
            <w:shd w:val="clear" w:color="000000" w:fill="FFFFFF"/>
            <w:vAlign w:val="center"/>
            <w:hideMark/>
          </w:tcPr>
          <w:p w14:paraId="00EB16B7" w14:textId="77777777" w:rsidR="00E9362F" w:rsidRPr="00E9362F" w:rsidRDefault="00E9362F" w:rsidP="00E9362F">
            <w:pPr>
              <w:spacing w:after="0" w:line="240" w:lineRule="auto"/>
              <w:jc w:val="center"/>
              <w:rPr>
                <w:rFonts w:ascii="Sylfaen" w:eastAsia="Times New Roman" w:hAnsi="Sylfaen" w:cs="Arial CYR"/>
                <w:sz w:val="16"/>
                <w:szCs w:val="16"/>
              </w:rPr>
            </w:pPr>
            <w:r w:rsidRPr="00E9362F">
              <w:rPr>
                <w:rFonts w:ascii="Sylfaen" w:eastAsia="Times New Roman" w:hAnsi="Sylfaen" w:cs="Arial CYR"/>
                <w:sz w:val="16"/>
                <w:szCs w:val="16"/>
              </w:rPr>
              <w:t xml:space="preserve"> 06 01 </w:t>
            </w:r>
          </w:p>
        </w:tc>
        <w:tc>
          <w:tcPr>
            <w:tcW w:w="1789" w:type="pct"/>
            <w:shd w:val="clear" w:color="000000" w:fill="FFFFFF"/>
            <w:vAlign w:val="center"/>
            <w:hideMark/>
          </w:tcPr>
          <w:p w14:paraId="55D30860"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ჯანმრთელობის დაცვა </w:t>
            </w:r>
          </w:p>
        </w:tc>
        <w:tc>
          <w:tcPr>
            <w:tcW w:w="730" w:type="pct"/>
            <w:shd w:val="clear" w:color="000000" w:fill="FFFFFF"/>
            <w:vAlign w:val="center"/>
            <w:hideMark/>
          </w:tcPr>
          <w:p w14:paraId="1BF536ED" w14:textId="77777777" w:rsidR="00E9362F" w:rsidRPr="00E9362F" w:rsidRDefault="00E9362F" w:rsidP="00E9362F">
            <w:pPr>
              <w:spacing w:after="0" w:line="240" w:lineRule="auto"/>
              <w:jc w:val="center"/>
              <w:rPr>
                <w:rFonts w:ascii="Sylfaen" w:eastAsia="Times New Roman" w:hAnsi="Sylfaen" w:cs="Arial CYR"/>
                <w:b/>
                <w:bCs/>
                <w:sz w:val="16"/>
                <w:szCs w:val="16"/>
              </w:rPr>
            </w:pPr>
            <w:r w:rsidRPr="00E9362F">
              <w:rPr>
                <w:rFonts w:ascii="Sylfaen" w:eastAsia="Times New Roman" w:hAnsi="Sylfaen" w:cs="Arial CYR"/>
                <w:b/>
                <w:bCs/>
                <w:sz w:val="16"/>
                <w:szCs w:val="16"/>
              </w:rPr>
              <w:t xml:space="preserve">      314.0   </w:t>
            </w:r>
          </w:p>
        </w:tc>
        <w:tc>
          <w:tcPr>
            <w:tcW w:w="908" w:type="pct"/>
            <w:shd w:val="clear" w:color="000000" w:fill="FFFFFF"/>
            <w:vAlign w:val="center"/>
            <w:hideMark/>
          </w:tcPr>
          <w:p w14:paraId="2948DE31" w14:textId="77777777" w:rsidR="00E9362F" w:rsidRPr="00E9362F" w:rsidRDefault="00E9362F" w:rsidP="00E9362F">
            <w:pPr>
              <w:spacing w:after="0" w:line="240" w:lineRule="auto"/>
              <w:jc w:val="center"/>
              <w:rPr>
                <w:rFonts w:ascii="Sylfaen" w:eastAsia="Times New Roman" w:hAnsi="Sylfaen" w:cs="Arial CYR"/>
                <w:b/>
                <w:bCs/>
                <w:sz w:val="16"/>
                <w:szCs w:val="16"/>
              </w:rPr>
            </w:pPr>
            <w:r w:rsidRPr="00E9362F">
              <w:rPr>
                <w:rFonts w:ascii="Sylfaen" w:eastAsia="Times New Roman" w:hAnsi="Sylfaen" w:cs="Arial CYR"/>
                <w:b/>
                <w:bCs/>
                <w:sz w:val="16"/>
                <w:szCs w:val="16"/>
              </w:rPr>
              <w:t xml:space="preserve">      154.7   </w:t>
            </w:r>
          </w:p>
        </w:tc>
        <w:tc>
          <w:tcPr>
            <w:tcW w:w="768" w:type="pct"/>
            <w:shd w:val="clear" w:color="000000" w:fill="FFFFFF"/>
            <w:vAlign w:val="center"/>
            <w:hideMark/>
          </w:tcPr>
          <w:p w14:paraId="6B80CB33" w14:textId="77777777" w:rsidR="00E9362F" w:rsidRPr="00E9362F" w:rsidRDefault="00E9362F" w:rsidP="00E9362F">
            <w:pPr>
              <w:spacing w:after="0" w:line="240" w:lineRule="auto"/>
              <w:jc w:val="center"/>
              <w:rPr>
                <w:rFonts w:ascii="Sylfaen" w:eastAsia="Times New Roman" w:hAnsi="Sylfaen" w:cs="Arial CYR"/>
                <w:b/>
                <w:bCs/>
                <w:sz w:val="16"/>
                <w:szCs w:val="16"/>
              </w:rPr>
            </w:pPr>
            <w:r w:rsidRPr="00E9362F">
              <w:rPr>
                <w:rFonts w:ascii="Sylfaen" w:eastAsia="Times New Roman" w:hAnsi="Sylfaen" w:cs="Arial CYR"/>
                <w:b/>
                <w:bCs/>
                <w:sz w:val="16"/>
                <w:szCs w:val="16"/>
              </w:rPr>
              <w:t xml:space="preserve">         159.8   </w:t>
            </w:r>
          </w:p>
        </w:tc>
      </w:tr>
      <w:tr w:rsidR="00E9362F" w:rsidRPr="00E9362F" w14:paraId="5E7BF907" w14:textId="77777777" w:rsidTr="009C4715">
        <w:trPr>
          <w:trHeight w:val="225"/>
        </w:trPr>
        <w:tc>
          <w:tcPr>
            <w:tcW w:w="806" w:type="pct"/>
            <w:shd w:val="clear" w:color="000000" w:fill="FFFFFF"/>
            <w:vAlign w:val="center"/>
            <w:hideMark/>
          </w:tcPr>
          <w:p w14:paraId="72E546C9" w14:textId="77777777" w:rsidR="00E9362F" w:rsidRPr="00E9362F" w:rsidRDefault="00E9362F" w:rsidP="00E9362F">
            <w:pPr>
              <w:spacing w:after="0" w:line="240" w:lineRule="auto"/>
              <w:jc w:val="center"/>
              <w:rPr>
                <w:rFonts w:ascii="Sylfaen" w:eastAsia="Times New Roman" w:hAnsi="Sylfaen" w:cs="Arial CYR"/>
                <w:sz w:val="16"/>
                <w:szCs w:val="16"/>
              </w:rPr>
            </w:pPr>
            <w:r w:rsidRPr="00E9362F">
              <w:rPr>
                <w:rFonts w:ascii="Sylfaen" w:eastAsia="Times New Roman" w:hAnsi="Sylfaen" w:cs="Arial CYR"/>
                <w:sz w:val="16"/>
                <w:szCs w:val="16"/>
              </w:rPr>
              <w:t xml:space="preserve"> 06 01 01 </w:t>
            </w:r>
          </w:p>
        </w:tc>
        <w:tc>
          <w:tcPr>
            <w:tcW w:w="1789" w:type="pct"/>
            <w:shd w:val="clear" w:color="000000" w:fill="FFFFFF"/>
            <w:vAlign w:val="center"/>
            <w:hideMark/>
          </w:tcPr>
          <w:p w14:paraId="60D99024"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ჯანდაცვის ცენტრი </w:t>
            </w:r>
          </w:p>
        </w:tc>
        <w:tc>
          <w:tcPr>
            <w:tcW w:w="730" w:type="pct"/>
            <w:shd w:val="clear" w:color="000000" w:fill="FFFFFF"/>
            <w:vAlign w:val="center"/>
            <w:hideMark/>
          </w:tcPr>
          <w:p w14:paraId="157BB07D"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106.3   </w:t>
            </w:r>
          </w:p>
        </w:tc>
        <w:tc>
          <w:tcPr>
            <w:tcW w:w="908" w:type="pct"/>
            <w:shd w:val="clear" w:color="000000" w:fill="FFFFFF"/>
            <w:vAlign w:val="center"/>
            <w:hideMark/>
          </w:tcPr>
          <w:p w14:paraId="452E651B"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101.7   </w:t>
            </w:r>
          </w:p>
        </w:tc>
        <w:tc>
          <w:tcPr>
            <w:tcW w:w="768" w:type="pct"/>
            <w:shd w:val="clear" w:color="000000" w:fill="FFFFFF"/>
            <w:vAlign w:val="center"/>
            <w:hideMark/>
          </w:tcPr>
          <w:p w14:paraId="1FE99168"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104.2   </w:t>
            </w:r>
          </w:p>
        </w:tc>
      </w:tr>
      <w:tr w:rsidR="00E9362F" w:rsidRPr="00E9362F" w14:paraId="5E93E44B" w14:textId="77777777" w:rsidTr="009C4715">
        <w:trPr>
          <w:trHeight w:val="647"/>
        </w:trPr>
        <w:tc>
          <w:tcPr>
            <w:tcW w:w="806" w:type="pct"/>
            <w:shd w:val="clear" w:color="000000" w:fill="FFFFFF"/>
            <w:vAlign w:val="center"/>
            <w:hideMark/>
          </w:tcPr>
          <w:p w14:paraId="550D6EDD" w14:textId="77777777" w:rsidR="00E9362F" w:rsidRPr="00E9362F" w:rsidRDefault="00E9362F" w:rsidP="00E9362F">
            <w:pPr>
              <w:spacing w:after="0" w:line="240" w:lineRule="auto"/>
              <w:jc w:val="center"/>
              <w:rPr>
                <w:rFonts w:ascii="Sylfaen" w:eastAsia="Times New Roman" w:hAnsi="Sylfaen" w:cs="Arial CYR"/>
                <w:sz w:val="16"/>
                <w:szCs w:val="16"/>
              </w:rPr>
            </w:pPr>
            <w:r w:rsidRPr="00E9362F">
              <w:rPr>
                <w:rFonts w:ascii="Sylfaen" w:eastAsia="Times New Roman" w:hAnsi="Sylfaen" w:cs="Arial CYR"/>
                <w:sz w:val="16"/>
                <w:szCs w:val="16"/>
              </w:rPr>
              <w:t xml:space="preserve"> 06 01 02 </w:t>
            </w:r>
          </w:p>
        </w:tc>
        <w:tc>
          <w:tcPr>
            <w:tcW w:w="1789" w:type="pct"/>
            <w:shd w:val="clear" w:color="000000" w:fill="FFFFFF"/>
            <w:vAlign w:val="center"/>
            <w:hideMark/>
          </w:tcPr>
          <w:p w14:paraId="7F62EEA5"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ამბულატორიული, გადაუდებელი სამედიცინო მომსახურეობის და ჰუმანიტარული დახმარების ხელშეწყობა და რეაბილიტაცია </w:t>
            </w:r>
          </w:p>
        </w:tc>
        <w:tc>
          <w:tcPr>
            <w:tcW w:w="730" w:type="pct"/>
            <w:shd w:val="clear" w:color="000000" w:fill="FFFFFF"/>
            <w:vAlign w:val="center"/>
            <w:hideMark/>
          </w:tcPr>
          <w:p w14:paraId="116A3265"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169.0   </w:t>
            </w:r>
          </w:p>
        </w:tc>
        <w:tc>
          <w:tcPr>
            <w:tcW w:w="908" w:type="pct"/>
            <w:shd w:val="clear" w:color="000000" w:fill="FFFFFF"/>
            <w:vAlign w:val="center"/>
            <w:hideMark/>
          </w:tcPr>
          <w:p w14:paraId="321C094F"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11.0   </w:t>
            </w:r>
          </w:p>
        </w:tc>
        <w:tc>
          <w:tcPr>
            <w:tcW w:w="768" w:type="pct"/>
            <w:shd w:val="clear" w:color="000000" w:fill="FFFFFF"/>
            <w:vAlign w:val="center"/>
            <w:hideMark/>
          </w:tcPr>
          <w:p w14:paraId="789DF383"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15.6   </w:t>
            </w:r>
          </w:p>
        </w:tc>
      </w:tr>
      <w:tr w:rsidR="00E9362F" w:rsidRPr="00E9362F" w14:paraId="3A69EDB6" w14:textId="77777777" w:rsidTr="009C4715">
        <w:trPr>
          <w:trHeight w:val="450"/>
        </w:trPr>
        <w:tc>
          <w:tcPr>
            <w:tcW w:w="806" w:type="pct"/>
            <w:shd w:val="clear" w:color="000000" w:fill="FFFFFF"/>
            <w:vAlign w:val="center"/>
            <w:hideMark/>
          </w:tcPr>
          <w:p w14:paraId="6AAA0D40" w14:textId="77777777" w:rsidR="00E9362F" w:rsidRPr="00E9362F" w:rsidRDefault="00E9362F" w:rsidP="00E9362F">
            <w:pPr>
              <w:spacing w:after="0" w:line="240" w:lineRule="auto"/>
              <w:jc w:val="center"/>
              <w:rPr>
                <w:rFonts w:ascii="Sylfaen" w:eastAsia="Times New Roman" w:hAnsi="Sylfaen" w:cs="Arial CYR"/>
                <w:sz w:val="16"/>
                <w:szCs w:val="16"/>
              </w:rPr>
            </w:pPr>
            <w:r w:rsidRPr="00E9362F">
              <w:rPr>
                <w:rFonts w:ascii="Sylfaen" w:eastAsia="Times New Roman" w:hAnsi="Sylfaen" w:cs="Arial CYR"/>
                <w:sz w:val="16"/>
                <w:szCs w:val="16"/>
              </w:rPr>
              <w:t xml:space="preserve"> 06 01 03 </w:t>
            </w:r>
          </w:p>
        </w:tc>
        <w:tc>
          <w:tcPr>
            <w:tcW w:w="1789" w:type="pct"/>
            <w:shd w:val="clear" w:color="000000" w:fill="FFFFFF"/>
            <w:vAlign w:val="center"/>
            <w:hideMark/>
          </w:tcPr>
          <w:p w14:paraId="18CB41B2"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უმეთვალყურეოდ დარჩენილი ძაღლების პოპულაცია </w:t>
            </w:r>
          </w:p>
        </w:tc>
        <w:tc>
          <w:tcPr>
            <w:tcW w:w="730" w:type="pct"/>
            <w:shd w:val="clear" w:color="000000" w:fill="FFFFFF"/>
            <w:vAlign w:val="center"/>
            <w:hideMark/>
          </w:tcPr>
          <w:p w14:paraId="48A3FD4A"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38.7   </w:t>
            </w:r>
          </w:p>
        </w:tc>
        <w:tc>
          <w:tcPr>
            <w:tcW w:w="908" w:type="pct"/>
            <w:shd w:val="clear" w:color="000000" w:fill="FFFFFF"/>
            <w:vAlign w:val="center"/>
            <w:hideMark/>
          </w:tcPr>
          <w:p w14:paraId="5638DF7E"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42.0   </w:t>
            </w:r>
          </w:p>
        </w:tc>
        <w:tc>
          <w:tcPr>
            <w:tcW w:w="768" w:type="pct"/>
            <w:shd w:val="clear" w:color="000000" w:fill="FFFFFF"/>
            <w:vAlign w:val="center"/>
            <w:hideMark/>
          </w:tcPr>
          <w:p w14:paraId="5EE2B5EB"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40.0   </w:t>
            </w:r>
          </w:p>
        </w:tc>
      </w:tr>
      <w:tr w:rsidR="00E9362F" w:rsidRPr="00E9362F" w14:paraId="0BC1E835" w14:textId="77777777" w:rsidTr="009C4715">
        <w:trPr>
          <w:trHeight w:val="225"/>
        </w:trPr>
        <w:tc>
          <w:tcPr>
            <w:tcW w:w="806" w:type="pct"/>
            <w:shd w:val="clear" w:color="000000" w:fill="FFFFFF"/>
            <w:vAlign w:val="center"/>
            <w:hideMark/>
          </w:tcPr>
          <w:p w14:paraId="0CD123D4" w14:textId="77777777" w:rsidR="00E9362F" w:rsidRPr="00E9362F" w:rsidRDefault="00E9362F" w:rsidP="00E9362F">
            <w:pPr>
              <w:spacing w:after="0" w:line="240" w:lineRule="auto"/>
              <w:jc w:val="center"/>
              <w:rPr>
                <w:rFonts w:ascii="Sylfaen" w:eastAsia="Times New Roman" w:hAnsi="Sylfaen" w:cs="Arial CYR"/>
                <w:b/>
                <w:bCs/>
                <w:sz w:val="16"/>
                <w:szCs w:val="16"/>
              </w:rPr>
            </w:pPr>
            <w:r w:rsidRPr="00E9362F">
              <w:rPr>
                <w:rFonts w:ascii="Sylfaen" w:eastAsia="Times New Roman" w:hAnsi="Sylfaen" w:cs="Arial CYR"/>
                <w:b/>
                <w:bCs/>
                <w:sz w:val="16"/>
                <w:szCs w:val="16"/>
              </w:rPr>
              <w:t xml:space="preserve"> 06 02 </w:t>
            </w:r>
          </w:p>
        </w:tc>
        <w:tc>
          <w:tcPr>
            <w:tcW w:w="1789" w:type="pct"/>
            <w:shd w:val="clear" w:color="000000" w:fill="FFFFFF"/>
            <w:vAlign w:val="center"/>
            <w:hideMark/>
          </w:tcPr>
          <w:p w14:paraId="4E584525" w14:textId="77777777" w:rsidR="00E9362F" w:rsidRPr="00E9362F" w:rsidRDefault="00E9362F" w:rsidP="00E9362F">
            <w:pPr>
              <w:spacing w:after="0" w:line="240" w:lineRule="auto"/>
              <w:rPr>
                <w:rFonts w:ascii="Sylfaen" w:eastAsia="Times New Roman" w:hAnsi="Sylfaen" w:cs="Arial CYR"/>
                <w:b/>
                <w:bCs/>
                <w:sz w:val="16"/>
                <w:szCs w:val="16"/>
              </w:rPr>
            </w:pPr>
            <w:r w:rsidRPr="00E9362F">
              <w:rPr>
                <w:rFonts w:ascii="Sylfaen" w:eastAsia="Times New Roman" w:hAnsi="Sylfaen" w:cs="Arial CYR"/>
                <w:b/>
                <w:bCs/>
                <w:sz w:val="16"/>
                <w:szCs w:val="16"/>
              </w:rPr>
              <w:t xml:space="preserve"> სოციალური დაცვა </w:t>
            </w:r>
          </w:p>
        </w:tc>
        <w:tc>
          <w:tcPr>
            <w:tcW w:w="730" w:type="pct"/>
            <w:shd w:val="clear" w:color="000000" w:fill="FFFFFF"/>
            <w:vAlign w:val="center"/>
            <w:hideMark/>
          </w:tcPr>
          <w:p w14:paraId="2B618112" w14:textId="6AE4E025" w:rsidR="00E9362F" w:rsidRPr="00E9362F" w:rsidRDefault="00E9362F" w:rsidP="00E9362F">
            <w:pPr>
              <w:spacing w:after="0" w:line="240" w:lineRule="auto"/>
              <w:rPr>
                <w:rFonts w:ascii="Sylfaen" w:eastAsia="Times New Roman" w:hAnsi="Sylfaen" w:cs="Arial CYR"/>
                <w:b/>
                <w:bCs/>
                <w:sz w:val="16"/>
                <w:szCs w:val="16"/>
              </w:rPr>
            </w:pPr>
            <w:r w:rsidRPr="00E9362F">
              <w:rPr>
                <w:rFonts w:ascii="Sylfaen" w:eastAsia="Times New Roman" w:hAnsi="Sylfaen" w:cs="Arial CYR"/>
                <w:b/>
                <w:bCs/>
                <w:sz w:val="16"/>
                <w:szCs w:val="16"/>
              </w:rPr>
              <w:t xml:space="preserve"> </w:t>
            </w:r>
            <w:r w:rsidR="00513FA5">
              <w:rPr>
                <w:rFonts w:ascii="Sylfaen" w:eastAsia="Times New Roman" w:hAnsi="Sylfaen" w:cs="Arial CYR"/>
                <w:b/>
                <w:bCs/>
                <w:sz w:val="16"/>
                <w:szCs w:val="16"/>
                <w:lang w:val="ka-GE"/>
              </w:rPr>
              <w:t xml:space="preserve">    </w:t>
            </w:r>
            <w:r w:rsidRPr="00E9362F">
              <w:rPr>
                <w:rFonts w:ascii="Sylfaen" w:eastAsia="Times New Roman" w:hAnsi="Sylfaen" w:cs="Arial CYR"/>
                <w:b/>
                <w:bCs/>
                <w:sz w:val="16"/>
                <w:szCs w:val="16"/>
              </w:rPr>
              <w:t xml:space="preserve">   2,245.8   </w:t>
            </w:r>
          </w:p>
        </w:tc>
        <w:tc>
          <w:tcPr>
            <w:tcW w:w="908" w:type="pct"/>
            <w:shd w:val="clear" w:color="000000" w:fill="FFFFFF"/>
            <w:vAlign w:val="center"/>
            <w:hideMark/>
          </w:tcPr>
          <w:p w14:paraId="56A16734" w14:textId="6977CF05" w:rsidR="00E9362F" w:rsidRPr="00E9362F" w:rsidRDefault="00E9362F" w:rsidP="00E9362F">
            <w:pPr>
              <w:spacing w:after="0" w:line="240" w:lineRule="auto"/>
              <w:rPr>
                <w:rFonts w:ascii="Sylfaen" w:eastAsia="Times New Roman" w:hAnsi="Sylfaen" w:cs="Arial CYR"/>
                <w:b/>
                <w:bCs/>
                <w:sz w:val="16"/>
                <w:szCs w:val="16"/>
              </w:rPr>
            </w:pPr>
            <w:r w:rsidRPr="00E9362F">
              <w:rPr>
                <w:rFonts w:ascii="Sylfaen" w:eastAsia="Times New Roman" w:hAnsi="Sylfaen" w:cs="Arial CYR"/>
                <w:b/>
                <w:bCs/>
                <w:sz w:val="16"/>
                <w:szCs w:val="16"/>
              </w:rPr>
              <w:t xml:space="preserve">   </w:t>
            </w:r>
            <w:r w:rsidR="00513FA5">
              <w:rPr>
                <w:rFonts w:ascii="Sylfaen" w:eastAsia="Times New Roman" w:hAnsi="Sylfaen" w:cs="Arial CYR"/>
                <w:b/>
                <w:bCs/>
                <w:sz w:val="16"/>
                <w:szCs w:val="16"/>
                <w:lang w:val="ka-GE"/>
              </w:rPr>
              <w:t xml:space="preserve">        </w:t>
            </w:r>
            <w:r w:rsidRPr="00E9362F">
              <w:rPr>
                <w:rFonts w:ascii="Sylfaen" w:eastAsia="Times New Roman" w:hAnsi="Sylfaen" w:cs="Arial CYR"/>
                <w:b/>
                <w:bCs/>
                <w:sz w:val="16"/>
                <w:szCs w:val="16"/>
              </w:rPr>
              <w:t xml:space="preserve">2,601.3   </w:t>
            </w:r>
          </w:p>
        </w:tc>
        <w:tc>
          <w:tcPr>
            <w:tcW w:w="768" w:type="pct"/>
            <w:shd w:val="clear" w:color="000000" w:fill="FFFFFF"/>
            <w:vAlign w:val="bottom"/>
            <w:hideMark/>
          </w:tcPr>
          <w:p w14:paraId="090123AA" w14:textId="6CBB5CD2" w:rsidR="00E9362F" w:rsidRPr="00E9362F" w:rsidRDefault="00513FA5" w:rsidP="00513FA5">
            <w:pPr>
              <w:spacing w:after="0" w:line="240" w:lineRule="auto"/>
              <w:rPr>
                <w:rFonts w:ascii="Sylfaen" w:eastAsia="Times New Roman" w:hAnsi="Sylfaen" w:cs="Arial CYR"/>
                <w:b/>
                <w:bCs/>
                <w:sz w:val="16"/>
                <w:szCs w:val="16"/>
              </w:rPr>
            </w:pPr>
            <w:r>
              <w:rPr>
                <w:rFonts w:ascii="Sylfaen" w:eastAsia="Times New Roman" w:hAnsi="Sylfaen" w:cs="Arial CYR"/>
                <w:b/>
                <w:bCs/>
                <w:sz w:val="16"/>
                <w:szCs w:val="16"/>
                <w:lang w:val="ka-GE"/>
              </w:rPr>
              <w:t xml:space="preserve">    </w:t>
            </w:r>
            <w:r w:rsidR="00E9362F" w:rsidRPr="00E9362F">
              <w:rPr>
                <w:rFonts w:ascii="Sylfaen" w:eastAsia="Times New Roman" w:hAnsi="Sylfaen" w:cs="Arial CYR"/>
                <w:b/>
                <w:bCs/>
                <w:sz w:val="16"/>
                <w:szCs w:val="16"/>
              </w:rPr>
              <w:t xml:space="preserve">    2,219.3   </w:t>
            </w:r>
          </w:p>
        </w:tc>
      </w:tr>
      <w:tr w:rsidR="00E9362F" w:rsidRPr="00E9362F" w14:paraId="27F1442F" w14:textId="77777777" w:rsidTr="009C4715">
        <w:trPr>
          <w:trHeight w:val="450"/>
        </w:trPr>
        <w:tc>
          <w:tcPr>
            <w:tcW w:w="806" w:type="pct"/>
            <w:shd w:val="clear" w:color="000000" w:fill="FFFFFF"/>
            <w:vAlign w:val="center"/>
            <w:hideMark/>
          </w:tcPr>
          <w:p w14:paraId="28F5FC9E" w14:textId="77777777" w:rsidR="00E9362F" w:rsidRPr="00E9362F" w:rsidRDefault="00E9362F" w:rsidP="00E9362F">
            <w:pPr>
              <w:spacing w:after="0" w:line="240" w:lineRule="auto"/>
              <w:jc w:val="center"/>
              <w:rPr>
                <w:rFonts w:ascii="Sylfaen" w:eastAsia="Times New Roman" w:hAnsi="Sylfaen" w:cs="Arial CYR"/>
                <w:sz w:val="16"/>
                <w:szCs w:val="16"/>
              </w:rPr>
            </w:pPr>
            <w:r w:rsidRPr="00E9362F">
              <w:rPr>
                <w:rFonts w:ascii="Sylfaen" w:eastAsia="Times New Roman" w:hAnsi="Sylfaen" w:cs="Arial CYR"/>
                <w:sz w:val="16"/>
                <w:szCs w:val="16"/>
              </w:rPr>
              <w:t xml:space="preserve"> 06 02 01 </w:t>
            </w:r>
          </w:p>
        </w:tc>
        <w:tc>
          <w:tcPr>
            <w:tcW w:w="1789" w:type="pct"/>
            <w:shd w:val="clear" w:color="000000" w:fill="FFFFFF"/>
            <w:vAlign w:val="center"/>
            <w:hideMark/>
          </w:tcPr>
          <w:p w14:paraId="7FE8F82F"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მოსახლეობის სტაციონარული სამედიცინო მომსახურება </w:t>
            </w:r>
          </w:p>
        </w:tc>
        <w:tc>
          <w:tcPr>
            <w:tcW w:w="730" w:type="pct"/>
            <w:shd w:val="clear" w:color="000000" w:fill="FFFFFF"/>
            <w:vAlign w:val="center"/>
            <w:hideMark/>
          </w:tcPr>
          <w:p w14:paraId="27862B85"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944.1   </w:t>
            </w:r>
          </w:p>
        </w:tc>
        <w:tc>
          <w:tcPr>
            <w:tcW w:w="908" w:type="pct"/>
            <w:shd w:val="clear" w:color="000000" w:fill="FFFFFF"/>
            <w:vAlign w:val="center"/>
            <w:hideMark/>
          </w:tcPr>
          <w:p w14:paraId="61405E50"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1,087.4   </w:t>
            </w:r>
          </w:p>
        </w:tc>
        <w:tc>
          <w:tcPr>
            <w:tcW w:w="768" w:type="pct"/>
            <w:shd w:val="clear" w:color="000000" w:fill="FFFFFF"/>
            <w:vAlign w:val="bottom"/>
            <w:hideMark/>
          </w:tcPr>
          <w:p w14:paraId="7D6F0A76" w14:textId="1A2B064A" w:rsidR="00E9362F" w:rsidRPr="00E9362F" w:rsidRDefault="005C532B" w:rsidP="005C532B">
            <w:pPr>
              <w:spacing w:after="0" w:line="240" w:lineRule="auto"/>
              <w:rPr>
                <w:rFonts w:ascii="Sylfaen" w:eastAsia="Times New Roman" w:hAnsi="Sylfaen" w:cs="Arial CYR"/>
                <w:sz w:val="16"/>
                <w:szCs w:val="16"/>
              </w:rPr>
            </w:pPr>
            <w:r>
              <w:rPr>
                <w:rFonts w:ascii="Sylfaen" w:eastAsia="Times New Roman" w:hAnsi="Sylfaen" w:cs="Arial CYR"/>
                <w:sz w:val="16"/>
                <w:szCs w:val="16"/>
              </w:rPr>
              <w:t xml:space="preserve">     </w:t>
            </w:r>
            <w:r w:rsidR="00E9362F" w:rsidRPr="00E9362F">
              <w:rPr>
                <w:rFonts w:ascii="Sylfaen" w:eastAsia="Times New Roman" w:hAnsi="Sylfaen" w:cs="Arial CYR"/>
                <w:sz w:val="16"/>
                <w:szCs w:val="16"/>
              </w:rPr>
              <w:t xml:space="preserve">     750.0   </w:t>
            </w:r>
          </w:p>
        </w:tc>
      </w:tr>
      <w:tr w:rsidR="00E9362F" w:rsidRPr="00E9362F" w14:paraId="37AA5BC0" w14:textId="77777777" w:rsidTr="009C4715">
        <w:trPr>
          <w:trHeight w:val="225"/>
        </w:trPr>
        <w:tc>
          <w:tcPr>
            <w:tcW w:w="806" w:type="pct"/>
            <w:shd w:val="clear" w:color="000000" w:fill="FFFFFF"/>
            <w:vAlign w:val="center"/>
            <w:hideMark/>
          </w:tcPr>
          <w:p w14:paraId="6DD18787" w14:textId="77777777" w:rsidR="00E9362F" w:rsidRPr="00E9362F" w:rsidRDefault="00E9362F" w:rsidP="00E9362F">
            <w:pPr>
              <w:spacing w:after="0" w:line="240" w:lineRule="auto"/>
              <w:jc w:val="center"/>
              <w:rPr>
                <w:rFonts w:ascii="Sylfaen" w:eastAsia="Times New Roman" w:hAnsi="Sylfaen" w:cs="Arial CYR"/>
                <w:sz w:val="16"/>
                <w:szCs w:val="16"/>
              </w:rPr>
            </w:pPr>
            <w:r w:rsidRPr="00E9362F">
              <w:rPr>
                <w:rFonts w:ascii="Sylfaen" w:eastAsia="Times New Roman" w:hAnsi="Sylfaen" w:cs="Arial CYR"/>
                <w:sz w:val="16"/>
                <w:szCs w:val="16"/>
              </w:rPr>
              <w:t xml:space="preserve"> 06 02 02 </w:t>
            </w:r>
          </w:p>
        </w:tc>
        <w:tc>
          <w:tcPr>
            <w:tcW w:w="1789" w:type="pct"/>
            <w:shd w:val="clear" w:color="000000" w:fill="FFFFFF"/>
            <w:vAlign w:val="center"/>
            <w:hideMark/>
          </w:tcPr>
          <w:p w14:paraId="1A4938B0"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უფასო სასადილოს დაფინანსება </w:t>
            </w:r>
          </w:p>
        </w:tc>
        <w:tc>
          <w:tcPr>
            <w:tcW w:w="730" w:type="pct"/>
            <w:shd w:val="clear" w:color="000000" w:fill="FFFFFF"/>
            <w:vAlign w:val="center"/>
            <w:hideMark/>
          </w:tcPr>
          <w:p w14:paraId="0610681F"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267.7   </w:t>
            </w:r>
          </w:p>
        </w:tc>
        <w:tc>
          <w:tcPr>
            <w:tcW w:w="908" w:type="pct"/>
            <w:shd w:val="clear" w:color="000000" w:fill="FFFFFF"/>
            <w:vAlign w:val="center"/>
            <w:hideMark/>
          </w:tcPr>
          <w:p w14:paraId="3E7718DF"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300.0   </w:t>
            </w:r>
          </w:p>
        </w:tc>
        <w:tc>
          <w:tcPr>
            <w:tcW w:w="768" w:type="pct"/>
            <w:shd w:val="clear" w:color="000000" w:fill="FFFFFF"/>
            <w:vAlign w:val="bottom"/>
            <w:hideMark/>
          </w:tcPr>
          <w:p w14:paraId="7A01F1E8" w14:textId="77777777" w:rsidR="00E9362F" w:rsidRPr="00E9362F" w:rsidRDefault="00E9362F" w:rsidP="00E9362F">
            <w:pPr>
              <w:spacing w:after="0" w:line="240" w:lineRule="auto"/>
              <w:jc w:val="right"/>
              <w:rPr>
                <w:rFonts w:ascii="Sylfaen" w:eastAsia="Times New Roman" w:hAnsi="Sylfaen" w:cs="Arial CYR"/>
                <w:sz w:val="16"/>
                <w:szCs w:val="16"/>
              </w:rPr>
            </w:pPr>
            <w:r w:rsidRPr="00E9362F">
              <w:rPr>
                <w:rFonts w:ascii="Sylfaen" w:eastAsia="Times New Roman" w:hAnsi="Sylfaen" w:cs="Arial CYR"/>
                <w:sz w:val="16"/>
                <w:szCs w:val="16"/>
              </w:rPr>
              <w:t xml:space="preserve">               379.2   </w:t>
            </w:r>
          </w:p>
        </w:tc>
      </w:tr>
      <w:tr w:rsidR="00E9362F" w:rsidRPr="00E9362F" w14:paraId="01309285" w14:textId="77777777" w:rsidTr="009C4715">
        <w:trPr>
          <w:trHeight w:val="225"/>
        </w:trPr>
        <w:tc>
          <w:tcPr>
            <w:tcW w:w="806" w:type="pct"/>
            <w:shd w:val="clear" w:color="000000" w:fill="FFFFFF"/>
            <w:vAlign w:val="center"/>
            <w:hideMark/>
          </w:tcPr>
          <w:p w14:paraId="1D8EA201" w14:textId="77777777" w:rsidR="00E9362F" w:rsidRPr="00E9362F" w:rsidRDefault="00E9362F" w:rsidP="00E9362F">
            <w:pPr>
              <w:spacing w:after="0" w:line="240" w:lineRule="auto"/>
              <w:jc w:val="center"/>
              <w:rPr>
                <w:rFonts w:ascii="Sylfaen" w:eastAsia="Times New Roman" w:hAnsi="Sylfaen" w:cs="Arial CYR"/>
                <w:sz w:val="16"/>
                <w:szCs w:val="16"/>
              </w:rPr>
            </w:pPr>
            <w:r w:rsidRPr="00E9362F">
              <w:rPr>
                <w:rFonts w:ascii="Sylfaen" w:eastAsia="Times New Roman" w:hAnsi="Sylfaen" w:cs="Arial CYR"/>
                <w:sz w:val="16"/>
                <w:szCs w:val="16"/>
              </w:rPr>
              <w:lastRenderedPageBreak/>
              <w:t xml:space="preserve"> 06 02 03 </w:t>
            </w:r>
          </w:p>
        </w:tc>
        <w:tc>
          <w:tcPr>
            <w:tcW w:w="1789" w:type="pct"/>
            <w:shd w:val="clear" w:color="000000" w:fill="FFFFFF"/>
            <w:vAlign w:val="center"/>
            <w:hideMark/>
          </w:tcPr>
          <w:p w14:paraId="03E9BE42"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ვეტერანთა დაკრძალვის ხარჯები </w:t>
            </w:r>
          </w:p>
        </w:tc>
        <w:tc>
          <w:tcPr>
            <w:tcW w:w="730" w:type="pct"/>
            <w:shd w:val="clear" w:color="000000" w:fill="FFFFFF"/>
            <w:vAlign w:val="center"/>
            <w:hideMark/>
          </w:tcPr>
          <w:p w14:paraId="39349ECD"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3.6   </w:t>
            </w:r>
          </w:p>
        </w:tc>
        <w:tc>
          <w:tcPr>
            <w:tcW w:w="908" w:type="pct"/>
            <w:shd w:val="clear" w:color="000000" w:fill="FFFFFF"/>
            <w:vAlign w:val="center"/>
            <w:hideMark/>
          </w:tcPr>
          <w:p w14:paraId="32BCFA7C"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2.1   </w:t>
            </w:r>
          </w:p>
        </w:tc>
        <w:tc>
          <w:tcPr>
            <w:tcW w:w="768" w:type="pct"/>
            <w:shd w:val="clear" w:color="000000" w:fill="FFFFFF"/>
            <w:vAlign w:val="bottom"/>
            <w:hideMark/>
          </w:tcPr>
          <w:p w14:paraId="16E242FD" w14:textId="77777777" w:rsidR="00E9362F" w:rsidRPr="00E9362F" w:rsidRDefault="00E9362F" w:rsidP="00E9362F">
            <w:pPr>
              <w:spacing w:after="0" w:line="240" w:lineRule="auto"/>
              <w:jc w:val="right"/>
              <w:rPr>
                <w:rFonts w:ascii="Sylfaen" w:eastAsia="Times New Roman" w:hAnsi="Sylfaen" w:cs="Arial CYR"/>
                <w:sz w:val="16"/>
                <w:szCs w:val="16"/>
              </w:rPr>
            </w:pPr>
            <w:r w:rsidRPr="00E9362F">
              <w:rPr>
                <w:rFonts w:ascii="Sylfaen" w:eastAsia="Times New Roman" w:hAnsi="Sylfaen" w:cs="Arial CYR"/>
                <w:sz w:val="16"/>
                <w:szCs w:val="16"/>
              </w:rPr>
              <w:t xml:space="preserve">                   2.1   </w:t>
            </w:r>
          </w:p>
        </w:tc>
      </w:tr>
      <w:tr w:rsidR="00E9362F" w:rsidRPr="00E9362F" w14:paraId="075865E7" w14:textId="77777777" w:rsidTr="009C4715">
        <w:trPr>
          <w:trHeight w:val="737"/>
        </w:trPr>
        <w:tc>
          <w:tcPr>
            <w:tcW w:w="806" w:type="pct"/>
            <w:shd w:val="clear" w:color="000000" w:fill="FFFFFF"/>
            <w:vAlign w:val="center"/>
            <w:hideMark/>
          </w:tcPr>
          <w:p w14:paraId="3F71AB0B" w14:textId="77777777" w:rsidR="00E9362F" w:rsidRPr="00E9362F" w:rsidRDefault="00E9362F" w:rsidP="00E9362F">
            <w:pPr>
              <w:spacing w:after="0" w:line="240" w:lineRule="auto"/>
              <w:jc w:val="center"/>
              <w:rPr>
                <w:rFonts w:ascii="Sylfaen" w:eastAsia="Times New Roman" w:hAnsi="Sylfaen" w:cs="Arial CYR"/>
                <w:sz w:val="16"/>
                <w:szCs w:val="16"/>
              </w:rPr>
            </w:pPr>
            <w:r w:rsidRPr="00E9362F">
              <w:rPr>
                <w:rFonts w:ascii="Sylfaen" w:eastAsia="Times New Roman" w:hAnsi="Sylfaen" w:cs="Arial CYR"/>
                <w:sz w:val="16"/>
                <w:szCs w:val="16"/>
              </w:rPr>
              <w:t xml:space="preserve"> 06 02 04 </w:t>
            </w:r>
          </w:p>
        </w:tc>
        <w:tc>
          <w:tcPr>
            <w:tcW w:w="1789" w:type="pct"/>
            <w:shd w:val="clear" w:color="000000" w:fill="FFFFFF"/>
            <w:vAlign w:val="center"/>
            <w:hideMark/>
          </w:tcPr>
          <w:p w14:paraId="06BB9DB7"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მეორე მსოფლიო ომისა და საქართველოს ტერიოტორიული მთლიანობის აღდგენის ომში მონაწილე შშმ ვეტერანთა დახმარება </w:t>
            </w:r>
          </w:p>
        </w:tc>
        <w:tc>
          <w:tcPr>
            <w:tcW w:w="730" w:type="pct"/>
            <w:shd w:val="clear" w:color="000000" w:fill="FFFFFF"/>
            <w:vAlign w:val="center"/>
            <w:hideMark/>
          </w:tcPr>
          <w:p w14:paraId="669E36D1"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6.8   </w:t>
            </w:r>
          </w:p>
        </w:tc>
        <w:tc>
          <w:tcPr>
            <w:tcW w:w="908" w:type="pct"/>
            <w:shd w:val="clear" w:color="000000" w:fill="FFFFFF"/>
            <w:vAlign w:val="center"/>
            <w:hideMark/>
          </w:tcPr>
          <w:p w14:paraId="5EA9D8C0"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7.6   </w:t>
            </w:r>
          </w:p>
        </w:tc>
        <w:tc>
          <w:tcPr>
            <w:tcW w:w="768" w:type="pct"/>
            <w:shd w:val="clear" w:color="000000" w:fill="FFFFFF"/>
            <w:vAlign w:val="bottom"/>
            <w:hideMark/>
          </w:tcPr>
          <w:p w14:paraId="34ED1C03" w14:textId="77777777" w:rsidR="00E9362F" w:rsidRPr="00E9362F" w:rsidRDefault="00E9362F" w:rsidP="00E9362F">
            <w:pPr>
              <w:spacing w:after="0" w:line="240" w:lineRule="auto"/>
              <w:jc w:val="right"/>
              <w:rPr>
                <w:rFonts w:ascii="Sylfaen" w:eastAsia="Times New Roman" w:hAnsi="Sylfaen" w:cs="Arial CYR"/>
                <w:sz w:val="16"/>
                <w:szCs w:val="16"/>
              </w:rPr>
            </w:pPr>
            <w:r w:rsidRPr="00E9362F">
              <w:rPr>
                <w:rFonts w:ascii="Sylfaen" w:eastAsia="Times New Roman" w:hAnsi="Sylfaen" w:cs="Arial CYR"/>
                <w:sz w:val="16"/>
                <w:szCs w:val="16"/>
              </w:rPr>
              <w:t xml:space="preserve">                   6.0   </w:t>
            </w:r>
          </w:p>
        </w:tc>
      </w:tr>
      <w:tr w:rsidR="00E9362F" w:rsidRPr="00E9362F" w14:paraId="22C79042" w14:textId="77777777" w:rsidTr="009C4715">
        <w:trPr>
          <w:trHeight w:val="300"/>
        </w:trPr>
        <w:tc>
          <w:tcPr>
            <w:tcW w:w="806" w:type="pct"/>
            <w:shd w:val="clear" w:color="000000" w:fill="FFFFFF"/>
            <w:vAlign w:val="center"/>
            <w:hideMark/>
          </w:tcPr>
          <w:p w14:paraId="6549F4FB" w14:textId="77777777" w:rsidR="00E9362F" w:rsidRPr="00E9362F" w:rsidRDefault="00E9362F" w:rsidP="00E9362F">
            <w:pPr>
              <w:spacing w:after="0" w:line="240" w:lineRule="auto"/>
              <w:jc w:val="center"/>
              <w:rPr>
                <w:rFonts w:ascii="Sylfaen" w:eastAsia="Times New Roman" w:hAnsi="Sylfaen" w:cs="Arial CYR"/>
                <w:sz w:val="16"/>
                <w:szCs w:val="16"/>
              </w:rPr>
            </w:pPr>
            <w:r w:rsidRPr="00E9362F">
              <w:rPr>
                <w:rFonts w:ascii="Sylfaen" w:eastAsia="Times New Roman" w:hAnsi="Sylfaen" w:cs="Arial CYR"/>
                <w:sz w:val="16"/>
                <w:szCs w:val="16"/>
              </w:rPr>
              <w:t xml:space="preserve"> 06 02 05 </w:t>
            </w:r>
          </w:p>
        </w:tc>
        <w:tc>
          <w:tcPr>
            <w:tcW w:w="1789" w:type="pct"/>
            <w:shd w:val="clear" w:color="000000" w:fill="FFFFFF"/>
            <w:vAlign w:val="center"/>
            <w:hideMark/>
          </w:tcPr>
          <w:p w14:paraId="61482583"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ახალდაბადებული ბავშვიანი ოჯახების დახმარება </w:t>
            </w:r>
          </w:p>
        </w:tc>
        <w:tc>
          <w:tcPr>
            <w:tcW w:w="730" w:type="pct"/>
            <w:shd w:val="clear" w:color="000000" w:fill="FFFFFF"/>
            <w:vAlign w:val="center"/>
            <w:hideMark/>
          </w:tcPr>
          <w:p w14:paraId="27D3F4BF"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42.9   </w:t>
            </w:r>
          </w:p>
        </w:tc>
        <w:tc>
          <w:tcPr>
            <w:tcW w:w="908" w:type="pct"/>
            <w:shd w:val="clear" w:color="000000" w:fill="FFFFFF"/>
            <w:vAlign w:val="center"/>
            <w:hideMark/>
          </w:tcPr>
          <w:p w14:paraId="09611B48"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50.0   </w:t>
            </w:r>
          </w:p>
        </w:tc>
        <w:tc>
          <w:tcPr>
            <w:tcW w:w="768" w:type="pct"/>
            <w:shd w:val="clear" w:color="000000" w:fill="FFFFFF"/>
            <w:vAlign w:val="bottom"/>
            <w:hideMark/>
          </w:tcPr>
          <w:p w14:paraId="6D604F1A" w14:textId="77777777" w:rsidR="00E9362F" w:rsidRPr="00E9362F" w:rsidRDefault="00E9362F" w:rsidP="00E9362F">
            <w:pPr>
              <w:spacing w:after="0" w:line="240" w:lineRule="auto"/>
              <w:jc w:val="right"/>
              <w:rPr>
                <w:rFonts w:ascii="Sylfaen" w:eastAsia="Times New Roman" w:hAnsi="Sylfaen" w:cs="Arial CYR"/>
                <w:sz w:val="16"/>
                <w:szCs w:val="16"/>
              </w:rPr>
            </w:pPr>
            <w:r w:rsidRPr="00E9362F">
              <w:rPr>
                <w:rFonts w:ascii="Sylfaen" w:eastAsia="Times New Roman" w:hAnsi="Sylfaen" w:cs="Arial CYR"/>
                <w:sz w:val="16"/>
                <w:szCs w:val="16"/>
              </w:rPr>
              <w:t xml:space="preserve">                 50.0   </w:t>
            </w:r>
          </w:p>
        </w:tc>
      </w:tr>
      <w:tr w:rsidR="00E9362F" w:rsidRPr="00E9362F" w14:paraId="42E80210" w14:textId="77777777" w:rsidTr="009C4715">
        <w:trPr>
          <w:trHeight w:val="450"/>
        </w:trPr>
        <w:tc>
          <w:tcPr>
            <w:tcW w:w="806" w:type="pct"/>
            <w:shd w:val="clear" w:color="000000" w:fill="FFFFFF"/>
            <w:vAlign w:val="center"/>
            <w:hideMark/>
          </w:tcPr>
          <w:p w14:paraId="5CF5F889" w14:textId="77777777" w:rsidR="00E9362F" w:rsidRPr="00E9362F" w:rsidRDefault="00E9362F" w:rsidP="00E9362F">
            <w:pPr>
              <w:spacing w:after="0" w:line="240" w:lineRule="auto"/>
              <w:jc w:val="center"/>
              <w:rPr>
                <w:rFonts w:ascii="Sylfaen" w:eastAsia="Times New Roman" w:hAnsi="Sylfaen" w:cs="Arial CYR"/>
                <w:sz w:val="16"/>
                <w:szCs w:val="16"/>
              </w:rPr>
            </w:pPr>
            <w:r w:rsidRPr="00E9362F">
              <w:rPr>
                <w:rFonts w:ascii="Sylfaen" w:eastAsia="Times New Roman" w:hAnsi="Sylfaen" w:cs="Arial CYR"/>
                <w:sz w:val="16"/>
                <w:szCs w:val="16"/>
              </w:rPr>
              <w:t xml:space="preserve"> 06 02 06 </w:t>
            </w:r>
          </w:p>
        </w:tc>
        <w:tc>
          <w:tcPr>
            <w:tcW w:w="1789" w:type="pct"/>
            <w:shd w:val="clear" w:color="000000" w:fill="FFFFFF"/>
            <w:vAlign w:val="center"/>
            <w:hideMark/>
          </w:tcPr>
          <w:p w14:paraId="634C8153"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18 წლამდე ასაკის დედ-მამით ობოლი ბავშვების დახმარება </w:t>
            </w:r>
          </w:p>
        </w:tc>
        <w:tc>
          <w:tcPr>
            <w:tcW w:w="730" w:type="pct"/>
            <w:shd w:val="clear" w:color="000000" w:fill="FFFFFF"/>
            <w:vAlign w:val="center"/>
            <w:hideMark/>
          </w:tcPr>
          <w:p w14:paraId="090A3A07" w14:textId="77777777" w:rsidR="00E9362F" w:rsidRPr="00E9362F" w:rsidRDefault="00E9362F" w:rsidP="00E9362F">
            <w:pPr>
              <w:spacing w:after="0" w:line="240" w:lineRule="auto"/>
              <w:jc w:val="right"/>
              <w:rPr>
                <w:rFonts w:ascii="Sylfaen" w:eastAsia="Times New Roman" w:hAnsi="Sylfaen" w:cs="Arial CYR"/>
                <w:sz w:val="16"/>
                <w:szCs w:val="16"/>
              </w:rPr>
            </w:pPr>
            <w:r w:rsidRPr="00E9362F">
              <w:rPr>
                <w:rFonts w:ascii="Sylfaen" w:eastAsia="Times New Roman" w:hAnsi="Sylfaen" w:cs="Arial CYR"/>
                <w:sz w:val="16"/>
                <w:szCs w:val="16"/>
              </w:rPr>
              <w:t>6.00</w:t>
            </w:r>
          </w:p>
        </w:tc>
        <w:tc>
          <w:tcPr>
            <w:tcW w:w="908" w:type="pct"/>
            <w:shd w:val="clear" w:color="000000" w:fill="FFFFFF"/>
            <w:vAlign w:val="center"/>
            <w:hideMark/>
          </w:tcPr>
          <w:p w14:paraId="6860CF18" w14:textId="77777777" w:rsidR="00E9362F" w:rsidRPr="00E9362F" w:rsidRDefault="00E9362F" w:rsidP="00E9362F">
            <w:pPr>
              <w:spacing w:after="0" w:line="240" w:lineRule="auto"/>
              <w:jc w:val="right"/>
              <w:rPr>
                <w:rFonts w:ascii="Sylfaen" w:eastAsia="Times New Roman" w:hAnsi="Sylfaen" w:cs="Arial CYR"/>
                <w:sz w:val="16"/>
                <w:szCs w:val="16"/>
              </w:rPr>
            </w:pPr>
            <w:r w:rsidRPr="00E9362F">
              <w:rPr>
                <w:rFonts w:ascii="Sylfaen" w:eastAsia="Times New Roman" w:hAnsi="Sylfaen" w:cs="Arial CYR"/>
                <w:sz w:val="16"/>
                <w:szCs w:val="16"/>
              </w:rPr>
              <w:t>8.25</w:t>
            </w:r>
          </w:p>
        </w:tc>
        <w:tc>
          <w:tcPr>
            <w:tcW w:w="768" w:type="pct"/>
            <w:shd w:val="clear" w:color="000000" w:fill="FFFFFF"/>
            <w:vAlign w:val="bottom"/>
            <w:hideMark/>
          </w:tcPr>
          <w:p w14:paraId="64F5C088" w14:textId="77777777" w:rsidR="00E9362F" w:rsidRPr="00E9362F" w:rsidRDefault="00E9362F" w:rsidP="00E9362F">
            <w:pPr>
              <w:spacing w:after="0" w:line="240" w:lineRule="auto"/>
              <w:jc w:val="right"/>
              <w:rPr>
                <w:rFonts w:ascii="Sylfaen" w:eastAsia="Times New Roman" w:hAnsi="Sylfaen" w:cs="Arial CYR"/>
                <w:sz w:val="16"/>
                <w:szCs w:val="16"/>
              </w:rPr>
            </w:pPr>
            <w:r w:rsidRPr="00E9362F">
              <w:rPr>
                <w:rFonts w:ascii="Sylfaen" w:eastAsia="Times New Roman" w:hAnsi="Sylfaen" w:cs="Arial CYR"/>
                <w:sz w:val="16"/>
                <w:szCs w:val="16"/>
              </w:rPr>
              <w:t xml:space="preserve">                   6.0   </w:t>
            </w:r>
          </w:p>
        </w:tc>
      </w:tr>
      <w:tr w:rsidR="00E9362F" w:rsidRPr="00E9362F" w14:paraId="2CB90F74" w14:textId="77777777" w:rsidTr="009C4715">
        <w:trPr>
          <w:trHeight w:val="450"/>
        </w:trPr>
        <w:tc>
          <w:tcPr>
            <w:tcW w:w="806" w:type="pct"/>
            <w:shd w:val="clear" w:color="000000" w:fill="FFFFFF"/>
            <w:vAlign w:val="center"/>
            <w:hideMark/>
          </w:tcPr>
          <w:p w14:paraId="59A405CA" w14:textId="77777777" w:rsidR="00E9362F" w:rsidRPr="00E9362F" w:rsidRDefault="00E9362F" w:rsidP="00E9362F">
            <w:pPr>
              <w:spacing w:after="0" w:line="240" w:lineRule="auto"/>
              <w:jc w:val="center"/>
              <w:rPr>
                <w:rFonts w:ascii="Sylfaen" w:eastAsia="Times New Roman" w:hAnsi="Sylfaen" w:cs="Arial CYR"/>
                <w:sz w:val="16"/>
                <w:szCs w:val="16"/>
              </w:rPr>
            </w:pPr>
            <w:r w:rsidRPr="00E9362F">
              <w:rPr>
                <w:rFonts w:ascii="Sylfaen" w:eastAsia="Times New Roman" w:hAnsi="Sylfaen" w:cs="Arial CYR"/>
                <w:sz w:val="16"/>
                <w:szCs w:val="16"/>
              </w:rPr>
              <w:t xml:space="preserve"> 06 02 07 </w:t>
            </w:r>
          </w:p>
        </w:tc>
        <w:tc>
          <w:tcPr>
            <w:tcW w:w="1789" w:type="pct"/>
            <w:shd w:val="clear" w:color="000000" w:fill="FFFFFF"/>
            <w:vAlign w:val="center"/>
            <w:hideMark/>
          </w:tcPr>
          <w:p w14:paraId="047EF865"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სტიქიის შედეგად დაზარალებული ოჯახების ბინით უზრუნველყოფა </w:t>
            </w:r>
          </w:p>
        </w:tc>
        <w:tc>
          <w:tcPr>
            <w:tcW w:w="730" w:type="pct"/>
            <w:shd w:val="clear" w:color="000000" w:fill="FFFFFF"/>
            <w:vAlign w:val="center"/>
            <w:hideMark/>
          </w:tcPr>
          <w:p w14:paraId="160BDE49" w14:textId="77777777" w:rsidR="00E9362F" w:rsidRPr="00E9362F" w:rsidRDefault="00E9362F" w:rsidP="00E9362F">
            <w:pPr>
              <w:spacing w:after="0" w:line="240" w:lineRule="auto"/>
              <w:jc w:val="right"/>
              <w:rPr>
                <w:rFonts w:ascii="Sylfaen" w:eastAsia="Times New Roman" w:hAnsi="Sylfaen" w:cs="Arial CYR"/>
                <w:sz w:val="16"/>
                <w:szCs w:val="16"/>
              </w:rPr>
            </w:pPr>
            <w:r w:rsidRPr="00E9362F">
              <w:rPr>
                <w:rFonts w:ascii="Sylfaen" w:eastAsia="Times New Roman" w:hAnsi="Sylfaen" w:cs="Arial CYR"/>
                <w:sz w:val="16"/>
                <w:szCs w:val="16"/>
              </w:rPr>
              <w:t>1.9</w:t>
            </w:r>
          </w:p>
        </w:tc>
        <w:tc>
          <w:tcPr>
            <w:tcW w:w="908" w:type="pct"/>
            <w:shd w:val="clear" w:color="000000" w:fill="FFFFFF"/>
            <w:vAlign w:val="center"/>
            <w:hideMark/>
          </w:tcPr>
          <w:p w14:paraId="605B54B5" w14:textId="77777777" w:rsidR="00E9362F" w:rsidRPr="00E9362F" w:rsidRDefault="00E9362F" w:rsidP="00E9362F">
            <w:pPr>
              <w:spacing w:after="0" w:line="240" w:lineRule="auto"/>
              <w:jc w:val="right"/>
              <w:rPr>
                <w:rFonts w:ascii="Sylfaen" w:eastAsia="Times New Roman" w:hAnsi="Sylfaen" w:cs="Arial CYR"/>
                <w:sz w:val="16"/>
                <w:szCs w:val="16"/>
              </w:rPr>
            </w:pPr>
            <w:r w:rsidRPr="00E9362F">
              <w:rPr>
                <w:rFonts w:ascii="Sylfaen" w:eastAsia="Times New Roman" w:hAnsi="Sylfaen" w:cs="Arial CYR"/>
                <w:sz w:val="16"/>
                <w:szCs w:val="16"/>
              </w:rPr>
              <w:t>4.0</w:t>
            </w:r>
          </w:p>
        </w:tc>
        <w:tc>
          <w:tcPr>
            <w:tcW w:w="768" w:type="pct"/>
            <w:shd w:val="clear" w:color="000000" w:fill="FFFFFF"/>
            <w:vAlign w:val="bottom"/>
            <w:hideMark/>
          </w:tcPr>
          <w:p w14:paraId="2ACD9AD1" w14:textId="77777777" w:rsidR="00E9362F" w:rsidRPr="00E9362F" w:rsidRDefault="00E9362F" w:rsidP="00E9362F">
            <w:pPr>
              <w:spacing w:after="0" w:line="240" w:lineRule="auto"/>
              <w:jc w:val="right"/>
              <w:rPr>
                <w:rFonts w:ascii="Sylfaen" w:eastAsia="Times New Roman" w:hAnsi="Sylfaen" w:cs="Arial CYR"/>
                <w:sz w:val="16"/>
                <w:szCs w:val="16"/>
              </w:rPr>
            </w:pPr>
            <w:r w:rsidRPr="00E9362F">
              <w:rPr>
                <w:rFonts w:ascii="Sylfaen" w:eastAsia="Times New Roman" w:hAnsi="Sylfaen" w:cs="Arial CYR"/>
                <w:sz w:val="16"/>
                <w:szCs w:val="16"/>
              </w:rPr>
              <w:t xml:space="preserve">                   2.8   </w:t>
            </w:r>
          </w:p>
        </w:tc>
      </w:tr>
      <w:tr w:rsidR="00E9362F" w:rsidRPr="00E9362F" w14:paraId="446ED2E3" w14:textId="77777777" w:rsidTr="009C4715">
        <w:trPr>
          <w:trHeight w:val="450"/>
        </w:trPr>
        <w:tc>
          <w:tcPr>
            <w:tcW w:w="806" w:type="pct"/>
            <w:shd w:val="clear" w:color="000000" w:fill="FFFFFF"/>
            <w:vAlign w:val="center"/>
            <w:hideMark/>
          </w:tcPr>
          <w:p w14:paraId="5292B293" w14:textId="77777777" w:rsidR="00E9362F" w:rsidRPr="00E9362F" w:rsidRDefault="00E9362F" w:rsidP="00E9362F">
            <w:pPr>
              <w:spacing w:after="0" w:line="240" w:lineRule="auto"/>
              <w:jc w:val="center"/>
              <w:rPr>
                <w:rFonts w:ascii="Sylfaen" w:eastAsia="Times New Roman" w:hAnsi="Sylfaen" w:cs="Arial CYR"/>
                <w:sz w:val="16"/>
                <w:szCs w:val="16"/>
              </w:rPr>
            </w:pPr>
            <w:r w:rsidRPr="00E9362F">
              <w:rPr>
                <w:rFonts w:ascii="Sylfaen" w:eastAsia="Times New Roman" w:hAnsi="Sylfaen" w:cs="Arial CYR"/>
                <w:sz w:val="16"/>
                <w:szCs w:val="16"/>
              </w:rPr>
              <w:t xml:space="preserve"> 06 02 08 </w:t>
            </w:r>
          </w:p>
        </w:tc>
        <w:tc>
          <w:tcPr>
            <w:tcW w:w="1789" w:type="pct"/>
            <w:shd w:val="clear" w:color="000000" w:fill="FFFFFF"/>
            <w:vAlign w:val="center"/>
            <w:hideMark/>
          </w:tcPr>
          <w:p w14:paraId="60D99EA5"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ღვაწლმოსილი ადამიანების დახმარება </w:t>
            </w:r>
          </w:p>
        </w:tc>
        <w:tc>
          <w:tcPr>
            <w:tcW w:w="730" w:type="pct"/>
            <w:shd w:val="clear" w:color="000000" w:fill="FFFFFF"/>
            <w:vAlign w:val="center"/>
            <w:hideMark/>
          </w:tcPr>
          <w:p w14:paraId="17A819B4" w14:textId="77777777" w:rsidR="00E9362F" w:rsidRPr="00E9362F" w:rsidRDefault="00E9362F" w:rsidP="00E9362F">
            <w:pPr>
              <w:spacing w:after="0" w:line="240" w:lineRule="auto"/>
              <w:jc w:val="right"/>
              <w:rPr>
                <w:rFonts w:ascii="Sylfaen" w:eastAsia="Times New Roman" w:hAnsi="Sylfaen" w:cs="Arial CYR"/>
                <w:sz w:val="16"/>
                <w:szCs w:val="16"/>
              </w:rPr>
            </w:pPr>
            <w:r w:rsidRPr="00E9362F">
              <w:rPr>
                <w:rFonts w:ascii="Sylfaen" w:eastAsia="Times New Roman" w:hAnsi="Sylfaen" w:cs="Arial CYR"/>
                <w:sz w:val="16"/>
                <w:szCs w:val="16"/>
              </w:rPr>
              <w:t>4.70</w:t>
            </w:r>
          </w:p>
        </w:tc>
        <w:tc>
          <w:tcPr>
            <w:tcW w:w="908" w:type="pct"/>
            <w:shd w:val="clear" w:color="000000" w:fill="FFFFFF"/>
            <w:vAlign w:val="center"/>
            <w:hideMark/>
          </w:tcPr>
          <w:p w14:paraId="26EEC83D" w14:textId="77777777" w:rsidR="00E9362F" w:rsidRPr="00E9362F" w:rsidRDefault="00E9362F" w:rsidP="00E9362F">
            <w:pPr>
              <w:spacing w:after="0" w:line="240" w:lineRule="auto"/>
              <w:jc w:val="right"/>
              <w:rPr>
                <w:rFonts w:ascii="Sylfaen" w:eastAsia="Times New Roman" w:hAnsi="Sylfaen" w:cs="Arial CYR"/>
                <w:sz w:val="16"/>
                <w:szCs w:val="16"/>
              </w:rPr>
            </w:pPr>
            <w:r w:rsidRPr="00E9362F">
              <w:rPr>
                <w:rFonts w:ascii="Sylfaen" w:eastAsia="Times New Roman" w:hAnsi="Sylfaen" w:cs="Arial CYR"/>
                <w:sz w:val="16"/>
                <w:szCs w:val="16"/>
              </w:rPr>
              <w:t>4.80</w:t>
            </w:r>
          </w:p>
        </w:tc>
        <w:tc>
          <w:tcPr>
            <w:tcW w:w="768" w:type="pct"/>
            <w:shd w:val="clear" w:color="000000" w:fill="FFFFFF"/>
            <w:vAlign w:val="bottom"/>
            <w:hideMark/>
          </w:tcPr>
          <w:p w14:paraId="31848854" w14:textId="77777777" w:rsidR="00E9362F" w:rsidRPr="00E9362F" w:rsidRDefault="00E9362F" w:rsidP="00E9362F">
            <w:pPr>
              <w:spacing w:after="0" w:line="240" w:lineRule="auto"/>
              <w:jc w:val="right"/>
              <w:rPr>
                <w:rFonts w:ascii="Sylfaen" w:eastAsia="Times New Roman" w:hAnsi="Sylfaen" w:cs="Arial CYR"/>
                <w:sz w:val="16"/>
                <w:szCs w:val="16"/>
              </w:rPr>
            </w:pPr>
            <w:r w:rsidRPr="00E9362F">
              <w:rPr>
                <w:rFonts w:ascii="Sylfaen" w:eastAsia="Times New Roman" w:hAnsi="Sylfaen" w:cs="Arial CYR"/>
                <w:sz w:val="16"/>
                <w:szCs w:val="16"/>
              </w:rPr>
              <w:t xml:space="preserve">                   3.6   </w:t>
            </w:r>
          </w:p>
        </w:tc>
      </w:tr>
      <w:tr w:rsidR="00E9362F" w:rsidRPr="00E9362F" w14:paraId="3CD20DAC" w14:textId="77777777" w:rsidTr="009C4715">
        <w:trPr>
          <w:trHeight w:val="450"/>
        </w:trPr>
        <w:tc>
          <w:tcPr>
            <w:tcW w:w="806" w:type="pct"/>
            <w:shd w:val="clear" w:color="000000" w:fill="FFFFFF"/>
            <w:vAlign w:val="center"/>
            <w:hideMark/>
          </w:tcPr>
          <w:p w14:paraId="6A9D162B" w14:textId="77777777" w:rsidR="00E9362F" w:rsidRPr="00E9362F" w:rsidRDefault="00E9362F" w:rsidP="00E9362F">
            <w:pPr>
              <w:spacing w:after="0" w:line="240" w:lineRule="auto"/>
              <w:jc w:val="center"/>
              <w:rPr>
                <w:rFonts w:ascii="Sylfaen" w:eastAsia="Times New Roman" w:hAnsi="Sylfaen" w:cs="Arial CYR"/>
                <w:sz w:val="16"/>
                <w:szCs w:val="16"/>
              </w:rPr>
            </w:pPr>
            <w:r w:rsidRPr="00E9362F">
              <w:rPr>
                <w:rFonts w:ascii="Sylfaen" w:eastAsia="Times New Roman" w:hAnsi="Sylfaen" w:cs="Arial CYR"/>
                <w:sz w:val="16"/>
                <w:szCs w:val="16"/>
              </w:rPr>
              <w:t xml:space="preserve"> 06 02 09 </w:t>
            </w:r>
          </w:p>
        </w:tc>
        <w:tc>
          <w:tcPr>
            <w:tcW w:w="1789" w:type="pct"/>
            <w:shd w:val="clear" w:color="000000" w:fill="FFFFFF"/>
            <w:vAlign w:val="center"/>
            <w:hideMark/>
          </w:tcPr>
          <w:p w14:paraId="2768694E"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18 წლამდე ასაკის მრავალშვილიანი ოჯახების დახმარება </w:t>
            </w:r>
          </w:p>
        </w:tc>
        <w:tc>
          <w:tcPr>
            <w:tcW w:w="730" w:type="pct"/>
            <w:shd w:val="clear" w:color="000000" w:fill="FFFFFF"/>
            <w:vAlign w:val="center"/>
            <w:hideMark/>
          </w:tcPr>
          <w:p w14:paraId="6B9CAE93" w14:textId="77777777" w:rsidR="00E9362F" w:rsidRPr="00E9362F" w:rsidRDefault="00E9362F" w:rsidP="00E9362F">
            <w:pPr>
              <w:spacing w:after="0" w:line="240" w:lineRule="auto"/>
              <w:jc w:val="right"/>
              <w:rPr>
                <w:rFonts w:ascii="Sylfaen" w:eastAsia="Times New Roman" w:hAnsi="Sylfaen" w:cs="Arial CYR"/>
                <w:sz w:val="16"/>
                <w:szCs w:val="16"/>
              </w:rPr>
            </w:pPr>
            <w:r w:rsidRPr="00E9362F">
              <w:rPr>
                <w:rFonts w:ascii="Sylfaen" w:eastAsia="Times New Roman" w:hAnsi="Sylfaen" w:cs="Arial CYR"/>
                <w:sz w:val="16"/>
                <w:szCs w:val="16"/>
              </w:rPr>
              <w:t>218.1</w:t>
            </w:r>
          </w:p>
        </w:tc>
        <w:tc>
          <w:tcPr>
            <w:tcW w:w="908" w:type="pct"/>
            <w:shd w:val="clear" w:color="000000" w:fill="FFFFFF"/>
            <w:vAlign w:val="center"/>
            <w:hideMark/>
          </w:tcPr>
          <w:p w14:paraId="74E2240D" w14:textId="77777777" w:rsidR="00E9362F" w:rsidRPr="00E9362F" w:rsidRDefault="00E9362F" w:rsidP="00E9362F">
            <w:pPr>
              <w:spacing w:after="0" w:line="240" w:lineRule="auto"/>
              <w:jc w:val="right"/>
              <w:rPr>
                <w:rFonts w:ascii="Sylfaen" w:eastAsia="Times New Roman" w:hAnsi="Sylfaen" w:cs="Arial CYR"/>
                <w:sz w:val="16"/>
                <w:szCs w:val="16"/>
              </w:rPr>
            </w:pPr>
            <w:r w:rsidRPr="00E9362F">
              <w:rPr>
                <w:rFonts w:ascii="Sylfaen" w:eastAsia="Times New Roman" w:hAnsi="Sylfaen" w:cs="Arial CYR"/>
                <w:sz w:val="16"/>
                <w:szCs w:val="16"/>
              </w:rPr>
              <w:t>223.20</w:t>
            </w:r>
          </w:p>
        </w:tc>
        <w:tc>
          <w:tcPr>
            <w:tcW w:w="768" w:type="pct"/>
            <w:shd w:val="clear" w:color="000000" w:fill="FFFFFF"/>
            <w:vAlign w:val="bottom"/>
            <w:hideMark/>
          </w:tcPr>
          <w:p w14:paraId="228E013C" w14:textId="77777777" w:rsidR="00E9362F" w:rsidRPr="00E9362F" w:rsidRDefault="00E9362F" w:rsidP="00E9362F">
            <w:pPr>
              <w:spacing w:after="0" w:line="240" w:lineRule="auto"/>
              <w:jc w:val="right"/>
              <w:rPr>
                <w:rFonts w:ascii="Sylfaen" w:eastAsia="Times New Roman" w:hAnsi="Sylfaen" w:cs="Arial CYR"/>
                <w:sz w:val="16"/>
                <w:szCs w:val="16"/>
              </w:rPr>
            </w:pPr>
            <w:r w:rsidRPr="00E9362F">
              <w:rPr>
                <w:rFonts w:ascii="Sylfaen" w:eastAsia="Times New Roman" w:hAnsi="Sylfaen" w:cs="Arial CYR"/>
                <w:sz w:val="16"/>
                <w:szCs w:val="16"/>
              </w:rPr>
              <w:t xml:space="preserve">               223.2   </w:t>
            </w:r>
          </w:p>
        </w:tc>
      </w:tr>
      <w:tr w:rsidR="00E9362F" w:rsidRPr="00E9362F" w14:paraId="21A74BD9" w14:textId="77777777" w:rsidTr="009C4715">
        <w:trPr>
          <w:trHeight w:val="300"/>
        </w:trPr>
        <w:tc>
          <w:tcPr>
            <w:tcW w:w="806" w:type="pct"/>
            <w:shd w:val="clear" w:color="000000" w:fill="FFFFFF"/>
            <w:vAlign w:val="center"/>
            <w:hideMark/>
          </w:tcPr>
          <w:p w14:paraId="61636622" w14:textId="77777777" w:rsidR="00E9362F" w:rsidRPr="00E9362F" w:rsidRDefault="00E9362F" w:rsidP="00E9362F">
            <w:pPr>
              <w:spacing w:after="0" w:line="240" w:lineRule="auto"/>
              <w:jc w:val="center"/>
              <w:rPr>
                <w:rFonts w:ascii="Sylfaen" w:eastAsia="Times New Roman" w:hAnsi="Sylfaen" w:cs="Arial CYR"/>
                <w:sz w:val="16"/>
                <w:szCs w:val="16"/>
              </w:rPr>
            </w:pPr>
            <w:r w:rsidRPr="00E9362F">
              <w:rPr>
                <w:rFonts w:ascii="Sylfaen" w:eastAsia="Times New Roman" w:hAnsi="Sylfaen" w:cs="Arial CYR"/>
                <w:sz w:val="16"/>
                <w:szCs w:val="16"/>
              </w:rPr>
              <w:t xml:space="preserve">   06 02 10 </w:t>
            </w:r>
          </w:p>
        </w:tc>
        <w:tc>
          <w:tcPr>
            <w:tcW w:w="1789" w:type="pct"/>
            <w:shd w:val="clear" w:color="000000" w:fill="FFFFFF"/>
            <w:vAlign w:val="center"/>
            <w:hideMark/>
          </w:tcPr>
          <w:p w14:paraId="3D5220B6"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სტიქიისა და ხანძრის შედეგად დაზხარალებული ოჯახების დახმარება </w:t>
            </w:r>
          </w:p>
        </w:tc>
        <w:tc>
          <w:tcPr>
            <w:tcW w:w="730" w:type="pct"/>
            <w:shd w:val="clear" w:color="000000" w:fill="FFFFFF"/>
            <w:vAlign w:val="center"/>
            <w:hideMark/>
          </w:tcPr>
          <w:p w14:paraId="12BDB159" w14:textId="77777777" w:rsidR="00E9362F" w:rsidRPr="00E9362F" w:rsidRDefault="00E9362F" w:rsidP="00E9362F">
            <w:pPr>
              <w:spacing w:after="0" w:line="240" w:lineRule="auto"/>
              <w:jc w:val="right"/>
              <w:rPr>
                <w:rFonts w:ascii="Sylfaen" w:eastAsia="Times New Roman" w:hAnsi="Sylfaen" w:cs="Arial CYR"/>
                <w:sz w:val="16"/>
                <w:szCs w:val="16"/>
              </w:rPr>
            </w:pPr>
            <w:r w:rsidRPr="00E9362F">
              <w:rPr>
                <w:rFonts w:ascii="Sylfaen" w:eastAsia="Times New Roman" w:hAnsi="Sylfaen" w:cs="Arial CYR"/>
                <w:sz w:val="16"/>
                <w:szCs w:val="16"/>
              </w:rPr>
              <w:t>48.91</w:t>
            </w:r>
          </w:p>
        </w:tc>
        <w:tc>
          <w:tcPr>
            <w:tcW w:w="908" w:type="pct"/>
            <w:shd w:val="clear" w:color="000000" w:fill="FFFFFF"/>
            <w:vAlign w:val="center"/>
            <w:hideMark/>
          </w:tcPr>
          <w:p w14:paraId="124964E6" w14:textId="77777777" w:rsidR="00E9362F" w:rsidRPr="00E9362F" w:rsidRDefault="00E9362F" w:rsidP="00E9362F">
            <w:pPr>
              <w:spacing w:after="0" w:line="240" w:lineRule="auto"/>
              <w:jc w:val="right"/>
              <w:rPr>
                <w:rFonts w:ascii="Sylfaen" w:eastAsia="Times New Roman" w:hAnsi="Sylfaen" w:cs="Arial CYR"/>
                <w:sz w:val="16"/>
                <w:szCs w:val="16"/>
              </w:rPr>
            </w:pPr>
            <w:r w:rsidRPr="00E9362F">
              <w:rPr>
                <w:rFonts w:ascii="Sylfaen" w:eastAsia="Times New Roman" w:hAnsi="Sylfaen" w:cs="Arial CYR"/>
                <w:sz w:val="16"/>
                <w:szCs w:val="16"/>
              </w:rPr>
              <w:t>8.16</w:t>
            </w:r>
          </w:p>
        </w:tc>
        <w:tc>
          <w:tcPr>
            <w:tcW w:w="768" w:type="pct"/>
            <w:shd w:val="clear" w:color="000000" w:fill="FFFFFF"/>
            <w:vAlign w:val="bottom"/>
            <w:hideMark/>
          </w:tcPr>
          <w:p w14:paraId="24B07C8F" w14:textId="77777777" w:rsidR="00E9362F" w:rsidRPr="00E9362F" w:rsidRDefault="00E9362F" w:rsidP="00E9362F">
            <w:pPr>
              <w:spacing w:after="0" w:line="240" w:lineRule="auto"/>
              <w:jc w:val="right"/>
              <w:rPr>
                <w:rFonts w:ascii="Sylfaen" w:eastAsia="Times New Roman" w:hAnsi="Sylfaen" w:cs="Arial CYR"/>
                <w:sz w:val="16"/>
                <w:szCs w:val="16"/>
              </w:rPr>
            </w:pPr>
            <w:r w:rsidRPr="00E9362F">
              <w:rPr>
                <w:rFonts w:ascii="Sylfaen" w:eastAsia="Times New Roman" w:hAnsi="Sylfaen" w:cs="Arial CYR"/>
                <w:sz w:val="16"/>
                <w:szCs w:val="16"/>
              </w:rPr>
              <w:t xml:space="preserve">                     -     </w:t>
            </w:r>
          </w:p>
        </w:tc>
      </w:tr>
      <w:tr w:rsidR="00E9362F" w:rsidRPr="00E9362F" w14:paraId="7298C699" w14:textId="77777777" w:rsidTr="009C4715">
        <w:trPr>
          <w:trHeight w:val="450"/>
        </w:trPr>
        <w:tc>
          <w:tcPr>
            <w:tcW w:w="806" w:type="pct"/>
            <w:shd w:val="clear" w:color="000000" w:fill="FFFFFF"/>
            <w:vAlign w:val="center"/>
            <w:hideMark/>
          </w:tcPr>
          <w:p w14:paraId="2A158BC4" w14:textId="77777777" w:rsidR="00E9362F" w:rsidRPr="00E9362F" w:rsidRDefault="00E9362F" w:rsidP="00E9362F">
            <w:pPr>
              <w:spacing w:after="0" w:line="240" w:lineRule="auto"/>
              <w:jc w:val="center"/>
              <w:rPr>
                <w:rFonts w:ascii="Sylfaen" w:eastAsia="Times New Roman" w:hAnsi="Sylfaen" w:cs="Arial CYR"/>
                <w:sz w:val="16"/>
                <w:szCs w:val="16"/>
              </w:rPr>
            </w:pPr>
            <w:r w:rsidRPr="00E9362F">
              <w:rPr>
                <w:rFonts w:ascii="Sylfaen" w:eastAsia="Times New Roman" w:hAnsi="Sylfaen" w:cs="Arial CYR"/>
                <w:sz w:val="16"/>
                <w:szCs w:val="16"/>
              </w:rPr>
              <w:t xml:space="preserve"> 06 02 11 </w:t>
            </w:r>
          </w:p>
        </w:tc>
        <w:tc>
          <w:tcPr>
            <w:tcW w:w="1789" w:type="pct"/>
            <w:shd w:val="clear" w:color="000000" w:fill="FFFFFF"/>
            <w:vAlign w:val="center"/>
            <w:hideMark/>
          </w:tcPr>
          <w:p w14:paraId="179FA011"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მოსახლეობის მედიკამენტებით უზრუნველყოფა </w:t>
            </w:r>
          </w:p>
        </w:tc>
        <w:tc>
          <w:tcPr>
            <w:tcW w:w="730" w:type="pct"/>
            <w:shd w:val="clear" w:color="000000" w:fill="FFFFFF"/>
            <w:vAlign w:val="center"/>
            <w:hideMark/>
          </w:tcPr>
          <w:p w14:paraId="61CC790D" w14:textId="77777777" w:rsidR="00E9362F" w:rsidRPr="00E9362F" w:rsidRDefault="00E9362F" w:rsidP="00E9362F">
            <w:pPr>
              <w:spacing w:after="0" w:line="240" w:lineRule="auto"/>
              <w:jc w:val="right"/>
              <w:rPr>
                <w:rFonts w:ascii="Sylfaen" w:eastAsia="Times New Roman" w:hAnsi="Sylfaen" w:cs="Arial CYR"/>
                <w:sz w:val="16"/>
                <w:szCs w:val="16"/>
              </w:rPr>
            </w:pPr>
            <w:r w:rsidRPr="00E9362F">
              <w:rPr>
                <w:rFonts w:ascii="Sylfaen" w:eastAsia="Times New Roman" w:hAnsi="Sylfaen" w:cs="Arial CYR"/>
                <w:sz w:val="16"/>
                <w:szCs w:val="16"/>
              </w:rPr>
              <w:t>293.9</w:t>
            </w:r>
          </w:p>
        </w:tc>
        <w:tc>
          <w:tcPr>
            <w:tcW w:w="908" w:type="pct"/>
            <w:shd w:val="clear" w:color="000000" w:fill="FFFFFF"/>
            <w:vAlign w:val="center"/>
            <w:hideMark/>
          </w:tcPr>
          <w:p w14:paraId="7C4CCF7F" w14:textId="77777777" w:rsidR="00E9362F" w:rsidRPr="00E9362F" w:rsidRDefault="00E9362F" w:rsidP="00E9362F">
            <w:pPr>
              <w:spacing w:after="0" w:line="240" w:lineRule="auto"/>
              <w:jc w:val="right"/>
              <w:rPr>
                <w:rFonts w:ascii="Sylfaen" w:eastAsia="Times New Roman" w:hAnsi="Sylfaen" w:cs="Arial CYR"/>
                <w:sz w:val="16"/>
                <w:szCs w:val="16"/>
              </w:rPr>
            </w:pPr>
            <w:r w:rsidRPr="00E9362F">
              <w:rPr>
                <w:rFonts w:ascii="Sylfaen" w:eastAsia="Times New Roman" w:hAnsi="Sylfaen" w:cs="Arial CYR"/>
                <w:sz w:val="16"/>
                <w:szCs w:val="16"/>
              </w:rPr>
              <w:t>335.3</w:t>
            </w:r>
          </w:p>
        </w:tc>
        <w:tc>
          <w:tcPr>
            <w:tcW w:w="768" w:type="pct"/>
            <w:shd w:val="clear" w:color="000000" w:fill="FFFFFF"/>
            <w:vAlign w:val="center"/>
            <w:hideMark/>
          </w:tcPr>
          <w:p w14:paraId="29C12AEE" w14:textId="77777777" w:rsidR="00E9362F" w:rsidRPr="00E9362F" w:rsidRDefault="00E9362F" w:rsidP="00E9362F">
            <w:pPr>
              <w:spacing w:after="0" w:line="240" w:lineRule="auto"/>
              <w:jc w:val="right"/>
              <w:rPr>
                <w:rFonts w:ascii="Sylfaen" w:eastAsia="Times New Roman" w:hAnsi="Sylfaen" w:cs="Arial CYR"/>
                <w:sz w:val="16"/>
                <w:szCs w:val="16"/>
              </w:rPr>
            </w:pPr>
            <w:r w:rsidRPr="00E9362F">
              <w:rPr>
                <w:rFonts w:ascii="Sylfaen" w:eastAsia="Times New Roman" w:hAnsi="Sylfaen" w:cs="Arial CYR"/>
                <w:sz w:val="16"/>
                <w:szCs w:val="16"/>
              </w:rPr>
              <w:t>85.0</w:t>
            </w:r>
          </w:p>
        </w:tc>
      </w:tr>
      <w:tr w:rsidR="00E9362F" w:rsidRPr="00E9362F" w14:paraId="5972A51F" w14:textId="77777777" w:rsidTr="009C4715">
        <w:trPr>
          <w:trHeight w:val="225"/>
        </w:trPr>
        <w:tc>
          <w:tcPr>
            <w:tcW w:w="806" w:type="pct"/>
            <w:shd w:val="clear" w:color="000000" w:fill="FFFFFF"/>
            <w:vAlign w:val="center"/>
            <w:hideMark/>
          </w:tcPr>
          <w:p w14:paraId="6A07C920" w14:textId="77777777" w:rsidR="00E9362F" w:rsidRPr="00E9362F" w:rsidRDefault="00E9362F" w:rsidP="00E9362F">
            <w:pPr>
              <w:spacing w:after="0" w:line="240" w:lineRule="auto"/>
              <w:jc w:val="center"/>
              <w:rPr>
                <w:rFonts w:ascii="Sylfaen" w:eastAsia="Times New Roman" w:hAnsi="Sylfaen" w:cs="Arial CYR"/>
                <w:sz w:val="16"/>
                <w:szCs w:val="16"/>
              </w:rPr>
            </w:pPr>
            <w:r w:rsidRPr="00E9362F">
              <w:rPr>
                <w:rFonts w:ascii="Sylfaen" w:eastAsia="Times New Roman" w:hAnsi="Sylfaen" w:cs="Arial CYR"/>
                <w:sz w:val="16"/>
                <w:szCs w:val="16"/>
              </w:rPr>
              <w:t xml:space="preserve"> 06 02 12 </w:t>
            </w:r>
          </w:p>
        </w:tc>
        <w:tc>
          <w:tcPr>
            <w:tcW w:w="1789" w:type="pct"/>
            <w:shd w:val="clear" w:color="000000" w:fill="FFFFFF"/>
            <w:vAlign w:val="center"/>
            <w:hideMark/>
          </w:tcPr>
          <w:p w14:paraId="47BBC00B"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სოციალური დახმარებები </w:t>
            </w:r>
          </w:p>
        </w:tc>
        <w:tc>
          <w:tcPr>
            <w:tcW w:w="730" w:type="pct"/>
            <w:shd w:val="clear" w:color="000000" w:fill="FFFFFF"/>
            <w:vAlign w:val="center"/>
            <w:hideMark/>
          </w:tcPr>
          <w:p w14:paraId="08C343A9" w14:textId="77777777" w:rsidR="00E9362F" w:rsidRPr="00E9362F" w:rsidRDefault="00E9362F" w:rsidP="00E9362F">
            <w:pPr>
              <w:spacing w:after="0" w:line="240" w:lineRule="auto"/>
              <w:jc w:val="right"/>
              <w:rPr>
                <w:rFonts w:ascii="Sylfaen" w:eastAsia="Times New Roman" w:hAnsi="Sylfaen" w:cs="Arial CYR"/>
                <w:sz w:val="16"/>
                <w:szCs w:val="16"/>
              </w:rPr>
            </w:pPr>
            <w:r w:rsidRPr="00E9362F">
              <w:rPr>
                <w:rFonts w:ascii="Sylfaen" w:eastAsia="Times New Roman" w:hAnsi="Sylfaen" w:cs="Arial CYR"/>
                <w:sz w:val="16"/>
                <w:szCs w:val="16"/>
              </w:rPr>
              <w:t>407.4</w:t>
            </w:r>
          </w:p>
        </w:tc>
        <w:tc>
          <w:tcPr>
            <w:tcW w:w="908" w:type="pct"/>
            <w:shd w:val="clear" w:color="000000" w:fill="FFFFFF"/>
            <w:vAlign w:val="center"/>
            <w:hideMark/>
          </w:tcPr>
          <w:p w14:paraId="46075FD2" w14:textId="77777777" w:rsidR="00E9362F" w:rsidRPr="00E9362F" w:rsidRDefault="00E9362F" w:rsidP="00E9362F">
            <w:pPr>
              <w:spacing w:after="0" w:line="240" w:lineRule="auto"/>
              <w:jc w:val="right"/>
              <w:rPr>
                <w:rFonts w:ascii="Sylfaen" w:eastAsia="Times New Roman" w:hAnsi="Sylfaen" w:cs="Arial CYR"/>
                <w:sz w:val="16"/>
                <w:szCs w:val="16"/>
              </w:rPr>
            </w:pPr>
            <w:r w:rsidRPr="00E9362F">
              <w:rPr>
                <w:rFonts w:ascii="Sylfaen" w:eastAsia="Times New Roman" w:hAnsi="Sylfaen" w:cs="Arial CYR"/>
                <w:sz w:val="16"/>
                <w:szCs w:val="16"/>
              </w:rPr>
              <w:t>420.6</w:t>
            </w:r>
          </w:p>
        </w:tc>
        <w:tc>
          <w:tcPr>
            <w:tcW w:w="768" w:type="pct"/>
            <w:shd w:val="clear" w:color="000000" w:fill="FFFFFF"/>
            <w:vAlign w:val="bottom"/>
            <w:hideMark/>
          </w:tcPr>
          <w:p w14:paraId="23F3C253" w14:textId="77777777" w:rsidR="00E9362F" w:rsidRPr="00E9362F" w:rsidRDefault="00E9362F" w:rsidP="00E9362F">
            <w:pPr>
              <w:spacing w:after="0" w:line="240" w:lineRule="auto"/>
              <w:jc w:val="right"/>
              <w:rPr>
                <w:rFonts w:ascii="Sylfaen" w:eastAsia="Times New Roman" w:hAnsi="Sylfaen" w:cs="Arial CYR"/>
                <w:sz w:val="16"/>
                <w:szCs w:val="16"/>
              </w:rPr>
            </w:pPr>
            <w:r w:rsidRPr="00E9362F">
              <w:rPr>
                <w:rFonts w:ascii="Sylfaen" w:eastAsia="Times New Roman" w:hAnsi="Sylfaen" w:cs="Arial CYR"/>
                <w:sz w:val="16"/>
                <w:szCs w:val="16"/>
              </w:rPr>
              <w:t xml:space="preserve">               461.4   </w:t>
            </w:r>
          </w:p>
        </w:tc>
      </w:tr>
      <w:tr w:rsidR="00E9362F" w:rsidRPr="00E9362F" w14:paraId="5049C4C9" w14:textId="77777777" w:rsidTr="009C4715">
        <w:trPr>
          <w:trHeight w:val="450"/>
        </w:trPr>
        <w:tc>
          <w:tcPr>
            <w:tcW w:w="806" w:type="pct"/>
            <w:shd w:val="clear" w:color="000000" w:fill="FFFFFF"/>
            <w:vAlign w:val="center"/>
            <w:hideMark/>
          </w:tcPr>
          <w:p w14:paraId="1E356E3B" w14:textId="77777777" w:rsidR="00E9362F" w:rsidRPr="00E9362F" w:rsidRDefault="00E9362F" w:rsidP="00E9362F">
            <w:pPr>
              <w:spacing w:after="0" w:line="240" w:lineRule="auto"/>
              <w:jc w:val="center"/>
              <w:rPr>
                <w:rFonts w:ascii="Sylfaen" w:eastAsia="Times New Roman" w:hAnsi="Sylfaen" w:cs="Arial CYR"/>
                <w:sz w:val="16"/>
                <w:szCs w:val="16"/>
              </w:rPr>
            </w:pPr>
            <w:r w:rsidRPr="00E9362F">
              <w:rPr>
                <w:rFonts w:ascii="Sylfaen" w:eastAsia="Times New Roman" w:hAnsi="Sylfaen" w:cs="Arial CYR"/>
                <w:sz w:val="16"/>
                <w:szCs w:val="16"/>
              </w:rPr>
              <w:t xml:space="preserve"> 06 02 13 </w:t>
            </w:r>
          </w:p>
        </w:tc>
        <w:tc>
          <w:tcPr>
            <w:tcW w:w="1789" w:type="pct"/>
            <w:shd w:val="clear" w:color="000000" w:fill="FFFFFF"/>
            <w:vAlign w:val="center"/>
            <w:hideMark/>
          </w:tcPr>
          <w:p w14:paraId="02D28A5B"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ონკოლოგიური პაციენტების დახმარების პროგრამა </w:t>
            </w:r>
          </w:p>
        </w:tc>
        <w:tc>
          <w:tcPr>
            <w:tcW w:w="730" w:type="pct"/>
            <w:shd w:val="clear" w:color="000000" w:fill="FFFFFF"/>
            <w:vAlign w:val="center"/>
            <w:hideMark/>
          </w:tcPr>
          <w:p w14:paraId="62126C05" w14:textId="77777777" w:rsidR="00E9362F" w:rsidRPr="00E9362F" w:rsidRDefault="00E9362F" w:rsidP="00E9362F">
            <w:pPr>
              <w:spacing w:after="0" w:line="240" w:lineRule="auto"/>
              <w:jc w:val="right"/>
              <w:rPr>
                <w:rFonts w:ascii="Sylfaen" w:eastAsia="Times New Roman" w:hAnsi="Sylfaen" w:cs="Arial CYR"/>
                <w:sz w:val="16"/>
                <w:szCs w:val="16"/>
              </w:rPr>
            </w:pPr>
            <w:r w:rsidRPr="00E9362F">
              <w:rPr>
                <w:rFonts w:ascii="Sylfaen" w:eastAsia="Times New Roman" w:hAnsi="Sylfaen" w:cs="Arial CYR"/>
                <w:sz w:val="16"/>
                <w:szCs w:val="16"/>
              </w:rPr>
              <w:t>48.9</w:t>
            </w:r>
          </w:p>
        </w:tc>
        <w:tc>
          <w:tcPr>
            <w:tcW w:w="908" w:type="pct"/>
            <w:shd w:val="clear" w:color="000000" w:fill="FFFFFF"/>
            <w:vAlign w:val="center"/>
            <w:hideMark/>
          </w:tcPr>
          <w:p w14:paraId="77C6E70A" w14:textId="77777777" w:rsidR="00E9362F" w:rsidRPr="00E9362F" w:rsidRDefault="00E9362F" w:rsidP="00E9362F">
            <w:pPr>
              <w:spacing w:after="0" w:line="240" w:lineRule="auto"/>
              <w:jc w:val="right"/>
              <w:rPr>
                <w:rFonts w:ascii="Sylfaen" w:eastAsia="Times New Roman" w:hAnsi="Sylfaen" w:cs="Arial CYR"/>
                <w:sz w:val="16"/>
                <w:szCs w:val="16"/>
              </w:rPr>
            </w:pPr>
            <w:r w:rsidRPr="00E9362F">
              <w:rPr>
                <w:rFonts w:ascii="Sylfaen" w:eastAsia="Times New Roman" w:hAnsi="Sylfaen" w:cs="Arial CYR"/>
                <w:sz w:val="16"/>
                <w:szCs w:val="16"/>
              </w:rPr>
              <w:t>150.0</w:t>
            </w:r>
          </w:p>
        </w:tc>
        <w:tc>
          <w:tcPr>
            <w:tcW w:w="768" w:type="pct"/>
            <w:shd w:val="clear" w:color="000000" w:fill="FFFFFF"/>
            <w:vAlign w:val="center"/>
            <w:hideMark/>
          </w:tcPr>
          <w:p w14:paraId="249A58B4" w14:textId="77777777" w:rsidR="00E9362F" w:rsidRPr="00E9362F" w:rsidRDefault="00E9362F" w:rsidP="00E9362F">
            <w:pPr>
              <w:spacing w:after="0" w:line="240" w:lineRule="auto"/>
              <w:jc w:val="right"/>
              <w:rPr>
                <w:rFonts w:ascii="Sylfaen" w:eastAsia="Times New Roman" w:hAnsi="Sylfaen" w:cs="Arial CYR"/>
                <w:sz w:val="16"/>
                <w:szCs w:val="16"/>
              </w:rPr>
            </w:pPr>
            <w:r w:rsidRPr="00E9362F">
              <w:rPr>
                <w:rFonts w:ascii="Sylfaen" w:eastAsia="Times New Roman" w:hAnsi="Sylfaen" w:cs="Arial CYR"/>
                <w:sz w:val="16"/>
                <w:szCs w:val="16"/>
              </w:rPr>
              <w:t>200.0</w:t>
            </w:r>
          </w:p>
        </w:tc>
      </w:tr>
      <w:tr w:rsidR="00E9362F" w:rsidRPr="00E9362F" w14:paraId="38D643BA" w14:textId="77777777" w:rsidTr="009C4715">
        <w:trPr>
          <w:trHeight w:val="450"/>
        </w:trPr>
        <w:tc>
          <w:tcPr>
            <w:tcW w:w="806" w:type="pct"/>
            <w:shd w:val="clear" w:color="000000" w:fill="FFFFFF"/>
            <w:vAlign w:val="center"/>
            <w:hideMark/>
          </w:tcPr>
          <w:p w14:paraId="390F333A" w14:textId="77777777" w:rsidR="00E9362F" w:rsidRPr="00E9362F" w:rsidRDefault="00E9362F" w:rsidP="00E9362F">
            <w:pPr>
              <w:spacing w:after="0" w:line="240" w:lineRule="auto"/>
              <w:jc w:val="center"/>
              <w:rPr>
                <w:rFonts w:ascii="Sylfaen" w:eastAsia="Times New Roman" w:hAnsi="Sylfaen" w:cs="Arial CYR"/>
                <w:sz w:val="16"/>
                <w:szCs w:val="16"/>
              </w:rPr>
            </w:pPr>
            <w:r w:rsidRPr="00E9362F">
              <w:rPr>
                <w:rFonts w:ascii="Sylfaen" w:eastAsia="Times New Roman" w:hAnsi="Sylfaen" w:cs="Arial CYR"/>
                <w:sz w:val="16"/>
                <w:szCs w:val="16"/>
              </w:rPr>
              <w:t xml:space="preserve"> 02 06 14 </w:t>
            </w:r>
          </w:p>
        </w:tc>
        <w:tc>
          <w:tcPr>
            <w:tcW w:w="1789" w:type="pct"/>
            <w:shd w:val="clear" w:color="000000" w:fill="FFFFFF"/>
            <w:vAlign w:val="center"/>
            <w:hideMark/>
          </w:tcPr>
          <w:p w14:paraId="172D1A9B" w14:textId="77777777" w:rsidR="00E9362F" w:rsidRPr="00E9362F" w:rsidRDefault="00E9362F" w:rsidP="00E9362F">
            <w:pPr>
              <w:spacing w:after="0" w:line="240" w:lineRule="auto"/>
              <w:rPr>
                <w:rFonts w:ascii="Sylfaen" w:eastAsia="Times New Roman" w:hAnsi="Sylfaen" w:cs="Arial CYR"/>
                <w:sz w:val="16"/>
                <w:szCs w:val="16"/>
              </w:rPr>
            </w:pPr>
            <w:r w:rsidRPr="00E9362F">
              <w:rPr>
                <w:rFonts w:ascii="Sylfaen" w:eastAsia="Times New Roman" w:hAnsi="Sylfaen" w:cs="Arial CYR"/>
                <w:sz w:val="16"/>
                <w:szCs w:val="16"/>
              </w:rPr>
              <w:t xml:space="preserve"> ბავშვთა დაცვა და უფლებების მხარდაჭერა </w:t>
            </w:r>
          </w:p>
        </w:tc>
        <w:tc>
          <w:tcPr>
            <w:tcW w:w="730" w:type="pct"/>
            <w:shd w:val="clear" w:color="000000" w:fill="FFFFFF"/>
            <w:vAlign w:val="center"/>
            <w:hideMark/>
          </w:tcPr>
          <w:p w14:paraId="38625A51" w14:textId="77777777" w:rsidR="00E9362F" w:rsidRPr="00E9362F" w:rsidRDefault="00E9362F" w:rsidP="00E9362F">
            <w:pPr>
              <w:spacing w:after="0" w:line="240" w:lineRule="auto"/>
              <w:jc w:val="center"/>
              <w:rPr>
                <w:rFonts w:ascii="Sylfaen" w:eastAsia="Times New Roman" w:hAnsi="Sylfaen" w:cs="Arial CYR"/>
                <w:sz w:val="16"/>
                <w:szCs w:val="16"/>
              </w:rPr>
            </w:pPr>
            <w:r w:rsidRPr="00E9362F">
              <w:rPr>
                <w:rFonts w:ascii="Sylfaen" w:eastAsia="Times New Roman" w:hAnsi="Sylfaen" w:cs="Arial CYR"/>
                <w:sz w:val="16"/>
                <w:szCs w:val="16"/>
              </w:rPr>
              <w:t>0.00</w:t>
            </w:r>
          </w:p>
        </w:tc>
        <w:tc>
          <w:tcPr>
            <w:tcW w:w="908" w:type="pct"/>
            <w:shd w:val="clear" w:color="000000" w:fill="FFFFFF"/>
            <w:vAlign w:val="center"/>
            <w:hideMark/>
          </w:tcPr>
          <w:p w14:paraId="302F9D22" w14:textId="77777777" w:rsidR="00E9362F" w:rsidRPr="00E9362F" w:rsidRDefault="00E9362F" w:rsidP="00E9362F">
            <w:pPr>
              <w:spacing w:after="0" w:line="240" w:lineRule="auto"/>
              <w:jc w:val="center"/>
              <w:rPr>
                <w:rFonts w:ascii="Sylfaen" w:eastAsia="Times New Roman" w:hAnsi="Sylfaen" w:cs="Arial CYR"/>
                <w:sz w:val="16"/>
                <w:szCs w:val="16"/>
              </w:rPr>
            </w:pPr>
            <w:r w:rsidRPr="00E9362F">
              <w:rPr>
                <w:rFonts w:ascii="Sylfaen" w:eastAsia="Times New Roman" w:hAnsi="Sylfaen" w:cs="Arial CYR"/>
                <w:sz w:val="16"/>
                <w:szCs w:val="16"/>
              </w:rPr>
              <w:t>0.00</w:t>
            </w:r>
          </w:p>
        </w:tc>
        <w:tc>
          <w:tcPr>
            <w:tcW w:w="768" w:type="pct"/>
            <w:shd w:val="clear" w:color="000000" w:fill="FFFFFF"/>
            <w:vAlign w:val="bottom"/>
            <w:hideMark/>
          </w:tcPr>
          <w:p w14:paraId="2DABF4AC" w14:textId="77777777" w:rsidR="00E9362F" w:rsidRPr="00E9362F" w:rsidRDefault="00E9362F" w:rsidP="00E9362F">
            <w:pPr>
              <w:spacing w:after="0" w:line="240" w:lineRule="auto"/>
              <w:jc w:val="right"/>
              <w:rPr>
                <w:rFonts w:ascii="Sylfaen" w:eastAsia="Times New Roman" w:hAnsi="Sylfaen" w:cs="Arial CYR"/>
                <w:sz w:val="16"/>
                <w:szCs w:val="16"/>
              </w:rPr>
            </w:pPr>
            <w:r w:rsidRPr="00E9362F">
              <w:rPr>
                <w:rFonts w:ascii="Sylfaen" w:eastAsia="Times New Roman" w:hAnsi="Sylfaen" w:cs="Arial CYR"/>
                <w:sz w:val="16"/>
                <w:szCs w:val="16"/>
              </w:rPr>
              <w:t xml:space="preserve">                 50.0   </w:t>
            </w:r>
          </w:p>
        </w:tc>
      </w:tr>
    </w:tbl>
    <w:p w14:paraId="547F45E7" w14:textId="77777777" w:rsidR="006D4AAF" w:rsidRDefault="006D4AAF" w:rsidP="003C279E">
      <w:pPr>
        <w:pStyle w:val="Normal3"/>
        <w:jc w:val="both"/>
        <w:rPr>
          <w:rFonts w:ascii="Sylfaen" w:eastAsia="Sylfaen" w:hAnsi="Sylfaen" w:cs="Sylfaen"/>
          <w:b/>
          <w:color w:val="000000"/>
          <w:sz w:val="20"/>
          <w:szCs w:val="20"/>
          <w:lang w:val="ka-GE"/>
        </w:rPr>
      </w:pPr>
    </w:p>
    <w:p w14:paraId="31A99545" w14:textId="77777777" w:rsidR="00E236E2" w:rsidRDefault="00E236E2" w:rsidP="003C279E">
      <w:pPr>
        <w:pStyle w:val="Normal3"/>
        <w:jc w:val="both"/>
        <w:rPr>
          <w:rFonts w:ascii="Sylfaen" w:eastAsia="Sylfaen" w:hAnsi="Sylfaen" w:cs="Sylfaen"/>
          <w:b/>
          <w:color w:val="000000"/>
          <w:sz w:val="20"/>
          <w:szCs w:val="20"/>
          <w:lang w:val="ka-GE"/>
        </w:rPr>
      </w:pPr>
    </w:p>
    <w:p w14:paraId="51D0568D" w14:textId="77777777" w:rsidR="00E236E2" w:rsidRDefault="00E236E2" w:rsidP="003C279E">
      <w:pPr>
        <w:pStyle w:val="Normal3"/>
        <w:jc w:val="both"/>
        <w:rPr>
          <w:rFonts w:ascii="Sylfaen" w:eastAsia="Sylfaen" w:hAnsi="Sylfaen" w:cs="Sylfaen"/>
          <w:b/>
          <w:color w:val="000000"/>
          <w:sz w:val="20"/>
          <w:szCs w:val="20"/>
          <w:lang w:val="ka-GE"/>
        </w:rPr>
      </w:pPr>
    </w:p>
    <w:p w14:paraId="40953AEF" w14:textId="77777777" w:rsidR="006D4AAF" w:rsidRDefault="006D4AAF" w:rsidP="003C279E">
      <w:pPr>
        <w:pStyle w:val="Normal3"/>
        <w:jc w:val="both"/>
        <w:rPr>
          <w:rFonts w:ascii="Sylfaen" w:eastAsia="Sylfaen" w:hAnsi="Sylfaen" w:cs="Sylfaen"/>
          <w:b/>
          <w:color w:val="000000"/>
          <w:sz w:val="20"/>
          <w:szCs w:val="20"/>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4190"/>
        <w:gridCol w:w="5035"/>
      </w:tblGrid>
      <w:tr w:rsidR="00C01477" w:rsidRPr="00DD3B40" w14:paraId="484FADFB" w14:textId="77777777" w:rsidTr="009C4715">
        <w:trPr>
          <w:trHeight w:val="795"/>
        </w:trPr>
        <w:tc>
          <w:tcPr>
            <w:tcW w:w="2597" w:type="pct"/>
            <w:gridSpan w:val="2"/>
            <w:shd w:val="clear" w:color="000000" w:fill="FFFFFF"/>
            <w:vAlign w:val="center"/>
            <w:hideMark/>
          </w:tcPr>
          <w:p w14:paraId="3802C941" w14:textId="77777777" w:rsidR="00C01477" w:rsidRPr="00DD3B40" w:rsidRDefault="00C01477" w:rsidP="00C01477">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პრიორიტეტის დასახელება, რომლის ფარგლებშიც ხორციელდება პროგრამა:</w:t>
            </w:r>
          </w:p>
        </w:tc>
        <w:tc>
          <w:tcPr>
            <w:tcW w:w="2403" w:type="pct"/>
            <w:shd w:val="clear" w:color="auto" w:fill="auto"/>
            <w:vAlign w:val="center"/>
            <w:hideMark/>
          </w:tcPr>
          <w:p w14:paraId="5DEF81B4" w14:textId="77777777" w:rsidR="00C01477" w:rsidRPr="00DD3B40" w:rsidRDefault="002E2514" w:rsidP="00C01477">
            <w:pPr>
              <w:spacing w:after="0" w:line="240" w:lineRule="auto"/>
              <w:jc w:val="center"/>
              <w:rPr>
                <w:rFonts w:ascii="Sylfaen" w:eastAsia="Times New Roman" w:hAnsi="Sylfaen" w:cs="Calibri"/>
                <w:sz w:val="16"/>
                <w:szCs w:val="16"/>
              </w:rPr>
            </w:pPr>
            <w:r w:rsidRPr="00E236E2">
              <w:rPr>
                <w:rFonts w:ascii="Sylfaen" w:eastAsia="Times New Roman" w:hAnsi="Sylfaen" w:cs="Sylfaen"/>
                <w:b/>
                <w:bCs/>
                <w:sz w:val="16"/>
                <w:szCs w:val="16"/>
              </w:rPr>
              <w:t>ჯანმრთელობის</w:t>
            </w:r>
            <w:r w:rsidRPr="00E236E2">
              <w:rPr>
                <w:rFonts w:ascii="Arial CYR" w:eastAsia="Times New Roman" w:hAnsi="Arial CYR" w:cs="Arial CYR"/>
                <w:b/>
                <w:bCs/>
                <w:sz w:val="16"/>
                <w:szCs w:val="16"/>
              </w:rPr>
              <w:t xml:space="preserve"> </w:t>
            </w:r>
            <w:r w:rsidRPr="00E236E2">
              <w:rPr>
                <w:rFonts w:ascii="Sylfaen" w:eastAsia="Times New Roman" w:hAnsi="Sylfaen" w:cs="Sylfaen"/>
                <w:b/>
                <w:bCs/>
                <w:sz w:val="16"/>
                <w:szCs w:val="16"/>
              </w:rPr>
              <w:t>დაცვა</w:t>
            </w:r>
            <w:r w:rsidRPr="00E236E2">
              <w:rPr>
                <w:rFonts w:ascii="Arial CYR" w:eastAsia="Times New Roman" w:hAnsi="Arial CYR" w:cs="Arial CYR"/>
                <w:b/>
                <w:bCs/>
                <w:sz w:val="16"/>
                <w:szCs w:val="16"/>
              </w:rPr>
              <w:t xml:space="preserve"> </w:t>
            </w:r>
            <w:r w:rsidRPr="00E236E2">
              <w:rPr>
                <w:rFonts w:ascii="Sylfaen" w:eastAsia="Times New Roman" w:hAnsi="Sylfaen" w:cs="Sylfaen"/>
                <w:b/>
                <w:bCs/>
                <w:sz w:val="16"/>
                <w:szCs w:val="16"/>
              </w:rPr>
              <w:t>და</w:t>
            </w:r>
            <w:r w:rsidRPr="00E236E2">
              <w:rPr>
                <w:rFonts w:ascii="Arial CYR" w:eastAsia="Times New Roman" w:hAnsi="Arial CYR" w:cs="Arial CYR"/>
                <w:b/>
                <w:bCs/>
                <w:sz w:val="16"/>
                <w:szCs w:val="16"/>
              </w:rPr>
              <w:t xml:space="preserve"> </w:t>
            </w:r>
            <w:r w:rsidRPr="00E236E2">
              <w:rPr>
                <w:rFonts w:ascii="Sylfaen" w:eastAsia="Times New Roman" w:hAnsi="Sylfaen" w:cs="Sylfaen"/>
                <w:b/>
                <w:bCs/>
                <w:sz w:val="16"/>
                <w:szCs w:val="16"/>
              </w:rPr>
              <w:t>სოციალური</w:t>
            </w:r>
            <w:r w:rsidRPr="00E236E2">
              <w:rPr>
                <w:rFonts w:ascii="Arial CYR" w:eastAsia="Times New Roman" w:hAnsi="Arial CYR" w:cs="Arial CYR"/>
                <w:b/>
                <w:bCs/>
                <w:sz w:val="16"/>
                <w:szCs w:val="16"/>
              </w:rPr>
              <w:t xml:space="preserve"> </w:t>
            </w:r>
            <w:r w:rsidRPr="00E236E2">
              <w:rPr>
                <w:rFonts w:ascii="Sylfaen" w:eastAsia="Times New Roman" w:hAnsi="Sylfaen" w:cs="Sylfaen"/>
                <w:b/>
                <w:bCs/>
                <w:sz w:val="16"/>
                <w:szCs w:val="16"/>
              </w:rPr>
              <w:t>უზრუნველყოფა</w:t>
            </w:r>
          </w:p>
        </w:tc>
      </w:tr>
      <w:tr w:rsidR="00C01477" w:rsidRPr="00DD3B40" w14:paraId="23195EAC" w14:textId="77777777" w:rsidTr="009C4715">
        <w:trPr>
          <w:trHeight w:val="232"/>
        </w:trPr>
        <w:tc>
          <w:tcPr>
            <w:tcW w:w="2597" w:type="pct"/>
            <w:gridSpan w:val="2"/>
            <w:shd w:val="clear" w:color="auto" w:fill="auto"/>
            <w:noWrap/>
            <w:vAlign w:val="center"/>
            <w:hideMark/>
          </w:tcPr>
          <w:p w14:paraId="33D25CFC" w14:textId="77777777" w:rsidR="00C01477" w:rsidRPr="00DD3B40" w:rsidRDefault="00C01477" w:rsidP="00C01477">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პროგრამის კლასიფიკაციის კოდი:</w:t>
            </w:r>
          </w:p>
        </w:tc>
        <w:tc>
          <w:tcPr>
            <w:tcW w:w="2403" w:type="pct"/>
            <w:shd w:val="clear" w:color="auto" w:fill="auto"/>
            <w:noWrap/>
            <w:vAlign w:val="center"/>
            <w:hideMark/>
          </w:tcPr>
          <w:p w14:paraId="2846117B" w14:textId="77777777" w:rsidR="00C01477" w:rsidRPr="00DD3B40" w:rsidRDefault="002E2514" w:rsidP="00C01477">
            <w:pPr>
              <w:spacing w:after="0" w:line="240" w:lineRule="auto"/>
              <w:rPr>
                <w:rFonts w:ascii="Sylfaen" w:eastAsia="Times New Roman" w:hAnsi="Sylfaen" w:cs="Calibri"/>
                <w:sz w:val="16"/>
                <w:szCs w:val="16"/>
              </w:rPr>
            </w:pPr>
            <w:r>
              <w:rPr>
                <w:rFonts w:ascii="Sylfaen" w:eastAsia="Times New Roman" w:hAnsi="Sylfaen" w:cs="Calibri"/>
                <w:sz w:val="16"/>
                <w:szCs w:val="16"/>
              </w:rPr>
              <w:t xml:space="preserve">                                                            </w:t>
            </w:r>
            <w:r w:rsidR="00C01477" w:rsidRPr="00DD3B40">
              <w:rPr>
                <w:rFonts w:ascii="Sylfaen" w:eastAsia="Times New Roman" w:hAnsi="Sylfaen" w:cs="Calibri"/>
                <w:sz w:val="16"/>
                <w:szCs w:val="16"/>
              </w:rPr>
              <w:t xml:space="preserve"> 06 01</w:t>
            </w:r>
          </w:p>
        </w:tc>
      </w:tr>
      <w:tr w:rsidR="00C01477" w:rsidRPr="00DD3B40" w14:paraId="2103A960" w14:textId="77777777" w:rsidTr="009C4715">
        <w:trPr>
          <w:trHeight w:val="412"/>
        </w:trPr>
        <w:tc>
          <w:tcPr>
            <w:tcW w:w="2597" w:type="pct"/>
            <w:gridSpan w:val="2"/>
            <w:shd w:val="clear" w:color="auto" w:fill="auto"/>
            <w:noWrap/>
            <w:vAlign w:val="center"/>
            <w:hideMark/>
          </w:tcPr>
          <w:p w14:paraId="1F51AECC" w14:textId="77777777" w:rsidR="00C01477" w:rsidRPr="00DD3B40" w:rsidRDefault="00C01477" w:rsidP="00C01477">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პროგრამის დასახელება:</w:t>
            </w:r>
          </w:p>
        </w:tc>
        <w:tc>
          <w:tcPr>
            <w:tcW w:w="2403" w:type="pct"/>
            <w:shd w:val="clear" w:color="auto" w:fill="auto"/>
            <w:vAlign w:val="center"/>
            <w:hideMark/>
          </w:tcPr>
          <w:p w14:paraId="1BAB986F" w14:textId="77777777" w:rsidR="00C01477" w:rsidRPr="00DD3B40" w:rsidRDefault="00C01477" w:rsidP="00C01477">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ჯანმრთელობის დაცვა</w:t>
            </w:r>
          </w:p>
        </w:tc>
      </w:tr>
      <w:tr w:rsidR="00C01477" w:rsidRPr="00DD3B40" w14:paraId="7BB17338" w14:textId="77777777" w:rsidTr="009C4715">
        <w:trPr>
          <w:trHeight w:val="448"/>
        </w:trPr>
        <w:tc>
          <w:tcPr>
            <w:tcW w:w="2597" w:type="pct"/>
            <w:gridSpan w:val="2"/>
            <w:shd w:val="clear" w:color="auto" w:fill="auto"/>
            <w:noWrap/>
            <w:vAlign w:val="center"/>
            <w:hideMark/>
          </w:tcPr>
          <w:p w14:paraId="2485938E" w14:textId="77777777" w:rsidR="00C01477" w:rsidRPr="00DD3B40" w:rsidRDefault="00C01477" w:rsidP="00C01477">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პროგრამის განმახორციელებელი:</w:t>
            </w:r>
          </w:p>
        </w:tc>
        <w:tc>
          <w:tcPr>
            <w:tcW w:w="2403" w:type="pct"/>
            <w:shd w:val="clear" w:color="auto" w:fill="auto"/>
            <w:vAlign w:val="center"/>
            <w:hideMark/>
          </w:tcPr>
          <w:p w14:paraId="337A7399" w14:textId="0E9E0061" w:rsidR="00C01477" w:rsidRPr="00DD3B40" w:rsidRDefault="00C01477" w:rsidP="00C01477">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მუნიციპალიტეტის მერი</w:t>
            </w:r>
            <w:r w:rsidR="00834DFD">
              <w:rPr>
                <w:rFonts w:ascii="Sylfaen" w:eastAsia="Times New Roman" w:hAnsi="Sylfaen" w:cs="Calibri"/>
                <w:sz w:val="16"/>
                <w:szCs w:val="16"/>
              </w:rPr>
              <w:t xml:space="preserve">ა </w:t>
            </w:r>
            <w:r w:rsidRPr="00DD3B40">
              <w:rPr>
                <w:rFonts w:ascii="Sylfaen" w:eastAsia="Times New Roman" w:hAnsi="Sylfaen" w:cs="Calibri"/>
                <w:sz w:val="16"/>
                <w:szCs w:val="16"/>
              </w:rPr>
              <w:t>'ა.ა.ი.პ ბორჯომის საზოგადოებრივი ჯანმრთელობის დაცვის ცენტრი</w:t>
            </w:r>
          </w:p>
        </w:tc>
      </w:tr>
      <w:tr w:rsidR="00C01477" w:rsidRPr="00DD3B40" w14:paraId="3DBA89FA" w14:textId="77777777" w:rsidTr="009C4715">
        <w:trPr>
          <w:trHeight w:val="322"/>
        </w:trPr>
        <w:tc>
          <w:tcPr>
            <w:tcW w:w="2597" w:type="pct"/>
            <w:gridSpan w:val="2"/>
            <w:shd w:val="clear" w:color="auto" w:fill="auto"/>
            <w:noWrap/>
            <w:vAlign w:val="center"/>
            <w:hideMark/>
          </w:tcPr>
          <w:p w14:paraId="619E25DA" w14:textId="77777777" w:rsidR="00C01477" w:rsidRPr="00DD3B40" w:rsidRDefault="00C01477" w:rsidP="00C01477">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პროგრამის განხორციელების პერიოდი:</w:t>
            </w:r>
          </w:p>
        </w:tc>
        <w:tc>
          <w:tcPr>
            <w:tcW w:w="2403" w:type="pct"/>
            <w:shd w:val="clear" w:color="auto" w:fill="auto"/>
            <w:noWrap/>
            <w:vAlign w:val="center"/>
            <w:hideMark/>
          </w:tcPr>
          <w:p w14:paraId="0B1EF570" w14:textId="4BB3D834" w:rsidR="00C01477" w:rsidRPr="00DD3B40" w:rsidRDefault="0087637F" w:rsidP="009E41B3">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w:t>
            </w:r>
            <w:r w:rsidR="009E41B3">
              <w:rPr>
                <w:rFonts w:ascii="Sylfaen" w:eastAsia="Times New Roman" w:hAnsi="Sylfaen" w:cs="Calibri"/>
                <w:b/>
                <w:bCs/>
                <w:sz w:val="16"/>
                <w:szCs w:val="16"/>
                <w:lang w:val="ka-GE"/>
              </w:rPr>
              <w:t>2</w:t>
            </w:r>
            <w:r w:rsidR="009E41B3">
              <w:rPr>
                <w:rFonts w:ascii="Sylfaen" w:eastAsia="Times New Roman" w:hAnsi="Sylfaen" w:cs="Calibri"/>
                <w:b/>
                <w:bCs/>
                <w:sz w:val="16"/>
                <w:szCs w:val="16"/>
              </w:rPr>
              <w:t>-2025</w:t>
            </w:r>
          </w:p>
        </w:tc>
      </w:tr>
      <w:tr w:rsidR="00C01477" w:rsidRPr="00DD3B40" w14:paraId="12321019" w14:textId="77777777" w:rsidTr="009C4715">
        <w:trPr>
          <w:trHeight w:val="1870"/>
        </w:trPr>
        <w:tc>
          <w:tcPr>
            <w:tcW w:w="597" w:type="pct"/>
            <w:shd w:val="clear" w:color="auto" w:fill="auto"/>
            <w:vAlign w:val="center"/>
            <w:hideMark/>
          </w:tcPr>
          <w:p w14:paraId="384C0FD1" w14:textId="77777777" w:rsidR="00C01477" w:rsidRPr="00DD3B40" w:rsidRDefault="00C01477" w:rsidP="00C01477">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პროგრამის მიზანი და აღწერა</w:t>
            </w:r>
          </w:p>
        </w:tc>
        <w:tc>
          <w:tcPr>
            <w:tcW w:w="4403" w:type="pct"/>
            <w:gridSpan w:val="2"/>
            <w:shd w:val="clear" w:color="auto" w:fill="auto"/>
            <w:vAlign w:val="center"/>
            <w:hideMark/>
          </w:tcPr>
          <w:p w14:paraId="59079027" w14:textId="77777777" w:rsidR="00C01477" w:rsidRPr="00DD3B40" w:rsidRDefault="00C01477" w:rsidP="00C01477">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 xml:space="preserve">ჯანდაცვის მიმართულებით მუნიციპალიტეტში ხორციელდება სახელმწიფოს მიერ დელეგირებული საზოგადოებრივი ჯანდაცვის პროგრამები, რომელიც გაგრძელდება ჯანდაცვის მინისტრის მიერ დამტკიცებული ეროვნული რეკომენდაციის(გაიდლაინის) შესაბამისად. </w:t>
            </w:r>
            <w:r w:rsidRPr="00DD3B40">
              <w:rPr>
                <w:rFonts w:ascii="Sylfaen" w:eastAsia="Times New Roman" w:hAnsi="Sylfaen" w:cs="Calibri"/>
                <w:b/>
                <w:bCs/>
                <w:sz w:val="16"/>
                <w:szCs w:val="16"/>
              </w:rPr>
              <w:br/>
              <w:t xml:space="preserve">  მოსახლეობის სოციალური დაცვის მიმართულებით გაგრძელდება ისეთი პროგრამების დაფინასება  რომელიც გაზრდის სოციალურად დაუცველ ფენის  ხელმისაწვდომაობას სხვადასხვა ჯანდაცვისა და   მომსახურების სერვისებზე.</w:t>
            </w:r>
            <w:r w:rsidRPr="00DD3B40">
              <w:rPr>
                <w:rFonts w:ascii="Sylfaen" w:eastAsia="Times New Roman" w:hAnsi="Sylfaen" w:cs="Calibri"/>
                <w:b/>
                <w:bCs/>
                <w:sz w:val="16"/>
                <w:szCs w:val="16"/>
              </w:rPr>
              <w:br/>
              <w:t xml:space="preserve">უმეთვალყურეოდ დარცენილი ცხოვრელების პოპულაცია მოსახლეობისათვის უსაფრთხო გარემოს შექმნა. ქვეპროგრამის ფარგლებში განხორციელდება მუნიციპალიტეტის ტერიტორიაზე  უმეთვალყურეოდ დარჩენილი ძაღლების გადაყვანა,  კასტრაცია, სტერილიზაცია, აცრები და  დაბირკვა.   </w:t>
            </w:r>
          </w:p>
        </w:tc>
      </w:tr>
      <w:tr w:rsidR="00C01477" w:rsidRPr="00DD3B40" w14:paraId="6E69BBC2" w14:textId="77777777" w:rsidTr="009C4715">
        <w:trPr>
          <w:trHeight w:val="340"/>
        </w:trPr>
        <w:tc>
          <w:tcPr>
            <w:tcW w:w="2597" w:type="pct"/>
            <w:gridSpan w:val="2"/>
            <w:shd w:val="clear" w:color="auto" w:fill="auto"/>
            <w:vAlign w:val="center"/>
            <w:hideMark/>
          </w:tcPr>
          <w:p w14:paraId="25A04016" w14:textId="77777777" w:rsidR="00C01477" w:rsidRPr="00DD3B40" w:rsidRDefault="00C01477" w:rsidP="00C01477">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xml:space="preserve">ქვეპროგრამის დასახელება </w:t>
            </w:r>
          </w:p>
        </w:tc>
        <w:tc>
          <w:tcPr>
            <w:tcW w:w="2403" w:type="pct"/>
            <w:shd w:val="clear" w:color="auto" w:fill="auto"/>
            <w:vAlign w:val="center"/>
            <w:hideMark/>
          </w:tcPr>
          <w:p w14:paraId="0FC75DE4" w14:textId="470C6EB2" w:rsidR="00C01477" w:rsidRPr="00DD3B40" w:rsidRDefault="00C01477" w:rsidP="00BB5648">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202</w:t>
            </w:r>
            <w:r w:rsidR="009E41B3">
              <w:rPr>
                <w:rFonts w:ascii="Sylfaen" w:eastAsia="Times New Roman" w:hAnsi="Sylfaen" w:cs="Calibri"/>
                <w:sz w:val="16"/>
                <w:szCs w:val="16"/>
              </w:rPr>
              <w:t>2</w:t>
            </w:r>
            <w:r w:rsidR="00BB5648">
              <w:rPr>
                <w:rFonts w:ascii="Sylfaen" w:eastAsia="Times New Roman" w:hAnsi="Sylfaen" w:cs="Calibri"/>
                <w:sz w:val="16"/>
                <w:szCs w:val="16"/>
              </w:rPr>
              <w:t xml:space="preserve"> </w:t>
            </w:r>
            <w:r w:rsidRPr="00DD3B40">
              <w:rPr>
                <w:rFonts w:ascii="Sylfaen" w:eastAsia="Times New Roman" w:hAnsi="Sylfaen" w:cs="Calibri"/>
                <w:sz w:val="16"/>
                <w:szCs w:val="16"/>
              </w:rPr>
              <w:t xml:space="preserve"> წელი</w:t>
            </w:r>
          </w:p>
        </w:tc>
      </w:tr>
      <w:tr w:rsidR="00D1067B" w:rsidRPr="00DD3B40" w14:paraId="27725D28" w14:textId="77777777" w:rsidTr="009C4715">
        <w:trPr>
          <w:trHeight w:val="323"/>
        </w:trPr>
        <w:tc>
          <w:tcPr>
            <w:tcW w:w="597" w:type="pct"/>
            <w:shd w:val="clear" w:color="auto" w:fill="auto"/>
            <w:noWrap/>
            <w:vAlign w:val="center"/>
            <w:hideMark/>
          </w:tcPr>
          <w:p w14:paraId="6954E9B3" w14:textId="77777777" w:rsidR="00C01477" w:rsidRPr="00DD3B40" w:rsidRDefault="00C01477" w:rsidP="00C01477">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06 01 01</w:t>
            </w:r>
          </w:p>
        </w:tc>
        <w:tc>
          <w:tcPr>
            <w:tcW w:w="2000" w:type="pct"/>
            <w:shd w:val="clear" w:color="000000" w:fill="FFFFFF"/>
            <w:vAlign w:val="center"/>
            <w:hideMark/>
          </w:tcPr>
          <w:p w14:paraId="79966B57" w14:textId="77777777" w:rsidR="00C01477" w:rsidRPr="00DD3B40" w:rsidRDefault="00C01477" w:rsidP="00C01477">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ჯანდაცვის ცენტრი</w:t>
            </w:r>
          </w:p>
        </w:tc>
        <w:tc>
          <w:tcPr>
            <w:tcW w:w="2403" w:type="pct"/>
            <w:shd w:val="clear" w:color="000000" w:fill="FFFFFF"/>
            <w:vAlign w:val="center"/>
            <w:hideMark/>
          </w:tcPr>
          <w:p w14:paraId="1AA0D75A" w14:textId="3AB05F5B" w:rsidR="00C01477" w:rsidRPr="00DD3B40" w:rsidRDefault="009E41B3" w:rsidP="00C01477">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104.2</w:t>
            </w:r>
          </w:p>
        </w:tc>
      </w:tr>
      <w:tr w:rsidR="00C01477" w:rsidRPr="00DD3B40" w14:paraId="232C4A2E" w14:textId="77777777" w:rsidTr="009C4715">
        <w:trPr>
          <w:trHeight w:val="350"/>
        </w:trPr>
        <w:tc>
          <w:tcPr>
            <w:tcW w:w="597" w:type="pct"/>
            <w:shd w:val="clear" w:color="auto" w:fill="auto"/>
            <w:noWrap/>
            <w:vAlign w:val="center"/>
            <w:hideMark/>
          </w:tcPr>
          <w:p w14:paraId="696C899E" w14:textId="77777777" w:rsidR="00C01477" w:rsidRPr="00DD3B40" w:rsidRDefault="00C01477" w:rsidP="00C01477">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06 01 02</w:t>
            </w:r>
          </w:p>
        </w:tc>
        <w:tc>
          <w:tcPr>
            <w:tcW w:w="2000" w:type="pct"/>
            <w:shd w:val="clear" w:color="000000" w:fill="FFFFFF"/>
            <w:vAlign w:val="center"/>
            <w:hideMark/>
          </w:tcPr>
          <w:p w14:paraId="03E8542F" w14:textId="77777777" w:rsidR="00C01477" w:rsidRPr="00DD3B40" w:rsidRDefault="00C01477" w:rsidP="00C01477">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ამბულატორიული და გადაუდებელი სამედიცინო მომსახუროების ხელშეწყობა</w:t>
            </w:r>
          </w:p>
        </w:tc>
        <w:tc>
          <w:tcPr>
            <w:tcW w:w="2403" w:type="pct"/>
            <w:shd w:val="clear" w:color="000000" w:fill="FFFFFF"/>
            <w:vAlign w:val="center"/>
            <w:hideMark/>
          </w:tcPr>
          <w:p w14:paraId="02F24421" w14:textId="0DC58CE0" w:rsidR="00C01477" w:rsidRPr="00E3411E" w:rsidRDefault="009E41B3" w:rsidP="00C01477">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15.6</w:t>
            </w:r>
          </w:p>
        </w:tc>
      </w:tr>
      <w:tr w:rsidR="000F727C" w:rsidRPr="00DD3B40" w14:paraId="48070982" w14:textId="77777777" w:rsidTr="009C4715">
        <w:trPr>
          <w:trHeight w:val="368"/>
        </w:trPr>
        <w:tc>
          <w:tcPr>
            <w:tcW w:w="597" w:type="pct"/>
            <w:shd w:val="clear" w:color="auto" w:fill="auto"/>
            <w:noWrap/>
            <w:vAlign w:val="center"/>
            <w:hideMark/>
          </w:tcPr>
          <w:p w14:paraId="75269649" w14:textId="77777777" w:rsidR="00C01477" w:rsidRPr="00DD3B40" w:rsidRDefault="00C01477" w:rsidP="00C01477">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06 01 03</w:t>
            </w:r>
          </w:p>
        </w:tc>
        <w:tc>
          <w:tcPr>
            <w:tcW w:w="2000" w:type="pct"/>
            <w:shd w:val="clear" w:color="000000" w:fill="FFFFFF"/>
            <w:vAlign w:val="center"/>
            <w:hideMark/>
          </w:tcPr>
          <w:p w14:paraId="64605B9D" w14:textId="77777777" w:rsidR="00C01477" w:rsidRPr="00DD3B40" w:rsidRDefault="00C01477" w:rsidP="00C01477">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უმეთვალყურეოდ დარჩენილი ძაღლების პოპულაცია</w:t>
            </w:r>
          </w:p>
        </w:tc>
        <w:tc>
          <w:tcPr>
            <w:tcW w:w="2403" w:type="pct"/>
            <w:shd w:val="clear" w:color="auto" w:fill="auto"/>
            <w:vAlign w:val="center"/>
            <w:hideMark/>
          </w:tcPr>
          <w:p w14:paraId="5FA781DB" w14:textId="77777777" w:rsidR="000F727C" w:rsidRPr="00DD3B40" w:rsidRDefault="00C01477" w:rsidP="000F727C">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xml:space="preserve">                                      </w:t>
            </w:r>
          </w:p>
          <w:p w14:paraId="382D9702" w14:textId="54DC8EB3" w:rsidR="00C01477" w:rsidRPr="00DD3B40" w:rsidRDefault="009E41B3" w:rsidP="000F727C">
            <w:pPr>
              <w:spacing w:after="0" w:line="240" w:lineRule="auto"/>
              <w:rPr>
                <w:rFonts w:ascii="Sylfaen" w:eastAsia="Times New Roman" w:hAnsi="Sylfaen" w:cs="Calibri"/>
                <w:sz w:val="16"/>
                <w:szCs w:val="16"/>
              </w:rPr>
            </w:pPr>
            <w:r>
              <w:rPr>
                <w:rFonts w:ascii="Sylfaen" w:eastAsia="Times New Roman" w:hAnsi="Sylfaen" w:cs="Calibri"/>
                <w:sz w:val="16"/>
                <w:szCs w:val="16"/>
                <w:lang w:val="ka-GE"/>
              </w:rPr>
              <w:t xml:space="preserve">                                                          40.0</w:t>
            </w:r>
            <w:r w:rsidR="00C01477" w:rsidRPr="00DD3B40">
              <w:rPr>
                <w:rFonts w:ascii="Sylfaen" w:eastAsia="Times New Roman" w:hAnsi="Sylfaen" w:cs="Calibri"/>
                <w:sz w:val="16"/>
                <w:szCs w:val="16"/>
              </w:rPr>
              <w:t xml:space="preserve"> </w:t>
            </w:r>
          </w:p>
        </w:tc>
      </w:tr>
      <w:tr w:rsidR="00D1067B" w:rsidRPr="00DD3B40" w14:paraId="2BA5C0ED" w14:textId="77777777" w:rsidTr="009C4715">
        <w:trPr>
          <w:trHeight w:val="313"/>
        </w:trPr>
        <w:tc>
          <w:tcPr>
            <w:tcW w:w="2597" w:type="pct"/>
            <w:gridSpan w:val="2"/>
            <w:shd w:val="clear" w:color="000000" w:fill="FFFFFF"/>
            <w:vAlign w:val="center"/>
            <w:hideMark/>
          </w:tcPr>
          <w:p w14:paraId="51049BA3" w14:textId="77777777" w:rsidR="00C01477" w:rsidRPr="00DD3B40" w:rsidRDefault="00C01477" w:rsidP="00C01477">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lastRenderedPageBreak/>
              <w:t>სულ პროგრამა</w:t>
            </w:r>
          </w:p>
        </w:tc>
        <w:tc>
          <w:tcPr>
            <w:tcW w:w="2403" w:type="pct"/>
            <w:shd w:val="clear" w:color="000000" w:fill="FFFFFF"/>
            <w:vAlign w:val="center"/>
            <w:hideMark/>
          </w:tcPr>
          <w:p w14:paraId="38D3AD22" w14:textId="2872DC32" w:rsidR="00C01477" w:rsidRPr="00DD3B40" w:rsidRDefault="002F4462" w:rsidP="00C01477">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159.8</w:t>
            </w:r>
          </w:p>
        </w:tc>
      </w:tr>
      <w:tr w:rsidR="00B034FE" w:rsidRPr="00DD3B40" w14:paraId="0C4475BB" w14:textId="77777777" w:rsidTr="009C4715">
        <w:trPr>
          <w:trHeight w:val="313"/>
        </w:trPr>
        <w:tc>
          <w:tcPr>
            <w:tcW w:w="2597" w:type="pct"/>
            <w:gridSpan w:val="2"/>
            <w:shd w:val="clear" w:color="000000" w:fill="FFFFFF"/>
            <w:vAlign w:val="center"/>
          </w:tcPr>
          <w:p w14:paraId="392F0711" w14:textId="39654FEA" w:rsidR="00B034FE" w:rsidRPr="00B034FE" w:rsidRDefault="00B034FE" w:rsidP="00C01477">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მოსალოდნელი საბოლოო შედეგი</w:t>
            </w:r>
          </w:p>
        </w:tc>
        <w:tc>
          <w:tcPr>
            <w:tcW w:w="2403" w:type="pct"/>
            <w:shd w:val="clear" w:color="000000" w:fill="FFFFFF"/>
            <w:vAlign w:val="center"/>
          </w:tcPr>
          <w:p w14:paraId="5C2ED8EA" w14:textId="64B6A4EF" w:rsidR="00B034FE" w:rsidRDefault="00B034FE" w:rsidP="00C01477">
            <w:pPr>
              <w:spacing w:after="0" w:line="240" w:lineRule="auto"/>
              <w:jc w:val="center"/>
              <w:rPr>
                <w:rFonts w:ascii="Sylfaen" w:eastAsia="Times New Roman" w:hAnsi="Sylfaen" w:cs="Calibri"/>
                <w:sz w:val="16"/>
                <w:szCs w:val="16"/>
                <w:lang w:val="ka-GE"/>
              </w:rPr>
            </w:pPr>
            <w:r w:rsidRPr="006973DE">
              <w:rPr>
                <w:rFonts w:ascii="Sylfaen" w:hAnsi="Sylfaen" w:cs="Calibri"/>
                <w:color w:val="000000"/>
                <w:sz w:val="16"/>
                <w:szCs w:val="16"/>
              </w:rPr>
              <w:t>მეთვალყურეობა მუნიციპალიტეტის მოსახლეობის ჯანმრთელობაზე, ჯანმრთელობის რისკებისა და საგანგებო სიტუაციების მონიტორინგი</w:t>
            </w:r>
            <w:r w:rsidRPr="00F65A7B">
              <w:rPr>
                <w:rFonts w:ascii="Sylfaen" w:hAnsi="Sylfaen" w:cs="Calibri"/>
                <w:color w:val="000000"/>
                <w:sz w:val="20"/>
                <w:szCs w:val="20"/>
              </w:rPr>
              <w:t xml:space="preserve"> და რეაგირება;</w:t>
            </w:r>
          </w:p>
        </w:tc>
      </w:tr>
    </w:tbl>
    <w:p w14:paraId="10E71A32" w14:textId="77777777" w:rsidR="006D4AAF" w:rsidRPr="00DD3B40" w:rsidRDefault="006D4AAF" w:rsidP="003C279E">
      <w:pPr>
        <w:pStyle w:val="Normal3"/>
        <w:jc w:val="both"/>
        <w:rPr>
          <w:rFonts w:ascii="Sylfaen" w:eastAsia="Sylfaen" w:hAnsi="Sylfaen" w:cs="Sylfaen"/>
          <w:b/>
          <w:sz w:val="16"/>
          <w:szCs w:val="16"/>
          <w:lang w:val="ka-GE"/>
        </w:rPr>
      </w:pPr>
    </w:p>
    <w:p w14:paraId="0CE49854" w14:textId="77777777" w:rsidR="006D4AAF" w:rsidRPr="00DD3B40" w:rsidRDefault="006D4AAF" w:rsidP="003C279E">
      <w:pPr>
        <w:pStyle w:val="Normal3"/>
        <w:jc w:val="both"/>
        <w:rPr>
          <w:rFonts w:ascii="Sylfaen" w:eastAsia="Sylfaen" w:hAnsi="Sylfaen" w:cs="Sylfaen"/>
          <w:b/>
          <w:sz w:val="16"/>
          <w:szCs w:val="16"/>
          <w:lang w:val="ka-GE"/>
        </w:rPr>
      </w:pPr>
    </w:p>
    <w:p w14:paraId="38B48FC7" w14:textId="77777777" w:rsidR="006D4AAF" w:rsidRPr="00DD3B40" w:rsidRDefault="006D4AAF" w:rsidP="003C279E">
      <w:pPr>
        <w:pStyle w:val="Normal3"/>
        <w:jc w:val="both"/>
        <w:rPr>
          <w:rFonts w:ascii="Sylfaen" w:eastAsia="Sylfaen" w:hAnsi="Sylfaen" w:cs="Sylfaen"/>
          <w:b/>
          <w:sz w:val="16"/>
          <w:szCs w:val="16"/>
          <w:lang w:val="ka-GE"/>
        </w:rPr>
      </w:pPr>
    </w:p>
    <w:p w14:paraId="01FCA727" w14:textId="77777777" w:rsidR="006D4AAF" w:rsidRPr="00DD3B40" w:rsidRDefault="006D4AAF" w:rsidP="003C279E">
      <w:pPr>
        <w:pStyle w:val="Normal3"/>
        <w:jc w:val="both"/>
        <w:rPr>
          <w:rFonts w:ascii="Sylfaen" w:eastAsia="Sylfaen" w:hAnsi="Sylfaen" w:cs="Sylfaen"/>
          <w:b/>
          <w:sz w:val="16"/>
          <w:szCs w:val="16"/>
          <w:lang w:val="ka-GE"/>
        </w:rPr>
      </w:pPr>
    </w:p>
    <w:tbl>
      <w:tblPr>
        <w:tblW w:w="5000" w:type="pct"/>
        <w:tblLook w:val="04A0" w:firstRow="1" w:lastRow="0" w:firstColumn="1" w:lastColumn="0" w:noHBand="0" w:noVBand="1"/>
      </w:tblPr>
      <w:tblGrid>
        <w:gridCol w:w="1403"/>
        <w:gridCol w:w="2361"/>
        <w:gridCol w:w="1678"/>
        <w:gridCol w:w="1678"/>
        <w:gridCol w:w="1678"/>
        <w:gridCol w:w="1678"/>
      </w:tblGrid>
      <w:tr w:rsidR="00C01477" w:rsidRPr="00DD3B40" w14:paraId="5E5A83F6" w14:textId="77777777" w:rsidTr="004872CA">
        <w:trPr>
          <w:trHeight w:val="403"/>
        </w:trPr>
        <w:tc>
          <w:tcPr>
            <w:tcW w:w="2597" w:type="pct"/>
            <w:gridSpan w:val="3"/>
            <w:tcBorders>
              <w:top w:val="single" w:sz="8" w:space="0" w:color="auto"/>
              <w:left w:val="single" w:sz="8" w:space="0" w:color="auto"/>
              <w:bottom w:val="single" w:sz="8" w:space="0" w:color="auto"/>
              <w:right w:val="nil"/>
            </w:tcBorders>
            <w:shd w:val="clear" w:color="auto" w:fill="auto"/>
            <w:vAlign w:val="center"/>
            <w:hideMark/>
          </w:tcPr>
          <w:p w14:paraId="54A53F2F" w14:textId="77777777" w:rsidR="00C01477" w:rsidRPr="00DD3B40" w:rsidRDefault="00C01477" w:rsidP="00C01477">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პროგრამის დასახელება, რის ფარგლებშიც ხორციელდება ქვეპროგრამა:</w:t>
            </w:r>
          </w:p>
        </w:tc>
        <w:tc>
          <w:tcPr>
            <w:tcW w:w="24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275DADF" w14:textId="77777777" w:rsidR="00C01477" w:rsidRPr="00DD3B40" w:rsidRDefault="00C01477" w:rsidP="00C01477">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ჯანმრთელობის დაცვა</w:t>
            </w:r>
          </w:p>
        </w:tc>
      </w:tr>
      <w:tr w:rsidR="00C01477" w:rsidRPr="00DD3B40" w14:paraId="49A4B158" w14:textId="77777777" w:rsidTr="004872CA">
        <w:trPr>
          <w:trHeight w:val="403"/>
        </w:trPr>
        <w:tc>
          <w:tcPr>
            <w:tcW w:w="4199"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185643C" w14:textId="77777777" w:rsidR="00C01477" w:rsidRPr="00DD3B40" w:rsidRDefault="00C01477" w:rsidP="00C01477">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კლასიფიკაციის კოდი:</w:t>
            </w:r>
          </w:p>
        </w:tc>
        <w:tc>
          <w:tcPr>
            <w:tcW w:w="801" w:type="pct"/>
            <w:tcBorders>
              <w:top w:val="nil"/>
              <w:left w:val="nil"/>
              <w:bottom w:val="single" w:sz="8" w:space="0" w:color="auto"/>
              <w:right w:val="single" w:sz="8" w:space="0" w:color="auto"/>
            </w:tcBorders>
            <w:shd w:val="clear" w:color="auto" w:fill="auto"/>
            <w:vAlign w:val="center"/>
            <w:hideMark/>
          </w:tcPr>
          <w:p w14:paraId="056332E8" w14:textId="77777777" w:rsidR="00C01477" w:rsidRPr="00DD3B40" w:rsidRDefault="00C01477" w:rsidP="00C01477">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06 01 01</w:t>
            </w:r>
          </w:p>
        </w:tc>
      </w:tr>
      <w:tr w:rsidR="00C01477" w:rsidRPr="00DD3B40" w14:paraId="7DAB1E90" w14:textId="77777777" w:rsidTr="004872CA">
        <w:trPr>
          <w:trHeight w:val="250"/>
        </w:trPr>
        <w:tc>
          <w:tcPr>
            <w:tcW w:w="259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E344640" w14:textId="77777777" w:rsidR="00C01477" w:rsidRPr="00DD3B40" w:rsidRDefault="00C01477" w:rsidP="00C01477">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დასახელება:</w:t>
            </w:r>
          </w:p>
        </w:tc>
        <w:tc>
          <w:tcPr>
            <w:tcW w:w="2403" w:type="pct"/>
            <w:gridSpan w:val="3"/>
            <w:tcBorders>
              <w:top w:val="single" w:sz="8" w:space="0" w:color="auto"/>
              <w:left w:val="nil"/>
              <w:bottom w:val="single" w:sz="8" w:space="0" w:color="auto"/>
              <w:right w:val="single" w:sz="8" w:space="0" w:color="000000"/>
            </w:tcBorders>
            <w:shd w:val="clear" w:color="auto" w:fill="auto"/>
            <w:vAlign w:val="center"/>
            <w:hideMark/>
          </w:tcPr>
          <w:p w14:paraId="4677D174" w14:textId="77777777" w:rsidR="00C01477" w:rsidRPr="00DD3B40" w:rsidRDefault="00C01477" w:rsidP="00C01477">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 xml:space="preserve">ჯანდაცვის ცენტრი  </w:t>
            </w:r>
          </w:p>
        </w:tc>
      </w:tr>
      <w:tr w:rsidR="00C01477" w:rsidRPr="00DD3B40" w14:paraId="105F3A5F" w14:textId="77777777" w:rsidTr="004872CA">
        <w:trPr>
          <w:trHeight w:val="250"/>
        </w:trPr>
        <w:tc>
          <w:tcPr>
            <w:tcW w:w="339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8C068D5" w14:textId="77777777" w:rsidR="00C01477" w:rsidRPr="00DD3B40" w:rsidRDefault="00C01477" w:rsidP="00C01477">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არის ქვეპროგრამა ახალი</w:t>
            </w:r>
            <w:r w:rsidRPr="00DD3B40">
              <w:rPr>
                <w:rFonts w:ascii="Sylfaen" w:eastAsia="Times New Roman" w:hAnsi="Sylfaen" w:cs="Calibri"/>
                <w:b/>
                <w:bCs/>
                <w:sz w:val="16"/>
                <w:szCs w:val="16"/>
              </w:rPr>
              <w:t xml:space="preserve">? </w:t>
            </w:r>
            <w:r w:rsidRPr="00DD3B40">
              <w:rPr>
                <w:rFonts w:ascii="Sylfaen" w:eastAsia="Times New Roman" w:hAnsi="Sylfaen" w:cs="Calibri"/>
                <w:sz w:val="16"/>
                <w:szCs w:val="16"/>
              </w:rPr>
              <w:t xml:space="preserve">       </w:t>
            </w:r>
          </w:p>
        </w:tc>
        <w:tc>
          <w:tcPr>
            <w:tcW w:w="801" w:type="pct"/>
            <w:tcBorders>
              <w:top w:val="nil"/>
              <w:left w:val="nil"/>
              <w:bottom w:val="single" w:sz="8" w:space="0" w:color="auto"/>
              <w:right w:val="single" w:sz="8" w:space="0" w:color="auto"/>
            </w:tcBorders>
            <w:shd w:val="clear" w:color="auto" w:fill="auto"/>
            <w:vAlign w:val="center"/>
            <w:hideMark/>
          </w:tcPr>
          <w:p w14:paraId="78828A38" w14:textId="77777777" w:rsidR="00C01477" w:rsidRPr="00DD3B40" w:rsidRDefault="00C01477" w:rsidP="00C01477">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c>
          <w:tcPr>
            <w:tcW w:w="801" w:type="pct"/>
            <w:tcBorders>
              <w:top w:val="nil"/>
              <w:left w:val="nil"/>
              <w:bottom w:val="single" w:sz="8" w:space="0" w:color="auto"/>
              <w:right w:val="single" w:sz="8" w:space="0" w:color="auto"/>
            </w:tcBorders>
            <w:shd w:val="clear" w:color="auto" w:fill="auto"/>
            <w:vAlign w:val="center"/>
            <w:hideMark/>
          </w:tcPr>
          <w:p w14:paraId="42FD7430" w14:textId="77777777" w:rsidR="00C01477" w:rsidRPr="00DD3B40" w:rsidRDefault="00C01477" w:rsidP="00C01477">
            <w:pPr>
              <w:spacing w:after="0" w:line="240" w:lineRule="auto"/>
              <w:jc w:val="center"/>
              <w:rPr>
                <w:rFonts w:ascii="Sylfaen" w:eastAsia="Times New Roman" w:hAnsi="Sylfaen" w:cs="Calibri"/>
                <w:b/>
                <w:bCs/>
                <w:sz w:val="16"/>
                <w:szCs w:val="16"/>
                <w:u w:val="single"/>
              </w:rPr>
            </w:pPr>
            <w:r w:rsidRPr="00DD3B40">
              <w:rPr>
                <w:rFonts w:ascii="Sylfaen" w:eastAsia="Times New Roman" w:hAnsi="Sylfaen" w:cs="Calibri"/>
                <w:b/>
                <w:bCs/>
                <w:sz w:val="16"/>
                <w:szCs w:val="16"/>
                <w:u w:val="single"/>
              </w:rPr>
              <w:t>არა</w:t>
            </w:r>
          </w:p>
        </w:tc>
      </w:tr>
      <w:tr w:rsidR="00C01477" w:rsidRPr="00DD3B40" w14:paraId="389BFDFF" w14:textId="77777777" w:rsidTr="004872CA">
        <w:trPr>
          <w:trHeight w:val="340"/>
        </w:trPr>
        <w:tc>
          <w:tcPr>
            <w:tcW w:w="259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04EF553" w14:textId="77777777" w:rsidR="00C01477" w:rsidRPr="00DD3B40" w:rsidRDefault="00C01477" w:rsidP="00C01477">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თუ ქვეპროგრამა ახალია, ვინ წარმოადგინა?</w:t>
            </w:r>
          </w:p>
        </w:tc>
        <w:tc>
          <w:tcPr>
            <w:tcW w:w="2403" w:type="pct"/>
            <w:gridSpan w:val="3"/>
            <w:tcBorders>
              <w:top w:val="single" w:sz="8" w:space="0" w:color="auto"/>
              <w:left w:val="nil"/>
              <w:bottom w:val="single" w:sz="8" w:space="0" w:color="auto"/>
              <w:right w:val="single" w:sz="8" w:space="0" w:color="000000"/>
            </w:tcBorders>
            <w:shd w:val="clear" w:color="auto" w:fill="auto"/>
            <w:vAlign w:val="center"/>
            <w:hideMark/>
          </w:tcPr>
          <w:p w14:paraId="60264E70" w14:textId="77777777" w:rsidR="00C01477" w:rsidRPr="00DD3B40" w:rsidRDefault="00C01477" w:rsidP="00C01477">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 </w:t>
            </w:r>
          </w:p>
        </w:tc>
      </w:tr>
      <w:tr w:rsidR="00C01477" w:rsidRPr="00DD3B40" w14:paraId="676A6D09" w14:textId="77777777" w:rsidTr="004872CA">
        <w:trPr>
          <w:trHeight w:val="340"/>
        </w:trPr>
        <w:tc>
          <w:tcPr>
            <w:tcW w:w="2597" w:type="pct"/>
            <w:gridSpan w:val="3"/>
            <w:tcBorders>
              <w:top w:val="single" w:sz="8" w:space="0" w:color="auto"/>
              <w:left w:val="single" w:sz="8" w:space="0" w:color="auto"/>
              <w:bottom w:val="single" w:sz="8" w:space="0" w:color="auto"/>
              <w:right w:val="nil"/>
            </w:tcBorders>
            <w:shd w:val="clear" w:color="auto" w:fill="auto"/>
            <w:vAlign w:val="center"/>
            <w:hideMark/>
          </w:tcPr>
          <w:p w14:paraId="536BFB46" w14:textId="77777777" w:rsidR="00C01477" w:rsidRPr="00DD3B40" w:rsidRDefault="00C01477" w:rsidP="00C01477">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განმახორციელებელი:</w:t>
            </w:r>
          </w:p>
        </w:tc>
        <w:tc>
          <w:tcPr>
            <w:tcW w:w="24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0938BE3" w14:textId="77777777" w:rsidR="00C01477" w:rsidRPr="00DD3B40" w:rsidRDefault="00C01477" w:rsidP="00C01477">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ა.ა.ი.პ ბორჯომის საზოგადოებრივი ჯანმრთელობის დაცვის ცენტრი</w:t>
            </w:r>
          </w:p>
        </w:tc>
      </w:tr>
      <w:tr w:rsidR="00C01477" w:rsidRPr="00DD3B40" w14:paraId="26503299" w14:textId="77777777" w:rsidTr="004872CA">
        <w:trPr>
          <w:trHeight w:val="448"/>
        </w:trPr>
        <w:tc>
          <w:tcPr>
            <w:tcW w:w="179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78E5EFEC" w14:textId="77777777" w:rsidR="00C01477" w:rsidRPr="00DD3B40" w:rsidRDefault="00C01477" w:rsidP="00C01477">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დაფინანსების წყარო</w:t>
            </w:r>
          </w:p>
        </w:tc>
        <w:tc>
          <w:tcPr>
            <w:tcW w:w="3204" w:type="pct"/>
            <w:gridSpan w:val="4"/>
            <w:tcBorders>
              <w:top w:val="single" w:sz="8" w:space="0" w:color="auto"/>
              <w:left w:val="nil"/>
              <w:bottom w:val="single" w:sz="4" w:space="0" w:color="auto"/>
              <w:right w:val="single" w:sz="8" w:space="0" w:color="000000"/>
            </w:tcBorders>
            <w:shd w:val="clear" w:color="auto" w:fill="auto"/>
            <w:vAlign w:val="center"/>
            <w:hideMark/>
          </w:tcPr>
          <w:p w14:paraId="28322207" w14:textId="5B249BA1" w:rsidR="00C01477" w:rsidRPr="00DD3B40" w:rsidRDefault="008B172A" w:rsidP="00C01477">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2022</w:t>
            </w:r>
            <w:r w:rsidR="00C01477" w:rsidRPr="00DD3B40">
              <w:rPr>
                <w:rFonts w:ascii="Sylfaen" w:eastAsia="Times New Roman" w:hAnsi="Sylfaen" w:cs="Calibri"/>
                <w:b/>
                <w:bCs/>
                <w:sz w:val="16"/>
                <w:szCs w:val="16"/>
              </w:rPr>
              <w:t xml:space="preserve"> წელი</w:t>
            </w:r>
          </w:p>
        </w:tc>
      </w:tr>
      <w:tr w:rsidR="00C01477" w:rsidRPr="00DD3B40" w14:paraId="11F76849" w14:textId="77777777" w:rsidTr="004872CA">
        <w:trPr>
          <w:trHeight w:val="322"/>
        </w:trPr>
        <w:tc>
          <w:tcPr>
            <w:tcW w:w="179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6DB1D911" w14:textId="77777777" w:rsidR="00C01477" w:rsidRPr="00DD3B40" w:rsidRDefault="00C01477" w:rsidP="00C01477">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მუნიციპალური ბიუჯეტი</w:t>
            </w:r>
          </w:p>
        </w:tc>
        <w:tc>
          <w:tcPr>
            <w:tcW w:w="3204" w:type="pct"/>
            <w:gridSpan w:val="4"/>
            <w:tcBorders>
              <w:top w:val="single" w:sz="8" w:space="0" w:color="auto"/>
              <w:left w:val="nil"/>
              <w:bottom w:val="single" w:sz="4" w:space="0" w:color="auto"/>
              <w:right w:val="single" w:sz="8" w:space="0" w:color="000000"/>
            </w:tcBorders>
            <w:shd w:val="clear" w:color="auto" w:fill="auto"/>
            <w:vAlign w:val="center"/>
            <w:hideMark/>
          </w:tcPr>
          <w:p w14:paraId="5AE157F0" w14:textId="449DD46D" w:rsidR="00C01477" w:rsidRPr="00DD3B40" w:rsidRDefault="00464A32" w:rsidP="003F7EE1">
            <w:pPr>
              <w:spacing w:after="0" w:line="240" w:lineRule="auto"/>
              <w:rPr>
                <w:rFonts w:ascii="Sylfaen" w:eastAsia="Times New Roman" w:hAnsi="Sylfaen" w:cs="Calibri"/>
                <w:b/>
                <w:bCs/>
                <w:sz w:val="16"/>
                <w:szCs w:val="16"/>
                <w:lang w:val="ka-GE"/>
              </w:rPr>
            </w:pPr>
            <w:r>
              <w:rPr>
                <w:rFonts w:ascii="Sylfaen" w:eastAsia="Times New Roman" w:hAnsi="Sylfaen" w:cs="Calibri"/>
                <w:b/>
                <w:bCs/>
                <w:sz w:val="16"/>
                <w:szCs w:val="16"/>
                <w:lang w:val="ka-GE"/>
              </w:rPr>
              <w:t xml:space="preserve">                                                                          104.2</w:t>
            </w:r>
          </w:p>
        </w:tc>
      </w:tr>
      <w:tr w:rsidR="00C01477" w:rsidRPr="00DD3B40" w14:paraId="38C040F7" w14:textId="77777777" w:rsidTr="00464A32">
        <w:trPr>
          <w:trHeight w:val="268"/>
        </w:trPr>
        <w:tc>
          <w:tcPr>
            <w:tcW w:w="179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5B6860AE" w14:textId="77777777" w:rsidR="00C01477" w:rsidRPr="00DD3B40" w:rsidRDefault="00C01477" w:rsidP="00C01477">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ადგილობრივი ბიუჯეტი</w:t>
            </w:r>
          </w:p>
        </w:tc>
        <w:tc>
          <w:tcPr>
            <w:tcW w:w="3204" w:type="pct"/>
            <w:gridSpan w:val="4"/>
            <w:tcBorders>
              <w:top w:val="single" w:sz="8" w:space="0" w:color="auto"/>
              <w:left w:val="nil"/>
              <w:bottom w:val="single" w:sz="4" w:space="0" w:color="auto"/>
              <w:right w:val="single" w:sz="8" w:space="0" w:color="000000"/>
            </w:tcBorders>
            <w:shd w:val="clear" w:color="auto" w:fill="auto"/>
            <w:vAlign w:val="center"/>
            <w:hideMark/>
          </w:tcPr>
          <w:p w14:paraId="35452599" w14:textId="77777777" w:rsidR="00D1067B" w:rsidRPr="00DD3B40" w:rsidRDefault="00D1067B" w:rsidP="00464A32">
            <w:pPr>
              <w:spacing w:after="0" w:line="240" w:lineRule="auto"/>
              <w:jc w:val="center"/>
              <w:rPr>
                <w:rFonts w:ascii="Sylfaen" w:eastAsia="Times New Roman" w:hAnsi="Sylfaen" w:cs="Calibri"/>
                <w:b/>
                <w:bCs/>
                <w:sz w:val="16"/>
                <w:szCs w:val="16"/>
                <w:lang w:val="ka-GE"/>
              </w:rPr>
            </w:pPr>
          </w:p>
        </w:tc>
      </w:tr>
      <w:tr w:rsidR="00C01477" w:rsidRPr="00DD3B40" w14:paraId="2315BAF0" w14:textId="77777777" w:rsidTr="00AB1310">
        <w:trPr>
          <w:trHeight w:val="205"/>
        </w:trPr>
        <w:tc>
          <w:tcPr>
            <w:tcW w:w="179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42890A2A" w14:textId="77777777" w:rsidR="00C01477" w:rsidRPr="00DD3B40" w:rsidRDefault="00C01477" w:rsidP="00C01477">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სახელმწიფო ბიუჯეტი</w:t>
            </w:r>
          </w:p>
        </w:tc>
        <w:tc>
          <w:tcPr>
            <w:tcW w:w="3204" w:type="pct"/>
            <w:gridSpan w:val="4"/>
            <w:tcBorders>
              <w:top w:val="single" w:sz="8" w:space="0" w:color="auto"/>
              <w:left w:val="nil"/>
              <w:bottom w:val="single" w:sz="4" w:space="0" w:color="auto"/>
              <w:right w:val="single" w:sz="8" w:space="0" w:color="000000"/>
            </w:tcBorders>
            <w:shd w:val="clear" w:color="auto" w:fill="auto"/>
            <w:vAlign w:val="center"/>
            <w:hideMark/>
          </w:tcPr>
          <w:p w14:paraId="1E57BD35" w14:textId="03BE147A" w:rsidR="00C01477" w:rsidRPr="00DD3B40" w:rsidRDefault="003F7EE1" w:rsidP="00C01477">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8.3</w:t>
            </w:r>
          </w:p>
          <w:p w14:paraId="27026CD4" w14:textId="77777777" w:rsidR="00D1067B" w:rsidRPr="00DD3B40" w:rsidRDefault="00D1067B" w:rsidP="00C01477">
            <w:pPr>
              <w:spacing w:after="0" w:line="240" w:lineRule="auto"/>
              <w:jc w:val="center"/>
              <w:rPr>
                <w:rFonts w:ascii="Sylfaen" w:eastAsia="Times New Roman" w:hAnsi="Sylfaen" w:cs="Calibri"/>
                <w:b/>
                <w:bCs/>
                <w:sz w:val="16"/>
                <w:szCs w:val="16"/>
                <w:lang w:val="ka-GE"/>
              </w:rPr>
            </w:pPr>
          </w:p>
        </w:tc>
      </w:tr>
      <w:tr w:rsidR="00C01477" w:rsidRPr="00DD3B40" w14:paraId="42192380" w14:textId="77777777" w:rsidTr="00C01477">
        <w:trPr>
          <w:trHeight w:val="360"/>
        </w:trPr>
        <w:tc>
          <w:tcPr>
            <w:tcW w:w="1796"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13B14C54" w14:textId="77777777" w:rsidR="00C01477" w:rsidRPr="00DD3B40" w:rsidRDefault="00C01477" w:rsidP="00C01477">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 xml:space="preserve">სულ ქვეპროგრამა  </w:t>
            </w:r>
          </w:p>
        </w:tc>
        <w:tc>
          <w:tcPr>
            <w:tcW w:w="3204" w:type="pct"/>
            <w:gridSpan w:val="4"/>
            <w:tcBorders>
              <w:top w:val="single" w:sz="8" w:space="0" w:color="auto"/>
              <w:left w:val="nil"/>
              <w:bottom w:val="single" w:sz="4" w:space="0" w:color="auto"/>
              <w:right w:val="single" w:sz="8" w:space="0" w:color="000000"/>
            </w:tcBorders>
            <w:shd w:val="clear" w:color="auto" w:fill="auto"/>
            <w:vAlign w:val="center"/>
            <w:hideMark/>
          </w:tcPr>
          <w:p w14:paraId="13C9DC67" w14:textId="7D337DA8" w:rsidR="00C01477" w:rsidRPr="003F7EE1" w:rsidRDefault="00464A32" w:rsidP="00C01477">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112.5</w:t>
            </w:r>
          </w:p>
        </w:tc>
      </w:tr>
      <w:tr w:rsidR="00C01477" w:rsidRPr="00DD3B40" w14:paraId="6CA2F715" w14:textId="77777777" w:rsidTr="00C01477">
        <w:trPr>
          <w:trHeight w:val="315"/>
        </w:trPr>
        <w:tc>
          <w:tcPr>
            <w:tcW w:w="1796"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973B54C" w14:textId="77777777" w:rsidR="00C01477" w:rsidRPr="00DD3B40" w:rsidRDefault="00C01477" w:rsidP="00C01477">
            <w:pPr>
              <w:spacing w:after="0" w:line="240" w:lineRule="auto"/>
              <w:jc w:val="center"/>
              <w:rPr>
                <w:rFonts w:ascii="Sylfaen" w:eastAsia="Times New Roman" w:hAnsi="Sylfaen" w:cs="Calibri"/>
                <w:i/>
                <w:iCs/>
                <w:sz w:val="16"/>
                <w:szCs w:val="16"/>
              </w:rPr>
            </w:pPr>
            <w:r w:rsidRPr="00DD3B40">
              <w:rPr>
                <w:rFonts w:ascii="Sylfaen" w:eastAsia="Times New Roman" w:hAnsi="Sylfaen" w:cs="Calibri"/>
                <w:i/>
                <w:iCs/>
                <w:sz w:val="16"/>
                <w:szCs w:val="16"/>
              </w:rPr>
              <w:t>მ.შ. კაპიტალური პროექტები</w:t>
            </w:r>
          </w:p>
        </w:tc>
        <w:tc>
          <w:tcPr>
            <w:tcW w:w="801" w:type="pct"/>
            <w:tcBorders>
              <w:top w:val="nil"/>
              <w:left w:val="nil"/>
              <w:bottom w:val="single" w:sz="8" w:space="0" w:color="auto"/>
              <w:right w:val="single" w:sz="4" w:space="0" w:color="auto"/>
            </w:tcBorders>
            <w:shd w:val="clear" w:color="auto" w:fill="auto"/>
            <w:vAlign w:val="center"/>
            <w:hideMark/>
          </w:tcPr>
          <w:p w14:paraId="46FF0F9B" w14:textId="77777777" w:rsidR="00C01477" w:rsidRPr="00DD3B40" w:rsidRDefault="00C01477" w:rsidP="00C01477">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801" w:type="pct"/>
            <w:tcBorders>
              <w:top w:val="nil"/>
              <w:left w:val="nil"/>
              <w:bottom w:val="single" w:sz="8" w:space="0" w:color="auto"/>
              <w:right w:val="single" w:sz="4" w:space="0" w:color="auto"/>
            </w:tcBorders>
            <w:shd w:val="clear" w:color="auto" w:fill="auto"/>
            <w:vAlign w:val="center"/>
            <w:hideMark/>
          </w:tcPr>
          <w:p w14:paraId="420695D5" w14:textId="77777777" w:rsidR="00C01477" w:rsidRPr="00DD3B40" w:rsidRDefault="00C01477" w:rsidP="00C01477">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801" w:type="pct"/>
            <w:tcBorders>
              <w:top w:val="nil"/>
              <w:left w:val="nil"/>
              <w:bottom w:val="single" w:sz="8" w:space="0" w:color="auto"/>
              <w:right w:val="single" w:sz="4" w:space="0" w:color="auto"/>
            </w:tcBorders>
            <w:shd w:val="clear" w:color="auto" w:fill="auto"/>
            <w:vAlign w:val="center"/>
            <w:hideMark/>
          </w:tcPr>
          <w:p w14:paraId="11AEF522" w14:textId="77777777" w:rsidR="00C01477" w:rsidRPr="00DD3B40" w:rsidRDefault="00C01477" w:rsidP="00C01477">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801" w:type="pct"/>
            <w:tcBorders>
              <w:top w:val="nil"/>
              <w:left w:val="nil"/>
              <w:bottom w:val="single" w:sz="8" w:space="0" w:color="auto"/>
              <w:right w:val="single" w:sz="8" w:space="0" w:color="auto"/>
            </w:tcBorders>
            <w:shd w:val="clear" w:color="auto" w:fill="auto"/>
            <w:vAlign w:val="center"/>
            <w:hideMark/>
          </w:tcPr>
          <w:p w14:paraId="7FFECA47" w14:textId="77777777" w:rsidR="00C01477" w:rsidRPr="00DD3B40" w:rsidRDefault="00C01477" w:rsidP="00C01477">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r>
      <w:tr w:rsidR="00C01477" w:rsidRPr="00DD3B40" w14:paraId="26E9191A" w14:textId="77777777" w:rsidTr="00FE6878">
        <w:trPr>
          <w:trHeight w:val="4282"/>
        </w:trPr>
        <w:tc>
          <w:tcPr>
            <w:tcW w:w="669" w:type="pct"/>
            <w:tcBorders>
              <w:top w:val="nil"/>
              <w:left w:val="single" w:sz="8" w:space="0" w:color="auto"/>
              <w:bottom w:val="single" w:sz="4" w:space="0" w:color="auto"/>
              <w:right w:val="nil"/>
            </w:tcBorders>
            <w:shd w:val="clear" w:color="auto" w:fill="auto"/>
            <w:vAlign w:val="center"/>
            <w:hideMark/>
          </w:tcPr>
          <w:p w14:paraId="42EDD30B" w14:textId="77777777" w:rsidR="00C01477" w:rsidRPr="00DD3B40" w:rsidRDefault="00C01477" w:rsidP="00C01477">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მიზანი და აღწერა</w:t>
            </w:r>
          </w:p>
        </w:tc>
        <w:tc>
          <w:tcPr>
            <w:tcW w:w="4331"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14:paraId="49CC435E" w14:textId="77777777" w:rsidR="006E21B5" w:rsidRDefault="008B7C7A" w:rsidP="00C01477">
            <w:pPr>
              <w:spacing w:after="0" w:line="240" w:lineRule="auto"/>
              <w:rPr>
                <w:rFonts w:ascii="Sylfaen" w:eastAsia="Times New Roman" w:hAnsi="Sylfaen" w:cs="Calibri"/>
                <w:sz w:val="16"/>
                <w:szCs w:val="16"/>
              </w:rPr>
            </w:pPr>
            <w:r w:rsidRPr="008B7C7A">
              <w:rPr>
                <w:rFonts w:ascii="Sylfaen" w:eastAsia="Times New Roman" w:hAnsi="Sylfaen" w:cs="Calibri"/>
                <w:sz w:val="16"/>
                <w:szCs w:val="16"/>
              </w:rPr>
              <w:t xml:space="preserve">საზოგადოებრივი ჯანდაცვის უფლებამოსილებები საზოგადოებრივი ჯანმრთელობის სფეროში არის: ა) საგანმანათლებლო, სააღმზრდელო და საგანმანათლებლო-სააღმზრდელო დაწესებულებებში სანიტარიული და ჰიგიენური ნორმების დაცვის ზედამხედველობა; ბ) მუნიციპალიტეტის ტერიტორიაზე დაავადებების გავრცელების პრევენციის მიზნით დერატიზაციის, დეზინსექციისა და დეზინფექციის ღონისძიებათა ორგანიზება; გ) საგანმანათლებლო, სააღმზრდელო და საგანმანათლებლო-სააღმზრდელო დაწესებულებებში პრევენციული ღონისძიებების განხორციელების ხელშეწყობა; დ)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საზოგადოებრივი მნიშვნელობის დაწესებულებებში ესთეტიკური და კოსმეტიკური პროცედურების განმახორციელებელ დაწესებულებებში ინფექციების პრევენციისა და კონტროლის სანიტარიული ნორმების დავის კონტროლი; ე)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ვ) პრევენციული და ეპიდემიოლოგიური კონტროლის ღონისძიებების გატარება ეპიდსაშიშროებისას; ზ) მუნიციპალიტეტის ტერიტორიაზე პირველადი ეპიდკვლევის ხელშეწყობა; თ) „ტუბერკულოზის კონტროლის შესახებ“ საქართველოს კანონით მათთვის განსაზღვრული უფლებამოსილებების განხორციელება.                                                                                   </w:t>
            </w:r>
          </w:p>
          <w:p w14:paraId="38C634EC" w14:textId="3C4145B7" w:rsidR="00C01477" w:rsidRPr="00DD3B40" w:rsidRDefault="008B7C7A" w:rsidP="00C01477">
            <w:pPr>
              <w:spacing w:after="0" w:line="240" w:lineRule="auto"/>
              <w:rPr>
                <w:rFonts w:ascii="Sylfaen" w:eastAsia="Times New Roman" w:hAnsi="Sylfaen" w:cs="Calibri"/>
                <w:sz w:val="16"/>
                <w:szCs w:val="16"/>
              </w:rPr>
            </w:pPr>
            <w:r w:rsidRPr="008B7C7A">
              <w:rPr>
                <w:rFonts w:ascii="Sylfaen" w:eastAsia="Times New Roman" w:hAnsi="Sylfaen" w:cs="Calibri"/>
                <w:sz w:val="16"/>
                <w:szCs w:val="16"/>
              </w:rPr>
              <w:t xml:space="preserve">            პროგრამის მიზანია ბორჯომის მუნიციპალიტეტის ტერიტორიაზე 18 წლის ასაკის ზემოთ მოსახლეობის კვლევა c ჰეპატიტზე, აივ-ინფექცია/შიდსზე, ტუბერკულოზზე, მათი ადრეული გამოვლენის ხელშეწყობა, გავრცელების პრევენცია, გამოვლენილ პაციენტთა დროული ჩართვა სახ. პროგრამის სამკურნალო ნაწილში.c ჰეპატიტის,  აივ ინფექცია შიდსისა და ტუბერკულოზის ინტეგრირებული სკრინინგის   განხორციელება მუნიციპალიტეტის ტერიტორიაზე.              </w:t>
            </w:r>
          </w:p>
        </w:tc>
      </w:tr>
    </w:tbl>
    <w:p w14:paraId="5774CC57" w14:textId="77777777" w:rsidR="006D4AAF" w:rsidRDefault="006D4AAF" w:rsidP="003C279E">
      <w:pPr>
        <w:pStyle w:val="Normal3"/>
        <w:jc w:val="both"/>
        <w:rPr>
          <w:rFonts w:ascii="Sylfaen" w:eastAsia="Sylfaen" w:hAnsi="Sylfaen" w:cs="Sylfaen"/>
          <w:b/>
          <w:sz w:val="16"/>
          <w:szCs w:val="16"/>
          <w:lang w:val="ka-GE"/>
        </w:rPr>
      </w:pPr>
    </w:p>
    <w:p w14:paraId="0C96C762" w14:textId="77777777" w:rsidR="00EE3EEE" w:rsidRDefault="00EE3EEE" w:rsidP="003C279E">
      <w:pPr>
        <w:pStyle w:val="Normal3"/>
        <w:jc w:val="both"/>
        <w:rPr>
          <w:rFonts w:ascii="Sylfaen" w:eastAsia="Sylfaen" w:hAnsi="Sylfaen" w:cs="Sylfaen"/>
          <w:b/>
          <w:sz w:val="16"/>
          <w:szCs w:val="16"/>
          <w:lang w:val="ka-GE"/>
        </w:rPr>
      </w:pPr>
    </w:p>
    <w:p w14:paraId="0F6BA264" w14:textId="77777777" w:rsidR="00EE3EEE" w:rsidRDefault="00EE3EEE" w:rsidP="003C279E">
      <w:pPr>
        <w:pStyle w:val="Normal3"/>
        <w:jc w:val="both"/>
        <w:rPr>
          <w:rFonts w:ascii="Sylfaen" w:eastAsia="Sylfaen" w:hAnsi="Sylfaen" w:cs="Sylfaen"/>
          <w:b/>
          <w:sz w:val="16"/>
          <w:szCs w:val="16"/>
          <w:lang w:val="ka-GE"/>
        </w:rPr>
      </w:pPr>
    </w:p>
    <w:p w14:paraId="2F419B1D" w14:textId="77777777" w:rsidR="00EE3EEE" w:rsidRPr="00DD3B40" w:rsidRDefault="00EE3EEE" w:rsidP="003C279E">
      <w:pPr>
        <w:pStyle w:val="Normal3"/>
        <w:jc w:val="both"/>
        <w:rPr>
          <w:rFonts w:ascii="Sylfaen" w:eastAsia="Sylfaen" w:hAnsi="Sylfaen" w:cs="Sylfaen"/>
          <w:b/>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2250"/>
        <w:gridCol w:w="1764"/>
        <w:gridCol w:w="1360"/>
        <w:gridCol w:w="1427"/>
        <w:gridCol w:w="1877"/>
      </w:tblGrid>
      <w:tr w:rsidR="00EE3EEE" w:rsidRPr="00EE3EEE" w14:paraId="32AEDDAD" w14:textId="77777777" w:rsidTr="009C4715">
        <w:trPr>
          <w:trHeight w:val="547"/>
        </w:trPr>
        <w:tc>
          <w:tcPr>
            <w:tcW w:w="2774" w:type="pct"/>
            <w:gridSpan w:val="3"/>
            <w:shd w:val="clear" w:color="auto" w:fill="auto"/>
            <w:vAlign w:val="center"/>
            <w:hideMark/>
          </w:tcPr>
          <w:p w14:paraId="0B70B976" w14:textId="77777777" w:rsidR="00EE3EEE" w:rsidRPr="00EE3EEE" w:rsidRDefault="00EE3EEE" w:rsidP="00EE3EEE">
            <w:pPr>
              <w:spacing w:after="0" w:line="240" w:lineRule="auto"/>
              <w:rPr>
                <w:rFonts w:ascii="Sylfaen" w:eastAsia="Times New Roman" w:hAnsi="Sylfaen" w:cs="Calibri"/>
                <w:b/>
                <w:bCs/>
                <w:sz w:val="16"/>
                <w:szCs w:val="16"/>
              </w:rPr>
            </w:pPr>
            <w:r w:rsidRPr="00EE3EEE">
              <w:rPr>
                <w:rFonts w:ascii="Sylfaen" w:eastAsia="Times New Roman" w:hAnsi="Sylfaen" w:cs="Calibri"/>
                <w:b/>
                <w:bCs/>
                <w:sz w:val="16"/>
                <w:szCs w:val="16"/>
              </w:rPr>
              <w:t xml:space="preserve">პროგრამის დასახელება, რის ფარგლებშიც ხორციელდება ქვეპროგრამა: </w:t>
            </w:r>
          </w:p>
        </w:tc>
        <w:tc>
          <w:tcPr>
            <w:tcW w:w="2226" w:type="pct"/>
            <w:gridSpan w:val="3"/>
            <w:shd w:val="clear" w:color="auto" w:fill="auto"/>
            <w:vAlign w:val="center"/>
            <w:hideMark/>
          </w:tcPr>
          <w:p w14:paraId="7E8796BD" w14:textId="77777777" w:rsidR="00EE3EEE" w:rsidRPr="00EE3EEE" w:rsidRDefault="00EE3EEE" w:rsidP="00EE3EEE">
            <w:pPr>
              <w:spacing w:after="0" w:line="240" w:lineRule="auto"/>
              <w:jc w:val="center"/>
              <w:rPr>
                <w:rFonts w:ascii="Sylfaen" w:eastAsia="Times New Roman" w:hAnsi="Sylfaen" w:cs="Calibri"/>
                <w:b/>
                <w:bCs/>
                <w:sz w:val="16"/>
                <w:szCs w:val="16"/>
              </w:rPr>
            </w:pPr>
            <w:r w:rsidRPr="00EE3EEE">
              <w:rPr>
                <w:rFonts w:ascii="Sylfaen" w:eastAsia="Times New Roman" w:hAnsi="Sylfaen" w:cs="Calibri"/>
                <w:b/>
                <w:bCs/>
                <w:sz w:val="16"/>
                <w:szCs w:val="16"/>
              </w:rPr>
              <w:t xml:space="preserve">ჯანმრთელობის დაცვა </w:t>
            </w:r>
          </w:p>
        </w:tc>
      </w:tr>
      <w:tr w:rsidR="00EE3EEE" w:rsidRPr="00EE3EEE" w14:paraId="79715E85" w14:textId="77777777" w:rsidTr="009C4715">
        <w:trPr>
          <w:trHeight w:val="250"/>
        </w:trPr>
        <w:tc>
          <w:tcPr>
            <w:tcW w:w="4104" w:type="pct"/>
            <w:gridSpan w:val="5"/>
            <w:shd w:val="clear" w:color="auto" w:fill="auto"/>
            <w:vAlign w:val="center"/>
            <w:hideMark/>
          </w:tcPr>
          <w:p w14:paraId="797B09FD" w14:textId="77777777" w:rsidR="00EE3EEE" w:rsidRPr="00EE3EEE" w:rsidRDefault="00EE3EEE" w:rsidP="00EE3EEE">
            <w:pPr>
              <w:spacing w:after="0" w:line="240" w:lineRule="auto"/>
              <w:rPr>
                <w:rFonts w:ascii="Sylfaen" w:eastAsia="Times New Roman" w:hAnsi="Sylfaen" w:cs="Calibri"/>
                <w:b/>
                <w:bCs/>
                <w:sz w:val="16"/>
                <w:szCs w:val="16"/>
              </w:rPr>
            </w:pPr>
            <w:r w:rsidRPr="00EE3EEE">
              <w:rPr>
                <w:rFonts w:ascii="Sylfaen" w:eastAsia="Times New Roman" w:hAnsi="Sylfaen" w:cs="Calibri"/>
                <w:b/>
                <w:bCs/>
                <w:sz w:val="16"/>
                <w:szCs w:val="16"/>
              </w:rPr>
              <w:t>ქვეპროგრამის კლასიფიკაციის კოდი:</w:t>
            </w:r>
          </w:p>
        </w:tc>
        <w:tc>
          <w:tcPr>
            <w:tcW w:w="896" w:type="pct"/>
            <w:shd w:val="clear" w:color="auto" w:fill="auto"/>
            <w:vAlign w:val="center"/>
            <w:hideMark/>
          </w:tcPr>
          <w:p w14:paraId="003B2E71" w14:textId="77777777" w:rsidR="00EE3EEE" w:rsidRPr="00EE3EEE" w:rsidRDefault="00EE3EEE" w:rsidP="00EE3EEE">
            <w:pPr>
              <w:spacing w:after="0" w:line="240" w:lineRule="auto"/>
              <w:jc w:val="center"/>
              <w:rPr>
                <w:rFonts w:ascii="Sylfaen" w:eastAsia="Times New Roman" w:hAnsi="Sylfaen" w:cs="Calibri"/>
                <w:b/>
                <w:bCs/>
                <w:sz w:val="16"/>
                <w:szCs w:val="16"/>
              </w:rPr>
            </w:pPr>
            <w:r w:rsidRPr="00EE3EEE">
              <w:rPr>
                <w:rFonts w:ascii="Sylfaen" w:eastAsia="Times New Roman" w:hAnsi="Sylfaen" w:cs="Calibri"/>
                <w:b/>
                <w:bCs/>
                <w:sz w:val="16"/>
                <w:szCs w:val="16"/>
              </w:rPr>
              <w:t>06 01 02</w:t>
            </w:r>
          </w:p>
        </w:tc>
      </w:tr>
      <w:tr w:rsidR="00EE3EEE" w:rsidRPr="00EE3EEE" w14:paraId="17D365A1" w14:textId="77777777" w:rsidTr="009C4715">
        <w:trPr>
          <w:trHeight w:val="765"/>
        </w:trPr>
        <w:tc>
          <w:tcPr>
            <w:tcW w:w="2774" w:type="pct"/>
            <w:gridSpan w:val="3"/>
            <w:shd w:val="clear" w:color="auto" w:fill="auto"/>
            <w:vAlign w:val="center"/>
            <w:hideMark/>
          </w:tcPr>
          <w:p w14:paraId="0D43FA60" w14:textId="77777777" w:rsidR="00EE3EEE" w:rsidRPr="00EE3EEE" w:rsidRDefault="00EE3EEE" w:rsidP="00EE3EEE">
            <w:pPr>
              <w:spacing w:after="0" w:line="240" w:lineRule="auto"/>
              <w:rPr>
                <w:rFonts w:ascii="Sylfaen" w:eastAsia="Times New Roman" w:hAnsi="Sylfaen" w:cs="Calibri"/>
                <w:b/>
                <w:bCs/>
                <w:sz w:val="16"/>
                <w:szCs w:val="16"/>
              </w:rPr>
            </w:pPr>
            <w:r w:rsidRPr="00EE3EEE">
              <w:rPr>
                <w:rFonts w:ascii="Sylfaen" w:eastAsia="Times New Roman" w:hAnsi="Sylfaen" w:cs="Calibri"/>
                <w:b/>
                <w:bCs/>
                <w:sz w:val="16"/>
                <w:szCs w:val="16"/>
              </w:rPr>
              <w:t>ქვეპროგრამის დასახელება:</w:t>
            </w:r>
          </w:p>
        </w:tc>
        <w:tc>
          <w:tcPr>
            <w:tcW w:w="2226" w:type="pct"/>
            <w:gridSpan w:val="3"/>
            <w:shd w:val="clear" w:color="auto" w:fill="auto"/>
            <w:vAlign w:val="center"/>
            <w:hideMark/>
          </w:tcPr>
          <w:p w14:paraId="03E8DF83" w14:textId="77777777" w:rsidR="00EE3EEE" w:rsidRPr="00EE3EEE" w:rsidRDefault="00EE3EEE" w:rsidP="00EE3EEE">
            <w:pPr>
              <w:spacing w:after="0" w:line="240" w:lineRule="auto"/>
              <w:jc w:val="center"/>
              <w:rPr>
                <w:rFonts w:ascii="Sylfaen" w:eastAsia="Times New Roman" w:hAnsi="Sylfaen" w:cs="Calibri"/>
                <w:b/>
                <w:bCs/>
                <w:sz w:val="16"/>
                <w:szCs w:val="16"/>
              </w:rPr>
            </w:pPr>
            <w:r w:rsidRPr="00EE3EEE">
              <w:rPr>
                <w:rFonts w:ascii="Sylfaen" w:eastAsia="Times New Roman" w:hAnsi="Sylfaen" w:cs="Calibri"/>
                <w:b/>
                <w:bCs/>
                <w:sz w:val="16"/>
                <w:szCs w:val="16"/>
              </w:rPr>
              <w:t>ამბულატორიული, გადაუდებელი სამედიცინო მომსახურეობის და ჰუმანიტარული დახმარების ხელშეწყობა და რეაბილიტაცია</w:t>
            </w:r>
          </w:p>
        </w:tc>
      </w:tr>
      <w:tr w:rsidR="00EE3EEE" w:rsidRPr="00EE3EEE" w14:paraId="6EA6515D" w14:textId="77777777" w:rsidTr="009C4715">
        <w:trPr>
          <w:trHeight w:val="277"/>
        </w:trPr>
        <w:tc>
          <w:tcPr>
            <w:tcW w:w="3423" w:type="pct"/>
            <w:gridSpan w:val="4"/>
            <w:shd w:val="clear" w:color="auto" w:fill="auto"/>
            <w:vAlign w:val="center"/>
            <w:hideMark/>
          </w:tcPr>
          <w:p w14:paraId="23EE9E71" w14:textId="77777777" w:rsidR="00EE3EEE" w:rsidRPr="00EE3EEE" w:rsidRDefault="00EE3EEE" w:rsidP="00EE3EEE">
            <w:pPr>
              <w:spacing w:after="0" w:line="240" w:lineRule="auto"/>
              <w:rPr>
                <w:rFonts w:ascii="Sylfaen" w:eastAsia="Times New Roman" w:hAnsi="Sylfaen" w:cs="Calibri"/>
                <w:sz w:val="16"/>
                <w:szCs w:val="16"/>
              </w:rPr>
            </w:pPr>
            <w:r w:rsidRPr="00EE3EEE">
              <w:rPr>
                <w:rFonts w:ascii="Sylfaen" w:eastAsia="Times New Roman" w:hAnsi="Sylfaen" w:cs="Calibri"/>
                <w:sz w:val="16"/>
                <w:szCs w:val="16"/>
              </w:rPr>
              <w:t>არის ქვეპროგრამა ახალი</w:t>
            </w:r>
            <w:r w:rsidRPr="00EE3EEE">
              <w:rPr>
                <w:rFonts w:ascii="Sylfaen" w:eastAsia="Times New Roman" w:hAnsi="Sylfaen" w:cs="Calibri"/>
                <w:b/>
                <w:bCs/>
                <w:sz w:val="16"/>
                <w:szCs w:val="16"/>
              </w:rPr>
              <w:t xml:space="preserve">? </w:t>
            </w:r>
            <w:r w:rsidRPr="00EE3EEE">
              <w:rPr>
                <w:rFonts w:ascii="Sylfaen" w:eastAsia="Times New Roman" w:hAnsi="Sylfaen" w:cs="Calibri"/>
                <w:sz w:val="16"/>
                <w:szCs w:val="16"/>
              </w:rPr>
              <w:t xml:space="preserve">       </w:t>
            </w:r>
          </w:p>
        </w:tc>
        <w:tc>
          <w:tcPr>
            <w:tcW w:w="680" w:type="pct"/>
            <w:shd w:val="clear" w:color="auto" w:fill="auto"/>
            <w:vAlign w:val="center"/>
            <w:hideMark/>
          </w:tcPr>
          <w:p w14:paraId="14411D6F" w14:textId="77777777" w:rsidR="00EE3EEE" w:rsidRPr="00EE3EEE" w:rsidRDefault="00EE3EEE" w:rsidP="00EE3EEE">
            <w:pPr>
              <w:spacing w:after="0" w:line="240" w:lineRule="auto"/>
              <w:jc w:val="center"/>
              <w:rPr>
                <w:rFonts w:ascii="Sylfaen" w:eastAsia="Times New Roman" w:hAnsi="Sylfaen" w:cs="Calibri"/>
                <w:sz w:val="16"/>
                <w:szCs w:val="16"/>
              </w:rPr>
            </w:pPr>
            <w:r w:rsidRPr="00EE3EEE">
              <w:rPr>
                <w:rFonts w:ascii="Sylfaen" w:eastAsia="Times New Roman" w:hAnsi="Sylfaen" w:cs="Calibri"/>
                <w:sz w:val="16"/>
                <w:szCs w:val="16"/>
              </w:rPr>
              <w:t> </w:t>
            </w:r>
          </w:p>
        </w:tc>
        <w:tc>
          <w:tcPr>
            <w:tcW w:w="896" w:type="pct"/>
            <w:shd w:val="clear" w:color="auto" w:fill="auto"/>
            <w:vAlign w:val="center"/>
            <w:hideMark/>
          </w:tcPr>
          <w:p w14:paraId="2112F0A3" w14:textId="77777777" w:rsidR="00EE3EEE" w:rsidRPr="00EE3EEE" w:rsidRDefault="00EE3EEE" w:rsidP="00EE3EEE">
            <w:pPr>
              <w:spacing w:after="0" w:line="240" w:lineRule="auto"/>
              <w:jc w:val="center"/>
              <w:rPr>
                <w:rFonts w:ascii="Sylfaen" w:eastAsia="Times New Roman" w:hAnsi="Sylfaen" w:cs="Calibri"/>
                <w:sz w:val="16"/>
                <w:szCs w:val="16"/>
              </w:rPr>
            </w:pPr>
            <w:r w:rsidRPr="00EE3EEE">
              <w:rPr>
                <w:rFonts w:ascii="Sylfaen" w:eastAsia="Times New Roman" w:hAnsi="Sylfaen" w:cs="Calibri"/>
                <w:sz w:val="16"/>
                <w:szCs w:val="16"/>
              </w:rPr>
              <w:t>არა</w:t>
            </w:r>
          </w:p>
        </w:tc>
      </w:tr>
      <w:tr w:rsidR="00EE3EEE" w:rsidRPr="00EE3EEE" w14:paraId="5A0BC8D4" w14:textId="77777777" w:rsidTr="009C4715">
        <w:trPr>
          <w:trHeight w:val="340"/>
        </w:trPr>
        <w:tc>
          <w:tcPr>
            <w:tcW w:w="2774" w:type="pct"/>
            <w:gridSpan w:val="3"/>
            <w:shd w:val="clear" w:color="auto" w:fill="auto"/>
            <w:vAlign w:val="center"/>
            <w:hideMark/>
          </w:tcPr>
          <w:p w14:paraId="7D8C46CE" w14:textId="77777777" w:rsidR="00EE3EEE" w:rsidRPr="00EE3EEE" w:rsidRDefault="00EE3EEE" w:rsidP="00EE3EEE">
            <w:pPr>
              <w:spacing w:after="0" w:line="240" w:lineRule="auto"/>
              <w:rPr>
                <w:rFonts w:ascii="Sylfaen" w:eastAsia="Times New Roman" w:hAnsi="Sylfaen" w:cs="Calibri"/>
                <w:b/>
                <w:bCs/>
                <w:sz w:val="16"/>
                <w:szCs w:val="16"/>
              </w:rPr>
            </w:pPr>
            <w:r w:rsidRPr="00EE3EEE">
              <w:rPr>
                <w:rFonts w:ascii="Sylfaen" w:eastAsia="Times New Roman" w:hAnsi="Sylfaen" w:cs="Calibri"/>
                <w:b/>
                <w:bCs/>
                <w:sz w:val="16"/>
                <w:szCs w:val="16"/>
              </w:rPr>
              <w:t>თუ ქვეპროგრამა ახალია, ვინ წარმოადგინა?</w:t>
            </w:r>
          </w:p>
        </w:tc>
        <w:tc>
          <w:tcPr>
            <w:tcW w:w="2226" w:type="pct"/>
            <w:gridSpan w:val="3"/>
            <w:shd w:val="clear" w:color="auto" w:fill="auto"/>
            <w:vAlign w:val="center"/>
            <w:hideMark/>
          </w:tcPr>
          <w:p w14:paraId="09854DF1" w14:textId="77777777" w:rsidR="00EE3EEE" w:rsidRPr="00EE3EEE" w:rsidRDefault="00EE3EEE" w:rsidP="00EE3EEE">
            <w:pPr>
              <w:spacing w:after="0" w:line="240" w:lineRule="auto"/>
              <w:jc w:val="center"/>
              <w:rPr>
                <w:rFonts w:ascii="Sylfaen" w:eastAsia="Times New Roman" w:hAnsi="Sylfaen" w:cs="Calibri"/>
                <w:b/>
                <w:bCs/>
                <w:sz w:val="16"/>
                <w:szCs w:val="16"/>
              </w:rPr>
            </w:pPr>
            <w:r w:rsidRPr="00EE3EEE">
              <w:rPr>
                <w:rFonts w:ascii="Sylfaen" w:eastAsia="Times New Roman" w:hAnsi="Sylfaen" w:cs="Calibri"/>
                <w:b/>
                <w:bCs/>
                <w:sz w:val="16"/>
                <w:szCs w:val="16"/>
              </w:rPr>
              <w:t> </w:t>
            </w:r>
          </w:p>
        </w:tc>
      </w:tr>
      <w:tr w:rsidR="00EE3EEE" w:rsidRPr="00EE3EEE" w14:paraId="713DA27D" w14:textId="77777777" w:rsidTr="009C4715">
        <w:trPr>
          <w:trHeight w:val="430"/>
        </w:trPr>
        <w:tc>
          <w:tcPr>
            <w:tcW w:w="2774" w:type="pct"/>
            <w:gridSpan w:val="3"/>
            <w:shd w:val="clear" w:color="auto" w:fill="auto"/>
            <w:vAlign w:val="center"/>
            <w:hideMark/>
          </w:tcPr>
          <w:p w14:paraId="1124424A" w14:textId="77777777" w:rsidR="00EE3EEE" w:rsidRPr="00EE3EEE" w:rsidRDefault="00EE3EEE" w:rsidP="00EE3EEE">
            <w:pPr>
              <w:spacing w:after="0" w:line="240" w:lineRule="auto"/>
              <w:rPr>
                <w:rFonts w:ascii="Sylfaen" w:eastAsia="Times New Roman" w:hAnsi="Sylfaen" w:cs="Calibri"/>
                <w:b/>
                <w:bCs/>
                <w:sz w:val="16"/>
                <w:szCs w:val="16"/>
              </w:rPr>
            </w:pPr>
            <w:r w:rsidRPr="00EE3EEE">
              <w:rPr>
                <w:rFonts w:ascii="Sylfaen" w:eastAsia="Times New Roman" w:hAnsi="Sylfaen" w:cs="Calibri"/>
                <w:b/>
                <w:bCs/>
                <w:sz w:val="16"/>
                <w:szCs w:val="16"/>
              </w:rPr>
              <w:t>ქვეპროგრამის განმახორციელებელი:</w:t>
            </w:r>
          </w:p>
        </w:tc>
        <w:tc>
          <w:tcPr>
            <w:tcW w:w="2226" w:type="pct"/>
            <w:gridSpan w:val="3"/>
            <w:shd w:val="clear" w:color="auto" w:fill="auto"/>
            <w:vAlign w:val="center"/>
            <w:hideMark/>
          </w:tcPr>
          <w:p w14:paraId="370FB91F" w14:textId="77777777" w:rsidR="00EE3EEE" w:rsidRPr="00EE3EEE" w:rsidRDefault="00EE3EEE" w:rsidP="00EE3EEE">
            <w:pPr>
              <w:spacing w:after="0" w:line="240" w:lineRule="auto"/>
              <w:jc w:val="center"/>
              <w:rPr>
                <w:rFonts w:ascii="Sylfaen" w:eastAsia="Times New Roman" w:hAnsi="Sylfaen" w:cs="Calibri"/>
                <w:b/>
                <w:bCs/>
                <w:sz w:val="16"/>
                <w:szCs w:val="16"/>
              </w:rPr>
            </w:pPr>
            <w:r w:rsidRPr="00EE3EEE">
              <w:rPr>
                <w:rFonts w:ascii="Sylfaen" w:eastAsia="Times New Roman" w:hAnsi="Sylfaen" w:cs="Calibri"/>
                <w:b/>
                <w:bCs/>
                <w:sz w:val="16"/>
                <w:szCs w:val="16"/>
              </w:rPr>
              <w:t xml:space="preserve"> ბორჯომის მუნიციპალიტეტის მერია</w:t>
            </w:r>
          </w:p>
        </w:tc>
      </w:tr>
      <w:tr w:rsidR="00EE3EEE" w:rsidRPr="00EE3EEE" w14:paraId="63795054" w14:textId="77777777" w:rsidTr="009C4715">
        <w:trPr>
          <w:trHeight w:val="340"/>
        </w:trPr>
        <w:tc>
          <w:tcPr>
            <w:tcW w:w="1932" w:type="pct"/>
            <w:gridSpan w:val="2"/>
            <w:shd w:val="clear" w:color="auto" w:fill="auto"/>
            <w:vAlign w:val="center"/>
            <w:hideMark/>
          </w:tcPr>
          <w:p w14:paraId="648F9982" w14:textId="77777777" w:rsidR="00EE3EEE" w:rsidRPr="00EE3EEE" w:rsidRDefault="00EE3EEE" w:rsidP="00EE3EEE">
            <w:pPr>
              <w:spacing w:after="0" w:line="240" w:lineRule="auto"/>
              <w:jc w:val="center"/>
              <w:rPr>
                <w:rFonts w:ascii="Sylfaen" w:eastAsia="Times New Roman" w:hAnsi="Sylfaen" w:cs="Calibri"/>
                <w:b/>
                <w:bCs/>
                <w:sz w:val="16"/>
                <w:szCs w:val="16"/>
              </w:rPr>
            </w:pPr>
            <w:r w:rsidRPr="00EE3EEE">
              <w:rPr>
                <w:rFonts w:ascii="Sylfaen" w:eastAsia="Times New Roman" w:hAnsi="Sylfaen" w:cs="Calibri"/>
                <w:b/>
                <w:bCs/>
                <w:sz w:val="16"/>
                <w:szCs w:val="16"/>
              </w:rPr>
              <w:t>დაფინანსების წყარო</w:t>
            </w:r>
          </w:p>
        </w:tc>
        <w:tc>
          <w:tcPr>
            <w:tcW w:w="3068" w:type="pct"/>
            <w:gridSpan w:val="4"/>
            <w:shd w:val="clear" w:color="auto" w:fill="auto"/>
            <w:vAlign w:val="center"/>
            <w:hideMark/>
          </w:tcPr>
          <w:p w14:paraId="7400F30E" w14:textId="5629C899" w:rsidR="00EE3EEE" w:rsidRPr="00EE3EEE" w:rsidRDefault="000D3578" w:rsidP="00EE3EEE">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2022</w:t>
            </w:r>
            <w:r w:rsidR="00EE3EEE" w:rsidRPr="00EE3EEE">
              <w:rPr>
                <w:rFonts w:ascii="Sylfaen" w:eastAsia="Times New Roman" w:hAnsi="Sylfaen" w:cs="Calibri"/>
                <w:b/>
                <w:bCs/>
                <w:sz w:val="16"/>
                <w:szCs w:val="16"/>
              </w:rPr>
              <w:t xml:space="preserve"> წელი</w:t>
            </w:r>
          </w:p>
        </w:tc>
      </w:tr>
      <w:tr w:rsidR="00EE3EEE" w:rsidRPr="00EE3EEE" w14:paraId="0DD205A4" w14:textId="77777777" w:rsidTr="009C4715">
        <w:trPr>
          <w:trHeight w:val="340"/>
        </w:trPr>
        <w:tc>
          <w:tcPr>
            <w:tcW w:w="1932" w:type="pct"/>
            <w:gridSpan w:val="2"/>
            <w:shd w:val="clear" w:color="auto" w:fill="auto"/>
            <w:vAlign w:val="center"/>
            <w:hideMark/>
          </w:tcPr>
          <w:p w14:paraId="400B8440" w14:textId="77777777" w:rsidR="00EE3EEE" w:rsidRPr="00EE3EEE" w:rsidRDefault="00EE3EEE" w:rsidP="00EE3EEE">
            <w:pPr>
              <w:spacing w:after="0" w:line="240" w:lineRule="auto"/>
              <w:rPr>
                <w:rFonts w:ascii="Sylfaen" w:eastAsia="Times New Roman" w:hAnsi="Sylfaen" w:cs="Calibri"/>
                <w:sz w:val="16"/>
                <w:szCs w:val="16"/>
              </w:rPr>
            </w:pPr>
            <w:r w:rsidRPr="00EE3EEE">
              <w:rPr>
                <w:rFonts w:ascii="Sylfaen" w:eastAsia="Times New Roman" w:hAnsi="Sylfaen" w:cs="Calibri"/>
                <w:sz w:val="16"/>
                <w:szCs w:val="16"/>
              </w:rPr>
              <w:t>მუნიციპალური ბიუჯეტი</w:t>
            </w:r>
          </w:p>
        </w:tc>
        <w:tc>
          <w:tcPr>
            <w:tcW w:w="3068" w:type="pct"/>
            <w:gridSpan w:val="4"/>
            <w:shd w:val="clear" w:color="auto" w:fill="auto"/>
            <w:vAlign w:val="center"/>
            <w:hideMark/>
          </w:tcPr>
          <w:p w14:paraId="14DD6E02" w14:textId="00D114BE" w:rsidR="00EE3EEE" w:rsidRPr="00D039ED" w:rsidRDefault="000D3578" w:rsidP="00EE3EEE">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15.6</w:t>
            </w:r>
          </w:p>
        </w:tc>
      </w:tr>
      <w:tr w:rsidR="00EE3EEE" w:rsidRPr="00EE3EEE" w14:paraId="0114F325" w14:textId="77777777" w:rsidTr="009C4715">
        <w:trPr>
          <w:trHeight w:val="260"/>
        </w:trPr>
        <w:tc>
          <w:tcPr>
            <w:tcW w:w="1932" w:type="pct"/>
            <w:gridSpan w:val="2"/>
            <w:shd w:val="clear" w:color="auto" w:fill="auto"/>
            <w:vAlign w:val="center"/>
            <w:hideMark/>
          </w:tcPr>
          <w:p w14:paraId="4D2F1FEC" w14:textId="77777777" w:rsidR="00EE3EEE" w:rsidRPr="00EE3EEE" w:rsidRDefault="00EE3EEE" w:rsidP="00EE3EEE">
            <w:pPr>
              <w:spacing w:after="0" w:line="240" w:lineRule="auto"/>
              <w:rPr>
                <w:rFonts w:ascii="Sylfaen" w:eastAsia="Times New Roman" w:hAnsi="Sylfaen" w:cs="Calibri"/>
                <w:sz w:val="16"/>
                <w:szCs w:val="16"/>
              </w:rPr>
            </w:pPr>
            <w:r w:rsidRPr="00EE3EEE">
              <w:rPr>
                <w:rFonts w:ascii="Sylfaen" w:eastAsia="Times New Roman" w:hAnsi="Sylfaen" w:cs="Calibri"/>
                <w:sz w:val="16"/>
                <w:szCs w:val="16"/>
              </w:rPr>
              <w:t>სახელმწიფო ბიუჯეტი</w:t>
            </w:r>
          </w:p>
        </w:tc>
        <w:tc>
          <w:tcPr>
            <w:tcW w:w="842" w:type="pct"/>
            <w:shd w:val="clear" w:color="auto" w:fill="auto"/>
            <w:vAlign w:val="center"/>
            <w:hideMark/>
          </w:tcPr>
          <w:p w14:paraId="23E8752E" w14:textId="77777777" w:rsidR="00EE3EEE" w:rsidRPr="00EE3EEE" w:rsidRDefault="00EE3EEE" w:rsidP="00EE3EEE">
            <w:pPr>
              <w:spacing w:after="0" w:line="240" w:lineRule="auto"/>
              <w:jc w:val="center"/>
              <w:rPr>
                <w:rFonts w:ascii="Sylfaen" w:eastAsia="Times New Roman" w:hAnsi="Sylfaen" w:cs="Calibri"/>
                <w:sz w:val="16"/>
                <w:szCs w:val="16"/>
              </w:rPr>
            </w:pPr>
            <w:r w:rsidRPr="00EE3EEE">
              <w:rPr>
                <w:rFonts w:ascii="Sylfaen" w:eastAsia="Times New Roman" w:hAnsi="Sylfaen" w:cs="Calibri"/>
                <w:sz w:val="16"/>
                <w:szCs w:val="16"/>
              </w:rPr>
              <w:t xml:space="preserve">                                          -   </w:t>
            </w:r>
          </w:p>
        </w:tc>
        <w:tc>
          <w:tcPr>
            <w:tcW w:w="649" w:type="pct"/>
            <w:shd w:val="clear" w:color="auto" w:fill="auto"/>
            <w:vAlign w:val="center"/>
            <w:hideMark/>
          </w:tcPr>
          <w:p w14:paraId="27E43463" w14:textId="77777777" w:rsidR="00EE3EEE" w:rsidRPr="00EE3EEE" w:rsidRDefault="00EE3EEE" w:rsidP="00EE3EEE">
            <w:pPr>
              <w:spacing w:after="0" w:line="240" w:lineRule="auto"/>
              <w:jc w:val="center"/>
              <w:rPr>
                <w:rFonts w:ascii="Sylfaen" w:eastAsia="Times New Roman" w:hAnsi="Sylfaen" w:cs="Calibri"/>
                <w:sz w:val="16"/>
                <w:szCs w:val="16"/>
              </w:rPr>
            </w:pPr>
            <w:r w:rsidRPr="00EE3EEE">
              <w:rPr>
                <w:rFonts w:ascii="Sylfaen" w:eastAsia="Times New Roman" w:hAnsi="Sylfaen" w:cs="Calibri"/>
                <w:sz w:val="16"/>
                <w:szCs w:val="16"/>
              </w:rPr>
              <w:t> </w:t>
            </w:r>
          </w:p>
        </w:tc>
        <w:tc>
          <w:tcPr>
            <w:tcW w:w="680" w:type="pct"/>
            <w:shd w:val="clear" w:color="auto" w:fill="auto"/>
            <w:vAlign w:val="center"/>
            <w:hideMark/>
          </w:tcPr>
          <w:p w14:paraId="78BA8929" w14:textId="77777777" w:rsidR="00EE3EEE" w:rsidRPr="00EE3EEE" w:rsidRDefault="00EE3EEE" w:rsidP="00EE3EEE">
            <w:pPr>
              <w:spacing w:after="0" w:line="240" w:lineRule="auto"/>
              <w:jc w:val="center"/>
              <w:rPr>
                <w:rFonts w:ascii="Sylfaen" w:eastAsia="Times New Roman" w:hAnsi="Sylfaen" w:cs="Calibri"/>
                <w:sz w:val="16"/>
                <w:szCs w:val="16"/>
              </w:rPr>
            </w:pPr>
            <w:r w:rsidRPr="00EE3EEE">
              <w:rPr>
                <w:rFonts w:ascii="Sylfaen" w:eastAsia="Times New Roman" w:hAnsi="Sylfaen" w:cs="Calibri"/>
                <w:sz w:val="16"/>
                <w:szCs w:val="16"/>
              </w:rPr>
              <w:t> </w:t>
            </w:r>
          </w:p>
        </w:tc>
        <w:tc>
          <w:tcPr>
            <w:tcW w:w="896" w:type="pct"/>
            <w:shd w:val="clear" w:color="auto" w:fill="auto"/>
            <w:vAlign w:val="center"/>
            <w:hideMark/>
          </w:tcPr>
          <w:p w14:paraId="272CE9E0" w14:textId="77777777" w:rsidR="00EE3EEE" w:rsidRPr="00EE3EEE" w:rsidRDefault="00EE3EEE" w:rsidP="00EE3EEE">
            <w:pPr>
              <w:spacing w:after="0" w:line="240" w:lineRule="auto"/>
              <w:jc w:val="center"/>
              <w:rPr>
                <w:rFonts w:ascii="Sylfaen" w:eastAsia="Times New Roman" w:hAnsi="Sylfaen" w:cs="Calibri"/>
                <w:sz w:val="16"/>
                <w:szCs w:val="16"/>
              </w:rPr>
            </w:pPr>
            <w:r w:rsidRPr="00EE3EEE">
              <w:rPr>
                <w:rFonts w:ascii="Sylfaen" w:eastAsia="Times New Roman" w:hAnsi="Sylfaen" w:cs="Calibri"/>
                <w:sz w:val="16"/>
                <w:szCs w:val="16"/>
              </w:rPr>
              <w:t> </w:t>
            </w:r>
          </w:p>
        </w:tc>
      </w:tr>
      <w:tr w:rsidR="00EE3EEE" w:rsidRPr="00EE3EEE" w14:paraId="1C4CF3DE" w14:textId="77777777" w:rsidTr="009C4715">
        <w:trPr>
          <w:trHeight w:val="368"/>
        </w:trPr>
        <w:tc>
          <w:tcPr>
            <w:tcW w:w="1932" w:type="pct"/>
            <w:gridSpan w:val="2"/>
            <w:shd w:val="clear" w:color="auto" w:fill="auto"/>
            <w:vAlign w:val="center"/>
            <w:hideMark/>
          </w:tcPr>
          <w:p w14:paraId="1BC091D5" w14:textId="77777777" w:rsidR="00EE3EEE" w:rsidRPr="00EE3EEE" w:rsidRDefault="00EE3EEE" w:rsidP="00EE3EEE">
            <w:pPr>
              <w:spacing w:after="0" w:line="240" w:lineRule="auto"/>
              <w:rPr>
                <w:rFonts w:ascii="Sylfaen" w:eastAsia="Times New Roman" w:hAnsi="Sylfaen" w:cs="Calibri"/>
                <w:sz w:val="16"/>
                <w:szCs w:val="16"/>
              </w:rPr>
            </w:pPr>
            <w:r w:rsidRPr="00EE3EEE">
              <w:rPr>
                <w:rFonts w:ascii="Sylfaen" w:eastAsia="Times New Roman" w:hAnsi="Sylfaen" w:cs="Calibri"/>
                <w:sz w:val="16"/>
                <w:szCs w:val="16"/>
              </w:rPr>
              <w:t>სხვა ......</w:t>
            </w:r>
          </w:p>
        </w:tc>
        <w:tc>
          <w:tcPr>
            <w:tcW w:w="842" w:type="pct"/>
            <w:shd w:val="clear" w:color="auto" w:fill="auto"/>
            <w:vAlign w:val="center"/>
            <w:hideMark/>
          </w:tcPr>
          <w:p w14:paraId="45A7657B" w14:textId="77777777" w:rsidR="00EE3EEE" w:rsidRPr="00EE3EEE" w:rsidRDefault="00EE3EEE" w:rsidP="00EE3EEE">
            <w:pPr>
              <w:spacing w:after="0" w:line="240" w:lineRule="auto"/>
              <w:jc w:val="center"/>
              <w:rPr>
                <w:rFonts w:ascii="Sylfaen" w:eastAsia="Times New Roman" w:hAnsi="Sylfaen" w:cs="Calibri"/>
                <w:sz w:val="16"/>
                <w:szCs w:val="16"/>
              </w:rPr>
            </w:pPr>
            <w:r w:rsidRPr="00EE3EEE">
              <w:rPr>
                <w:rFonts w:ascii="Sylfaen" w:eastAsia="Times New Roman" w:hAnsi="Sylfaen" w:cs="Calibri"/>
                <w:sz w:val="16"/>
                <w:szCs w:val="16"/>
              </w:rPr>
              <w:t> </w:t>
            </w:r>
          </w:p>
        </w:tc>
        <w:tc>
          <w:tcPr>
            <w:tcW w:w="649" w:type="pct"/>
            <w:shd w:val="clear" w:color="auto" w:fill="auto"/>
            <w:vAlign w:val="center"/>
            <w:hideMark/>
          </w:tcPr>
          <w:p w14:paraId="41ED0181" w14:textId="77777777" w:rsidR="00EE3EEE" w:rsidRPr="00EE3EEE" w:rsidRDefault="00EE3EEE" w:rsidP="00EE3EEE">
            <w:pPr>
              <w:spacing w:after="0" w:line="240" w:lineRule="auto"/>
              <w:jc w:val="center"/>
              <w:rPr>
                <w:rFonts w:ascii="Sylfaen" w:eastAsia="Times New Roman" w:hAnsi="Sylfaen" w:cs="Calibri"/>
                <w:sz w:val="16"/>
                <w:szCs w:val="16"/>
              </w:rPr>
            </w:pPr>
            <w:r w:rsidRPr="00EE3EEE">
              <w:rPr>
                <w:rFonts w:ascii="Sylfaen" w:eastAsia="Times New Roman" w:hAnsi="Sylfaen" w:cs="Calibri"/>
                <w:sz w:val="16"/>
                <w:szCs w:val="16"/>
              </w:rPr>
              <w:t> </w:t>
            </w:r>
          </w:p>
        </w:tc>
        <w:tc>
          <w:tcPr>
            <w:tcW w:w="680" w:type="pct"/>
            <w:shd w:val="clear" w:color="auto" w:fill="auto"/>
            <w:vAlign w:val="center"/>
            <w:hideMark/>
          </w:tcPr>
          <w:p w14:paraId="3C5F7D8B" w14:textId="77777777" w:rsidR="00EE3EEE" w:rsidRPr="00EE3EEE" w:rsidRDefault="00EE3EEE" w:rsidP="00EE3EEE">
            <w:pPr>
              <w:spacing w:after="0" w:line="240" w:lineRule="auto"/>
              <w:jc w:val="center"/>
              <w:rPr>
                <w:rFonts w:ascii="Sylfaen" w:eastAsia="Times New Roman" w:hAnsi="Sylfaen" w:cs="Calibri"/>
                <w:sz w:val="16"/>
                <w:szCs w:val="16"/>
              </w:rPr>
            </w:pPr>
            <w:r w:rsidRPr="00EE3EEE">
              <w:rPr>
                <w:rFonts w:ascii="Sylfaen" w:eastAsia="Times New Roman" w:hAnsi="Sylfaen" w:cs="Calibri"/>
                <w:sz w:val="16"/>
                <w:szCs w:val="16"/>
              </w:rPr>
              <w:t> </w:t>
            </w:r>
          </w:p>
        </w:tc>
        <w:tc>
          <w:tcPr>
            <w:tcW w:w="896" w:type="pct"/>
            <w:shd w:val="clear" w:color="auto" w:fill="auto"/>
            <w:vAlign w:val="center"/>
            <w:hideMark/>
          </w:tcPr>
          <w:p w14:paraId="36600282" w14:textId="77777777" w:rsidR="00EE3EEE" w:rsidRPr="00EE3EEE" w:rsidRDefault="00EE3EEE" w:rsidP="00EE3EEE">
            <w:pPr>
              <w:spacing w:after="0" w:line="240" w:lineRule="auto"/>
              <w:jc w:val="center"/>
              <w:rPr>
                <w:rFonts w:ascii="Sylfaen" w:eastAsia="Times New Roman" w:hAnsi="Sylfaen" w:cs="Calibri"/>
                <w:sz w:val="16"/>
                <w:szCs w:val="16"/>
              </w:rPr>
            </w:pPr>
            <w:r w:rsidRPr="00EE3EEE">
              <w:rPr>
                <w:rFonts w:ascii="Sylfaen" w:eastAsia="Times New Roman" w:hAnsi="Sylfaen" w:cs="Calibri"/>
                <w:sz w:val="16"/>
                <w:szCs w:val="16"/>
              </w:rPr>
              <w:t> </w:t>
            </w:r>
          </w:p>
        </w:tc>
      </w:tr>
      <w:tr w:rsidR="00EE3EEE" w:rsidRPr="00EE3EEE" w14:paraId="21411555" w14:textId="77777777" w:rsidTr="009C4715">
        <w:trPr>
          <w:trHeight w:val="340"/>
        </w:trPr>
        <w:tc>
          <w:tcPr>
            <w:tcW w:w="1932" w:type="pct"/>
            <w:gridSpan w:val="2"/>
            <w:shd w:val="clear" w:color="auto" w:fill="auto"/>
            <w:vAlign w:val="center"/>
            <w:hideMark/>
          </w:tcPr>
          <w:p w14:paraId="4F345FCB" w14:textId="77777777" w:rsidR="00EE3EEE" w:rsidRPr="00EE3EEE" w:rsidRDefault="00EE3EEE" w:rsidP="00EE3EEE">
            <w:pPr>
              <w:spacing w:after="0" w:line="240" w:lineRule="auto"/>
              <w:jc w:val="center"/>
              <w:rPr>
                <w:rFonts w:ascii="Sylfaen" w:eastAsia="Times New Roman" w:hAnsi="Sylfaen" w:cs="Calibri"/>
                <w:b/>
                <w:bCs/>
                <w:sz w:val="16"/>
                <w:szCs w:val="16"/>
              </w:rPr>
            </w:pPr>
            <w:r w:rsidRPr="00EE3EEE">
              <w:rPr>
                <w:rFonts w:ascii="Sylfaen" w:eastAsia="Times New Roman" w:hAnsi="Sylfaen" w:cs="Calibri"/>
                <w:b/>
                <w:bCs/>
                <w:sz w:val="16"/>
                <w:szCs w:val="16"/>
              </w:rPr>
              <w:t xml:space="preserve">სულ ქვეპროგრამა  </w:t>
            </w:r>
          </w:p>
        </w:tc>
        <w:tc>
          <w:tcPr>
            <w:tcW w:w="3068" w:type="pct"/>
            <w:gridSpan w:val="4"/>
            <w:shd w:val="clear" w:color="auto" w:fill="auto"/>
            <w:vAlign w:val="center"/>
            <w:hideMark/>
          </w:tcPr>
          <w:p w14:paraId="274BC7EA" w14:textId="021C4995" w:rsidR="00EE3EEE" w:rsidRPr="00D039ED" w:rsidRDefault="000D3578" w:rsidP="00EE3EEE">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15.6</w:t>
            </w:r>
          </w:p>
        </w:tc>
      </w:tr>
      <w:tr w:rsidR="00EE3EEE" w:rsidRPr="00EE3EEE" w14:paraId="2380D768" w14:textId="77777777" w:rsidTr="009C4715">
        <w:trPr>
          <w:trHeight w:val="350"/>
        </w:trPr>
        <w:tc>
          <w:tcPr>
            <w:tcW w:w="1932" w:type="pct"/>
            <w:gridSpan w:val="2"/>
            <w:shd w:val="clear" w:color="auto" w:fill="auto"/>
            <w:noWrap/>
            <w:vAlign w:val="center"/>
            <w:hideMark/>
          </w:tcPr>
          <w:p w14:paraId="58DC0FA1" w14:textId="77777777" w:rsidR="00EE3EEE" w:rsidRPr="00EE3EEE" w:rsidRDefault="00EE3EEE" w:rsidP="00EE3EEE">
            <w:pPr>
              <w:spacing w:after="0" w:line="240" w:lineRule="auto"/>
              <w:jc w:val="center"/>
              <w:rPr>
                <w:rFonts w:ascii="Sylfaen" w:eastAsia="Times New Roman" w:hAnsi="Sylfaen" w:cs="Calibri"/>
                <w:i/>
                <w:iCs/>
                <w:sz w:val="16"/>
                <w:szCs w:val="16"/>
              </w:rPr>
            </w:pPr>
            <w:r w:rsidRPr="00EE3EEE">
              <w:rPr>
                <w:rFonts w:ascii="Sylfaen" w:eastAsia="Times New Roman" w:hAnsi="Sylfaen" w:cs="Calibri"/>
                <w:i/>
                <w:iCs/>
                <w:sz w:val="16"/>
                <w:szCs w:val="16"/>
              </w:rPr>
              <w:t>მ.შ. კაპიტალური პროექტები</w:t>
            </w:r>
          </w:p>
        </w:tc>
        <w:tc>
          <w:tcPr>
            <w:tcW w:w="842" w:type="pct"/>
            <w:shd w:val="clear" w:color="auto" w:fill="auto"/>
            <w:vAlign w:val="center"/>
            <w:hideMark/>
          </w:tcPr>
          <w:p w14:paraId="0D5084B5" w14:textId="77777777" w:rsidR="00EE3EEE" w:rsidRPr="00EE3EEE" w:rsidRDefault="00EE3EEE" w:rsidP="00EE3EEE">
            <w:pPr>
              <w:spacing w:after="0" w:line="240" w:lineRule="auto"/>
              <w:rPr>
                <w:rFonts w:ascii="Sylfaen" w:eastAsia="Times New Roman" w:hAnsi="Sylfaen" w:cs="Calibri"/>
                <w:i/>
                <w:iCs/>
                <w:sz w:val="16"/>
                <w:szCs w:val="16"/>
              </w:rPr>
            </w:pPr>
            <w:r w:rsidRPr="00EE3EEE">
              <w:rPr>
                <w:rFonts w:ascii="Sylfaen" w:eastAsia="Times New Roman" w:hAnsi="Sylfaen" w:cs="Calibri"/>
                <w:i/>
                <w:iCs/>
                <w:sz w:val="16"/>
                <w:szCs w:val="16"/>
              </w:rPr>
              <w:t> </w:t>
            </w:r>
          </w:p>
        </w:tc>
        <w:tc>
          <w:tcPr>
            <w:tcW w:w="649" w:type="pct"/>
            <w:shd w:val="clear" w:color="auto" w:fill="auto"/>
            <w:vAlign w:val="center"/>
            <w:hideMark/>
          </w:tcPr>
          <w:p w14:paraId="64FFD8D6" w14:textId="77777777" w:rsidR="00EE3EEE" w:rsidRPr="00EE3EEE" w:rsidRDefault="00EE3EEE" w:rsidP="00EE3EEE">
            <w:pPr>
              <w:spacing w:after="0" w:line="240" w:lineRule="auto"/>
              <w:rPr>
                <w:rFonts w:ascii="Sylfaen" w:eastAsia="Times New Roman" w:hAnsi="Sylfaen" w:cs="Calibri"/>
                <w:i/>
                <w:iCs/>
                <w:sz w:val="16"/>
                <w:szCs w:val="16"/>
              </w:rPr>
            </w:pPr>
            <w:r w:rsidRPr="00EE3EEE">
              <w:rPr>
                <w:rFonts w:ascii="Sylfaen" w:eastAsia="Times New Roman" w:hAnsi="Sylfaen" w:cs="Calibri"/>
                <w:i/>
                <w:iCs/>
                <w:sz w:val="16"/>
                <w:szCs w:val="16"/>
              </w:rPr>
              <w:t> </w:t>
            </w:r>
          </w:p>
        </w:tc>
        <w:tc>
          <w:tcPr>
            <w:tcW w:w="680" w:type="pct"/>
            <w:shd w:val="clear" w:color="auto" w:fill="auto"/>
            <w:vAlign w:val="center"/>
            <w:hideMark/>
          </w:tcPr>
          <w:p w14:paraId="462E75B7" w14:textId="77777777" w:rsidR="00EE3EEE" w:rsidRPr="00EE3EEE" w:rsidRDefault="00EE3EEE" w:rsidP="00EE3EEE">
            <w:pPr>
              <w:spacing w:after="0" w:line="240" w:lineRule="auto"/>
              <w:rPr>
                <w:rFonts w:ascii="Sylfaen" w:eastAsia="Times New Roman" w:hAnsi="Sylfaen" w:cs="Calibri"/>
                <w:i/>
                <w:iCs/>
                <w:sz w:val="16"/>
                <w:szCs w:val="16"/>
              </w:rPr>
            </w:pPr>
            <w:r w:rsidRPr="00EE3EEE">
              <w:rPr>
                <w:rFonts w:ascii="Sylfaen" w:eastAsia="Times New Roman" w:hAnsi="Sylfaen" w:cs="Calibri"/>
                <w:i/>
                <w:iCs/>
                <w:sz w:val="16"/>
                <w:szCs w:val="16"/>
              </w:rPr>
              <w:t> </w:t>
            </w:r>
          </w:p>
        </w:tc>
        <w:tc>
          <w:tcPr>
            <w:tcW w:w="896" w:type="pct"/>
            <w:shd w:val="clear" w:color="auto" w:fill="auto"/>
            <w:vAlign w:val="center"/>
            <w:hideMark/>
          </w:tcPr>
          <w:p w14:paraId="7F66BD80" w14:textId="77777777" w:rsidR="00EE3EEE" w:rsidRPr="00EE3EEE" w:rsidRDefault="00EE3EEE" w:rsidP="00EE3EEE">
            <w:pPr>
              <w:spacing w:after="0" w:line="240" w:lineRule="auto"/>
              <w:rPr>
                <w:rFonts w:ascii="Sylfaen" w:eastAsia="Times New Roman" w:hAnsi="Sylfaen" w:cs="Calibri"/>
                <w:i/>
                <w:iCs/>
                <w:sz w:val="16"/>
                <w:szCs w:val="16"/>
              </w:rPr>
            </w:pPr>
            <w:r w:rsidRPr="00EE3EEE">
              <w:rPr>
                <w:rFonts w:ascii="Sylfaen" w:eastAsia="Times New Roman" w:hAnsi="Sylfaen" w:cs="Calibri"/>
                <w:i/>
                <w:iCs/>
                <w:sz w:val="16"/>
                <w:szCs w:val="16"/>
              </w:rPr>
              <w:t> </w:t>
            </w:r>
          </w:p>
        </w:tc>
      </w:tr>
      <w:tr w:rsidR="00EE3EEE" w:rsidRPr="00EE3EEE" w14:paraId="4AA73B32" w14:textId="77777777" w:rsidTr="009C4715">
        <w:trPr>
          <w:trHeight w:val="620"/>
        </w:trPr>
        <w:tc>
          <w:tcPr>
            <w:tcW w:w="858" w:type="pct"/>
            <w:shd w:val="clear" w:color="auto" w:fill="auto"/>
            <w:vAlign w:val="center"/>
            <w:hideMark/>
          </w:tcPr>
          <w:p w14:paraId="20D466A8" w14:textId="77777777" w:rsidR="00EE3EEE" w:rsidRPr="00EE3EEE" w:rsidRDefault="00EE3EEE" w:rsidP="00EE3EEE">
            <w:pPr>
              <w:spacing w:after="0" w:line="240" w:lineRule="auto"/>
              <w:rPr>
                <w:rFonts w:ascii="Sylfaen" w:eastAsia="Times New Roman" w:hAnsi="Sylfaen" w:cs="Calibri"/>
                <w:sz w:val="16"/>
                <w:szCs w:val="16"/>
              </w:rPr>
            </w:pPr>
            <w:r w:rsidRPr="00EE3EEE">
              <w:rPr>
                <w:rFonts w:ascii="Sylfaen" w:eastAsia="Times New Roman" w:hAnsi="Sylfaen" w:cs="Calibri"/>
                <w:sz w:val="16"/>
                <w:szCs w:val="16"/>
              </w:rPr>
              <w:t>მიზანი და აღწერა</w:t>
            </w:r>
          </w:p>
        </w:tc>
        <w:tc>
          <w:tcPr>
            <w:tcW w:w="4142" w:type="pct"/>
            <w:gridSpan w:val="5"/>
            <w:shd w:val="clear" w:color="auto" w:fill="auto"/>
            <w:vAlign w:val="center"/>
            <w:hideMark/>
          </w:tcPr>
          <w:p w14:paraId="0F730583" w14:textId="29EDF466" w:rsidR="00EE3EEE" w:rsidRPr="00EE3EEE" w:rsidRDefault="00EE3EEE" w:rsidP="00EE3EEE">
            <w:pPr>
              <w:spacing w:after="0" w:line="240" w:lineRule="auto"/>
              <w:rPr>
                <w:rFonts w:ascii="Sylfaen" w:eastAsia="Times New Roman" w:hAnsi="Sylfaen" w:cs="Calibri"/>
                <w:sz w:val="16"/>
                <w:szCs w:val="16"/>
              </w:rPr>
            </w:pPr>
            <w:r w:rsidRPr="00EE3EEE">
              <w:rPr>
                <w:rFonts w:ascii="Sylfaen" w:eastAsia="Times New Roman" w:hAnsi="Sylfaen" w:cs="Calibri"/>
                <w:sz w:val="16"/>
                <w:szCs w:val="16"/>
              </w:rPr>
              <w:t>ქვეპროგრამის ფარგლებში განხსორციელდება მოსახლეობისათვის ჰუმანიტრული დაახმარების უზრუნველსაყოფად წითელი ჯ</w:t>
            </w:r>
            <w:r w:rsidR="000D3578">
              <w:rPr>
                <w:rFonts w:ascii="Sylfaen" w:eastAsia="Times New Roman" w:hAnsi="Sylfaen" w:cs="Calibri"/>
                <w:sz w:val="16"/>
                <w:szCs w:val="16"/>
              </w:rPr>
              <w:t>ვრის საზოგადოებისათვის ბ</w:t>
            </w:r>
            <w:r w:rsidRPr="00EE3EEE">
              <w:rPr>
                <w:rFonts w:ascii="Sylfaen" w:eastAsia="Times New Roman" w:hAnsi="Sylfaen" w:cs="Calibri"/>
                <w:sz w:val="16"/>
                <w:szCs w:val="16"/>
              </w:rPr>
              <w:t>ინის ქირით უზრუნველყოფა</w:t>
            </w:r>
          </w:p>
        </w:tc>
      </w:tr>
    </w:tbl>
    <w:p w14:paraId="36D013E7" w14:textId="77777777" w:rsidR="006D4AAF" w:rsidRPr="00DD3B40" w:rsidRDefault="006D4AAF" w:rsidP="003C279E">
      <w:pPr>
        <w:pStyle w:val="Normal3"/>
        <w:jc w:val="both"/>
        <w:rPr>
          <w:rFonts w:ascii="Sylfaen" w:eastAsia="Sylfaen" w:hAnsi="Sylfaen" w:cs="Sylfaen"/>
          <w:b/>
          <w:sz w:val="16"/>
          <w:szCs w:val="16"/>
          <w:lang w:val="ka-GE"/>
        </w:rPr>
      </w:pPr>
    </w:p>
    <w:p w14:paraId="679846C7" w14:textId="77777777" w:rsidR="006D4AAF" w:rsidRDefault="006D4AAF" w:rsidP="003C279E">
      <w:pPr>
        <w:pStyle w:val="Normal3"/>
        <w:jc w:val="both"/>
        <w:rPr>
          <w:rFonts w:ascii="Sylfaen" w:eastAsia="Sylfaen" w:hAnsi="Sylfaen" w:cs="Sylfaen"/>
          <w:b/>
          <w:sz w:val="16"/>
          <w:szCs w:val="16"/>
          <w:lang w:val="ka-GE"/>
        </w:rPr>
      </w:pPr>
    </w:p>
    <w:p w14:paraId="68A86C9C" w14:textId="77777777" w:rsidR="00EE3EEE" w:rsidRDefault="00EE3EEE" w:rsidP="003C279E">
      <w:pPr>
        <w:pStyle w:val="Normal3"/>
        <w:jc w:val="both"/>
        <w:rPr>
          <w:rFonts w:ascii="Sylfaen" w:eastAsia="Sylfaen" w:hAnsi="Sylfaen" w:cs="Sylfaen"/>
          <w:b/>
          <w:sz w:val="16"/>
          <w:szCs w:val="16"/>
          <w:lang w:val="ka-GE"/>
        </w:rPr>
      </w:pPr>
    </w:p>
    <w:p w14:paraId="205B7AC9" w14:textId="77777777" w:rsidR="00EE3EEE" w:rsidRPr="00DD3B40" w:rsidRDefault="00EE3EEE" w:rsidP="003C279E">
      <w:pPr>
        <w:pStyle w:val="Normal3"/>
        <w:jc w:val="both"/>
        <w:rPr>
          <w:rFonts w:ascii="Sylfaen" w:eastAsia="Sylfaen" w:hAnsi="Sylfaen" w:cs="Sylfaen"/>
          <w:b/>
          <w:sz w:val="16"/>
          <w:szCs w:val="16"/>
          <w:lang w:val="ka-GE"/>
        </w:rPr>
      </w:pPr>
    </w:p>
    <w:tbl>
      <w:tblPr>
        <w:tblW w:w="5000" w:type="pct"/>
        <w:tblLook w:val="04A0" w:firstRow="1" w:lastRow="0" w:firstColumn="1" w:lastColumn="0" w:noHBand="0" w:noVBand="1"/>
      </w:tblPr>
      <w:tblGrid>
        <w:gridCol w:w="1798"/>
        <w:gridCol w:w="2250"/>
        <w:gridCol w:w="1764"/>
        <w:gridCol w:w="1360"/>
        <w:gridCol w:w="1427"/>
        <w:gridCol w:w="1877"/>
      </w:tblGrid>
      <w:tr w:rsidR="00146692" w:rsidRPr="00DD3B40" w14:paraId="78B06480" w14:textId="77777777" w:rsidTr="00623477">
        <w:trPr>
          <w:trHeight w:val="403"/>
        </w:trPr>
        <w:tc>
          <w:tcPr>
            <w:tcW w:w="2774" w:type="pct"/>
            <w:gridSpan w:val="3"/>
            <w:tcBorders>
              <w:top w:val="single" w:sz="8" w:space="0" w:color="auto"/>
              <w:left w:val="single" w:sz="8" w:space="0" w:color="auto"/>
              <w:bottom w:val="single" w:sz="8" w:space="0" w:color="auto"/>
              <w:right w:val="nil"/>
            </w:tcBorders>
            <w:shd w:val="clear" w:color="auto" w:fill="auto"/>
            <w:vAlign w:val="center"/>
            <w:hideMark/>
          </w:tcPr>
          <w:p w14:paraId="57E03388" w14:textId="77777777" w:rsidR="00146692" w:rsidRPr="00DD3B40" w:rsidRDefault="00146692" w:rsidP="00146692">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 xml:space="preserve">პროგრამის დასახელება, რის ფარგლებშიც ხორციელდება ქვეპროგრამა: </w:t>
            </w:r>
          </w:p>
        </w:tc>
        <w:tc>
          <w:tcPr>
            <w:tcW w:w="222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F25D02E" w14:textId="77777777" w:rsidR="00146692" w:rsidRPr="00DD3B40" w:rsidRDefault="00146692" w:rsidP="00146692">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 xml:space="preserve">ჯანმრთელობის დაცვა </w:t>
            </w:r>
          </w:p>
        </w:tc>
      </w:tr>
      <w:tr w:rsidR="00146692" w:rsidRPr="00DD3B40" w14:paraId="0F8E97A3" w14:textId="77777777" w:rsidTr="00D03ACF">
        <w:trPr>
          <w:trHeight w:val="268"/>
        </w:trPr>
        <w:tc>
          <w:tcPr>
            <w:tcW w:w="4104"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20C8301" w14:textId="77777777" w:rsidR="00146692" w:rsidRPr="00DD3B40" w:rsidRDefault="00146692" w:rsidP="00146692">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კლასიფიკაციის კოდი:</w:t>
            </w:r>
          </w:p>
        </w:tc>
        <w:tc>
          <w:tcPr>
            <w:tcW w:w="896" w:type="pct"/>
            <w:tcBorders>
              <w:top w:val="nil"/>
              <w:left w:val="nil"/>
              <w:bottom w:val="single" w:sz="8" w:space="0" w:color="auto"/>
              <w:right w:val="single" w:sz="8" w:space="0" w:color="auto"/>
            </w:tcBorders>
            <w:shd w:val="clear" w:color="auto" w:fill="auto"/>
            <w:vAlign w:val="center"/>
            <w:hideMark/>
          </w:tcPr>
          <w:p w14:paraId="550A849E" w14:textId="77777777" w:rsidR="00146692" w:rsidRPr="00DD3B40" w:rsidRDefault="00146692" w:rsidP="00146692">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06 01 03</w:t>
            </w:r>
          </w:p>
        </w:tc>
      </w:tr>
      <w:tr w:rsidR="00146692" w:rsidRPr="00DD3B40" w14:paraId="457F08A4" w14:textId="77777777" w:rsidTr="00146692">
        <w:trPr>
          <w:trHeight w:val="435"/>
        </w:trPr>
        <w:tc>
          <w:tcPr>
            <w:tcW w:w="277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C5C13D1" w14:textId="77777777" w:rsidR="00146692" w:rsidRPr="00DD3B40" w:rsidRDefault="00146692" w:rsidP="00146692">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დასახელება:</w:t>
            </w:r>
          </w:p>
        </w:tc>
        <w:tc>
          <w:tcPr>
            <w:tcW w:w="2226" w:type="pct"/>
            <w:gridSpan w:val="3"/>
            <w:tcBorders>
              <w:top w:val="single" w:sz="8" w:space="0" w:color="auto"/>
              <w:left w:val="nil"/>
              <w:bottom w:val="single" w:sz="8" w:space="0" w:color="auto"/>
              <w:right w:val="single" w:sz="8" w:space="0" w:color="000000"/>
            </w:tcBorders>
            <w:shd w:val="clear" w:color="auto" w:fill="auto"/>
            <w:vAlign w:val="center"/>
            <w:hideMark/>
          </w:tcPr>
          <w:p w14:paraId="23711D55" w14:textId="77777777" w:rsidR="00146692" w:rsidRPr="00DD3B40" w:rsidRDefault="00146692" w:rsidP="00146692">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 xml:space="preserve">უმეთვალყურეოდ დარჩენილი ძაღლების პოპულაცია </w:t>
            </w:r>
          </w:p>
        </w:tc>
      </w:tr>
      <w:tr w:rsidR="00146692" w:rsidRPr="00DD3B40" w14:paraId="1C5D1E45" w14:textId="77777777" w:rsidTr="00FE6878">
        <w:trPr>
          <w:trHeight w:val="340"/>
        </w:trPr>
        <w:tc>
          <w:tcPr>
            <w:tcW w:w="342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57B4F59" w14:textId="77777777" w:rsidR="00146692" w:rsidRPr="00DD3B40" w:rsidRDefault="00146692" w:rsidP="00146692">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არის ქვეპროგრამა ახალი</w:t>
            </w:r>
            <w:r w:rsidRPr="00DD3B40">
              <w:rPr>
                <w:rFonts w:ascii="Sylfaen" w:eastAsia="Times New Roman" w:hAnsi="Sylfaen" w:cs="Calibri"/>
                <w:b/>
                <w:bCs/>
                <w:sz w:val="16"/>
                <w:szCs w:val="16"/>
              </w:rPr>
              <w:t xml:space="preserve">? </w:t>
            </w:r>
            <w:r w:rsidRPr="00DD3B40">
              <w:rPr>
                <w:rFonts w:ascii="Sylfaen" w:eastAsia="Times New Roman" w:hAnsi="Sylfaen" w:cs="Calibri"/>
                <w:sz w:val="16"/>
                <w:szCs w:val="16"/>
              </w:rPr>
              <w:t xml:space="preserve">       </w:t>
            </w:r>
          </w:p>
        </w:tc>
        <w:tc>
          <w:tcPr>
            <w:tcW w:w="680" w:type="pct"/>
            <w:tcBorders>
              <w:top w:val="nil"/>
              <w:left w:val="nil"/>
              <w:bottom w:val="single" w:sz="8" w:space="0" w:color="auto"/>
              <w:right w:val="single" w:sz="8" w:space="0" w:color="auto"/>
            </w:tcBorders>
            <w:shd w:val="clear" w:color="auto" w:fill="auto"/>
            <w:vAlign w:val="center"/>
            <w:hideMark/>
          </w:tcPr>
          <w:p w14:paraId="569FE604" w14:textId="77777777" w:rsidR="00146692" w:rsidRPr="00DD3B40" w:rsidRDefault="00146692" w:rsidP="00146692">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c>
          <w:tcPr>
            <w:tcW w:w="896" w:type="pct"/>
            <w:tcBorders>
              <w:top w:val="nil"/>
              <w:left w:val="nil"/>
              <w:bottom w:val="single" w:sz="8" w:space="0" w:color="auto"/>
              <w:right w:val="single" w:sz="8" w:space="0" w:color="auto"/>
            </w:tcBorders>
            <w:shd w:val="clear" w:color="auto" w:fill="auto"/>
            <w:vAlign w:val="center"/>
            <w:hideMark/>
          </w:tcPr>
          <w:p w14:paraId="4F481BBE" w14:textId="77777777" w:rsidR="00146692" w:rsidRPr="00DD3B40" w:rsidRDefault="00146692" w:rsidP="00146692">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არა</w:t>
            </w:r>
          </w:p>
        </w:tc>
      </w:tr>
      <w:tr w:rsidR="00146692" w:rsidRPr="00DD3B40" w14:paraId="4D4B832F" w14:textId="77777777" w:rsidTr="00FE6878">
        <w:trPr>
          <w:trHeight w:val="340"/>
        </w:trPr>
        <w:tc>
          <w:tcPr>
            <w:tcW w:w="277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B5EF32A" w14:textId="77777777" w:rsidR="00146692" w:rsidRPr="00DD3B40" w:rsidRDefault="00146692" w:rsidP="00146692">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თუ ქვეპროგრამა ახალია, ვინ წარმოადგინა?</w:t>
            </w:r>
          </w:p>
        </w:tc>
        <w:tc>
          <w:tcPr>
            <w:tcW w:w="2226" w:type="pct"/>
            <w:gridSpan w:val="3"/>
            <w:tcBorders>
              <w:top w:val="single" w:sz="8" w:space="0" w:color="auto"/>
              <w:left w:val="nil"/>
              <w:bottom w:val="single" w:sz="8" w:space="0" w:color="auto"/>
              <w:right w:val="single" w:sz="8" w:space="0" w:color="000000"/>
            </w:tcBorders>
            <w:shd w:val="clear" w:color="auto" w:fill="auto"/>
            <w:vAlign w:val="center"/>
            <w:hideMark/>
          </w:tcPr>
          <w:p w14:paraId="44A371A4" w14:textId="77777777" w:rsidR="00146692" w:rsidRPr="00DD3B40" w:rsidRDefault="00146692" w:rsidP="00146692">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 </w:t>
            </w:r>
          </w:p>
        </w:tc>
      </w:tr>
      <w:tr w:rsidR="00146692" w:rsidRPr="00DD3B40" w14:paraId="3C5BDF6A" w14:textId="77777777" w:rsidTr="00D03ACF">
        <w:trPr>
          <w:trHeight w:val="250"/>
        </w:trPr>
        <w:tc>
          <w:tcPr>
            <w:tcW w:w="2774" w:type="pct"/>
            <w:gridSpan w:val="3"/>
            <w:tcBorders>
              <w:top w:val="single" w:sz="8" w:space="0" w:color="auto"/>
              <w:left w:val="single" w:sz="8" w:space="0" w:color="auto"/>
              <w:bottom w:val="single" w:sz="8" w:space="0" w:color="auto"/>
              <w:right w:val="nil"/>
            </w:tcBorders>
            <w:shd w:val="clear" w:color="auto" w:fill="auto"/>
            <w:vAlign w:val="center"/>
            <w:hideMark/>
          </w:tcPr>
          <w:p w14:paraId="64F47D69" w14:textId="77777777" w:rsidR="00146692" w:rsidRPr="00DD3B40" w:rsidRDefault="00146692" w:rsidP="00146692">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განმახორციელებელი:</w:t>
            </w:r>
          </w:p>
        </w:tc>
        <w:tc>
          <w:tcPr>
            <w:tcW w:w="222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27C0F19" w14:textId="67EA111E" w:rsidR="00146692" w:rsidRPr="00DD3B40" w:rsidRDefault="00146692" w:rsidP="00ED69B0">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მუნიციპალიტეტის მერია</w:t>
            </w:r>
          </w:p>
        </w:tc>
      </w:tr>
      <w:tr w:rsidR="00146692" w:rsidRPr="00DD3B40" w14:paraId="29BBBEC5" w14:textId="77777777" w:rsidTr="00FE6878">
        <w:trPr>
          <w:trHeight w:val="340"/>
        </w:trPr>
        <w:tc>
          <w:tcPr>
            <w:tcW w:w="193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2B96BB3A" w14:textId="77777777" w:rsidR="00146692" w:rsidRPr="00DD3B40" w:rsidRDefault="00146692" w:rsidP="00146692">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დაფინანსების წყარო</w:t>
            </w:r>
          </w:p>
        </w:tc>
        <w:tc>
          <w:tcPr>
            <w:tcW w:w="3068" w:type="pct"/>
            <w:gridSpan w:val="4"/>
            <w:tcBorders>
              <w:top w:val="single" w:sz="8" w:space="0" w:color="auto"/>
              <w:left w:val="nil"/>
              <w:bottom w:val="single" w:sz="4" w:space="0" w:color="auto"/>
              <w:right w:val="single" w:sz="8" w:space="0" w:color="000000"/>
            </w:tcBorders>
            <w:shd w:val="clear" w:color="auto" w:fill="auto"/>
            <w:vAlign w:val="center"/>
            <w:hideMark/>
          </w:tcPr>
          <w:p w14:paraId="5099721E" w14:textId="00E73798" w:rsidR="00146692" w:rsidRPr="00DD3B40" w:rsidRDefault="00FE6878" w:rsidP="00540F66">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w:t>
            </w:r>
            <w:r w:rsidR="00540F66">
              <w:rPr>
                <w:rFonts w:ascii="Sylfaen" w:eastAsia="Times New Roman" w:hAnsi="Sylfaen" w:cs="Calibri"/>
                <w:b/>
                <w:bCs/>
                <w:sz w:val="16"/>
                <w:szCs w:val="16"/>
                <w:lang w:val="ka-GE"/>
              </w:rPr>
              <w:t>2</w:t>
            </w:r>
            <w:r w:rsidR="00146692" w:rsidRPr="00DD3B40">
              <w:rPr>
                <w:rFonts w:ascii="Sylfaen" w:eastAsia="Times New Roman" w:hAnsi="Sylfaen" w:cs="Calibri"/>
                <w:b/>
                <w:bCs/>
                <w:sz w:val="16"/>
                <w:szCs w:val="16"/>
              </w:rPr>
              <w:t xml:space="preserve"> წელი</w:t>
            </w:r>
          </w:p>
        </w:tc>
      </w:tr>
      <w:tr w:rsidR="00146692" w:rsidRPr="00DD3B40" w14:paraId="05F6168C" w14:textId="77777777" w:rsidTr="00FE6878">
        <w:trPr>
          <w:trHeight w:val="340"/>
        </w:trPr>
        <w:tc>
          <w:tcPr>
            <w:tcW w:w="193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22924530" w14:textId="77777777" w:rsidR="00146692" w:rsidRPr="00DD3B40" w:rsidRDefault="00146692" w:rsidP="00146692">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მუნიციპალური ბიუჯეტი</w:t>
            </w:r>
          </w:p>
        </w:tc>
        <w:tc>
          <w:tcPr>
            <w:tcW w:w="3068" w:type="pct"/>
            <w:gridSpan w:val="4"/>
            <w:tcBorders>
              <w:top w:val="single" w:sz="8" w:space="0" w:color="auto"/>
              <w:left w:val="nil"/>
              <w:bottom w:val="single" w:sz="4" w:space="0" w:color="auto"/>
              <w:right w:val="single" w:sz="8" w:space="0" w:color="000000"/>
            </w:tcBorders>
            <w:shd w:val="clear" w:color="auto" w:fill="auto"/>
            <w:vAlign w:val="center"/>
            <w:hideMark/>
          </w:tcPr>
          <w:p w14:paraId="60751010" w14:textId="18C06AFD" w:rsidR="00146692" w:rsidRPr="00DD3B40" w:rsidRDefault="00ED69B0" w:rsidP="00146692">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40.0</w:t>
            </w:r>
          </w:p>
        </w:tc>
      </w:tr>
      <w:tr w:rsidR="00146692" w:rsidRPr="00DD3B40" w14:paraId="1A47D485" w14:textId="77777777" w:rsidTr="005A5D26">
        <w:trPr>
          <w:trHeight w:val="250"/>
        </w:trPr>
        <w:tc>
          <w:tcPr>
            <w:tcW w:w="193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4CCBBF71" w14:textId="77777777" w:rsidR="00146692" w:rsidRPr="00DD3B40" w:rsidRDefault="00146692" w:rsidP="00146692">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სახელმწიფო ბიუჯეტი</w:t>
            </w:r>
          </w:p>
        </w:tc>
        <w:tc>
          <w:tcPr>
            <w:tcW w:w="3068" w:type="pct"/>
            <w:gridSpan w:val="4"/>
            <w:tcBorders>
              <w:top w:val="single" w:sz="8" w:space="0" w:color="auto"/>
              <w:left w:val="nil"/>
              <w:bottom w:val="single" w:sz="4" w:space="0" w:color="auto"/>
              <w:right w:val="single" w:sz="8" w:space="0" w:color="000000"/>
            </w:tcBorders>
            <w:shd w:val="clear" w:color="auto" w:fill="auto"/>
            <w:vAlign w:val="center"/>
            <w:hideMark/>
          </w:tcPr>
          <w:p w14:paraId="3F7C2FF0" w14:textId="77777777" w:rsidR="00146692" w:rsidRPr="00DD3B40" w:rsidRDefault="00146692" w:rsidP="00146692">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 </w:t>
            </w:r>
          </w:p>
        </w:tc>
      </w:tr>
      <w:tr w:rsidR="00146692" w:rsidRPr="00DD3B40" w14:paraId="1ECA4DC4" w14:textId="77777777" w:rsidTr="005A5D26">
        <w:trPr>
          <w:trHeight w:val="250"/>
        </w:trPr>
        <w:tc>
          <w:tcPr>
            <w:tcW w:w="1932" w:type="pct"/>
            <w:gridSpan w:val="2"/>
            <w:tcBorders>
              <w:top w:val="single" w:sz="4" w:space="0" w:color="auto"/>
              <w:left w:val="single" w:sz="8" w:space="0" w:color="auto"/>
              <w:bottom w:val="nil"/>
              <w:right w:val="single" w:sz="4" w:space="0" w:color="000000"/>
            </w:tcBorders>
            <w:shd w:val="clear" w:color="auto" w:fill="auto"/>
            <w:vAlign w:val="center"/>
            <w:hideMark/>
          </w:tcPr>
          <w:p w14:paraId="50B0ACFC" w14:textId="77777777" w:rsidR="00146692" w:rsidRPr="00DD3B40" w:rsidRDefault="00146692" w:rsidP="00146692">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სხვა ......</w:t>
            </w:r>
          </w:p>
        </w:tc>
        <w:tc>
          <w:tcPr>
            <w:tcW w:w="3068" w:type="pct"/>
            <w:gridSpan w:val="4"/>
            <w:tcBorders>
              <w:top w:val="single" w:sz="8" w:space="0" w:color="auto"/>
              <w:left w:val="nil"/>
              <w:bottom w:val="single" w:sz="4" w:space="0" w:color="auto"/>
              <w:right w:val="single" w:sz="8" w:space="0" w:color="000000"/>
            </w:tcBorders>
            <w:shd w:val="clear" w:color="auto" w:fill="auto"/>
            <w:vAlign w:val="center"/>
            <w:hideMark/>
          </w:tcPr>
          <w:p w14:paraId="24E92201" w14:textId="77777777" w:rsidR="00146692" w:rsidRPr="00DD3B40" w:rsidRDefault="00146692" w:rsidP="00146692">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 </w:t>
            </w:r>
          </w:p>
        </w:tc>
      </w:tr>
      <w:tr w:rsidR="00146692" w:rsidRPr="00DD3B40" w14:paraId="2BF99CF5" w14:textId="77777777" w:rsidTr="005A5D26">
        <w:trPr>
          <w:trHeight w:val="322"/>
        </w:trPr>
        <w:tc>
          <w:tcPr>
            <w:tcW w:w="1932"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52162408" w14:textId="77777777" w:rsidR="00146692" w:rsidRPr="00DD3B40" w:rsidRDefault="00146692" w:rsidP="00146692">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 xml:space="preserve">სულ ქვეპროგრამა  </w:t>
            </w:r>
          </w:p>
        </w:tc>
        <w:tc>
          <w:tcPr>
            <w:tcW w:w="3068" w:type="pct"/>
            <w:gridSpan w:val="4"/>
            <w:tcBorders>
              <w:top w:val="single" w:sz="8" w:space="0" w:color="auto"/>
              <w:left w:val="nil"/>
              <w:bottom w:val="single" w:sz="4" w:space="0" w:color="auto"/>
              <w:right w:val="single" w:sz="8" w:space="0" w:color="000000"/>
            </w:tcBorders>
            <w:shd w:val="clear" w:color="auto" w:fill="auto"/>
            <w:vAlign w:val="center"/>
            <w:hideMark/>
          </w:tcPr>
          <w:p w14:paraId="367119DA" w14:textId="15669084" w:rsidR="00146692" w:rsidRPr="00DD3B40" w:rsidRDefault="00ED69B0" w:rsidP="00146692">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40.0</w:t>
            </w:r>
          </w:p>
        </w:tc>
      </w:tr>
      <w:tr w:rsidR="00146692" w:rsidRPr="00DD3B40" w14:paraId="3730A926" w14:textId="77777777" w:rsidTr="005A5D26">
        <w:trPr>
          <w:trHeight w:val="242"/>
        </w:trPr>
        <w:tc>
          <w:tcPr>
            <w:tcW w:w="1932"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20737E6" w14:textId="77777777" w:rsidR="00146692" w:rsidRPr="00DD3B40" w:rsidRDefault="00146692" w:rsidP="00146692">
            <w:pPr>
              <w:spacing w:after="0" w:line="240" w:lineRule="auto"/>
              <w:jc w:val="center"/>
              <w:rPr>
                <w:rFonts w:ascii="Sylfaen" w:eastAsia="Times New Roman" w:hAnsi="Sylfaen" w:cs="Calibri"/>
                <w:i/>
                <w:iCs/>
                <w:sz w:val="16"/>
                <w:szCs w:val="16"/>
              </w:rPr>
            </w:pPr>
            <w:r w:rsidRPr="00DD3B40">
              <w:rPr>
                <w:rFonts w:ascii="Sylfaen" w:eastAsia="Times New Roman" w:hAnsi="Sylfaen" w:cs="Calibri"/>
                <w:i/>
                <w:iCs/>
                <w:sz w:val="16"/>
                <w:szCs w:val="16"/>
              </w:rPr>
              <w:t>მ.შ. კაპიტალური პროექტები</w:t>
            </w:r>
          </w:p>
        </w:tc>
        <w:tc>
          <w:tcPr>
            <w:tcW w:w="842" w:type="pct"/>
            <w:tcBorders>
              <w:top w:val="nil"/>
              <w:left w:val="nil"/>
              <w:bottom w:val="single" w:sz="8" w:space="0" w:color="auto"/>
              <w:right w:val="single" w:sz="4" w:space="0" w:color="auto"/>
            </w:tcBorders>
            <w:shd w:val="clear" w:color="auto" w:fill="auto"/>
            <w:vAlign w:val="center"/>
            <w:hideMark/>
          </w:tcPr>
          <w:p w14:paraId="09F844AE" w14:textId="77777777" w:rsidR="00146692" w:rsidRPr="00DD3B40" w:rsidRDefault="00146692" w:rsidP="00146692">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649" w:type="pct"/>
            <w:tcBorders>
              <w:top w:val="nil"/>
              <w:left w:val="nil"/>
              <w:bottom w:val="single" w:sz="8" w:space="0" w:color="auto"/>
              <w:right w:val="single" w:sz="4" w:space="0" w:color="auto"/>
            </w:tcBorders>
            <w:shd w:val="clear" w:color="auto" w:fill="auto"/>
            <w:vAlign w:val="center"/>
            <w:hideMark/>
          </w:tcPr>
          <w:p w14:paraId="146F7DB0" w14:textId="77777777" w:rsidR="00146692" w:rsidRPr="00DD3B40" w:rsidRDefault="00146692" w:rsidP="00146692">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680" w:type="pct"/>
            <w:tcBorders>
              <w:top w:val="nil"/>
              <w:left w:val="nil"/>
              <w:bottom w:val="single" w:sz="8" w:space="0" w:color="auto"/>
              <w:right w:val="single" w:sz="4" w:space="0" w:color="auto"/>
            </w:tcBorders>
            <w:shd w:val="clear" w:color="auto" w:fill="auto"/>
            <w:vAlign w:val="center"/>
            <w:hideMark/>
          </w:tcPr>
          <w:p w14:paraId="14357E70" w14:textId="77777777" w:rsidR="00146692" w:rsidRPr="00DD3B40" w:rsidRDefault="00146692" w:rsidP="00146692">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896" w:type="pct"/>
            <w:tcBorders>
              <w:top w:val="nil"/>
              <w:left w:val="nil"/>
              <w:bottom w:val="single" w:sz="8" w:space="0" w:color="auto"/>
              <w:right w:val="single" w:sz="8" w:space="0" w:color="auto"/>
            </w:tcBorders>
            <w:shd w:val="clear" w:color="auto" w:fill="auto"/>
            <w:vAlign w:val="center"/>
            <w:hideMark/>
          </w:tcPr>
          <w:p w14:paraId="63405CB0" w14:textId="77777777" w:rsidR="00146692" w:rsidRPr="00DD3B40" w:rsidRDefault="00146692" w:rsidP="00146692">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r>
      <w:tr w:rsidR="00146692" w:rsidRPr="00DD3B40" w14:paraId="7713099C" w14:textId="77777777" w:rsidTr="00623477">
        <w:trPr>
          <w:trHeight w:val="808"/>
        </w:trPr>
        <w:tc>
          <w:tcPr>
            <w:tcW w:w="858" w:type="pct"/>
            <w:tcBorders>
              <w:top w:val="nil"/>
              <w:left w:val="single" w:sz="8" w:space="0" w:color="auto"/>
              <w:bottom w:val="single" w:sz="4" w:space="0" w:color="auto"/>
              <w:right w:val="nil"/>
            </w:tcBorders>
            <w:shd w:val="clear" w:color="auto" w:fill="auto"/>
            <w:vAlign w:val="center"/>
            <w:hideMark/>
          </w:tcPr>
          <w:p w14:paraId="60D5EF25" w14:textId="77777777" w:rsidR="00146692" w:rsidRPr="00DD3B40" w:rsidRDefault="00146692" w:rsidP="00146692">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მიზანი და აღწერა</w:t>
            </w:r>
          </w:p>
        </w:tc>
        <w:tc>
          <w:tcPr>
            <w:tcW w:w="4142" w:type="pct"/>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0A443E34" w14:textId="1739F108" w:rsidR="00146692" w:rsidRPr="00DD3B40" w:rsidRDefault="00146692" w:rsidP="00ED69B0">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 xml:space="preserve"> ქვეპროგრამის ფარგლებში განხორციელდება </w:t>
            </w:r>
            <w:r w:rsidR="00ED69B0">
              <w:rPr>
                <w:rFonts w:ascii="Sylfaen" w:eastAsia="Times New Roman" w:hAnsi="Sylfaen" w:cs="Calibri"/>
                <w:sz w:val="16"/>
                <w:szCs w:val="16"/>
                <w:lang w:val="ka-GE"/>
              </w:rPr>
              <w:t xml:space="preserve">დასახლებაში ბინადარი უპატრონო-მიუსაფარი შინაური ძაღლების  პოპულაციის მართვა </w:t>
            </w:r>
            <w:r w:rsidR="00ED69B0">
              <w:rPr>
                <w:rFonts w:ascii="Sylfaen" w:eastAsia="Times New Roman" w:hAnsi="Sylfaen" w:cs="Calibri"/>
                <w:sz w:val="16"/>
                <w:szCs w:val="16"/>
              </w:rPr>
              <w:t>, ჰუმანური პრინციპებისა და მეთოდების გამოყენებით. მიუსაფარი ძაღლების დაჭერა, დროებით თავშე</w:t>
            </w:r>
            <w:r w:rsidR="00ED69B0">
              <w:rPr>
                <w:rFonts w:ascii="Sylfaen" w:eastAsia="Times New Roman" w:hAnsi="Sylfaen" w:cs="Calibri"/>
                <w:sz w:val="16"/>
                <w:szCs w:val="16"/>
                <w:lang w:val="ka-GE"/>
              </w:rPr>
              <w:t xml:space="preserve">საფარში განთავსება შემდგომი პროცედურების განხორციელების მიზნით.მათზე საიდენტიფიკაციო საშუალებების განთავსება.ადამიანისა და შინაური ცხოველების თანაარსებობისათვის შექმნილი უსაფრთხო გარემო. </w:t>
            </w:r>
          </w:p>
        </w:tc>
      </w:tr>
    </w:tbl>
    <w:p w14:paraId="306492C5" w14:textId="77777777" w:rsidR="006D4AAF" w:rsidRPr="00DD3B40" w:rsidRDefault="006D4AAF" w:rsidP="003C279E">
      <w:pPr>
        <w:pStyle w:val="Normal3"/>
        <w:jc w:val="both"/>
        <w:rPr>
          <w:rFonts w:ascii="Sylfaen" w:eastAsia="Sylfaen" w:hAnsi="Sylfaen" w:cs="Sylfaen"/>
          <w:b/>
          <w:sz w:val="16"/>
          <w:szCs w:val="16"/>
          <w:lang w:val="ka-GE"/>
        </w:rPr>
      </w:pPr>
    </w:p>
    <w:p w14:paraId="1D5F5507" w14:textId="77777777" w:rsidR="00C01477" w:rsidRPr="00DD3B40" w:rsidRDefault="00C01477" w:rsidP="003C279E">
      <w:pPr>
        <w:pStyle w:val="Normal3"/>
        <w:jc w:val="both"/>
        <w:rPr>
          <w:rFonts w:ascii="Sylfaen" w:eastAsia="Sylfaen" w:hAnsi="Sylfaen" w:cs="Sylfaen"/>
          <w:b/>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3600"/>
        <w:gridCol w:w="5804"/>
      </w:tblGrid>
      <w:tr w:rsidR="005A5D26" w:rsidRPr="00DD3B40" w14:paraId="3306538E" w14:textId="77777777" w:rsidTr="00863844">
        <w:trPr>
          <w:trHeight w:val="547"/>
        </w:trPr>
        <w:tc>
          <w:tcPr>
            <w:tcW w:w="2230" w:type="pct"/>
            <w:gridSpan w:val="2"/>
            <w:shd w:val="clear" w:color="000000" w:fill="FFFFFF"/>
            <w:vAlign w:val="center"/>
            <w:hideMark/>
          </w:tcPr>
          <w:p w14:paraId="6D4DAFA1" w14:textId="77777777" w:rsidR="005A5D26" w:rsidRPr="00DD3B40" w:rsidRDefault="005A5D26" w:rsidP="005A5D26">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პრიორიტეტის დასახელება, რომლის ფარგლებშიც ხორციელდება პროგრამა:</w:t>
            </w:r>
          </w:p>
        </w:tc>
        <w:tc>
          <w:tcPr>
            <w:tcW w:w="2770" w:type="pct"/>
            <w:shd w:val="clear" w:color="auto" w:fill="auto"/>
            <w:vAlign w:val="center"/>
            <w:hideMark/>
          </w:tcPr>
          <w:p w14:paraId="58579545" w14:textId="77777777" w:rsidR="005A5D26" w:rsidRPr="00DD3B40" w:rsidRDefault="002E2514" w:rsidP="005A5D26">
            <w:pPr>
              <w:spacing w:after="0" w:line="240" w:lineRule="auto"/>
              <w:jc w:val="center"/>
              <w:rPr>
                <w:rFonts w:ascii="Sylfaen" w:eastAsia="Times New Roman" w:hAnsi="Sylfaen" w:cs="Calibri"/>
                <w:sz w:val="16"/>
                <w:szCs w:val="16"/>
              </w:rPr>
            </w:pPr>
            <w:r w:rsidRPr="00E236E2">
              <w:rPr>
                <w:rFonts w:ascii="Sylfaen" w:eastAsia="Times New Roman" w:hAnsi="Sylfaen" w:cs="Sylfaen"/>
                <w:b/>
                <w:bCs/>
                <w:sz w:val="16"/>
                <w:szCs w:val="16"/>
              </w:rPr>
              <w:t>ჯანმრთელობის</w:t>
            </w:r>
            <w:r w:rsidRPr="00E236E2">
              <w:rPr>
                <w:rFonts w:ascii="Arial CYR" w:eastAsia="Times New Roman" w:hAnsi="Arial CYR" w:cs="Arial CYR"/>
                <w:b/>
                <w:bCs/>
                <w:sz w:val="16"/>
                <w:szCs w:val="16"/>
              </w:rPr>
              <w:t xml:space="preserve"> </w:t>
            </w:r>
            <w:r w:rsidRPr="00E236E2">
              <w:rPr>
                <w:rFonts w:ascii="Sylfaen" w:eastAsia="Times New Roman" w:hAnsi="Sylfaen" w:cs="Sylfaen"/>
                <w:b/>
                <w:bCs/>
                <w:sz w:val="16"/>
                <w:szCs w:val="16"/>
              </w:rPr>
              <w:t>დაცვა</w:t>
            </w:r>
            <w:r w:rsidRPr="00E236E2">
              <w:rPr>
                <w:rFonts w:ascii="Arial CYR" w:eastAsia="Times New Roman" w:hAnsi="Arial CYR" w:cs="Arial CYR"/>
                <w:b/>
                <w:bCs/>
                <w:sz w:val="16"/>
                <w:szCs w:val="16"/>
              </w:rPr>
              <w:t xml:space="preserve"> </w:t>
            </w:r>
            <w:r w:rsidRPr="00E236E2">
              <w:rPr>
                <w:rFonts w:ascii="Sylfaen" w:eastAsia="Times New Roman" w:hAnsi="Sylfaen" w:cs="Sylfaen"/>
                <w:b/>
                <w:bCs/>
                <w:sz w:val="16"/>
                <w:szCs w:val="16"/>
              </w:rPr>
              <w:t>და</w:t>
            </w:r>
            <w:r w:rsidRPr="00E236E2">
              <w:rPr>
                <w:rFonts w:ascii="Arial CYR" w:eastAsia="Times New Roman" w:hAnsi="Arial CYR" w:cs="Arial CYR"/>
                <w:b/>
                <w:bCs/>
                <w:sz w:val="16"/>
                <w:szCs w:val="16"/>
              </w:rPr>
              <w:t xml:space="preserve"> </w:t>
            </w:r>
            <w:r w:rsidRPr="00E236E2">
              <w:rPr>
                <w:rFonts w:ascii="Sylfaen" w:eastAsia="Times New Roman" w:hAnsi="Sylfaen" w:cs="Sylfaen"/>
                <w:b/>
                <w:bCs/>
                <w:sz w:val="16"/>
                <w:szCs w:val="16"/>
              </w:rPr>
              <w:t>სოციალური</w:t>
            </w:r>
            <w:r w:rsidRPr="00E236E2">
              <w:rPr>
                <w:rFonts w:ascii="Arial CYR" w:eastAsia="Times New Roman" w:hAnsi="Arial CYR" w:cs="Arial CYR"/>
                <w:b/>
                <w:bCs/>
                <w:sz w:val="16"/>
                <w:szCs w:val="16"/>
              </w:rPr>
              <w:t xml:space="preserve"> </w:t>
            </w:r>
            <w:r w:rsidRPr="00E236E2">
              <w:rPr>
                <w:rFonts w:ascii="Sylfaen" w:eastAsia="Times New Roman" w:hAnsi="Sylfaen" w:cs="Sylfaen"/>
                <w:b/>
                <w:bCs/>
                <w:sz w:val="16"/>
                <w:szCs w:val="16"/>
              </w:rPr>
              <w:t>უზრუნველყოფა</w:t>
            </w:r>
          </w:p>
        </w:tc>
      </w:tr>
      <w:tr w:rsidR="005A5D26" w:rsidRPr="00DD3B40" w14:paraId="7010F997" w14:textId="77777777" w:rsidTr="00863844">
        <w:trPr>
          <w:trHeight w:val="313"/>
        </w:trPr>
        <w:tc>
          <w:tcPr>
            <w:tcW w:w="2230" w:type="pct"/>
            <w:gridSpan w:val="2"/>
            <w:shd w:val="clear" w:color="auto" w:fill="auto"/>
            <w:noWrap/>
            <w:vAlign w:val="center"/>
            <w:hideMark/>
          </w:tcPr>
          <w:p w14:paraId="14C0401C" w14:textId="77777777" w:rsidR="005A5D26" w:rsidRPr="00DD3B40" w:rsidRDefault="005A5D26" w:rsidP="005A5D26">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პროგრამის კლასიფიკაციის კოდი:</w:t>
            </w:r>
          </w:p>
        </w:tc>
        <w:tc>
          <w:tcPr>
            <w:tcW w:w="2770" w:type="pct"/>
            <w:shd w:val="clear" w:color="auto" w:fill="auto"/>
            <w:noWrap/>
            <w:vAlign w:val="center"/>
            <w:hideMark/>
          </w:tcPr>
          <w:p w14:paraId="2E683DA0" w14:textId="77777777" w:rsidR="005A5D26" w:rsidRPr="00DD3B40" w:rsidRDefault="007E577C"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lang w:val="ka-GE"/>
              </w:rPr>
              <w:t xml:space="preserve">                                                  </w:t>
            </w:r>
            <w:r w:rsidR="005A5D26" w:rsidRPr="00DD3B40">
              <w:rPr>
                <w:rFonts w:ascii="Sylfaen" w:eastAsia="Times New Roman" w:hAnsi="Sylfaen" w:cs="Calibri"/>
                <w:sz w:val="16"/>
                <w:szCs w:val="16"/>
              </w:rPr>
              <w:t>06  02</w:t>
            </w:r>
          </w:p>
        </w:tc>
      </w:tr>
      <w:tr w:rsidR="005A5D26" w:rsidRPr="00DD3B40" w14:paraId="4B50EB2C" w14:textId="77777777" w:rsidTr="00863844">
        <w:trPr>
          <w:trHeight w:val="232"/>
        </w:trPr>
        <w:tc>
          <w:tcPr>
            <w:tcW w:w="2230" w:type="pct"/>
            <w:gridSpan w:val="2"/>
            <w:shd w:val="clear" w:color="auto" w:fill="auto"/>
            <w:noWrap/>
            <w:vAlign w:val="center"/>
            <w:hideMark/>
          </w:tcPr>
          <w:p w14:paraId="56440739" w14:textId="77777777" w:rsidR="005A5D26" w:rsidRPr="00DD3B40" w:rsidRDefault="005A5D26" w:rsidP="005A5D26">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პროგრამის დასახელება:</w:t>
            </w:r>
          </w:p>
        </w:tc>
        <w:tc>
          <w:tcPr>
            <w:tcW w:w="2770" w:type="pct"/>
            <w:shd w:val="clear" w:color="auto" w:fill="auto"/>
            <w:vAlign w:val="center"/>
            <w:hideMark/>
          </w:tcPr>
          <w:p w14:paraId="0AD5E8CE" w14:textId="77777777" w:rsidR="005A5D26" w:rsidRPr="00DD3B40" w:rsidRDefault="005A5D26" w:rsidP="005A5D26">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სოციალური დაცვა</w:t>
            </w:r>
          </w:p>
        </w:tc>
      </w:tr>
      <w:tr w:rsidR="005A5D26" w:rsidRPr="00DD3B40" w14:paraId="0F527CF0" w14:textId="77777777" w:rsidTr="00863844">
        <w:trPr>
          <w:trHeight w:val="358"/>
        </w:trPr>
        <w:tc>
          <w:tcPr>
            <w:tcW w:w="2230" w:type="pct"/>
            <w:gridSpan w:val="2"/>
            <w:shd w:val="clear" w:color="auto" w:fill="auto"/>
            <w:noWrap/>
            <w:vAlign w:val="center"/>
            <w:hideMark/>
          </w:tcPr>
          <w:p w14:paraId="7A5AC3A2" w14:textId="77777777" w:rsidR="005A5D26" w:rsidRPr="00DD3B40" w:rsidRDefault="005A5D26" w:rsidP="005A5D26">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პროგრამის განმახორციელებელი:</w:t>
            </w:r>
          </w:p>
        </w:tc>
        <w:tc>
          <w:tcPr>
            <w:tcW w:w="2770" w:type="pct"/>
            <w:shd w:val="clear" w:color="auto" w:fill="auto"/>
            <w:vAlign w:val="center"/>
            <w:hideMark/>
          </w:tcPr>
          <w:p w14:paraId="07101717" w14:textId="31349E05" w:rsidR="005A5D26" w:rsidRPr="00C77A66" w:rsidRDefault="00C77A66" w:rsidP="005A5D26">
            <w:pPr>
              <w:spacing w:after="0" w:line="240" w:lineRule="auto"/>
              <w:jc w:val="center"/>
              <w:rPr>
                <w:rFonts w:ascii="Sylfaen" w:eastAsia="Times New Roman" w:hAnsi="Sylfaen" w:cs="Calibri"/>
                <w:b/>
                <w:bCs/>
                <w:sz w:val="16"/>
                <w:szCs w:val="16"/>
              </w:rPr>
            </w:pPr>
            <w:r w:rsidRPr="00C77A66">
              <w:rPr>
                <w:rFonts w:ascii="Sylfaen" w:eastAsia="Times New Roman" w:hAnsi="Sylfaen" w:cs="Calibri"/>
                <w:b/>
                <w:bCs/>
                <w:sz w:val="16"/>
                <w:szCs w:val="16"/>
              </w:rPr>
              <w:t>ჯანმრთელობის დაცვის, სოციალური უზრუნველყოფის, ბავშვების უფლებების დაცვისა და მხარდაჭერის სამსახურის,ა()</w:t>
            </w:r>
            <w:r>
              <w:rPr>
                <w:rFonts w:ascii="Sylfaen" w:eastAsia="Times New Roman" w:hAnsi="Sylfaen" w:cs="Calibri"/>
                <w:b/>
                <w:bCs/>
                <w:sz w:val="16"/>
                <w:szCs w:val="16"/>
              </w:rPr>
              <w:t>იპ</w:t>
            </w:r>
            <w:r w:rsidRPr="00DD3B40">
              <w:rPr>
                <w:rFonts w:ascii="Sylfaen" w:eastAsia="Times New Roman" w:hAnsi="Sylfaen" w:cs="Calibri"/>
                <w:b/>
                <w:bCs/>
                <w:sz w:val="16"/>
                <w:szCs w:val="16"/>
              </w:rPr>
              <w:t xml:space="preserve"> ბორჯომის მუნიციპალიტეტის სოციალურად დაუცველი მოსახლეობის მომსახურეობის ცენტრი</w:t>
            </w:r>
          </w:p>
        </w:tc>
      </w:tr>
      <w:tr w:rsidR="005A5D26" w:rsidRPr="00DD3B40" w14:paraId="177EDD38" w14:textId="77777777" w:rsidTr="00863844">
        <w:trPr>
          <w:trHeight w:val="340"/>
        </w:trPr>
        <w:tc>
          <w:tcPr>
            <w:tcW w:w="2230" w:type="pct"/>
            <w:gridSpan w:val="2"/>
            <w:shd w:val="clear" w:color="auto" w:fill="auto"/>
            <w:noWrap/>
            <w:vAlign w:val="center"/>
            <w:hideMark/>
          </w:tcPr>
          <w:p w14:paraId="6A8FC3C6" w14:textId="77777777" w:rsidR="005A5D26" w:rsidRPr="00DD3B40" w:rsidRDefault="005A5D26" w:rsidP="005A5D26">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პროგრამის განხორციელების პერიოდი:</w:t>
            </w:r>
          </w:p>
        </w:tc>
        <w:tc>
          <w:tcPr>
            <w:tcW w:w="2770" w:type="pct"/>
            <w:shd w:val="clear" w:color="auto" w:fill="auto"/>
            <w:noWrap/>
            <w:vAlign w:val="center"/>
            <w:hideMark/>
          </w:tcPr>
          <w:p w14:paraId="285672CD" w14:textId="2C9789FF" w:rsidR="005A5D26" w:rsidRPr="00DD3B40" w:rsidRDefault="005A5D26" w:rsidP="00D803DD">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202</w:t>
            </w:r>
            <w:r w:rsidR="0045111F">
              <w:rPr>
                <w:rFonts w:ascii="Sylfaen" w:eastAsia="Times New Roman" w:hAnsi="Sylfaen" w:cs="Calibri"/>
                <w:b/>
                <w:bCs/>
                <w:sz w:val="16"/>
                <w:szCs w:val="16"/>
              </w:rPr>
              <w:t>2-2025</w:t>
            </w:r>
          </w:p>
        </w:tc>
      </w:tr>
      <w:tr w:rsidR="005A5D26" w:rsidRPr="00DD3B40" w14:paraId="5E00A52A" w14:textId="77777777" w:rsidTr="00863844">
        <w:trPr>
          <w:trHeight w:val="4840"/>
        </w:trPr>
        <w:tc>
          <w:tcPr>
            <w:tcW w:w="512" w:type="pct"/>
            <w:shd w:val="clear" w:color="auto" w:fill="auto"/>
            <w:vAlign w:val="center"/>
            <w:hideMark/>
          </w:tcPr>
          <w:p w14:paraId="78F97067" w14:textId="77777777" w:rsidR="005A5D26" w:rsidRPr="00DD3B40" w:rsidRDefault="005A5D26" w:rsidP="005A5D26">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პროგრამის მიზანი და აღწერა</w:t>
            </w:r>
          </w:p>
        </w:tc>
        <w:tc>
          <w:tcPr>
            <w:tcW w:w="4488" w:type="pct"/>
            <w:gridSpan w:val="2"/>
            <w:shd w:val="clear" w:color="auto" w:fill="auto"/>
            <w:vAlign w:val="center"/>
            <w:hideMark/>
          </w:tcPr>
          <w:p w14:paraId="145A0F10" w14:textId="27AB176A" w:rsidR="005A5D26" w:rsidRPr="006973DE" w:rsidRDefault="00617E1C" w:rsidP="006973DE">
            <w:pPr>
              <w:spacing w:after="0" w:line="240" w:lineRule="auto"/>
              <w:rPr>
                <w:rFonts w:ascii="Sylfaen" w:eastAsia="Times New Roman" w:hAnsi="Sylfaen" w:cs="Calibri"/>
                <w:b/>
                <w:bCs/>
                <w:sz w:val="16"/>
                <w:szCs w:val="16"/>
                <w:lang w:val="ka-GE"/>
              </w:rPr>
            </w:pPr>
            <w:r w:rsidRPr="00617E1C">
              <w:rPr>
                <w:rFonts w:ascii="Sylfaen" w:eastAsia="Times New Roman" w:hAnsi="Sylfaen" w:cs="Calibri"/>
                <w:b/>
                <w:bCs/>
                <w:sz w:val="16"/>
                <w:szCs w:val="16"/>
              </w:rPr>
              <w:t>სოციალური დახმარების პროგრამის ძირითადი მიზანია გაჭირვებული მოსახლეობის თანადგომა, ფინანსური დახმარების გაწევა და სხვადასხვა ჯანდაცვის სერვისებზე ხელმისაწვდომობის ზრდა. ქვეპროგრამა ითვალისწინებს  ბორჯომის მუნიციპალიტეტის ტერიტორიაზე  რეგისტრირებული სტაციონარული სამედიცინო მომსახრეობა და დაავადებათა ადრეული გამოვლენა და სკრინინგი. სოციალური პროგრამების ფარგლებში განხორციელდება მოსახლეობის სხვადასხვა  პროგრამების განხორციელება, კერზოდ:  ახალდაბადებული ბავშვიანი ოჯახების დახმარება, 18 წლამდე დედ-მამით ობოლო ბავშვების დახმარება, 18 წლამდე ასაკის ოთხი და მეტშვილიანი ოჯახების დახმარება,სარიტუალო დაკრძალვის ხარჯები, ღვაწლმოსილი ადამიანების დახმრება. მოსახლეობის მედიკამენტებით უზრუნველყოფის და ონკოლოგიური პაციენტების დახმარების პროგრამა. ახალდაქორწინებული წყვილის   დახმარებას    300 ლარით,      დახმარება გაიცემა მიმდინარე წელს გაცემული საქორწინო რეგისტრაციის საფუძველზე.  ქვეპროგრამა ითვალისწინებს დედ-მამით ობოლ 18 წლამდე ბავშვებზე"ბავშვთა საერთაშორისო დღე"-სთან დაკავშირებით ერთჯერად დახმარებას. ქვეპროგრამა ითვალისწინებს  ბორჯომის მუნიციპალიტეტის ტერიტორიაზე მუდმივად მცხოვრები  100 წელს გადაცილებული ხანდაზმული მოქალაქეების ყოველთვიურ დახმარებას 100 ლარის ოდენობით. ქვეპროგრამა ითვალისწინებს მრავალშვილიან დედებზე "დედის დღესთან" დაკავშირებით ერთჯერად 150 ლარით დახმარებას. ქვეპროგრამით ხორციელდება დღის ცენტრი "თებე"-ს და ორგანიზაცია "ხედვა, ზრუნვა, მხარდაჭერა"-ს კომუნალური გადასახადების დაფინანსება ყოვეთვიურად. ასევე ქვეპროგრამით ხორციელდება მრავალშვილიან ოჯახებზე და დედ-მამით ობოლი ბავშვების მეურვეებზე კომუნალური გადასახადის წილობრივი დაფინანსება. ბორჯომის ტერიტორიაზე რეგისტრირებული უჭირისუფლო მიცვალებულების, რომელიც იდენტიფიცირებულია, მაგრამ შეუძლებელია გარდაცვლილის ნათესავის, კანონიერი წარმომადგენლის ამ მემკვიდრის მიღებაზე უფლებამოსილი სხვა პირის დადგენა სარიტუალო ხარჯების ანაზღაურება არაუმეტეს 500 ლარისა. ქვეპროგრამა ითვალისწინებს 70 000-მდე ქულის მქონე ოჯახებზე ზამთრის სეზონთან დაკავშირებით სათბობით უზრუნველყოფოს მიზნით ერთჯერადად 150 ლარის ოდენობით თანხის ჩარიცხვას სოც. მომსახურების სააგენტოს მიერ მოწოდებული სიების შესაბამისად. ქვეპროგრამა ითვალისწინებს 2-ჯერადად (ახალ წელს და აღდგომას) თითოეულ ბენეფიციარზე 100 ლარის ოდენობით მრავალშვილიანი ოჯახების, დედ-მამით ობოლო ბავშვების, მარტოხელა მშობლების, 18 წლ შშმ პირების და 18 წლის ზევით 1 ჯგ. შშმ ინვალიდების, დ/ს ომის ვეტერანების, საქ. თერ. მთლიანობისთვის ომის მონაწილე ვატერანებისა და მარჩენალდაკარგულთა პირების(სარეიტ ქულით 160 000მდე)საქ. ტერ. მთლიანობისთვის შშმ ვეტერან ინვალიდებზე(დევნილებიც) ავღანეთის ომის ვეტერანებზე, 9 აპრილს დაზარალებულ პირებზე და ჩერნობილის ავარიის დროს დაზარალებულ მოქალაქეებზე, სოციალურად დაუცველი მოსახლეობის დღეში ერთჯერადად უფასო სასადილოთი სარგებლობა. აღნიშნული ქვეპროგრამების მენეფიციარები არიან: შშმპ, სოციალურად დაუცველები, ომის ვეტერანები.</w:t>
            </w:r>
            <w:r>
              <w:rPr>
                <w:rFonts w:ascii="Sylfaen" w:eastAsia="Times New Roman" w:hAnsi="Sylfaen" w:cs="Calibri"/>
                <w:b/>
                <w:bCs/>
                <w:sz w:val="16"/>
                <w:szCs w:val="16"/>
                <w:lang w:val="ka-GE"/>
              </w:rPr>
              <w:t xml:space="preserve"> პროგრამის ფარგლებში ასევე დაფინანსდება</w:t>
            </w:r>
            <w:r w:rsidRPr="00617E1C">
              <w:rPr>
                <w:rFonts w:ascii="Sylfaen" w:eastAsia="Times New Roman" w:hAnsi="Sylfaen" w:cs="Calibri"/>
                <w:b/>
                <w:bCs/>
                <w:sz w:val="16"/>
                <w:szCs w:val="16"/>
              </w:rPr>
              <w:t xml:space="preserve"> </w:t>
            </w:r>
            <w:r w:rsidR="006973DE">
              <w:rPr>
                <w:rFonts w:ascii="Sylfaen" w:eastAsia="Times New Roman" w:hAnsi="Sylfaen" w:cs="Calibri"/>
                <w:b/>
                <w:bCs/>
                <w:sz w:val="16"/>
                <w:szCs w:val="16"/>
              </w:rPr>
              <w:t xml:space="preserve">(ა)იპ </w:t>
            </w:r>
            <w:r w:rsidR="006973DE" w:rsidRPr="00DD3B40">
              <w:rPr>
                <w:rFonts w:ascii="Sylfaen" w:eastAsia="Times New Roman" w:hAnsi="Sylfaen" w:cs="Calibri"/>
                <w:b/>
                <w:bCs/>
                <w:sz w:val="16"/>
                <w:szCs w:val="16"/>
              </w:rPr>
              <w:t xml:space="preserve"> ბორჯომის მუნიციპალიტეტის სოციალურად დაუცველი მოსახლეობის მომსახურეობის ცენტრი</w:t>
            </w:r>
            <w:r w:rsidR="006973DE">
              <w:rPr>
                <w:rFonts w:ascii="Sylfaen" w:eastAsia="Times New Roman" w:hAnsi="Sylfaen" w:cs="Calibri"/>
                <w:b/>
                <w:bCs/>
                <w:sz w:val="16"/>
                <w:szCs w:val="16"/>
                <w:lang w:val="ka-GE"/>
              </w:rPr>
              <w:t>ს სუბსიდირება.</w:t>
            </w:r>
          </w:p>
        </w:tc>
      </w:tr>
      <w:tr w:rsidR="005A5D26" w:rsidRPr="00DD3B40" w14:paraId="79BFCC5C" w14:textId="77777777" w:rsidTr="00863844">
        <w:trPr>
          <w:trHeight w:val="430"/>
        </w:trPr>
        <w:tc>
          <w:tcPr>
            <w:tcW w:w="2230" w:type="pct"/>
            <w:gridSpan w:val="2"/>
            <w:shd w:val="clear" w:color="auto" w:fill="auto"/>
            <w:vAlign w:val="center"/>
            <w:hideMark/>
          </w:tcPr>
          <w:p w14:paraId="59CD199E" w14:textId="77777777" w:rsidR="005A5D26" w:rsidRPr="00DD3B40" w:rsidRDefault="005A5D26" w:rsidP="005A5D26">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xml:space="preserve">ქვეპროგრამის დასახელება </w:t>
            </w:r>
          </w:p>
        </w:tc>
        <w:tc>
          <w:tcPr>
            <w:tcW w:w="2770" w:type="pct"/>
            <w:shd w:val="clear" w:color="auto" w:fill="auto"/>
            <w:vAlign w:val="center"/>
            <w:hideMark/>
          </w:tcPr>
          <w:p w14:paraId="2C5CA8AD" w14:textId="30868284" w:rsidR="005A5D26" w:rsidRPr="00DD3B40" w:rsidRDefault="00F14188" w:rsidP="005A5D26">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 xml:space="preserve">2022 </w:t>
            </w:r>
            <w:r w:rsidR="005A5D26" w:rsidRPr="00DD3B40">
              <w:rPr>
                <w:rFonts w:ascii="Sylfaen" w:eastAsia="Times New Roman" w:hAnsi="Sylfaen" w:cs="Calibri"/>
                <w:sz w:val="16"/>
                <w:szCs w:val="16"/>
              </w:rPr>
              <w:t>წელი</w:t>
            </w:r>
          </w:p>
        </w:tc>
      </w:tr>
      <w:tr w:rsidR="005A5D26" w:rsidRPr="00DD3B40" w14:paraId="00E131D7" w14:textId="77777777" w:rsidTr="00863844">
        <w:trPr>
          <w:trHeight w:val="350"/>
        </w:trPr>
        <w:tc>
          <w:tcPr>
            <w:tcW w:w="512" w:type="pct"/>
            <w:shd w:val="clear" w:color="auto" w:fill="auto"/>
            <w:noWrap/>
            <w:vAlign w:val="center"/>
            <w:hideMark/>
          </w:tcPr>
          <w:p w14:paraId="4E0FEB9E"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06 02 01</w:t>
            </w:r>
          </w:p>
        </w:tc>
        <w:tc>
          <w:tcPr>
            <w:tcW w:w="1718" w:type="pct"/>
            <w:shd w:val="clear" w:color="000000" w:fill="FFFFFF"/>
            <w:vAlign w:val="center"/>
            <w:hideMark/>
          </w:tcPr>
          <w:p w14:paraId="53CEF286"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მოსახლეობის სტაციონარული სამედიცინო მომსახუროება</w:t>
            </w:r>
          </w:p>
        </w:tc>
        <w:tc>
          <w:tcPr>
            <w:tcW w:w="2770" w:type="pct"/>
            <w:shd w:val="clear" w:color="000000" w:fill="FFFFFF"/>
            <w:vAlign w:val="center"/>
            <w:hideMark/>
          </w:tcPr>
          <w:p w14:paraId="453AEE9F" w14:textId="51F36DFB" w:rsidR="005A5D26" w:rsidRPr="0031315B" w:rsidRDefault="00AB1310" w:rsidP="00F14188">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750.0</w:t>
            </w:r>
          </w:p>
        </w:tc>
      </w:tr>
      <w:tr w:rsidR="005A5D26" w:rsidRPr="00DD3B40" w14:paraId="0ACCF9C0" w14:textId="77777777" w:rsidTr="00863844">
        <w:trPr>
          <w:trHeight w:val="278"/>
        </w:trPr>
        <w:tc>
          <w:tcPr>
            <w:tcW w:w="512" w:type="pct"/>
            <w:shd w:val="clear" w:color="auto" w:fill="auto"/>
            <w:noWrap/>
            <w:vAlign w:val="center"/>
            <w:hideMark/>
          </w:tcPr>
          <w:p w14:paraId="5A41C40B"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06 02 02</w:t>
            </w:r>
          </w:p>
        </w:tc>
        <w:tc>
          <w:tcPr>
            <w:tcW w:w="1718" w:type="pct"/>
            <w:shd w:val="clear" w:color="000000" w:fill="FFFFFF"/>
            <w:vAlign w:val="center"/>
            <w:hideMark/>
          </w:tcPr>
          <w:p w14:paraId="280ACA04" w14:textId="2CB2E236" w:rsidR="005A5D26" w:rsidRPr="00DD3B40" w:rsidRDefault="00C77A66" w:rsidP="005A5D26">
            <w:pPr>
              <w:spacing w:after="0" w:line="240" w:lineRule="auto"/>
              <w:rPr>
                <w:rFonts w:ascii="Sylfaen" w:eastAsia="Times New Roman" w:hAnsi="Sylfaen" w:cs="Calibri"/>
                <w:sz w:val="16"/>
                <w:szCs w:val="16"/>
              </w:rPr>
            </w:pPr>
            <w:r>
              <w:rPr>
                <w:rFonts w:ascii="Sylfaen" w:eastAsia="Times New Roman" w:hAnsi="Sylfaen" w:cs="Calibri"/>
                <w:sz w:val="16"/>
                <w:szCs w:val="16"/>
              </w:rPr>
              <w:t>უფასო სასადილოს დაფინანსე</w:t>
            </w:r>
            <w:r w:rsidR="005A5D26" w:rsidRPr="00DD3B40">
              <w:rPr>
                <w:rFonts w:ascii="Sylfaen" w:eastAsia="Times New Roman" w:hAnsi="Sylfaen" w:cs="Calibri"/>
                <w:sz w:val="16"/>
                <w:szCs w:val="16"/>
              </w:rPr>
              <w:t>ბა</w:t>
            </w:r>
          </w:p>
        </w:tc>
        <w:tc>
          <w:tcPr>
            <w:tcW w:w="2770" w:type="pct"/>
            <w:shd w:val="clear" w:color="000000" w:fill="FFFFFF"/>
            <w:vAlign w:val="center"/>
            <w:hideMark/>
          </w:tcPr>
          <w:p w14:paraId="40F4CF99" w14:textId="3048B6E2" w:rsidR="005A5D26" w:rsidRPr="00F14188" w:rsidRDefault="00CE2A55" w:rsidP="005A5D26">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379.2</w:t>
            </w:r>
          </w:p>
        </w:tc>
      </w:tr>
      <w:tr w:rsidR="005A5D26" w:rsidRPr="00DD3B40" w14:paraId="5246A28C" w14:textId="77777777" w:rsidTr="00863844">
        <w:trPr>
          <w:trHeight w:val="350"/>
        </w:trPr>
        <w:tc>
          <w:tcPr>
            <w:tcW w:w="512" w:type="pct"/>
            <w:shd w:val="clear" w:color="auto" w:fill="auto"/>
            <w:noWrap/>
            <w:vAlign w:val="center"/>
            <w:hideMark/>
          </w:tcPr>
          <w:p w14:paraId="7495F411"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06 02 03</w:t>
            </w:r>
          </w:p>
        </w:tc>
        <w:tc>
          <w:tcPr>
            <w:tcW w:w="1718" w:type="pct"/>
            <w:shd w:val="clear" w:color="000000" w:fill="FFFFFF"/>
            <w:vAlign w:val="center"/>
            <w:hideMark/>
          </w:tcPr>
          <w:p w14:paraId="37C12EA8"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ვეტერანთა დაკრძალვის ხარჯები</w:t>
            </w:r>
          </w:p>
        </w:tc>
        <w:tc>
          <w:tcPr>
            <w:tcW w:w="2770" w:type="pct"/>
            <w:shd w:val="clear" w:color="000000" w:fill="FFFFFF"/>
            <w:vAlign w:val="center"/>
            <w:hideMark/>
          </w:tcPr>
          <w:p w14:paraId="0927ADE3" w14:textId="77777777" w:rsidR="005A5D26" w:rsidRPr="00DD3B40" w:rsidRDefault="00E6722A" w:rsidP="005A5D26">
            <w:pPr>
              <w:spacing w:after="0" w:line="240" w:lineRule="auto"/>
              <w:jc w:val="center"/>
              <w:rPr>
                <w:rFonts w:ascii="Sylfaen" w:eastAsia="Times New Roman" w:hAnsi="Sylfaen" w:cs="Calibri"/>
                <w:sz w:val="16"/>
                <w:szCs w:val="16"/>
                <w:lang w:val="ka-GE"/>
              </w:rPr>
            </w:pPr>
            <w:r w:rsidRPr="00DD3B40">
              <w:rPr>
                <w:rFonts w:ascii="Sylfaen" w:eastAsia="Times New Roman" w:hAnsi="Sylfaen" w:cs="Calibri"/>
                <w:sz w:val="16"/>
                <w:szCs w:val="16"/>
                <w:lang w:val="ka-GE"/>
              </w:rPr>
              <w:t>2.1</w:t>
            </w:r>
          </w:p>
        </w:tc>
      </w:tr>
      <w:tr w:rsidR="005A5D26" w:rsidRPr="00DD3B40" w14:paraId="74874E2A" w14:textId="77777777" w:rsidTr="00863844">
        <w:trPr>
          <w:trHeight w:val="570"/>
        </w:trPr>
        <w:tc>
          <w:tcPr>
            <w:tcW w:w="512" w:type="pct"/>
            <w:shd w:val="clear" w:color="auto" w:fill="auto"/>
            <w:noWrap/>
            <w:vAlign w:val="center"/>
            <w:hideMark/>
          </w:tcPr>
          <w:p w14:paraId="7AD6C0D4"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06 02 04</w:t>
            </w:r>
          </w:p>
        </w:tc>
        <w:tc>
          <w:tcPr>
            <w:tcW w:w="1718" w:type="pct"/>
            <w:shd w:val="clear" w:color="000000" w:fill="FFFFFF"/>
            <w:vAlign w:val="center"/>
            <w:hideMark/>
          </w:tcPr>
          <w:p w14:paraId="1BB07B68"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მეორე მსოფლიო ომისა და საქართველოს ტერიოტორიული მთლიანობის აღდგენის, ომში მონაწილე შშმ ვვეტერანთა დახმარება</w:t>
            </w:r>
          </w:p>
        </w:tc>
        <w:tc>
          <w:tcPr>
            <w:tcW w:w="2770" w:type="pct"/>
            <w:shd w:val="clear" w:color="000000" w:fill="FFFFFF"/>
            <w:vAlign w:val="center"/>
            <w:hideMark/>
          </w:tcPr>
          <w:p w14:paraId="5C7AF7F5" w14:textId="76EB407A" w:rsidR="005A5D26" w:rsidRPr="00DD3B40" w:rsidRDefault="00F14188" w:rsidP="005A5D26">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6.0</w:t>
            </w:r>
          </w:p>
        </w:tc>
      </w:tr>
      <w:tr w:rsidR="005A5D26" w:rsidRPr="00DD3B40" w14:paraId="150DA060" w14:textId="77777777" w:rsidTr="00863844">
        <w:trPr>
          <w:trHeight w:val="512"/>
        </w:trPr>
        <w:tc>
          <w:tcPr>
            <w:tcW w:w="512" w:type="pct"/>
            <w:shd w:val="clear" w:color="auto" w:fill="auto"/>
            <w:noWrap/>
            <w:vAlign w:val="center"/>
            <w:hideMark/>
          </w:tcPr>
          <w:p w14:paraId="05CE8B23"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06 02 05</w:t>
            </w:r>
          </w:p>
        </w:tc>
        <w:tc>
          <w:tcPr>
            <w:tcW w:w="1718" w:type="pct"/>
            <w:shd w:val="clear" w:color="000000" w:fill="FFFFFF"/>
            <w:vAlign w:val="center"/>
            <w:hideMark/>
          </w:tcPr>
          <w:p w14:paraId="5FBC6427"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ახალდაბადებული ბავშიანი ოჯახების დახმარება</w:t>
            </w:r>
          </w:p>
        </w:tc>
        <w:tc>
          <w:tcPr>
            <w:tcW w:w="2770" w:type="pct"/>
            <w:shd w:val="clear" w:color="000000" w:fill="FFFFFF"/>
            <w:vAlign w:val="center"/>
            <w:hideMark/>
          </w:tcPr>
          <w:p w14:paraId="595B0CF9" w14:textId="77777777" w:rsidR="005A5D26" w:rsidRPr="00DD3B40" w:rsidRDefault="00E6722A" w:rsidP="005A5D26">
            <w:pPr>
              <w:spacing w:after="0" w:line="240" w:lineRule="auto"/>
              <w:jc w:val="center"/>
              <w:rPr>
                <w:rFonts w:ascii="Sylfaen" w:eastAsia="Times New Roman" w:hAnsi="Sylfaen" w:cs="Calibri"/>
                <w:sz w:val="16"/>
                <w:szCs w:val="16"/>
                <w:lang w:val="ka-GE"/>
              </w:rPr>
            </w:pPr>
            <w:r w:rsidRPr="00DD3B40">
              <w:rPr>
                <w:rFonts w:ascii="Sylfaen" w:eastAsia="Times New Roman" w:hAnsi="Sylfaen" w:cs="Calibri"/>
                <w:sz w:val="16"/>
                <w:szCs w:val="16"/>
                <w:lang w:val="ka-GE"/>
              </w:rPr>
              <w:t>50.0</w:t>
            </w:r>
          </w:p>
        </w:tc>
      </w:tr>
      <w:tr w:rsidR="005A5D26" w:rsidRPr="00DD3B40" w14:paraId="538C4B28" w14:textId="77777777" w:rsidTr="00863844">
        <w:trPr>
          <w:trHeight w:val="440"/>
        </w:trPr>
        <w:tc>
          <w:tcPr>
            <w:tcW w:w="512" w:type="pct"/>
            <w:shd w:val="clear" w:color="auto" w:fill="auto"/>
            <w:noWrap/>
            <w:vAlign w:val="center"/>
            <w:hideMark/>
          </w:tcPr>
          <w:p w14:paraId="46CE3647"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06  02 06</w:t>
            </w:r>
          </w:p>
        </w:tc>
        <w:tc>
          <w:tcPr>
            <w:tcW w:w="1718" w:type="pct"/>
            <w:shd w:val="clear" w:color="000000" w:fill="FFFFFF"/>
            <w:vAlign w:val="center"/>
            <w:hideMark/>
          </w:tcPr>
          <w:p w14:paraId="70050C7E"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18 წლმადე ასაკის დედ-მამით ობოლი ბავშვების დახმარება</w:t>
            </w:r>
          </w:p>
        </w:tc>
        <w:tc>
          <w:tcPr>
            <w:tcW w:w="2770" w:type="pct"/>
            <w:shd w:val="clear" w:color="000000" w:fill="FFFFFF"/>
            <w:vAlign w:val="center"/>
            <w:hideMark/>
          </w:tcPr>
          <w:p w14:paraId="0CBD41A7" w14:textId="67542C27" w:rsidR="005A5D26" w:rsidRPr="00DD3B40" w:rsidRDefault="00F14188" w:rsidP="005A5D26">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6,0</w:t>
            </w:r>
          </w:p>
        </w:tc>
      </w:tr>
      <w:tr w:rsidR="005A5D26" w:rsidRPr="00DD3B40" w14:paraId="1790BBDE" w14:textId="77777777" w:rsidTr="00863844">
        <w:trPr>
          <w:trHeight w:val="350"/>
        </w:trPr>
        <w:tc>
          <w:tcPr>
            <w:tcW w:w="512" w:type="pct"/>
            <w:shd w:val="clear" w:color="auto" w:fill="auto"/>
            <w:noWrap/>
            <w:vAlign w:val="center"/>
            <w:hideMark/>
          </w:tcPr>
          <w:p w14:paraId="482C0CCE"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06 02 07</w:t>
            </w:r>
          </w:p>
        </w:tc>
        <w:tc>
          <w:tcPr>
            <w:tcW w:w="1718" w:type="pct"/>
            <w:shd w:val="clear" w:color="000000" w:fill="FFFFFF"/>
            <w:vAlign w:val="center"/>
            <w:hideMark/>
          </w:tcPr>
          <w:p w14:paraId="5CF41B6B"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 xml:space="preserve">სტიქიის შედეგად დაზარალებული ოჯახების ბინით უზრუნველყოფა </w:t>
            </w:r>
          </w:p>
        </w:tc>
        <w:tc>
          <w:tcPr>
            <w:tcW w:w="2770" w:type="pct"/>
            <w:shd w:val="clear" w:color="000000" w:fill="FFFFFF"/>
            <w:vAlign w:val="center"/>
            <w:hideMark/>
          </w:tcPr>
          <w:p w14:paraId="1BCCB6E2" w14:textId="4ABFDC1F" w:rsidR="005A5D26" w:rsidRPr="0031315B" w:rsidRDefault="00CE2A55" w:rsidP="005A5D26">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2.8</w:t>
            </w:r>
          </w:p>
        </w:tc>
      </w:tr>
      <w:tr w:rsidR="005A5D26" w:rsidRPr="00DD3B40" w14:paraId="6FA22B0A" w14:textId="77777777" w:rsidTr="00863844">
        <w:trPr>
          <w:trHeight w:val="287"/>
        </w:trPr>
        <w:tc>
          <w:tcPr>
            <w:tcW w:w="512" w:type="pct"/>
            <w:shd w:val="clear" w:color="auto" w:fill="auto"/>
            <w:noWrap/>
            <w:vAlign w:val="center"/>
            <w:hideMark/>
          </w:tcPr>
          <w:p w14:paraId="2683FD3B"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06 02 08</w:t>
            </w:r>
          </w:p>
        </w:tc>
        <w:tc>
          <w:tcPr>
            <w:tcW w:w="1718" w:type="pct"/>
            <w:shd w:val="clear" w:color="000000" w:fill="FFFFFF"/>
            <w:vAlign w:val="center"/>
            <w:hideMark/>
          </w:tcPr>
          <w:p w14:paraId="30968226"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ღვაწლმოსილი ადამიანების დახმარება</w:t>
            </w:r>
          </w:p>
        </w:tc>
        <w:tc>
          <w:tcPr>
            <w:tcW w:w="2770" w:type="pct"/>
            <w:shd w:val="clear" w:color="000000" w:fill="FFFFFF"/>
            <w:vAlign w:val="center"/>
            <w:hideMark/>
          </w:tcPr>
          <w:p w14:paraId="190BAABF" w14:textId="136C3279" w:rsidR="005A5D26" w:rsidRPr="00DD3B40" w:rsidRDefault="00F14188" w:rsidP="005A5D26">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3.6</w:t>
            </w:r>
          </w:p>
        </w:tc>
      </w:tr>
      <w:tr w:rsidR="005A5D26" w:rsidRPr="00DD3B40" w14:paraId="42B21B21" w14:textId="77777777" w:rsidTr="00863844">
        <w:trPr>
          <w:trHeight w:val="350"/>
        </w:trPr>
        <w:tc>
          <w:tcPr>
            <w:tcW w:w="512" w:type="pct"/>
            <w:shd w:val="clear" w:color="auto" w:fill="auto"/>
            <w:noWrap/>
            <w:vAlign w:val="center"/>
            <w:hideMark/>
          </w:tcPr>
          <w:p w14:paraId="3B5A0DAD"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lastRenderedPageBreak/>
              <w:t>06 02 09</w:t>
            </w:r>
          </w:p>
        </w:tc>
        <w:tc>
          <w:tcPr>
            <w:tcW w:w="1718" w:type="pct"/>
            <w:shd w:val="clear" w:color="000000" w:fill="FFFFFF"/>
            <w:vAlign w:val="center"/>
            <w:hideMark/>
          </w:tcPr>
          <w:p w14:paraId="08CB872F"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18 წლამდე ასაკის 4 და მეტშვილიანი ოჯახების დახმარება</w:t>
            </w:r>
          </w:p>
        </w:tc>
        <w:tc>
          <w:tcPr>
            <w:tcW w:w="2770" w:type="pct"/>
            <w:shd w:val="clear" w:color="000000" w:fill="FFFFFF"/>
            <w:vAlign w:val="center"/>
            <w:hideMark/>
          </w:tcPr>
          <w:p w14:paraId="030DC7AE" w14:textId="77777777" w:rsidR="005A5D26" w:rsidRPr="00DD3B40" w:rsidRDefault="00E6722A" w:rsidP="005A5D26">
            <w:pPr>
              <w:spacing w:after="0" w:line="240" w:lineRule="auto"/>
              <w:jc w:val="center"/>
              <w:rPr>
                <w:rFonts w:ascii="Sylfaen" w:eastAsia="Times New Roman" w:hAnsi="Sylfaen" w:cs="Calibri"/>
                <w:sz w:val="16"/>
                <w:szCs w:val="16"/>
                <w:lang w:val="ka-GE"/>
              </w:rPr>
            </w:pPr>
            <w:r w:rsidRPr="00DD3B40">
              <w:rPr>
                <w:rFonts w:ascii="Sylfaen" w:eastAsia="Times New Roman" w:hAnsi="Sylfaen" w:cs="Calibri"/>
                <w:sz w:val="16"/>
                <w:szCs w:val="16"/>
                <w:lang w:val="ka-GE"/>
              </w:rPr>
              <w:t>223.2</w:t>
            </w:r>
          </w:p>
        </w:tc>
      </w:tr>
      <w:tr w:rsidR="005A5D26" w:rsidRPr="00DD3B40" w14:paraId="486D8C50" w14:textId="77777777" w:rsidTr="00863844">
        <w:trPr>
          <w:trHeight w:val="570"/>
        </w:trPr>
        <w:tc>
          <w:tcPr>
            <w:tcW w:w="512" w:type="pct"/>
            <w:shd w:val="clear" w:color="auto" w:fill="auto"/>
            <w:noWrap/>
            <w:vAlign w:val="center"/>
            <w:hideMark/>
          </w:tcPr>
          <w:p w14:paraId="45C78E51"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06 02 10</w:t>
            </w:r>
          </w:p>
        </w:tc>
        <w:tc>
          <w:tcPr>
            <w:tcW w:w="1718" w:type="pct"/>
            <w:shd w:val="clear" w:color="000000" w:fill="FFFFFF"/>
            <w:vAlign w:val="center"/>
            <w:hideMark/>
          </w:tcPr>
          <w:p w14:paraId="13AB954A"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სტიქიის შედეგად დაზარალებული ოჯახების დახმარება ტყის ხანძრის სალიკვიდაციო ხარჯი</w:t>
            </w:r>
          </w:p>
        </w:tc>
        <w:tc>
          <w:tcPr>
            <w:tcW w:w="2770" w:type="pct"/>
            <w:shd w:val="clear" w:color="000000" w:fill="FFFFFF"/>
            <w:vAlign w:val="center"/>
            <w:hideMark/>
          </w:tcPr>
          <w:p w14:paraId="388B05E2" w14:textId="77E03616" w:rsidR="005A5D26" w:rsidRPr="0031315B" w:rsidRDefault="00F14188" w:rsidP="005A5D26">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w:t>
            </w:r>
          </w:p>
        </w:tc>
      </w:tr>
      <w:tr w:rsidR="005A5D26" w:rsidRPr="00DD3B40" w14:paraId="2CBFEE0F" w14:textId="77777777" w:rsidTr="00863844">
        <w:trPr>
          <w:trHeight w:val="440"/>
        </w:trPr>
        <w:tc>
          <w:tcPr>
            <w:tcW w:w="512" w:type="pct"/>
            <w:shd w:val="clear" w:color="auto" w:fill="auto"/>
            <w:noWrap/>
            <w:vAlign w:val="center"/>
            <w:hideMark/>
          </w:tcPr>
          <w:p w14:paraId="2DACB168"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06 02 11</w:t>
            </w:r>
          </w:p>
        </w:tc>
        <w:tc>
          <w:tcPr>
            <w:tcW w:w="1718" w:type="pct"/>
            <w:shd w:val="clear" w:color="000000" w:fill="FFFFFF"/>
            <w:vAlign w:val="center"/>
            <w:hideMark/>
          </w:tcPr>
          <w:p w14:paraId="551E9C2D"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მოსახლეობის მედიკამენტებით უზრუნველყოფა</w:t>
            </w:r>
          </w:p>
        </w:tc>
        <w:tc>
          <w:tcPr>
            <w:tcW w:w="2770" w:type="pct"/>
            <w:shd w:val="clear" w:color="000000" w:fill="FFFFFF"/>
            <w:vAlign w:val="center"/>
            <w:hideMark/>
          </w:tcPr>
          <w:p w14:paraId="125A496F" w14:textId="4D8C2230" w:rsidR="005A5D26" w:rsidRPr="00DD3B40" w:rsidRDefault="00F14188" w:rsidP="005A5D26">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85.0</w:t>
            </w:r>
          </w:p>
        </w:tc>
      </w:tr>
      <w:tr w:rsidR="005A5D26" w:rsidRPr="00DD3B40" w14:paraId="7996A0E4" w14:textId="77777777" w:rsidTr="00863844">
        <w:trPr>
          <w:trHeight w:val="422"/>
        </w:trPr>
        <w:tc>
          <w:tcPr>
            <w:tcW w:w="512" w:type="pct"/>
            <w:shd w:val="clear" w:color="auto" w:fill="auto"/>
            <w:noWrap/>
            <w:vAlign w:val="center"/>
            <w:hideMark/>
          </w:tcPr>
          <w:p w14:paraId="5A1C7AE8"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06 02 12</w:t>
            </w:r>
          </w:p>
        </w:tc>
        <w:tc>
          <w:tcPr>
            <w:tcW w:w="1718" w:type="pct"/>
            <w:shd w:val="clear" w:color="000000" w:fill="FFFFFF"/>
            <w:vAlign w:val="center"/>
            <w:hideMark/>
          </w:tcPr>
          <w:p w14:paraId="11A3FEBC"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სოცილაური დახმარებები</w:t>
            </w:r>
          </w:p>
        </w:tc>
        <w:tc>
          <w:tcPr>
            <w:tcW w:w="2770" w:type="pct"/>
            <w:shd w:val="clear" w:color="000000" w:fill="FFFFFF"/>
            <w:vAlign w:val="center"/>
            <w:hideMark/>
          </w:tcPr>
          <w:p w14:paraId="5B702DB7" w14:textId="029D9E66" w:rsidR="005A5D26" w:rsidRPr="00F14188" w:rsidRDefault="00CE2A55" w:rsidP="005A5D26">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461.4</w:t>
            </w:r>
          </w:p>
        </w:tc>
      </w:tr>
      <w:tr w:rsidR="005A5D26" w:rsidRPr="00DD3B40" w14:paraId="3B1E7349" w14:textId="77777777" w:rsidTr="00863844">
        <w:trPr>
          <w:trHeight w:val="395"/>
        </w:trPr>
        <w:tc>
          <w:tcPr>
            <w:tcW w:w="512" w:type="pct"/>
            <w:shd w:val="clear" w:color="auto" w:fill="auto"/>
            <w:noWrap/>
            <w:vAlign w:val="center"/>
            <w:hideMark/>
          </w:tcPr>
          <w:p w14:paraId="22A73BBF" w14:textId="016D05F0" w:rsidR="005A5D26" w:rsidRPr="0031315B" w:rsidRDefault="005A5D26" w:rsidP="005A5D26">
            <w:pPr>
              <w:spacing w:after="0" w:line="240" w:lineRule="auto"/>
              <w:rPr>
                <w:rFonts w:ascii="Sylfaen" w:eastAsia="Times New Roman" w:hAnsi="Sylfaen" w:cs="Calibri"/>
                <w:sz w:val="16"/>
                <w:szCs w:val="16"/>
                <w:lang w:val="ka-GE"/>
              </w:rPr>
            </w:pPr>
            <w:r w:rsidRPr="00DD3B40">
              <w:rPr>
                <w:rFonts w:ascii="Sylfaen" w:eastAsia="Times New Roman" w:hAnsi="Sylfaen" w:cs="Calibri"/>
                <w:sz w:val="16"/>
                <w:szCs w:val="16"/>
              </w:rPr>
              <w:t> </w:t>
            </w:r>
            <w:r w:rsidR="0031315B">
              <w:rPr>
                <w:rFonts w:ascii="Sylfaen" w:eastAsia="Times New Roman" w:hAnsi="Sylfaen" w:cs="Calibri"/>
                <w:sz w:val="16"/>
                <w:szCs w:val="16"/>
                <w:lang w:val="ka-GE"/>
              </w:rPr>
              <w:t>06 02 13</w:t>
            </w:r>
          </w:p>
        </w:tc>
        <w:tc>
          <w:tcPr>
            <w:tcW w:w="1718" w:type="pct"/>
            <w:shd w:val="clear" w:color="000000" w:fill="FFFFFF"/>
            <w:vAlign w:val="center"/>
            <w:hideMark/>
          </w:tcPr>
          <w:p w14:paraId="04ABDE0A" w14:textId="4E8968C8" w:rsidR="005A5D26" w:rsidRPr="0031315B" w:rsidRDefault="005A5D26" w:rsidP="005A5D26">
            <w:pPr>
              <w:spacing w:after="0" w:line="240" w:lineRule="auto"/>
              <w:rPr>
                <w:rFonts w:ascii="Sylfaen" w:eastAsia="Times New Roman" w:hAnsi="Sylfaen" w:cs="Calibri"/>
                <w:sz w:val="16"/>
                <w:szCs w:val="16"/>
                <w:lang w:val="ka-GE"/>
              </w:rPr>
            </w:pPr>
            <w:r w:rsidRPr="00DD3B40">
              <w:rPr>
                <w:rFonts w:ascii="Sylfaen" w:eastAsia="Times New Roman" w:hAnsi="Sylfaen" w:cs="Calibri"/>
                <w:sz w:val="16"/>
                <w:szCs w:val="16"/>
              </w:rPr>
              <w:t> </w:t>
            </w:r>
            <w:r w:rsidR="0031315B">
              <w:rPr>
                <w:rFonts w:ascii="Sylfaen" w:eastAsia="Times New Roman" w:hAnsi="Sylfaen" w:cs="Calibri"/>
                <w:sz w:val="16"/>
                <w:szCs w:val="16"/>
                <w:lang w:val="ka-GE"/>
              </w:rPr>
              <w:t>ონკოლოგიური პაციენტების დახმარების პროგრამა</w:t>
            </w:r>
          </w:p>
        </w:tc>
        <w:tc>
          <w:tcPr>
            <w:tcW w:w="2770" w:type="pct"/>
            <w:shd w:val="clear" w:color="000000" w:fill="FFFFFF"/>
            <w:vAlign w:val="center"/>
            <w:hideMark/>
          </w:tcPr>
          <w:p w14:paraId="5071DC54" w14:textId="09CA6D2E" w:rsidR="005A5D26" w:rsidRPr="00DD3B40" w:rsidRDefault="00F14188" w:rsidP="005A5D26">
            <w:pPr>
              <w:spacing w:after="0" w:line="240" w:lineRule="auto"/>
              <w:jc w:val="center"/>
              <w:rPr>
                <w:rFonts w:ascii="Sylfaen" w:eastAsia="Times New Roman" w:hAnsi="Sylfaen" w:cs="Calibri"/>
                <w:sz w:val="16"/>
                <w:szCs w:val="16"/>
              </w:rPr>
            </w:pPr>
            <w:r>
              <w:rPr>
                <w:rFonts w:ascii="Sylfaen" w:eastAsia="Times New Roman" w:hAnsi="Sylfaen" w:cs="Calibri"/>
                <w:sz w:val="16"/>
                <w:szCs w:val="16"/>
                <w:lang w:val="ka-GE"/>
              </w:rPr>
              <w:t>200.0</w:t>
            </w:r>
            <w:r w:rsidR="005A5D26" w:rsidRPr="00DD3B40">
              <w:rPr>
                <w:rFonts w:ascii="Sylfaen" w:eastAsia="Times New Roman" w:hAnsi="Sylfaen" w:cs="Calibri"/>
                <w:sz w:val="16"/>
                <w:szCs w:val="16"/>
              </w:rPr>
              <w:t> </w:t>
            </w:r>
          </w:p>
        </w:tc>
      </w:tr>
      <w:tr w:rsidR="00F14188" w:rsidRPr="00DD3B40" w14:paraId="5294B5CE" w14:textId="77777777" w:rsidTr="00863844">
        <w:trPr>
          <w:trHeight w:val="395"/>
        </w:trPr>
        <w:tc>
          <w:tcPr>
            <w:tcW w:w="512" w:type="pct"/>
            <w:shd w:val="clear" w:color="auto" w:fill="auto"/>
            <w:noWrap/>
            <w:vAlign w:val="center"/>
          </w:tcPr>
          <w:p w14:paraId="6C22B189" w14:textId="2E0F703D" w:rsidR="00F14188" w:rsidRPr="00F14188" w:rsidRDefault="00F14188" w:rsidP="005A5D26">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06 02 14</w:t>
            </w:r>
          </w:p>
        </w:tc>
        <w:tc>
          <w:tcPr>
            <w:tcW w:w="1718" w:type="pct"/>
            <w:shd w:val="clear" w:color="000000" w:fill="FFFFFF"/>
            <w:vAlign w:val="center"/>
          </w:tcPr>
          <w:p w14:paraId="0A01C6E4" w14:textId="21518F48" w:rsidR="00F14188" w:rsidRPr="00F14188" w:rsidRDefault="00F14188" w:rsidP="005A5D26">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ბავშვთა დაცვა და უფლებების მხარდაჭერა</w:t>
            </w:r>
          </w:p>
        </w:tc>
        <w:tc>
          <w:tcPr>
            <w:tcW w:w="2770" w:type="pct"/>
            <w:shd w:val="clear" w:color="000000" w:fill="FFFFFF"/>
            <w:vAlign w:val="center"/>
          </w:tcPr>
          <w:p w14:paraId="0137BE85" w14:textId="50F27CB2" w:rsidR="00F14188" w:rsidRDefault="00F14188" w:rsidP="005A5D26">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50.0</w:t>
            </w:r>
          </w:p>
        </w:tc>
      </w:tr>
      <w:tr w:rsidR="00E57C8F" w:rsidRPr="00DD3B40" w14:paraId="4C702142" w14:textId="77777777" w:rsidTr="00863844">
        <w:trPr>
          <w:trHeight w:val="395"/>
        </w:trPr>
        <w:tc>
          <w:tcPr>
            <w:tcW w:w="512" w:type="pct"/>
            <w:shd w:val="clear" w:color="auto" w:fill="auto"/>
            <w:noWrap/>
            <w:vAlign w:val="center"/>
          </w:tcPr>
          <w:p w14:paraId="1176E665" w14:textId="77777777" w:rsidR="00E57C8F" w:rsidRDefault="00E57C8F" w:rsidP="005A5D26">
            <w:pPr>
              <w:spacing w:after="0" w:line="240" w:lineRule="auto"/>
              <w:rPr>
                <w:rFonts w:ascii="Sylfaen" w:eastAsia="Times New Roman" w:hAnsi="Sylfaen" w:cs="Calibri"/>
                <w:sz w:val="16"/>
                <w:szCs w:val="16"/>
                <w:lang w:val="ka-GE"/>
              </w:rPr>
            </w:pPr>
          </w:p>
        </w:tc>
        <w:tc>
          <w:tcPr>
            <w:tcW w:w="1718" w:type="pct"/>
            <w:shd w:val="clear" w:color="000000" w:fill="FFFFFF"/>
            <w:vAlign w:val="center"/>
          </w:tcPr>
          <w:p w14:paraId="19717E78" w14:textId="04B8BF9D" w:rsidR="00E57C8F" w:rsidRPr="00E57C8F" w:rsidRDefault="00E57C8F" w:rsidP="005A5D26">
            <w:pPr>
              <w:spacing w:after="0" w:line="240" w:lineRule="auto"/>
              <w:rPr>
                <w:rFonts w:ascii="Sylfaen" w:eastAsia="Times New Roman" w:hAnsi="Sylfaen" w:cs="Calibri"/>
                <w:b/>
                <w:sz w:val="16"/>
                <w:szCs w:val="16"/>
                <w:lang w:val="ka-GE"/>
              </w:rPr>
            </w:pPr>
            <w:r w:rsidRPr="00E57C8F">
              <w:rPr>
                <w:rFonts w:ascii="Sylfaen" w:eastAsia="Times New Roman" w:hAnsi="Sylfaen" w:cs="Calibri"/>
                <w:b/>
                <w:sz w:val="16"/>
                <w:szCs w:val="16"/>
                <w:lang w:val="ka-GE"/>
              </w:rPr>
              <w:t>მოსალოდნელი საბოლოო შედეგი</w:t>
            </w:r>
          </w:p>
        </w:tc>
        <w:tc>
          <w:tcPr>
            <w:tcW w:w="2770" w:type="pct"/>
            <w:shd w:val="clear" w:color="000000" w:fill="FFFFFF"/>
            <w:vAlign w:val="center"/>
          </w:tcPr>
          <w:p w14:paraId="320D89E7" w14:textId="1CBB0CEE" w:rsidR="00E57C8F" w:rsidRPr="00E57C8F" w:rsidRDefault="00E57C8F" w:rsidP="00E57C8F">
            <w:pPr>
              <w:spacing w:after="0" w:line="240" w:lineRule="auto"/>
              <w:rPr>
                <w:rFonts w:ascii="Sylfaen" w:eastAsia="Times New Roman" w:hAnsi="Sylfaen" w:cs="Calibri"/>
                <w:sz w:val="16"/>
                <w:szCs w:val="16"/>
                <w:lang w:val="ka-GE"/>
              </w:rPr>
            </w:pPr>
            <w:r w:rsidRPr="00E57C8F">
              <w:rPr>
                <w:rFonts w:ascii="Sylfaen" w:hAnsi="Sylfaen" w:cs="Calibri"/>
                <w:color w:val="000000"/>
                <w:sz w:val="16"/>
                <w:szCs w:val="16"/>
              </w:rPr>
              <w:t>სოციალურად დაუცველი, მოწყვლადი ჯგუფების სამედიცინო მომსახურებისადმი ხელმისაწვდომობის გაზრდა</w:t>
            </w:r>
            <w:r>
              <w:rPr>
                <w:rFonts w:ascii="Sylfaen" w:hAnsi="Sylfaen" w:cs="Calibri"/>
                <w:color w:val="000000"/>
                <w:sz w:val="16"/>
                <w:szCs w:val="16"/>
                <w:lang w:val="ka-GE"/>
              </w:rPr>
              <w:t xml:space="preserve"> და ფინანსური მხარდაჭერა</w:t>
            </w:r>
          </w:p>
        </w:tc>
      </w:tr>
    </w:tbl>
    <w:p w14:paraId="1A397929" w14:textId="77777777" w:rsidR="006D4AAF" w:rsidRPr="00DD3B40" w:rsidRDefault="006D4AAF" w:rsidP="003C279E">
      <w:pPr>
        <w:pStyle w:val="Normal3"/>
        <w:jc w:val="both"/>
        <w:rPr>
          <w:rFonts w:ascii="Sylfaen" w:eastAsia="Sylfaen" w:hAnsi="Sylfaen" w:cs="Sylfaen"/>
          <w:b/>
          <w:sz w:val="16"/>
          <w:szCs w:val="16"/>
          <w:lang w:val="ka-GE"/>
        </w:rPr>
      </w:pPr>
    </w:p>
    <w:p w14:paraId="29E9D1DE" w14:textId="77777777" w:rsidR="006D4AAF" w:rsidRPr="00DD3B40" w:rsidRDefault="006D4AAF" w:rsidP="003C279E">
      <w:pPr>
        <w:pStyle w:val="Normal3"/>
        <w:jc w:val="both"/>
        <w:rPr>
          <w:rFonts w:ascii="Sylfaen" w:eastAsia="Sylfaen" w:hAnsi="Sylfaen" w:cs="Sylfaen"/>
          <w:b/>
          <w:sz w:val="16"/>
          <w:szCs w:val="16"/>
          <w:lang w:val="ka-GE"/>
        </w:rPr>
      </w:pPr>
    </w:p>
    <w:tbl>
      <w:tblPr>
        <w:tblW w:w="5000" w:type="pct"/>
        <w:tblLook w:val="04A0" w:firstRow="1" w:lastRow="0" w:firstColumn="1" w:lastColumn="0" w:noHBand="0" w:noVBand="1"/>
      </w:tblPr>
      <w:tblGrid>
        <w:gridCol w:w="1303"/>
        <w:gridCol w:w="2194"/>
        <w:gridCol w:w="1561"/>
        <w:gridCol w:w="1561"/>
        <w:gridCol w:w="1561"/>
        <w:gridCol w:w="2296"/>
      </w:tblGrid>
      <w:tr w:rsidR="005A5D26" w:rsidRPr="00DD3B40" w14:paraId="4F60429F" w14:textId="77777777" w:rsidTr="00B24F8D">
        <w:trPr>
          <w:trHeight w:val="475"/>
        </w:trPr>
        <w:tc>
          <w:tcPr>
            <w:tcW w:w="2414" w:type="pct"/>
            <w:gridSpan w:val="3"/>
            <w:tcBorders>
              <w:top w:val="single" w:sz="8" w:space="0" w:color="auto"/>
              <w:left w:val="single" w:sz="8" w:space="0" w:color="auto"/>
              <w:bottom w:val="single" w:sz="8" w:space="0" w:color="auto"/>
              <w:right w:val="nil"/>
            </w:tcBorders>
            <w:shd w:val="clear" w:color="auto" w:fill="auto"/>
            <w:vAlign w:val="center"/>
            <w:hideMark/>
          </w:tcPr>
          <w:p w14:paraId="0A24FF6D" w14:textId="77777777" w:rsidR="005A5D26" w:rsidRPr="00DD3B40" w:rsidRDefault="005A5D26" w:rsidP="005A5D26">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პროგრამის დასახელება, რის ფარგლებშიც ხორციელდება ქვეპროგრამა:</w:t>
            </w:r>
          </w:p>
        </w:tc>
        <w:tc>
          <w:tcPr>
            <w:tcW w:w="258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867C0E7" w14:textId="77777777" w:rsidR="005A5D26" w:rsidRPr="00DD3B40" w:rsidRDefault="005A5D26" w:rsidP="005A5D26">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სოციალური დაცვა</w:t>
            </w:r>
          </w:p>
        </w:tc>
      </w:tr>
      <w:tr w:rsidR="005A5D26" w:rsidRPr="00DD3B40" w14:paraId="79BD4FCA" w14:textId="77777777" w:rsidTr="00B24F8D">
        <w:trPr>
          <w:trHeight w:val="340"/>
        </w:trPr>
        <w:tc>
          <w:tcPr>
            <w:tcW w:w="390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AE8AC66" w14:textId="77777777" w:rsidR="005A5D26" w:rsidRPr="00DD3B40" w:rsidRDefault="005A5D26" w:rsidP="005A5D26">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კლასიფიკაციის კოდი:</w:t>
            </w:r>
          </w:p>
        </w:tc>
        <w:tc>
          <w:tcPr>
            <w:tcW w:w="1097" w:type="pct"/>
            <w:tcBorders>
              <w:top w:val="nil"/>
              <w:left w:val="nil"/>
              <w:bottom w:val="single" w:sz="8" w:space="0" w:color="auto"/>
              <w:right w:val="single" w:sz="8" w:space="0" w:color="auto"/>
            </w:tcBorders>
            <w:shd w:val="clear" w:color="auto" w:fill="auto"/>
            <w:vAlign w:val="center"/>
            <w:hideMark/>
          </w:tcPr>
          <w:p w14:paraId="0B2A8858" w14:textId="77777777" w:rsidR="005A5D26" w:rsidRPr="00DD3B40" w:rsidRDefault="005A5D26" w:rsidP="005A5D26">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06 02 01</w:t>
            </w:r>
          </w:p>
        </w:tc>
      </w:tr>
      <w:tr w:rsidR="005A5D26" w:rsidRPr="00DD3B40" w14:paraId="6010F0A9" w14:textId="77777777" w:rsidTr="00B24F8D">
        <w:trPr>
          <w:trHeight w:val="340"/>
        </w:trPr>
        <w:tc>
          <w:tcPr>
            <w:tcW w:w="241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EAADE95" w14:textId="77777777" w:rsidR="005A5D26" w:rsidRPr="00DD3B40" w:rsidRDefault="005A5D26" w:rsidP="005A5D26">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დასახელება:</w:t>
            </w:r>
          </w:p>
        </w:tc>
        <w:tc>
          <w:tcPr>
            <w:tcW w:w="2586" w:type="pct"/>
            <w:gridSpan w:val="3"/>
            <w:tcBorders>
              <w:top w:val="single" w:sz="8" w:space="0" w:color="auto"/>
              <w:left w:val="nil"/>
              <w:bottom w:val="single" w:sz="8" w:space="0" w:color="auto"/>
              <w:right w:val="single" w:sz="8" w:space="0" w:color="000000"/>
            </w:tcBorders>
            <w:shd w:val="clear" w:color="auto" w:fill="auto"/>
            <w:vAlign w:val="center"/>
            <w:hideMark/>
          </w:tcPr>
          <w:p w14:paraId="2C29F10B" w14:textId="77777777" w:rsidR="005A5D26" w:rsidRPr="00DD3B40" w:rsidRDefault="005A5D26" w:rsidP="005A5D26">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მოსახლეობის სტაციონარული სამედიცინო მომსახუროება</w:t>
            </w:r>
          </w:p>
        </w:tc>
      </w:tr>
      <w:tr w:rsidR="005A5D26" w:rsidRPr="00DD3B40" w14:paraId="43ED90AB" w14:textId="77777777" w:rsidTr="00B24F8D">
        <w:trPr>
          <w:trHeight w:val="340"/>
        </w:trPr>
        <w:tc>
          <w:tcPr>
            <w:tcW w:w="315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4ED700B"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არის ქვეპროგრამა ახალი</w:t>
            </w:r>
            <w:r w:rsidRPr="00DD3B40">
              <w:rPr>
                <w:rFonts w:ascii="Sylfaen" w:eastAsia="Times New Roman" w:hAnsi="Sylfaen" w:cs="Calibri"/>
                <w:b/>
                <w:bCs/>
                <w:sz w:val="16"/>
                <w:szCs w:val="16"/>
              </w:rPr>
              <w:t xml:space="preserve">? </w:t>
            </w:r>
            <w:r w:rsidRPr="00DD3B40">
              <w:rPr>
                <w:rFonts w:ascii="Sylfaen" w:eastAsia="Times New Roman" w:hAnsi="Sylfaen" w:cs="Calibri"/>
                <w:sz w:val="16"/>
                <w:szCs w:val="16"/>
              </w:rPr>
              <w:t xml:space="preserve">       </w:t>
            </w:r>
          </w:p>
        </w:tc>
        <w:tc>
          <w:tcPr>
            <w:tcW w:w="745" w:type="pct"/>
            <w:tcBorders>
              <w:top w:val="nil"/>
              <w:left w:val="nil"/>
              <w:bottom w:val="single" w:sz="8" w:space="0" w:color="auto"/>
              <w:right w:val="single" w:sz="8" w:space="0" w:color="auto"/>
            </w:tcBorders>
            <w:shd w:val="clear" w:color="auto" w:fill="auto"/>
            <w:vAlign w:val="center"/>
            <w:hideMark/>
          </w:tcPr>
          <w:p w14:paraId="23F01803" w14:textId="77777777" w:rsidR="005A5D26" w:rsidRPr="00DD3B40" w:rsidRDefault="005A5D26" w:rsidP="005A5D26">
            <w:pPr>
              <w:spacing w:after="0" w:line="240" w:lineRule="auto"/>
              <w:jc w:val="center"/>
              <w:rPr>
                <w:rFonts w:ascii="Sylfaen" w:eastAsia="Times New Roman" w:hAnsi="Sylfaen" w:cs="Calibri"/>
                <w:sz w:val="16"/>
                <w:szCs w:val="16"/>
              </w:rPr>
            </w:pPr>
          </w:p>
        </w:tc>
        <w:tc>
          <w:tcPr>
            <w:tcW w:w="1097" w:type="pct"/>
            <w:tcBorders>
              <w:top w:val="nil"/>
              <w:left w:val="nil"/>
              <w:bottom w:val="single" w:sz="8" w:space="0" w:color="auto"/>
              <w:right w:val="single" w:sz="8" w:space="0" w:color="auto"/>
            </w:tcBorders>
            <w:shd w:val="clear" w:color="auto" w:fill="auto"/>
            <w:vAlign w:val="center"/>
            <w:hideMark/>
          </w:tcPr>
          <w:p w14:paraId="4CD5DF8A" w14:textId="77777777" w:rsidR="005A5D26" w:rsidRPr="00DD3B40" w:rsidRDefault="005A5D26" w:rsidP="005A5D26">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არა</w:t>
            </w:r>
          </w:p>
        </w:tc>
      </w:tr>
      <w:tr w:rsidR="005A5D26" w:rsidRPr="00DD3B40" w14:paraId="704649DF" w14:textId="77777777" w:rsidTr="00B24F8D">
        <w:trPr>
          <w:trHeight w:val="340"/>
        </w:trPr>
        <w:tc>
          <w:tcPr>
            <w:tcW w:w="241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BD3BA4E" w14:textId="77777777" w:rsidR="005A5D26" w:rsidRPr="00DD3B40" w:rsidRDefault="005A5D26" w:rsidP="005A5D26">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თუ ქვეპროგრამა ახალია, ვინ წარმოადგინა?</w:t>
            </w:r>
          </w:p>
        </w:tc>
        <w:tc>
          <w:tcPr>
            <w:tcW w:w="2586" w:type="pct"/>
            <w:gridSpan w:val="3"/>
            <w:tcBorders>
              <w:top w:val="single" w:sz="8" w:space="0" w:color="auto"/>
              <w:left w:val="nil"/>
              <w:bottom w:val="single" w:sz="8" w:space="0" w:color="auto"/>
              <w:right w:val="single" w:sz="8" w:space="0" w:color="000000"/>
            </w:tcBorders>
            <w:shd w:val="clear" w:color="auto" w:fill="auto"/>
            <w:vAlign w:val="center"/>
            <w:hideMark/>
          </w:tcPr>
          <w:p w14:paraId="549EEF11" w14:textId="77777777" w:rsidR="005A5D26" w:rsidRPr="00DD3B40" w:rsidRDefault="005A5D26" w:rsidP="005A5D26">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 </w:t>
            </w:r>
          </w:p>
        </w:tc>
      </w:tr>
      <w:tr w:rsidR="005A5D26" w:rsidRPr="00DD3B40" w14:paraId="7878D62B" w14:textId="77777777" w:rsidTr="005A5D26">
        <w:trPr>
          <w:trHeight w:val="585"/>
        </w:trPr>
        <w:tc>
          <w:tcPr>
            <w:tcW w:w="2414" w:type="pct"/>
            <w:gridSpan w:val="3"/>
            <w:tcBorders>
              <w:top w:val="single" w:sz="8" w:space="0" w:color="auto"/>
              <w:left w:val="single" w:sz="8" w:space="0" w:color="auto"/>
              <w:bottom w:val="single" w:sz="8" w:space="0" w:color="auto"/>
              <w:right w:val="nil"/>
            </w:tcBorders>
            <w:shd w:val="clear" w:color="auto" w:fill="auto"/>
            <w:vAlign w:val="center"/>
            <w:hideMark/>
          </w:tcPr>
          <w:p w14:paraId="538CE307" w14:textId="77777777" w:rsidR="005A5D26" w:rsidRPr="00DD3B40" w:rsidRDefault="005A5D26" w:rsidP="005A5D26">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განმახორციელებელი:</w:t>
            </w:r>
          </w:p>
        </w:tc>
        <w:tc>
          <w:tcPr>
            <w:tcW w:w="2586" w:type="pct"/>
            <w:gridSpan w:val="3"/>
            <w:tcBorders>
              <w:top w:val="single" w:sz="8" w:space="0" w:color="auto"/>
              <w:left w:val="nil"/>
              <w:bottom w:val="single" w:sz="8" w:space="0" w:color="auto"/>
              <w:right w:val="single" w:sz="8" w:space="0" w:color="000000"/>
            </w:tcBorders>
            <w:shd w:val="clear" w:color="auto" w:fill="auto"/>
            <w:vAlign w:val="center"/>
            <w:hideMark/>
          </w:tcPr>
          <w:p w14:paraId="5EEE567D" w14:textId="697DC0AF" w:rsidR="005A5D26" w:rsidRPr="00DD3B40" w:rsidRDefault="008D37C7" w:rsidP="008D37C7">
            <w:pPr>
              <w:spacing w:after="0" w:line="240" w:lineRule="auto"/>
              <w:jc w:val="center"/>
              <w:rPr>
                <w:rFonts w:ascii="Sylfaen" w:eastAsia="Times New Roman" w:hAnsi="Sylfaen" w:cs="Calibri"/>
                <w:b/>
                <w:bCs/>
                <w:sz w:val="16"/>
                <w:szCs w:val="16"/>
              </w:rPr>
            </w:pPr>
            <w:r w:rsidRPr="00C77A66">
              <w:rPr>
                <w:rFonts w:ascii="Sylfaen" w:eastAsia="Times New Roman" w:hAnsi="Sylfaen" w:cs="Calibri"/>
                <w:b/>
                <w:bCs/>
                <w:sz w:val="16"/>
                <w:szCs w:val="16"/>
              </w:rPr>
              <w:t>ჯანმრთელობის დაცვის, სოციალური უზრუნველყოფის, ბავშვების უფლებების დაცვისა და მხარდაჭერის სამსახური</w:t>
            </w:r>
          </w:p>
        </w:tc>
      </w:tr>
      <w:tr w:rsidR="005A5D26" w:rsidRPr="00DD3B40" w14:paraId="33F673A1" w14:textId="77777777" w:rsidTr="00B24F8D">
        <w:trPr>
          <w:trHeight w:val="448"/>
        </w:trPr>
        <w:tc>
          <w:tcPr>
            <w:tcW w:w="1669"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4EBD2AE1" w14:textId="77777777" w:rsidR="005A5D26" w:rsidRPr="00DD3B40" w:rsidRDefault="005A5D26" w:rsidP="005A5D26">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დაფინანსების წყარო</w:t>
            </w:r>
          </w:p>
        </w:tc>
        <w:tc>
          <w:tcPr>
            <w:tcW w:w="3331" w:type="pct"/>
            <w:gridSpan w:val="4"/>
            <w:tcBorders>
              <w:top w:val="single" w:sz="8" w:space="0" w:color="auto"/>
              <w:left w:val="nil"/>
              <w:bottom w:val="single" w:sz="4" w:space="0" w:color="auto"/>
              <w:right w:val="single" w:sz="8" w:space="0" w:color="000000"/>
            </w:tcBorders>
            <w:shd w:val="clear" w:color="auto" w:fill="auto"/>
            <w:vAlign w:val="center"/>
            <w:hideMark/>
          </w:tcPr>
          <w:p w14:paraId="4A22CBEF" w14:textId="683B8C1C" w:rsidR="005A5D26" w:rsidRPr="00DD3B40" w:rsidRDefault="005A5D26" w:rsidP="008C469E">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202</w:t>
            </w:r>
            <w:r w:rsidR="00571B9E">
              <w:rPr>
                <w:rFonts w:ascii="Sylfaen" w:eastAsia="Times New Roman" w:hAnsi="Sylfaen" w:cs="Calibri"/>
                <w:b/>
                <w:bCs/>
                <w:sz w:val="16"/>
                <w:szCs w:val="16"/>
              </w:rPr>
              <w:t>2</w:t>
            </w:r>
            <w:r w:rsidR="008C469E">
              <w:rPr>
                <w:rFonts w:ascii="Sylfaen" w:eastAsia="Times New Roman" w:hAnsi="Sylfaen" w:cs="Calibri"/>
                <w:b/>
                <w:bCs/>
                <w:sz w:val="16"/>
                <w:szCs w:val="16"/>
              </w:rPr>
              <w:t xml:space="preserve"> </w:t>
            </w:r>
            <w:r w:rsidRPr="00DD3B40">
              <w:rPr>
                <w:rFonts w:ascii="Sylfaen" w:eastAsia="Times New Roman" w:hAnsi="Sylfaen" w:cs="Calibri"/>
                <w:b/>
                <w:bCs/>
                <w:sz w:val="16"/>
                <w:szCs w:val="16"/>
              </w:rPr>
              <w:t>წელი</w:t>
            </w:r>
          </w:p>
        </w:tc>
      </w:tr>
      <w:tr w:rsidR="00AD5F48" w:rsidRPr="00DD3B40" w14:paraId="224DC6E4" w14:textId="77777777" w:rsidTr="00B24F8D">
        <w:trPr>
          <w:trHeight w:val="260"/>
        </w:trPr>
        <w:tc>
          <w:tcPr>
            <w:tcW w:w="166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10BEBF3C"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მუნიციპალური ბიუჯეტი</w:t>
            </w:r>
          </w:p>
        </w:tc>
        <w:tc>
          <w:tcPr>
            <w:tcW w:w="3331" w:type="pct"/>
            <w:gridSpan w:val="4"/>
            <w:tcBorders>
              <w:top w:val="single" w:sz="4" w:space="0" w:color="auto"/>
              <w:left w:val="nil"/>
              <w:bottom w:val="single" w:sz="4" w:space="0" w:color="auto"/>
              <w:right w:val="single" w:sz="8" w:space="0" w:color="000000"/>
            </w:tcBorders>
            <w:shd w:val="clear" w:color="auto" w:fill="auto"/>
            <w:vAlign w:val="center"/>
            <w:hideMark/>
          </w:tcPr>
          <w:p w14:paraId="00BB08D0" w14:textId="3D1A3F1C" w:rsidR="005A5D26" w:rsidRPr="00DD3B40" w:rsidRDefault="00571B9E" w:rsidP="00AD5F48">
            <w:pPr>
              <w:spacing w:after="0" w:line="240" w:lineRule="auto"/>
              <w:jc w:val="center"/>
              <w:rPr>
                <w:rFonts w:ascii="Sylfaen" w:eastAsia="Times New Roman" w:hAnsi="Sylfaen" w:cs="Calibri"/>
                <w:sz w:val="16"/>
                <w:szCs w:val="16"/>
              </w:rPr>
            </w:pPr>
            <w:r>
              <w:rPr>
                <w:rFonts w:ascii="Sylfaen" w:eastAsia="Times New Roman" w:hAnsi="Sylfaen" w:cs="Calibri"/>
                <w:sz w:val="16"/>
                <w:szCs w:val="16"/>
                <w:lang w:val="ka-GE"/>
              </w:rPr>
              <w:t>750.0</w:t>
            </w:r>
            <w:r w:rsidR="005A5D26" w:rsidRPr="00DD3B40">
              <w:rPr>
                <w:rFonts w:ascii="Sylfaen" w:eastAsia="Times New Roman" w:hAnsi="Sylfaen" w:cs="Calibri"/>
                <w:sz w:val="16"/>
                <w:szCs w:val="16"/>
              </w:rPr>
              <w:t xml:space="preserve"> </w:t>
            </w:r>
          </w:p>
        </w:tc>
      </w:tr>
      <w:tr w:rsidR="005A5D26" w:rsidRPr="00DD3B40" w14:paraId="45908A8A" w14:textId="77777777" w:rsidTr="00BA1563">
        <w:trPr>
          <w:trHeight w:val="215"/>
        </w:trPr>
        <w:tc>
          <w:tcPr>
            <w:tcW w:w="166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1CD3DC91"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სახელმწიფო ბიუჯეტი</w:t>
            </w:r>
          </w:p>
        </w:tc>
        <w:tc>
          <w:tcPr>
            <w:tcW w:w="3331" w:type="pct"/>
            <w:gridSpan w:val="4"/>
            <w:tcBorders>
              <w:top w:val="single" w:sz="4" w:space="0" w:color="auto"/>
              <w:left w:val="nil"/>
              <w:bottom w:val="single" w:sz="4" w:space="0" w:color="auto"/>
              <w:right w:val="single" w:sz="8" w:space="0" w:color="000000"/>
            </w:tcBorders>
            <w:shd w:val="clear" w:color="auto" w:fill="auto"/>
            <w:vAlign w:val="center"/>
            <w:hideMark/>
          </w:tcPr>
          <w:p w14:paraId="06C16D73" w14:textId="77777777" w:rsidR="005A5D26" w:rsidRPr="00DD3B40" w:rsidRDefault="005A5D26" w:rsidP="005A5D26">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r>
      <w:tr w:rsidR="005A5D26" w:rsidRPr="00DD3B40" w14:paraId="1A9EAAFE" w14:textId="77777777" w:rsidTr="005A5D26">
        <w:trPr>
          <w:trHeight w:val="390"/>
        </w:trPr>
        <w:tc>
          <w:tcPr>
            <w:tcW w:w="1669" w:type="pct"/>
            <w:gridSpan w:val="2"/>
            <w:tcBorders>
              <w:top w:val="single" w:sz="4" w:space="0" w:color="auto"/>
              <w:left w:val="single" w:sz="8" w:space="0" w:color="auto"/>
              <w:bottom w:val="nil"/>
              <w:right w:val="single" w:sz="4" w:space="0" w:color="000000"/>
            </w:tcBorders>
            <w:shd w:val="clear" w:color="auto" w:fill="auto"/>
            <w:vAlign w:val="center"/>
            <w:hideMark/>
          </w:tcPr>
          <w:p w14:paraId="551FA357" w14:textId="73266838" w:rsidR="005A5D26" w:rsidRPr="00EF3982" w:rsidRDefault="005A5D26" w:rsidP="005A5D26">
            <w:pPr>
              <w:spacing w:after="0" w:line="240" w:lineRule="auto"/>
              <w:rPr>
                <w:rFonts w:ascii="Sylfaen" w:eastAsia="Times New Roman" w:hAnsi="Sylfaen" w:cs="Calibri"/>
                <w:sz w:val="16"/>
                <w:szCs w:val="16"/>
                <w:lang w:val="ka-GE"/>
              </w:rPr>
            </w:pPr>
            <w:r w:rsidRPr="00DD3B40">
              <w:rPr>
                <w:rFonts w:ascii="Sylfaen" w:eastAsia="Times New Roman" w:hAnsi="Sylfaen" w:cs="Calibri"/>
                <w:sz w:val="16"/>
                <w:szCs w:val="16"/>
              </w:rPr>
              <w:t>სხვა ......</w:t>
            </w:r>
            <w:r w:rsidR="00EF3982">
              <w:rPr>
                <w:rFonts w:ascii="Sylfaen" w:eastAsia="Times New Roman" w:hAnsi="Sylfaen" w:cs="Calibri"/>
                <w:sz w:val="16"/>
                <w:szCs w:val="16"/>
                <w:lang w:val="ka-GE"/>
              </w:rPr>
              <w:t>(სარეზერვო)</w:t>
            </w:r>
          </w:p>
        </w:tc>
        <w:tc>
          <w:tcPr>
            <w:tcW w:w="3331" w:type="pct"/>
            <w:gridSpan w:val="4"/>
            <w:tcBorders>
              <w:top w:val="single" w:sz="4" w:space="0" w:color="auto"/>
              <w:left w:val="nil"/>
              <w:bottom w:val="single" w:sz="8" w:space="0" w:color="auto"/>
              <w:right w:val="single" w:sz="8" w:space="0" w:color="000000"/>
            </w:tcBorders>
            <w:shd w:val="clear" w:color="auto" w:fill="auto"/>
            <w:vAlign w:val="center"/>
            <w:hideMark/>
          </w:tcPr>
          <w:p w14:paraId="39CA229D" w14:textId="5389B33C" w:rsidR="005A5D26" w:rsidRPr="00571B9E" w:rsidRDefault="00571B9E" w:rsidP="005A5D26">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w:t>
            </w:r>
          </w:p>
        </w:tc>
      </w:tr>
      <w:tr w:rsidR="005A5D26" w:rsidRPr="00DD3B40" w14:paraId="28B376FE" w14:textId="77777777" w:rsidTr="005A5D26">
        <w:trPr>
          <w:trHeight w:val="360"/>
        </w:trPr>
        <w:tc>
          <w:tcPr>
            <w:tcW w:w="166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54129077" w14:textId="77777777" w:rsidR="005A5D26" w:rsidRPr="00DD3B40" w:rsidRDefault="005A5D26" w:rsidP="005A5D26">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 xml:space="preserve">სულ ქვეპროგრამა  </w:t>
            </w:r>
          </w:p>
        </w:tc>
        <w:tc>
          <w:tcPr>
            <w:tcW w:w="3331" w:type="pct"/>
            <w:gridSpan w:val="4"/>
            <w:tcBorders>
              <w:top w:val="single" w:sz="8" w:space="0" w:color="auto"/>
              <w:left w:val="nil"/>
              <w:bottom w:val="single" w:sz="4" w:space="0" w:color="auto"/>
              <w:right w:val="single" w:sz="4" w:space="0" w:color="000000"/>
            </w:tcBorders>
            <w:shd w:val="clear" w:color="auto" w:fill="auto"/>
            <w:vAlign w:val="center"/>
            <w:hideMark/>
          </w:tcPr>
          <w:p w14:paraId="673CF5ED" w14:textId="7E9335C1" w:rsidR="005A5D26" w:rsidRPr="001F398F" w:rsidRDefault="00571B9E" w:rsidP="005A5D26">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750.0</w:t>
            </w:r>
          </w:p>
        </w:tc>
      </w:tr>
      <w:tr w:rsidR="005A5D26" w:rsidRPr="00DD3B40" w14:paraId="4DA1B78F" w14:textId="77777777" w:rsidTr="005A5D26">
        <w:trPr>
          <w:trHeight w:val="315"/>
        </w:trPr>
        <w:tc>
          <w:tcPr>
            <w:tcW w:w="1669"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7E8A559" w14:textId="77777777" w:rsidR="005A5D26" w:rsidRPr="00DD3B40" w:rsidRDefault="005A5D26" w:rsidP="005A5D26">
            <w:pPr>
              <w:spacing w:after="0" w:line="240" w:lineRule="auto"/>
              <w:jc w:val="center"/>
              <w:rPr>
                <w:rFonts w:ascii="Sylfaen" w:eastAsia="Times New Roman" w:hAnsi="Sylfaen" w:cs="Calibri"/>
                <w:i/>
                <w:iCs/>
                <w:sz w:val="16"/>
                <w:szCs w:val="16"/>
              </w:rPr>
            </w:pPr>
            <w:r w:rsidRPr="00DD3B40">
              <w:rPr>
                <w:rFonts w:ascii="Sylfaen" w:eastAsia="Times New Roman" w:hAnsi="Sylfaen" w:cs="Calibri"/>
                <w:i/>
                <w:iCs/>
                <w:sz w:val="16"/>
                <w:szCs w:val="16"/>
              </w:rPr>
              <w:t>მ.შ. კაპიტალური პროექტები</w:t>
            </w:r>
          </w:p>
        </w:tc>
        <w:tc>
          <w:tcPr>
            <w:tcW w:w="745" w:type="pct"/>
            <w:tcBorders>
              <w:top w:val="nil"/>
              <w:left w:val="nil"/>
              <w:bottom w:val="single" w:sz="8" w:space="0" w:color="auto"/>
              <w:right w:val="single" w:sz="4" w:space="0" w:color="auto"/>
            </w:tcBorders>
            <w:shd w:val="clear" w:color="auto" w:fill="auto"/>
            <w:vAlign w:val="center"/>
            <w:hideMark/>
          </w:tcPr>
          <w:p w14:paraId="031C0E38" w14:textId="77777777" w:rsidR="005A5D26" w:rsidRPr="00DD3B40" w:rsidRDefault="005A5D26" w:rsidP="005A5D26">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745" w:type="pct"/>
            <w:tcBorders>
              <w:top w:val="nil"/>
              <w:left w:val="nil"/>
              <w:bottom w:val="single" w:sz="8" w:space="0" w:color="auto"/>
              <w:right w:val="single" w:sz="4" w:space="0" w:color="auto"/>
            </w:tcBorders>
            <w:shd w:val="clear" w:color="auto" w:fill="auto"/>
            <w:vAlign w:val="center"/>
            <w:hideMark/>
          </w:tcPr>
          <w:p w14:paraId="665A2760" w14:textId="77777777" w:rsidR="005A5D26" w:rsidRPr="00DD3B40" w:rsidRDefault="005A5D26" w:rsidP="005A5D26">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745" w:type="pct"/>
            <w:tcBorders>
              <w:top w:val="nil"/>
              <w:left w:val="nil"/>
              <w:bottom w:val="single" w:sz="8" w:space="0" w:color="auto"/>
              <w:right w:val="single" w:sz="4" w:space="0" w:color="auto"/>
            </w:tcBorders>
            <w:shd w:val="clear" w:color="auto" w:fill="auto"/>
            <w:vAlign w:val="center"/>
            <w:hideMark/>
          </w:tcPr>
          <w:p w14:paraId="2BA56E16" w14:textId="77777777" w:rsidR="005A5D26" w:rsidRPr="00DD3B40" w:rsidRDefault="005A5D26" w:rsidP="005A5D26">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1097" w:type="pct"/>
            <w:tcBorders>
              <w:top w:val="nil"/>
              <w:left w:val="nil"/>
              <w:bottom w:val="single" w:sz="8" w:space="0" w:color="auto"/>
              <w:right w:val="single" w:sz="8" w:space="0" w:color="auto"/>
            </w:tcBorders>
            <w:shd w:val="clear" w:color="auto" w:fill="auto"/>
            <w:vAlign w:val="center"/>
            <w:hideMark/>
          </w:tcPr>
          <w:p w14:paraId="047D152B" w14:textId="77777777" w:rsidR="005A5D26" w:rsidRPr="00DD3B40" w:rsidRDefault="005A5D26" w:rsidP="005A5D26">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r>
      <w:tr w:rsidR="005A5D26" w:rsidRPr="00DD3B40" w14:paraId="2FDFDAC1" w14:textId="77777777" w:rsidTr="00930980">
        <w:trPr>
          <w:trHeight w:val="4363"/>
        </w:trPr>
        <w:tc>
          <w:tcPr>
            <w:tcW w:w="622" w:type="pct"/>
            <w:tcBorders>
              <w:top w:val="nil"/>
              <w:left w:val="single" w:sz="8" w:space="0" w:color="auto"/>
              <w:bottom w:val="single" w:sz="4" w:space="0" w:color="auto"/>
              <w:right w:val="nil"/>
            </w:tcBorders>
            <w:shd w:val="clear" w:color="auto" w:fill="auto"/>
            <w:vAlign w:val="center"/>
            <w:hideMark/>
          </w:tcPr>
          <w:p w14:paraId="500BD7D8"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lastRenderedPageBreak/>
              <w:t>მიზანი და აღწერა</w:t>
            </w:r>
          </w:p>
        </w:tc>
        <w:tc>
          <w:tcPr>
            <w:tcW w:w="4378" w:type="pct"/>
            <w:gridSpan w:val="5"/>
            <w:tcBorders>
              <w:top w:val="single" w:sz="8" w:space="0" w:color="auto"/>
              <w:left w:val="single" w:sz="8" w:space="0" w:color="auto"/>
              <w:bottom w:val="single" w:sz="4" w:space="0" w:color="auto"/>
              <w:right w:val="single" w:sz="8" w:space="0" w:color="000000"/>
            </w:tcBorders>
            <w:shd w:val="clear" w:color="auto" w:fill="auto"/>
            <w:vAlign w:val="center"/>
          </w:tcPr>
          <w:p w14:paraId="71644CB6" w14:textId="0D73F427" w:rsidR="005A5D26" w:rsidRPr="00C25250" w:rsidRDefault="00930980" w:rsidP="00706942">
            <w:pPr>
              <w:spacing w:after="0" w:line="240" w:lineRule="auto"/>
              <w:rPr>
                <w:rFonts w:ascii="Sylfaen" w:eastAsia="Times New Roman" w:hAnsi="Sylfaen" w:cs="Calibri"/>
                <w:sz w:val="16"/>
                <w:szCs w:val="16"/>
                <w:lang w:val="ka-GE"/>
              </w:rPr>
            </w:pPr>
            <w:r w:rsidRPr="00930980">
              <w:rPr>
                <w:rFonts w:ascii="Sylfaen" w:eastAsia="Times New Roman" w:hAnsi="Sylfaen" w:cs="Calibri"/>
                <w:sz w:val="16"/>
                <w:szCs w:val="16"/>
              </w:rPr>
              <w:t>სოციალური დახმარების პროგრამის ძირითადი მიზანია გაჭირვებული მოსახლეობის თანადგომა, ფინანსური დახმარების გაწევა და სხვადასხვა ჯანდაცვის სერვისებზე ხელმისაწვდომობის ზრდა. ქვეპროგრამა ითვალისწინებს  ბორჯომის მუნიციპალიტეტის ტერიტორიაზე განცხადებით მომართვამდე  უწყვეტად არანაკლებ 1 წლის განმავლობაში მუდმივად მცხოვრები ან მუდმივი ბინადრობის მოწმობის მქონე რეგისტრირებული მოსახლეობის დახმარებას. აღნიშნული პროგრამით 100 %-ით  დაფინანსდებიან ის სოც. დაუცველი პირები, რომლებიც რეგისტრირებული არიან "სოციალურად დაუცველი ოჯახების მონაცემთა ერთიან ბაზაში და მინიჭებული აქვთ სარეიტონგო ქულა 0-დან 160 000-მდე. მაქსიმალური გასაცემი თანხა 5000 ლარი. ბენეფიციარები, რომელთა სარეიტინგო ქულა 160 000-დან 200 000-მდეა დაფინანსდებიან 100 %-ით და მაქს. გასაცემი თანხაა 3000 ლარი. ის ბენეფიციარები, რომლებიც არ  არიან რეგისტრირებული სოც. დაუცველთა ბაზაში და საჭიროებენ სტაციონარულ მომსახურებას დაფინანსდებიან 70 %-ით. მაქსიმალური გასაცემი თანხა 2000 ლარი. სრული დაფინანსება გაეწიოთ C ჰეპატიტით დაავადებულ პაციენტებს სახელმწიფო პროგრამის მოქმედების ვადით, აუტისტური სპექტრის და დაუნის სინდრომის მქონე პაციენტებს (სარეაბილიტაციო ცენტრიდან წარმოდგენილი დოკუმენტაციის საფუძველზე) ასევე მინდობით აღზრდაში მყოფ პირებს, ობლებს და მრავალშვილიანი ოჯახის წევრებს, 18 წლამდე შშმ პირებს, II მსოფლიო ომის მონაწილეებსა და საქართველოს ტერიტორიული მთლიანობისთვის მებრძოლ შშმ ვეტერანებს, ჩერნობილის ატომურ ელექტროსდგურზე ავარიული სიტუაციების შედეგების ლიკვიდაციების მონაწილეებს. მაქსიმალური გასაცემი თანხა 3000 ლარი.  100 ლარამდე წარმოდგენილი ანგარიშფაქტურა დაფინანსდეს სრულად. პროგრამის მოქმედება არ ვრცელდება ქვეყნის ფარგლებს გარეთ მკურნალობაზე, ტრანსპლანტაციის ხარჯებზე, ესთეტიკურ, პლასტიკურ ქირურგიაზე და კურორტულ მომსახურებაზე. ასევე არ დაფინანსდება არჩეული იმპლანტატის, აყვანილი ექიმის და "ვიპ" პალატის ღირებულება. ასევე იმ სამედიცინო დაწესებულებების მიმართ, რომლებიც არ მონაწილეობენ საყოველთაო ჯანდაცვის სახელმწიფო პროგრამაში. ბენეფიციართა დაფინანსება მოხდება წელიწადში ერთჯერადად. 2021  წლის მაჩვენებლით პროგრამით ისარგებლა 935 ბენეფიციარმა</w:t>
            </w:r>
            <w:r w:rsidR="00C25250">
              <w:rPr>
                <w:rFonts w:ascii="Sylfaen" w:eastAsia="Times New Roman" w:hAnsi="Sylfaen" w:cs="Calibri"/>
                <w:sz w:val="16"/>
                <w:szCs w:val="16"/>
                <w:lang w:val="ka-GE"/>
              </w:rPr>
              <w:t>.</w:t>
            </w:r>
          </w:p>
        </w:tc>
      </w:tr>
    </w:tbl>
    <w:p w14:paraId="39D7E2AC" w14:textId="77777777" w:rsidR="006D4AAF" w:rsidRPr="00DD3B40" w:rsidRDefault="006D4AAF" w:rsidP="003C279E">
      <w:pPr>
        <w:pStyle w:val="Normal3"/>
        <w:jc w:val="both"/>
        <w:rPr>
          <w:rFonts w:ascii="Sylfaen" w:eastAsia="Sylfaen" w:hAnsi="Sylfaen" w:cs="Sylfaen"/>
          <w:b/>
          <w:sz w:val="16"/>
          <w:szCs w:val="16"/>
          <w:lang w:val="ka-GE"/>
        </w:rPr>
      </w:pPr>
    </w:p>
    <w:p w14:paraId="2A1FC20B" w14:textId="77777777" w:rsidR="006D4AAF" w:rsidRPr="00DD3B40" w:rsidRDefault="006D4AAF" w:rsidP="003C279E">
      <w:pPr>
        <w:pStyle w:val="Normal3"/>
        <w:jc w:val="both"/>
        <w:rPr>
          <w:rFonts w:ascii="Sylfaen" w:eastAsia="Sylfaen" w:hAnsi="Sylfaen" w:cs="Sylfaen"/>
          <w:b/>
          <w:sz w:val="16"/>
          <w:szCs w:val="16"/>
          <w:lang w:val="ka-GE"/>
        </w:rPr>
      </w:pPr>
    </w:p>
    <w:p w14:paraId="1F63E682" w14:textId="77777777" w:rsidR="005A5D26" w:rsidRPr="00DD3B40" w:rsidRDefault="005A5D26" w:rsidP="003C279E">
      <w:pPr>
        <w:pStyle w:val="Normal3"/>
        <w:jc w:val="both"/>
        <w:rPr>
          <w:rFonts w:ascii="Sylfaen" w:eastAsia="Sylfaen" w:hAnsi="Sylfaen" w:cs="Sylfaen"/>
          <w:b/>
          <w:sz w:val="16"/>
          <w:szCs w:val="16"/>
          <w:lang w:val="ka-GE"/>
        </w:rPr>
      </w:pPr>
    </w:p>
    <w:p w14:paraId="568EB9C7" w14:textId="77777777" w:rsidR="005A5D26" w:rsidRPr="00DD3B40" w:rsidRDefault="005A5D26" w:rsidP="003C279E">
      <w:pPr>
        <w:pStyle w:val="Normal3"/>
        <w:jc w:val="both"/>
        <w:rPr>
          <w:rFonts w:ascii="Sylfaen" w:eastAsia="Sylfaen" w:hAnsi="Sylfaen" w:cs="Sylfaen"/>
          <w:b/>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2361"/>
        <w:gridCol w:w="1678"/>
        <w:gridCol w:w="1678"/>
        <w:gridCol w:w="1678"/>
        <w:gridCol w:w="1678"/>
      </w:tblGrid>
      <w:tr w:rsidR="005A5D26" w:rsidRPr="00DD3B40" w14:paraId="021F5336" w14:textId="77777777" w:rsidTr="00681698">
        <w:trPr>
          <w:trHeight w:val="315"/>
        </w:trPr>
        <w:tc>
          <w:tcPr>
            <w:tcW w:w="2597" w:type="pct"/>
            <w:gridSpan w:val="3"/>
            <w:shd w:val="clear" w:color="auto" w:fill="auto"/>
            <w:vAlign w:val="center"/>
            <w:hideMark/>
          </w:tcPr>
          <w:p w14:paraId="3C79FC1B" w14:textId="77777777" w:rsidR="005A5D26" w:rsidRPr="00DD3B40" w:rsidRDefault="005A5D26" w:rsidP="005A5D26">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პროგრამის დასახელება, რის ფარგლებშიც ხორციელდება ქვეპროგრამა:</w:t>
            </w:r>
          </w:p>
        </w:tc>
        <w:tc>
          <w:tcPr>
            <w:tcW w:w="2403" w:type="pct"/>
            <w:gridSpan w:val="3"/>
            <w:shd w:val="clear" w:color="auto" w:fill="auto"/>
            <w:vAlign w:val="center"/>
            <w:hideMark/>
          </w:tcPr>
          <w:p w14:paraId="2EC97878" w14:textId="77777777" w:rsidR="005A5D26" w:rsidRPr="00DD3B40" w:rsidRDefault="005A5D26" w:rsidP="005A5D26">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სოციალური დაცვა</w:t>
            </w:r>
          </w:p>
        </w:tc>
      </w:tr>
      <w:tr w:rsidR="005A5D26" w:rsidRPr="00DD3B40" w14:paraId="527086CB" w14:textId="77777777" w:rsidTr="00681698">
        <w:trPr>
          <w:trHeight w:val="315"/>
        </w:trPr>
        <w:tc>
          <w:tcPr>
            <w:tcW w:w="4199" w:type="pct"/>
            <w:gridSpan w:val="5"/>
            <w:shd w:val="clear" w:color="auto" w:fill="auto"/>
            <w:vAlign w:val="center"/>
            <w:hideMark/>
          </w:tcPr>
          <w:p w14:paraId="06C7FA44" w14:textId="77777777" w:rsidR="005A5D26" w:rsidRPr="00DD3B40" w:rsidRDefault="005A5D26" w:rsidP="005A5D26">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კლასიფიკაციის კოდი:</w:t>
            </w:r>
          </w:p>
        </w:tc>
        <w:tc>
          <w:tcPr>
            <w:tcW w:w="801" w:type="pct"/>
            <w:shd w:val="clear" w:color="auto" w:fill="auto"/>
            <w:vAlign w:val="center"/>
            <w:hideMark/>
          </w:tcPr>
          <w:p w14:paraId="40D8A64C" w14:textId="77777777" w:rsidR="005A5D26" w:rsidRPr="00DD3B40" w:rsidRDefault="005A5D26" w:rsidP="005A5D26">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06 02 02</w:t>
            </w:r>
          </w:p>
        </w:tc>
      </w:tr>
      <w:tr w:rsidR="005A5D26" w:rsidRPr="00DD3B40" w14:paraId="6CDB6E8A" w14:textId="77777777" w:rsidTr="00681698">
        <w:trPr>
          <w:trHeight w:val="315"/>
        </w:trPr>
        <w:tc>
          <w:tcPr>
            <w:tcW w:w="2597" w:type="pct"/>
            <w:gridSpan w:val="3"/>
            <w:shd w:val="clear" w:color="auto" w:fill="auto"/>
            <w:vAlign w:val="center"/>
            <w:hideMark/>
          </w:tcPr>
          <w:p w14:paraId="41EFF875" w14:textId="77777777" w:rsidR="005A5D26" w:rsidRPr="00DD3B40" w:rsidRDefault="005A5D26" w:rsidP="005A5D26">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დასახელება:</w:t>
            </w:r>
          </w:p>
        </w:tc>
        <w:tc>
          <w:tcPr>
            <w:tcW w:w="2403" w:type="pct"/>
            <w:gridSpan w:val="3"/>
            <w:shd w:val="clear" w:color="auto" w:fill="auto"/>
            <w:vAlign w:val="center"/>
            <w:hideMark/>
          </w:tcPr>
          <w:p w14:paraId="2E1B6AC2" w14:textId="77777777" w:rsidR="005A5D26" w:rsidRPr="00DD3B40" w:rsidRDefault="005A5D26" w:rsidP="005A5D26">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უფასო სასადილოს დაფინანსება</w:t>
            </w:r>
          </w:p>
        </w:tc>
      </w:tr>
      <w:tr w:rsidR="005A5D26" w:rsidRPr="00DD3B40" w14:paraId="55A4E5D3" w14:textId="77777777" w:rsidTr="00681698">
        <w:trPr>
          <w:trHeight w:val="315"/>
        </w:trPr>
        <w:tc>
          <w:tcPr>
            <w:tcW w:w="3398" w:type="pct"/>
            <w:gridSpan w:val="4"/>
            <w:shd w:val="clear" w:color="auto" w:fill="auto"/>
            <w:vAlign w:val="center"/>
            <w:hideMark/>
          </w:tcPr>
          <w:p w14:paraId="392C8AB6"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არის ქვეპროგრამა ახალი</w:t>
            </w:r>
            <w:r w:rsidRPr="00DD3B40">
              <w:rPr>
                <w:rFonts w:ascii="Sylfaen" w:eastAsia="Times New Roman" w:hAnsi="Sylfaen" w:cs="Calibri"/>
                <w:b/>
                <w:bCs/>
                <w:sz w:val="16"/>
                <w:szCs w:val="16"/>
              </w:rPr>
              <w:t xml:space="preserve">? </w:t>
            </w:r>
            <w:r w:rsidRPr="00DD3B40">
              <w:rPr>
                <w:rFonts w:ascii="Sylfaen" w:eastAsia="Times New Roman" w:hAnsi="Sylfaen" w:cs="Calibri"/>
                <w:sz w:val="16"/>
                <w:szCs w:val="16"/>
              </w:rPr>
              <w:t xml:space="preserve">       </w:t>
            </w:r>
          </w:p>
        </w:tc>
        <w:tc>
          <w:tcPr>
            <w:tcW w:w="801" w:type="pct"/>
            <w:shd w:val="clear" w:color="auto" w:fill="auto"/>
            <w:vAlign w:val="center"/>
            <w:hideMark/>
          </w:tcPr>
          <w:p w14:paraId="7CD23537" w14:textId="77777777" w:rsidR="005A5D26" w:rsidRPr="00DD3B40" w:rsidRDefault="005A5D26" w:rsidP="005A5D26">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c>
          <w:tcPr>
            <w:tcW w:w="801" w:type="pct"/>
            <w:shd w:val="clear" w:color="auto" w:fill="auto"/>
            <w:vAlign w:val="center"/>
            <w:hideMark/>
          </w:tcPr>
          <w:p w14:paraId="27507BAA" w14:textId="77777777" w:rsidR="005A5D26" w:rsidRPr="00DD3B40" w:rsidRDefault="005A5D26" w:rsidP="005A5D26">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არა</w:t>
            </w:r>
          </w:p>
        </w:tc>
      </w:tr>
      <w:tr w:rsidR="005A5D26" w:rsidRPr="00DD3B40" w14:paraId="4A1082BA" w14:textId="77777777" w:rsidTr="00681698">
        <w:trPr>
          <w:trHeight w:val="315"/>
        </w:trPr>
        <w:tc>
          <w:tcPr>
            <w:tcW w:w="2597" w:type="pct"/>
            <w:gridSpan w:val="3"/>
            <w:shd w:val="clear" w:color="auto" w:fill="auto"/>
            <w:vAlign w:val="center"/>
            <w:hideMark/>
          </w:tcPr>
          <w:p w14:paraId="3211AAEB" w14:textId="77777777" w:rsidR="005A5D26" w:rsidRPr="00DD3B40" w:rsidRDefault="005A5D26" w:rsidP="005A5D26">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თუ ქვეპროგრამა ახალია, ვინ წარმოადგინა?</w:t>
            </w:r>
          </w:p>
        </w:tc>
        <w:tc>
          <w:tcPr>
            <w:tcW w:w="2403" w:type="pct"/>
            <w:gridSpan w:val="3"/>
            <w:shd w:val="clear" w:color="auto" w:fill="auto"/>
            <w:vAlign w:val="center"/>
            <w:hideMark/>
          </w:tcPr>
          <w:p w14:paraId="6AD6B5FC" w14:textId="77777777" w:rsidR="005A5D26" w:rsidRPr="00DD3B40" w:rsidRDefault="005A5D26" w:rsidP="005A5D26">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 </w:t>
            </w:r>
          </w:p>
        </w:tc>
      </w:tr>
      <w:tr w:rsidR="005A5D26" w:rsidRPr="00DD3B40" w14:paraId="41695E07" w14:textId="77777777" w:rsidTr="00681698">
        <w:trPr>
          <w:trHeight w:val="673"/>
        </w:trPr>
        <w:tc>
          <w:tcPr>
            <w:tcW w:w="2597" w:type="pct"/>
            <w:gridSpan w:val="3"/>
            <w:shd w:val="clear" w:color="auto" w:fill="auto"/>
            <w:vAlign w:val="center"/>
            <w:hideMark/>
          </w:tcPr>
          <w:p w14:paraId="7673EEE9" w14:textId="77777777" w:rsidR="005A5D26" w:rsidRPr="00DD3B40" w:rsidRDefault="005A5D26" w:rsidP="005A5D26">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განმახორციელებელი:</w:t>
            </w:r>
          </w:p>
        </w:tc>
        <w:tc>
          <w:tcPr>
            <w:tcW w:w="2403" w:type="pct"/>
            <w:gridSpan w:val="3"/>
            <w:shd w:val="clear" w:color="auto" w:fill="auto"/>
            <w:vAlign w:val="center"/>
            <w:hideMark/>
          </w:tcPr>
          <w:p w14:paraId="58A15C93" w14:textId="5204C3B9" w:rsidR="005A5D26" w:rsidRPr="00DD3B40" w:rsidRDefault="00F849C6" w:rsidP="005A5D26">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 xml:space="preserve">ა(ა)იპ </w:t>
            </w:r>
            <w:r w:rsidR="005A5D26" w:rsidRPr="00DD3B40">
              <w:rPr>
                <w:rFonts w:ascii="Sylfaen" w:eastAsia="Times New Roman" w:hAnsi="Sylfaen" w:cs="Calibri"/>
                <w:b/>
                <w:bCs/>
                <w:sz w:val="16"/>
                <w:szCs w:val="16"/>
              </w:rPr>
              <w:t xml:space="preserve"> ბორჯომის მუნიციპალიტეტის სოციალურად დაუცველი მოსახლეობის მომსახურეობის ცენტრი</w:t>
            </w:r>
          </w:p>
        </w:tc>
      </w:tr>
      <w:tr w:rsidR="005A5D26" w:rsidRPr="00DD3B40" w14:paraId="56745B3B" w14:textId="77777777" w:rsidTr="00681698">
        <w:trPr>
          <w:trHeight w:val="300"/>
        </w:trPr>
        <w:tc>
          <w:tcPr>
            <w:tcW w:w="1796" w:type="pct"/>
            <w:gridSpan w:val="2"/>
            <w:shd w:val="clear" w:color="auto" w:fill="auto"/>
            <w:vAlign w:val="center"/>
            <w:hideMark/>
          </w:tcPr>
          <w:p w14:paraId="0248F83B" w14:textId="77777777" w:rsidR="005A5D26" w:rsidRPr="00DD3B40" w:rsidRDefault="005A5D26" w:rsidP="005A5D26">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დაფინანსების წყარო</w:t>
            </w:r>
          </w:p>
        </w:tc>
        <w:tc>
          <w:tcPr>
            <w:tcW w:w="3204" w:type="pct"/>
            <w:gridSpan w:val="4"/>
            <w:shd w:val="clear" w:color="auto" w:fill="auto"/>
            <w:vAlign w:val="center"/>
            <w:hideMark/>
          </w:tcPr>
          <w:p w14:paraId="4467A010" w14:textId="3916AED8" w:rsidR="005A5D26" w:rsidRPr="00DD3B40" w:rsidRDefault="005A5D26" w:rsidP="005A5D26">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20</w:t>
            </w:r>
            <w:r w:rsidR="0004377A">
              <w:rPr>
                <w:rFonts w:ascii="Sylfaen" w:eastAsia="Times New Roman" w:hAnsi="Sylfaen" w:cs="Calibri"/>
                <w:b/>
                <w:bCs/>
                <w:sz w:val="16"/>
                <w:szCs w:val="16"/>
              </w:rPr>
              <w:t>22</w:t>
            </w:r>
            <w:r w:rsidRPr="00DD3B40">
              <w:rPr>
                <w:rFonts w:ascii="Sylfaen" w:eastAsia="Times New Roman" w:hAnsi="Sylfaen" w:cs="Calibri"/>
                <w:b/>
                <w:bCs/>
                <w:sz w:val="16"/>
                <w:szCs w:val="16"/>
              </w:rPr>
              <w:t xml:space="preserve"> წელი</w:t>
            </w:r>
          </w:p>
        </w:tc>
      </w:tr>
      <w:tr w:rsidR="00AD5F48" w:rsidRPr="00DD3B40" w14:paraId="17AD1256" w14:textId="77777777" w:rsidTr="00681698">
        <w:trPr>
          <w:trHeight w:val="300"/>
        </w:trPr>
        <w:tc>
          <w:tcPr>
            <w:tcW w:w="1796" w:type="pct"/>
            <w:gridSpan w:val="2"/>
            <w:shd w:val="clear" w:color="auto" w:fill="auto"/>
            <w:vAlign w:val="center"/>
            <w:hideMark/>
          </w:tcPr>
          <w:p w14:paraId="48DCD9F9"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მუნიციპალური ბიუჯეტი</w:t>
            </w:r>
          </w:p>
        </w:tc>
        <w:tc>
          <w:tcPr>
            <w:tcW w:w="3204" w:type="pct"/>
            <w:gridSpan w:val="4"/>
            <w:shd w:val="clear" w:color="auto" w:fill="auto"/>
            <w:vAlign w:val="center"/>
            <w:hideMark/>
          </w:tcPr>
          <w:p w14:paraId="5BA302BE" w14:textId="3A1CD1FC" w:rsidR="005A5D26" w:rsidRPr="00DD3B40" w:rsidRDefault="00617E1C" w:rsidP="0004377A">
            <w:pPr>
              <w:spacing w:after="0" w:line="240" w:lineRule="auto"/>
              <w:rPr>
                <w:rFonts w:ascii="Sylfaen" w:eastAsia="Times New Roman" w:hAnsi="Sylfaen" w:cs="Calibri"/>
                <w:sz w:val="16"/>
                <w:szCs w:val="16"/>
              </w:rPr>
            </w:pPr>
            <w:r>
              <w:rPr>
                <w:rFonts w:ascii="Sylfaen" w:eastAsia="Times New Roman" w:hAnsi="Sylfaen" w:cs="Calibri"/>
                <w:sz w:val="16"/>
                <w:szCs w:val="16"/>
                <w:lang w:val="ka-GE"/>
              </w:rPr>
              <w:t xml:space="preserve">                                                                               379.2</w:t>
            </w:r>
            <w:r w:rsidR="005A5D26" w:rsidRPr="00DD3B40">
              <w:rPr>
                <w:rFonts w:ascii="Sylfaen" w:eastAsia="Times New Roman" w:hAnsi="Sylfaen" w:cs="Calibri"/>
                <w:sz w:val="16"/>
                <w:szCs w:val="16"/>
              </w:rPr>
              <w:t xml:space="preserve"> </w:t>
            </w:r>
          </w:p>
        </w:tc>
      </w:tr>
      <w:tr w:rsidR="005A5D26" w:rsidRPr="00DD3B40" w14:paraId="658502B7" w14:textId="77777777" w:rsidTr="00681698">
        <w:trPr>
          <w:trHeight w:val="300"/>
        </w:trPr>
        <w:tc>
          <w:tcPr>
            <w:tcW w:w="1796" w:type="pct"/>
            <w:gridSpan w:val="2"/>
            <w:shd w:val="clear" w:color="auto" w:fill="auto"/>
            <w:vAlign w:val="center"/>
            <w:hideMark/>
          </w:tcPr>
          <w:p w14:paraId="65A52284"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სახელმწიფო ბიუჯეტი</w:t>
            </w:r>
          </w:p>
        </w:tc>
        <w:tc>
          <w:tcPr>
            <w:tcW w:w="3204" w:type="pct"/>
            <w:gridSpan w:val="4"/>
            <w:shd w:val="clear" w:color="auto" w:fill="auto"/>
            <w:vAlign w:val="center"/>
            <w:hideMark/>
          </w:tcPr>
          <w:p w14:paraId="0B2A016A" w14:textId="77777777" w:rsidR="005A5D26" w:rsidRPr="00DD3B40" w:rsidRDefault="005A5D26" w:rsidP="002E2514">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 </w:t>
            </w:r>
          </w:p>
        </w:tc>
      </w:tr>
      <w:tr w:rsidR="005A5D26" w:rsidRPr="00DD3B40" w14:paraId="1F30033D" w14:textId="77777777" w:rsidTr="00681698">
        <w:trPr>
          <w:trHeight w:val="315"/>
        </w:trPr>
        <w:tc>
          <w:tcPr>
            <w:tcW w:w="1796" w:type="pct"/>
            <w:gridSpan w:val="2"/>
            <w:shd w:val="clear" w:color="auto" w:fill="auto"/>
            <w:vAlign w:val="center"/>
            <w:hideMark/>
          </w:tcPr>
          <w:p w14:paraId="3AC62410"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სხვა ......</w:t>
            </w:r>
          </w:p>
        </w:tc>
        <w:tc>
          <w:tcPr>
            <w:tcW w:w="801" w:type="pct"/>
            <w:shd w:val="clear" w:color="auto" w:fill="auto"/>
            <w:vAlign w:val="center"/>
            <w:hideMark/>
          </w:tcPr>
          <w:p w14:paraId="5E623DC5" w14:textId="77777777" w:rsidR="005A5D26" w:rsidRPr="00DD3B40" w:rsidRDefault="005A5D26" w:rsidP="005A5D26">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c>
          <w:tcPr>
            <w:tcW w:w="801" w:type="pct"/>
            <w:shd w:val="clear" w:color="auto" w:fill="auto"/>
            <w:vAlign w:val="center"/>
            <w:hideMark/>
          </w:tcPr>
          <w:p w14:paraId="79E8A51A" w14:textId="77777777" w:rsidR="005A5D26" w:rsidRPr="00DD3B40" w:rsidRDefault="005A5D26" w:rsidP="005A5D26">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c>
          <w:tcPr>
            <w:tcW w:w="801" w:type="pct"/>
            <w:shd w:val="clear" w:color="auto" w:fill="auto"/>
            <w:vAlign w:val="center"/>
            <w:hideMark/>
          </w:tcPr>
          <w:p w14:paraId="6D12BDEB" w14:textId="77777777" w:rsidR="005A5D26" w:rsidRPr="00DD3B40" w:rsidRDefault="005A5D26" w:rsidP="005A5D26">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c>
          <w:tcPr>
            <w:tcW w:w="801" w:type="pct"/>
            <w:shd w:val="clear" w:color="auto" w:fill="auto"/>
            <w:vAlign w:val="center"/>
            <w:hideMark/>
          </w:tcPr>
          <w:p w14:paraId="030CDABC" w14:textId="77777777" w:rsidR="005A5D26" w:rsidRPr="00DD3B40" w:rsidRDefault="005A5D26" w:rsidP="005A5D26">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r>
      <w:tr w:rsidR="00AD5F48" w:rsidRPr="00DD3B40" w14:paraId="71CFF56D" w14:textId="77777777" w:rsidTr="00681698">
        <w:trPr>
          <w:trHeight w:val="300"/>
        </w:trPr>
        <w:tc>
          <w:tcPr>
            <w:tcW w:w="1796" w:type="pct"/>
            <w:gridSpan w:val="2"/>
            <w:shd w:val="clear" w:color="auto" w:fill="auto"/>
            <w:vAlign w:val="center"/>
            <w:hideMark/>
          </w:tcPr>
          <w:p w14:paraId="0FF903B2" w14:textId="77777777" w:rsidR="005A5D26" w:rsidRPr="00DD3B40" w:rsidRDefault="005A5D26" w:rsidP="005A5D26">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 xml:space="preserve">სულ ქვეპროგრამა  </w:t>
            </w:r>
          </w:p>
        </w:tc>
        <w:tc>
          <w:tcPr>
            <w:tcW w:w="3204" w:type="pct"/>
            <w:gridSpan w:val="4"/>
            <w:shd w:val="clear" w:color="auto" w:fill="auto"/>
            <w:vAlign w:val="center"/>
            <w:hideMark/>
          </w:tcPr>
          <w:p w14:paraId="5F0F878C" w14:textId="5768F63D" w:rsidR="005A5D26" w:rsidRPr="0004377A" w:rsidRDefault="00617E1C" w:rsidP="002E2514">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379.2</w:t>
            </w:r>
          </w:p>
        </w:tc>
      </w:tr>
      <w:tr w:rsidR="005A5D26" w:rsidRPr="00DD3B40" w14:paraId="54F1B12B" w14:textId="77777777" w:rsidTr="00681698">
        <w:trPr>
          <w:trHeight w:val="315"/>
        </w:trPr>
        <w:tc>
          <w:tcPr>
            <w:tcW w:w="1796" w:type="pct"/>
            <w:gridSpan w:val="2"/>
            <w:shd w:val="clear" w:color="auto" w:fill="auto"/>
            <w:noWrap/>
            <w:vAlign w:val="center"/>
            <w:hideMark/>
          </w:tcPr>
          <w:p w14:paraId="52074232" w14:textId="77777777" w:rsidR="005A5D26" w:rsidRPr="00DD3B40" w:rsidRDefault="005A5D26" w:rsidP="005A5D26">
            <w:pPr>
              <w:spacing w:after="0" w:line="240" w:lineRule="auto"/>
              <w:jc w:val="center"/>
              <w:rPr>
                <w:rFonts w:ascii="Sylfaen" w:eastAsia="Times New Roman" w:hAnsi="Sylfaen" w:cs="Calibri"/>
                <w:i/>
                <w:iCs/>
                <w:sz w:val="16"/>
                <w:szCs w:val="16"/>
              </w:rPr>
            </w:pPr>
            <w:r w:rsidRPr="00DD3B40">
              <w:rPr>
                <w:rFonts w:ascii="Sylfaen" w:eastAsia="Times New Roman" w:hAnsi="Sylfaen" w:cs="Calibri"/>
                <w:i/>
                <w:iCs/>
                <w:sz w:val="16"/>
                <w:szCs w:val="16"/>
              </w:rPr>
              <w:t>მ.შ. კაპიტალური პროექტები</w:t>
            </w:r>
          </w:p>
        </w:tc>
        <w:tc>
          <w:tcPr>
            <w:tcW w:w="801" w:type="pct"/>
            <w:shd w:val="clear" w:color="auto" w:fill="auto"/>
            <w:vAlign w:val="center"/>
            <w:hideMark/>
          </w:tcPr>
          <w:p w14:paraId="7B834BB5" w14:textId="77777777" w:rsidR="005A5D26" w:rsidRPr="00DD3B40" w:rsidRDefault="005A5D26" w:rsidP="005A5D26">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801" w:type="pct"/>
            <w:shd w:val="clear" w:color="auto" w:fill="auto"/>
            <w:vAlign w:val="center"/>
            <w:hideMark/>
          </w:tcPr>
          <w:p w14:paraId="76FC4CE5" w14:textId="77777777" w:rsidR="005A5D26" w:rsidRPr="00DD3B40" w:rsidRDefault="005A5D26" w:rsidP="005A5D26">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801" w:type="pct"/>
            <w:shd w:val="clear" w:color="auto" w:fill="auto"/>
            <w:vAlign w:val="center"/>
            <w:hideMark/>
          </w:tcPr>
          <w:p w14:paraId="481EEDFE" w14:textId="77777777" w:rsidR="005A5D26" w:rsidRPr="00DD3B40" w:rsidRDefault="005A5D26" w:rsidP="005A5D26">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801" w:type="pct"/>
            <w:shd w:val="clear" w:color="auto" w:fill="auto"/>
            <w:vAlign w:val="center"/>
            <w:hideMark/>
          </w:tcPr>
          <w:p w14:paraId="659D0C67" w14:textId="77777777" w:rsidR="005A5D26" w:rsidRPr="00DD3B40" w:rsidRDefault="005A5D26" w:rsidP="005A5D26">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r>
      <w:tr w:rsidR="005A5D26" w:rsidRPr="00DD3B40" w14:paraId="21CCD622" w14:textId="77777777" w:rsidTr="00681698">
        <w:trPr>
          <w:trHeight w:val="763"/>
        </w:trPr>
        <w:tc>
          <w:tcPr>
            <w:tcW w:w="669" w:type="pct"/>
            <w:shd w:val="clear" w:color="auto" w:fill="auto"/>
            <w:vAlign w:val="center"/>
            <w:hideMark/>
          </w:tcPr>
          <w:p w14:paraId="5726B216" w14:textId="77777777" w:rsidR="005A5D26" w:rsidRPr="00DD3B40" w:rsidRDefault="005A5D26" w:rsidP="005A5D26">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მიზანი და აღწერა</w:t>
            </w:r>
          </w:p>
        </w:tc>
        <w:tc>
          <w:tcPr>
            <w:tcW w:w="4331" w:type="pct"/>
            <w:gridSpan w:val="5"/>
            <w:shd w:val="clear" w:color="auto" w:fill="auto"/>
            <w:vAlign w:val="center"/>
            <w:hideMark/>
          </w:tcPr>
          <w:p w14:paraId="028ACC50" w14:textId="70BB5733" w:rsidR="005A5D26" w:rsidRPr="00617E1C" w:rsidRDefault="005A5D26" w:rsidP="005A5D26">
            <w:pPr>
              <w:spacing w:after="0" w:line="240" w:lineRule="auto"/>
              <w:rPr>
                <w:rFonts w:ascii="Sylfaen" w:eastAsia="Times New Roman" w:hAnsi="Sylfaen" w:cs="Calibri"/>
                <w:sz w:val="16"/>
                <w:szCs w:val="16"/>
                <w:lang w:val="ka-GE"/>
              </w:rPr>
            </w:pPr>
            <w:r w:rsidRPr="00DD3B40">
              <w:rPr>
                <w:rFonts w:ascii="Sylfaen" w:eastAsia="Times New Roman" w:hAnsi="Sylfaen" w:cs="Calibri"/>
                <w:sz w:val="16"/>
                <w:szCs w:val="16"/>
              </w:rPr>
              <w:t>ქვეპროგრამის მიზანია გაუმჯობესებული მომსახურეობა მაღალი ხარისხის პროდუქტებით უზრუნველყოფა. უფასო სასდილოთი  ყოველდღიურად ისარგებლებენ ისარგებლებენ სოციალურად დაუცველი ბენეფიციარები</w:t>
            </w:r>
            <w:r w:rsidR="00617E1C">
              <w:rPr>
                <w:rFonts w:ascii="Sylfaen" w:eastAsia="Times New Roman" w:hAnsi="Sylfaen" w:cs="Calibri"/>
                <w:sz w:val="16"/>
                <w:szCs w:val="16"/>
                <w:lang w:val="ka-GE"/>
              </w:rPr>
              <w:t>.</w:t>
            </w:r>
          </w:p>
        </w:tc>
      </w:tr>
    </w:tbl>
    <w:p w14:paraId="4A3F8B41" w14:textId="77777777" w:rsidR="005A5D26" w:rsidRPr="00DD3B40" w:rsidRDefault="005A5D26" w:rsidP="003C279E">
      <w:pPr>
        <w:pStyle w:val="Normal3"/>
        <w:jc w:val="both"/>
        <w:rPr>
          <w:rFonts w:ascii="Sylfaen" w:eastAsia="Sylfaen" w:hAnsi="Sylfaen" w:cs="Sylfaen"/>
          <w:b/>
          <w:sz w:val="16"/>
          <w:szCs w:val="16"/>
          <w:lang w:val="ka-GE"/>
        </w:rPr>
      </w:pPr>
    </w:p>
    <w:p w14:paraId="02CE103D" w14:textId="77777777" w:rsidR="005A5D26" w:rsidRPr="00DD3B40" w:rsidRDefault="005A5D26" w:rsidP="003C279E">
      <w:pPr>
        <w:pStyle w:val="Normal3"/>
        <w:jc w:val="both"/>
        <w:rPr>
          <w:rFonts w:ascii="Sylfaen" w:eastAsia="Sylfaen" w:hAnsi="Sylfaen" w:cs="Sylfaen"/>
          <w:b/>
          <w:sz w:val="16"/>
          <w:szCs w:val="16"/>
          <w:lang w:val="ka-GE"/>
        </w:rPr>
      </w:pPr>
    </w:p>
    <w:p w14:paraId="36519C8C" w14:textId="77777777" w:rsidR="005A5D26" w:rsidRPr="00DD3B40" w:rsidRDefault="005A5D26" w:rsidP="003C279E">
      <w:pPr>
        <w:pStyle w:val="Normal3"/>
        <w:jc w:val="both"/>
        <w:rPr>
          <w:rFonts w:ascii="Sylfaen" w:eastAsia="Sylfaen" w:hAnsi="Sylfaen" w:cs="Sylfaen"/>
          <w:b/>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2194"/>
        <w:gridCol w:w="1561"/>
        <w:gridCol w:w="1561"/>
        <w:gridCol w:w="1561"/>
        <w:gridCol w:w="2296"/>
      </w:tblGrid>
      <w:tr w:rsidR="0096761E" w:rsidRPr="00DD3B40" w14:paraId="1B69F413" w14:textId="77777777" w:rsidTr="00A8535E">
        <w:trPr>
          <w:trHeight w:val="367"/>
        </w:trPr>
        <w:tc>
          <w:tcPr>
            <w:tcW w:w="2414" w:type="pct"/>
            <w:gridSpan w:val="3"/>
            <w:shd w:val="clear" w:color="auto" w:fill="auto"/>
            <w:vAlign w:val="center"/>
            <w:hideMark/>
          </w:tcPr>
          <w:p w14:paraId="73EF7D07" w14:textId="77777777" w:rsidR="0096761E" w:rsidRPr="00DD3B40" w:rsidRDefault="0096761E" w:rsidP="0096761E">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პროგრამის დასახელება, რის ფარგლებშიც ხორციელდება ქვეპროგრამა:</w:t>
            </w:r>
          </w:p>
        </w:tc>
        <w:tc>
          <w:tcPr>
            <w:tcW w:w="2586" w:type="pct"/>
            <w:gridSpan w:val="3"/>
            <w:shd w:val="clear" w:color="auto" w:fill="auto"/>
            <w:vAlign w:val="center"/>
            <w:hideMark/>
          </w:tcPr>
          <w:p w14:paraId="459C620A" w14:textId="77777777" w:rsidR="0096761E" w:rsidRPr="00DD3B40" w:rsidRDefault="0096761E" w:rsidP="0096761E">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სოციალური დაცვა</w:t>
            </w:r>
          </w:p>
        </w:tc>
      </w:tr>
      <w:tr w:rsidR="0096761E" w:rsidRPr="00DD3B40" w14:paraId="18930697" w14:textId="77777777" w:rsidTr="00A8535E">
        <w:trPr>
          <w:trHeight w:val="367"/>
        </w:trPr>
        <w:tc>
          <w:tcPr>
            <w:tcW w:w="3903" w:type="pct"/>
            <w:gridSpan w:val="5"/>
            <w:shd w:val="clear" w:color="auto" w:fill="auto"/>
            <w:vAlign w:val="center"/>
            <w:hideMark/>
          </w:tcPr>
          <w:p w14:paraId="4AC53998" w14:textId="77777777" w:rsidR="0096761E" w:rsidRPr="00DD3B40" w:rsidRDefault="0096761E" w:rsidP="0096761E">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lastRenderedPageBreak/>
              <w:t>ქვეპროგრამის კლასიფიკაციის კოდი:</w:t>
            </w:r>
          </w:p>
        </w:tc>
        <w:tc>
          <w:tcPr>
            <w:tcW w:w="1097" w:type="pct"/>
            <w:shd w:val="clear" w:color="auto" w:fill="auto"/>
            <w:vAlign w:val="center"/>
            <w:hideMark/>
          </w:tcPr>
          <w:p w14:paraId="0B3F5B02" w14:textId="77777777" w:rsidR="0096761E" w:rsidRPr="00DD3B40" w:rsidRDefault="0096761E" w:rsidP="0096761E">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06 02 03</w:t>
            </w:r>
          </w:p>
        </w:tc>
      </w:tr>
      <w:tr w:rsidR="0096761E" w:rsidRPr="00DD3B40" w14:paraId="3181204D" w14:textId="77777777" w:rsidTr="00A8535E">
        <w:trPr>
          <w:trHeight w:val="340"/>
        </w:trPr>
        <w:tc>
          <w:tcPr>
            <w:tcW w:w="2414" w:type="pct"/>
            <w:gridSpan w:val="3"/>
            <w:shd w:val="clear" w:color="auto" w:fill="auto"/>
            <w:vAlign w:val="center"/>
            <w:hideMark/>
          </w:tcPr>
          <w:p w14:paraId="5B707E6F" w14:textId="77777777" w:rsidR="0096761E" w:rsidRPr="00DD3B40" w:rsidRDefault="0096761E" w:rsidP="0096761E">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დასახელება:</w:t>
            </w:r>
          </w:p>
        </w:tc>
        <w:tc>
          <w:tcPr>
            <w:tcW w:w="2586" w:type="pct"/>
            <w:gridSpan w:val="3"/>
            <w:shd w:val="clear" w:color="auto" w:fill="auto"/>
            <w:vAlign w:val="center"/>
            <w:hideMark/>
          </w:tcPr>
          <w:p w14:paraId="05AF4F48" w14:textId="77777777" w:rsidR="0096761E" w:rsidRPr="00DD3B40" w:rsidRDefault="0096761E" w:rsidP="0096761E">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ვეტერანთა დაკრძალვის ხარჯი</w:t>
            </w:r>
          </w:p>
        </w:tc>
      </w:tr>
      <w:tr w:rsidR="0096761E" w:rsidRPr="00DD3B40" w14:paraId="75A6CA83" w14:textId="77777777" w:rsidTr="00A8535E">
        <w:trPr>
          <w:trHeight w:val="340"/>
        </w:trPr>
        <w:tc>
          <w:tcPr>
            <w:tcW w:w="3159" w:type="pct"/>
            <w:gridSpan w:val="4"/>
            <w:shd w:val="clear" w:color="auto" w:fill="auto"/>
            <w:vAlign w:val="center"/>
            <w:hideMark/>
          </w:tcPr>
          <w:p w14:paraId="41C0E4B7" w14:textId="77777777" w:rsidR="0096761E" w:rsidRPr="00DD3B40" w:rsidRDefault="0096761E" w:rsidP="0096761E">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არის ქვეპროგრამა ახალი</w:t>
            </w:r>
            <w:r w:rsidRPr="00DD3B40">
              <w:rPr>
                <w:rFonts w:ascii="Sylfaen" w:eastAsia="Times New Roman" w:hAnsi="Sylfaen" w:cs="Calibri"/>
                <w:b/>
                <w:bCs/>
                <w:sz w:val="16"/>
                <w:szCs w:val="16"/>
              </w:rPr>
              <w:t xml:space="preserve">? </w:t>
            </w:r>
            <w:r w:rsidRPr="00DD3B40">
              <w:rPr>
                <w:rFonts w:ascii="Sylfaen" w:eastAsia="Times New Roman" w:hAnsi="Sylfaen" w:cs="Calibri"/>
                <w:sz w:val="16"/>
                <w:szCs w:val="16"/>
              </w:rPr>
              <w:t xml:space="preserve">       </w:t>
            </w:r>
          </w:p>
        </w:tc>
        <w:tc>
          <w:tcPr>
            <w:tcW w:w="745" w:type="pct"/>
            <w:shd w:val="clear" w:color="auto" w:fill="auto"/>
            <w:vAlign w:val="center"/>
            <w:hideMark/>
          </w:tcPr>
          <w:p w14:paraId="201329E8" w14:textId="77777777" w:rsidR="0096761E" w:rsidRPr="00DD3B40" w:rsidRDefault="0096761E" w:rsidP="0096761E">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c>
          <w:tcPr>
            <w:tcW w:w="1097" w:type="pct"/>
            <w:shd w:val="clear" w:color="auto" w:fill="auto"/>
            <w:vAlign w:val="center"/>
            <w:hideMark/>
          </w:tcPr>
          <w:p w14:paraId="1A3B7290" w14:textId="77777777" w:rsidR="0096761E" w:rsidRPr="00DD3B40" w:rsidRDefault="0096761E" w:rsidP="0096761E">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არა</w:t>
            </w:r>
          </w:p>
        </w:tc>
      </w:tr>
      <w:tr w:rsidR="0096761E" w:rsidRPr="00DD3B40" w14:paraId="1F31E776" w14:textId="77777777" w:rsidTr="00A8535E">
        <w:trPr>
          <w:trHeight w:val="340"/>
        </w:trPr>
        <w:tc>
          <w:tcPr>
            <w:tcW w:w="2414" w:type="pct"/>
            <w:gridSpan w:val="3"/>
            <w:shd w:val="clear" w:color="auto" w:fill="auto"/>
            <w:vAlign w:val="center"/>
            <w:hideMark/>
          </w:tcPr>
          <w:p w14:paraId="1AB3F961" w14:textId="77777777" w:rsidR="0096761E" w:rsidRPr="00DD3B40" w:rsidRDefault="0096761E" w:rsidP="0096761E">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თუ ქვეპროგრამა ახალია, ვინ წარმოადგინა?</w:t>
            </w:r>
          </w:p>
        </w:tc>
        <w:tc>
          <w:tcPr>
            <w:tcW w:w="2586" w:type="pct"/>
            <w:gridSpan w:val="3"/>
            <w:shd w:val="clear" w:color="auto" w:fill="auto"/>
            <w:vAlign w:val="center"/>
            <w:hideMark/>
          </w:tcPr>
          <w:p w14:paraId="0572C666" w14:textId="77777777" w:rsidR="0096761E" w:rsidRPr="00DD3B40" w:rsidRDefault="0096761E" w:rsidP="0096761E">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 </w:t>
            </w:r>
          </w:p>
        </w:tc>
      </w:tr>
      <w:tr w:rsidR="0096761E" w:rsidRPr="00DD3B40" w14:paraId="184037F2" w14:textId="77777777" w:rsidTr="00A8535E">
        <w:trPr>
          <w:trHeight w:val="585"/>
        </w:trPr>
        <w:tc>
          <w:tcPr>
            <w:tcW w:w="2414" w:type="pct"/>
            <w:gridSpan w:val="3"/>
            <w:shd w:val="clear" w:color="auto" w:fill="auto"/>
            <w:vAlign w:val="center"/>
            <w:hideMark/>
          </w:tcPr>
          <w:p w14:paraId="58895A61" w14:textId="77777777" w:rsidR="0096761E" w:rsidRPr="00DD3B40" w:rsidRDefault="0096761E" w:rsidP="0096761E">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განმახორციელებელი:</w:t>
            </w:r>
          </w:p>
        </w:tc>
        <w:tc>
          <w:tcPr>
            <w:tcW w:w="2586" w:type="pct"/>
            <w:gridSpan w:val="3"/>
            <w:shd w:val="clear" w:color="auto" w:fill="auto"/>
            <w:vAlign w:val="center"/>
            <w:hideMark/>
          </w:tcPr>
          <w:p w14:paraId="285D2424" w14:textId="38DF2E55" w:rsidR="0096761E" w:rsidRPr="00DD3B40" w:rsidRDefault="008D37C7" w:rsidP="0096761E">
            <w:pPr>
              <w:spacing w:after="0" w:line="240" w:lineRule="auto"/>
              <w:jc w:val="center"/>
              <w:rPr>
                <w:rFonts w:ascii="Sylfaen" w:eastAsia="Times New Roman" w:hAnsi="Sylfaen" w:cs="Calibri"/>
                <w:b/>
                <w:bCs/>
                <w:sz w:val="16"/>
                <w:szCs w:val="16"/>
              </w:rPr>
            </w:pPr>
            <w:r w:rsidRPr="00C77A66">
              <w:rPr>
                <w:rFonts w:ascii="Sylfaen" w:eastAsia="Times New Roman" w:hAnsi="Sylfaen" w:cs="Calibri"/>
                <w:b/>
                <w:bCs/>
                <w:sz w:val="16"/>
                <w:szCs w:val="16"/>
              </w:rPr>
              <w:t>ჯანმრთელობის დაცვის, სოციალური უზრუნველყოფის, ბავშვების უფლებების დაცვისა და მხარდაჭერის სამსახური</w:t>
            </w:r>
          </w:p>
        </w:tc>
      </w:tr>
      <w:tr w:rsidR="0096761E" w:rsidRPr="00DD3B40" w14:paraId="4896A945" w14:textId="77777777" w:rsidTr="00A8535E">
        <w:trPr>
          <w:trHeight w:val="340"/>
        </w:trPr>
        <w:tc>
          <w:tcPr>
            <w:tcW w:w="1669" w:type="pct"/>
            <w:gridSpan w:val="2"/>
            <w:shd w:val="clear" w:color="auto" w:fill="auto"/>
            <w:vAlign w:val="center"/>
            <w:hideMark/>
          </w:tcPr>
          <w:p w14:paraId="72AF0199" w14:textId="77777777" w:rsidR="0096761E" w:rsidRPr="00DD3B40" w:rsidRDefault="0096761E" w:rsidP="0096761E">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დაფინანსების წყარო</w:t>
            </w:r>
          </w:p>
        </w:tc>
        <w:tc>
          <w:tcPr>
            <w:tcW w:w="3331" w:type="pct"/>
            <w:gridSpan w:val="4"/>
            <w:shd w:val="clear" w:color="auto" w:fill="auto"/>
            <w:vAlign w:val="center"/>
            <w:hideMark/>
          </w:tcPr>
          <w:p w14:paraId="3EDD3DBF" w14:textId="2910618C" w:rsidR="0096761E" w:rsidRPr="00DD3B40" w:rsidRDefault="00296A3F" w:rsidP="0096761E">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 xml:space="preserve">2022 </w:t>
            </w:r>
            <w:r w:rsidR="0096761E" w:rsidRPr="00DD3B40">
              <w:rPr>
                <w:rFonts w:ascii="Sylfaen" w:eastAsia="Times New Roman" w:hAnsi="Sylfaen" w:cs="Calibri"/>
                <w:b/>
                <w:bCs/>
                <w:sz w:val="16"/>
                <w:szCs w:val="16"/>
              </w:rPr>
              <w:t>წელი</w:t>
            </w:r>
          </w:p>
        </w:tc>
      </w:tr>
      <w:tr w:rsidR="0096761E" w:rsidRPr="00DD3B40" w14:paraId="13AF29CC" w14:textId="77777777" w:rsidTr="00A8535E">
        <w:trPr>
          <w:trHeight w:val="313"/>
        </w:trPr>
        <w:tc>
          <w:tcPr>
            <w:tcW w:w="1669" w:type="pct"/>
            <w:gridSpan w:val="2"/>
            <w:shd w:val="clear" w:color="auto" w:fill="auto"/>
            <w:vAlign w:val="center"/>
            <w:hideMark/>
          </w:tcPr>
          <w:p w14:paraId="56E89096" w14:textId="77777777" w:rsidR="0096761E" w:rsidRPr="00DD3B40" w:rsidRDefault="0096761E" w:rsidP="0096761E">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მუნიციპალური ბიუჯეტი</w:t>
            </w:r>
          </w:p>
        </w:tc>
        <w:tc>
          <w:tcPr>
            <w:tcW w:w="3331" w:type="pct"/>
            <w:gridSpan w:val="4"/>
            <w:shd w:val="clear" w:color="auto" w:fill="auto"/>
            <w:vAlign w:val="center"/>
            <w:hideMark/>
          </w:tcPr>
          <w:p w14:paraId="32FFA023" w14:textId="77777777" w:rsidR="0096761E" w:rsidRPr="00DD3B40" w:rsidRDefault="00797F77" w:rsidP="0096761E">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lang w:val="ka-GE"/>
              </w:rPr>
              <w:t>2.1</w:t>
            </w:r>
            <w:r w:rsidR="0096761E" w:rsidRPr="00DD3B40">
              <w:rPr>
                <w:rFonts w:ascii="Sylfaen" w:eastAsia="Times New Roman" w:hAnsi="Sylfaen" w:cs="Calibri"/>
                <w:b/>
                <w:bCs/>
                <w:sz w:val="16"/>
                <w:szCs w:val="16"/>
              </w:rPr>
              <w:t xml:space="preserve"> </w:t>
            </w:r>
          </w:p>
        </w:tc>
      </w:tr>
      <w:tr w:rsidR="0096761E" w:rsidRPr="00DD3B40" w14:paraId="58188E6D" w14:textId="77777777" w:rsidTr="00A8535E">
        <w:trPr>
          <w:trHeight w:val="390"/>
        </w:trPr>
        <w:tc>
          <w:tcPr>
            <w:tcW w:w="1669" w:type="pct"/>
            <w:gridSpan w:val="2"/>
            <w:shd w:val="clear" w:color="auto" w:fill="auto"/>
            <w:vAlign w:val="center"/>
            <w:hideMark/>
          </w:tcPr>
          <w:p w14:paraId="41E32ABC" w14:textId="77777777" w:rsidR="0096761E" w:rsidRPr="00DD3B40" w:rsidRDefault="0096761E" w:rsidP="0096761E">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სახელმწიფო ბიუჯეტი</w:t>
            </w:r>
          </w:p>
        </w:tc>
        <w:tc>
          <w:tcPr>
            <w:tcW w:w="3331" w:type="pct"/>
            <w:gridSpan w:val="4"/>
            <w:shd w:val="clear" w:color="auto" w:fill="auto"/>
            <w:vAlign w:val="center"/>
            <w:hideMark/>
          </w:tcPr>
          <w:p w14:paraId="42EB4DE8" w14:textId="77777777" w:rsidR="0096761E" w:rsidRPr="00DD3B40" w:rsidRDefault="0096761E" w:rsidP="0096761E">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r>
      <w:tr w:rsidR="0096761E" w:rsidRPr="00DD3B40" w14:paraId="48B10FAF" w14:textId="77777777" w:rsidTr="00A8535E">
        <w:trPr>
          <w:trHeight w:val="390"/>
        </w:trPr>
        <w:tc>
          <w:tcPr>
            <w:tcW w:w="1669" w:type="pct"/>
            <w:gridSpan w:val="2"/>
            <w:shd w:val="clear" w:color="auto" w:fill="auto"/>
            <w:vAlign w:val="center"/>
            <w:hideMark/>
          </w:tcPr>
          <w:p w14:paraId="411CE0F0" w14:textId="77777777" w:rsidR="0096761E" w:rsidRPr="00DD3B40" w:rsidRDefault="0096761E" w:rsidP="0096761E">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სხვა ......</w:t>
            </w:r>
          </w:p>
        </w:tc>
        <w:tc>
          <w:tcPr>
            <w:tcW w:w="3331" w:type="pct"/>
            <w:gridSpan w:val="4"/>
            <w:shd w:val="clear" w:color="auto" w:fill="auto"/>
            <w:vAlign w:val="center"/>
            <w:hideMark/>
          </w:tcPr>
          <w:p w14:paraId="0BEE1BE6" w14:textId="77777777" w:rsidR="0096761E" w:rsidRPr="00DD3B40" w:rsidRDefault="0096761E" w:rsidP="0096761E">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r>
      <w:tr w:rsidR="0096761E" w:rsidRPr="00DD3B40" w14:paraId="32B6E85B" w14:textId="77777777" w:rsidTr="00A8535E">
        <w:trPr>
          <w:trHeight w:val="360"/>
        </w:trPr>
        <w:tc>
          <w:tcPr>
            <w:tcW w:w="1669" w:type="pct"/>
            <w:gridSpan w:val="2"/>
            <w:shd w:val="clear" w:color="auto" w:fill="auto"/>
            <w:vAlign w:val="center"/>
            <w:hideMark/>
          </w:tcPr>
          <w:p w14:paraId="4BB39134" w14:textId="77777777" w:rsidR="0096761E" w:rsidRPr="00DD3B40" w:rsidRDefault="0096761E" w:rsidP="0096761E">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 xml:space="preserve">სულ ქვეპროგრამა  </w:t>
            </w:r>
          </w:p>
        </w:tc>
        <w:tc>
          <w:tcPr>
            <w:tcW w:w="3331" w:type="pct"/>
            <w:gridSpan w:val="4"/>
            <w:shd w:val="clear" w:color="auto" w:fill="auto"/>
            <w:vAlign w:val="center"/>
            <w:hideMark/>
          </w:tcPr>
          <w:p w14:paraId="42D64F8F" w14:textId="77777777" w:rsidR="0096761E" w:rsidRPr="00DD3B40" w:rsidRDefault="00797F77" w:rsidP="0096761E">
            <w:pPr>
              <w:spacing w:after="0" w:line="240" w:lineRule="auto"/>
              <w:jc w:val="center"/>
              <w:rPr>
                <w:rFonts w:ascii="Sylfaen" w:eastAsia="Times New Roman" w:hAnsi="Sylfaen" w:cs="Calibri"/>
                <w:b/>
                <w:bCs/>
                <w:sz w:val="16"/>
                <w:szCs w:val="16"/>
                <w:lang w:val="ka-GE"/>
              </w:rPr>
            </w:pPr>
            <w:r w:rsidRPr="00DD3B40">
              <w:rPr>
                <w:rFonts w:ascii="Sylfaen" w:eastAsia="Times New Roman" w:hAnsi="Sylfaen" w:cs="Calibri"/>
                <w:b/>
                <w:bCs/>
                <w:sz w:val="16"/>
                <w:szCs w:val="16"/>
                <w:lang w:val="ka-GE"/>
              </w:rPr>
              <w:t>2.1</w:t>
            </w:r>
          </w:p>
        </w:tc>
      </w:tr>
      <w:tr w:rsidR="0096761E" w:rsidRPr="00DD3B40" w14:paraId="4876FFFA" w14:textId="77777777" w:rsidTr="00A8535E">
        <w:trPr>
          <w:trHeight w:val="315"/>
        </w:trPr>
        <w:tc>
          <w:tcPr>
            <w:tcW w:w="1669" w:type="pct"/>
            <w:gridSpan w:val="2"/>
            <w:shd w:val="clear" w:color="auto" w:fill="auto"/>
            <w:noWrap/>
            <w:vAlign w:val="center"/>
            <w:hideMark/>
          </w:tcPr>
          <w:p w14:paraId="2DFCC8DF" w14:textId="77777777" w:rsidR="0096761E" w:rsidRPr="00DD3B40" w:rsidRDefault="0096761E" w:rsidP="0096761E">
            <w:pPr>
              <w:spacing w:after="0" w:line="240" w:lineRule="auto"/>
              <w:jc w:val="center"/>
              <w:rPr>
                <w:rFonts w:ascii="Sylfaen" w:eastAsia="Times New Roman" w:hAnsi="Sylfaen" w:cs="Calibri"/>
                <w:i/>
                <w:iCs/>
                <w:sz w:val="16"/>
                <w:szCs w:val="16"/>
              </w:rPr>
            </w:pPr>
            <w:r w:rsidRPr="00DD3B40">
              <w:rPr>
                <w:rFonts w:ascii="Sylfaen" w:eastAsia="Times New Roman" w:hAnsi="Sylfaen" w:cs="Calibri"/>
                <w:i/>
                <w:iCs/>
                <w:sz w:val="16"/>
                <w:szCs w:val="16"/>
              </w:rPr>
              <w:t>მ.შ. კაპიტალური პროექტები</w:t>
            </w:r>
          </w:p>
        </w:tc>
        <w:tc>
          <w:tcPr>
            <w:tcW w:w="745" w:type="pct"/>
            <w:shd w:val="clear" w:color="auto" w:fill="auto"/>
            <w:vAlign w:val="center"/>
            <w:hideMark/>
          </w:tcPr>
          <w:p w14:paraId="55B2D65F" w14:textId="77777777" w:rsidR="0096761E" w:rsidRPr="00DD3B40" w:rsidRDefault="0096761E" w:rsidP="0096761E">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745" w:type="pct"/>
            <w:shd w:val="clear" w:color="auto" w:fill="auto"/>
            <w:vAlign w:val="center"/>
            <w:hideMark/>
          </w:tcPr>
          <w:p w14:paraId="48D6DFAA" w14:textId="77777777" w:rsidR="0096761E" w:rsidRPr="00DD3B40" w:rsidRDefault="0096761E" w:rsidP="0096761E">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745" w:type="pct"/>
            <w:shd w:val="clear" w:color="auto" w:fill="auto"/>
            <w:vAlign w:val="center"/>
            <w:hideMark/>
          </w:tcPr>
          <w:p w14:paraId="764F5ED6" w14:textId="77777777" w:rsidR="0096761E" w:rsidRPr="00DD3B40" w:rsidRDefault="0096761E" w:rsidP="0096761E">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1097" w:type="pct"/>
            <w:shd w:val="clear" w:color="auto" w:fill="auto"/>
            <w:vAlign w:val="center"/>
            <w:hideMark/>
          </w:tcPr>
          <w:p w14:paraId="5DF62F07" w14:textId="77777777" w:rsidR="0096761E" w:rsidRPr="00DD3B40" w:rsidRDefault="0096761E" w:rsidP="0096761E">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r>
      <w:tr w:rsidR="0096761E" w:rsidRPr="00DD3B40" w14:paraId="79563C5B" w14:textId="77777777" w:rsidTr="00A8535E">
        <w:trPr>
          <w:trHeight w:val="970"/>
        </w:trPr>
        <w:tc>
          <w:tcPr>
            <w:tcW w:w="622" w:type="pct"/>
            <w:shd w:val="clear" w:color="auto" w:fill="auto"/>
            <w:vAlign w:val="center"/>
            <w:hideMark/>
          </w:tcPr>
          <w:p w14:paraId="1846EAE5" w14:textId="77777777" w:rsidR="0096761E" w:rsidRPr="00DD3B40" w:rsidRDefault="0096761E" w:rsidP="0096761E">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მიზანი და აღწერა</w:t>
            </w:r>
          </w:p>
        </w:tc>
        <w:tc>
          <w:tcPr>
            <w:tcW w:w="4378" w:type="pct"/>
            <w:gridSpan w:val="5"/>
            <w:shd w:val="clear" w:color="auto" w:fill="auto"/>
            <w:vAlign w:val="center"/>
            <w:hideMark/>
          </w:tcPr>
          <w:p w14:paraId="73AE1B32" w14:textId="75FC1857" w:rsidR="0096761E" w:rsidRPr="00DD3B40" w:rsidRDefault="00713EBA" w:rsidP="0096761E">
            <w:pPr>
              <w:spacing w:after="0" w:line="240" w:lineRule="auto"/>
              <w:rPr>
                <w:rFonts w:ascii="Sylfaen" w:eastAsia="Times New Roman" w:hAnsi="Sylfaen" w:cs="Calibri"/>
                <w:sz w:val="16"/>
                <w:szCs w:val="16"/>
              </w:rPr>
            </w:pPr>
            <w:r w:rsidRPr="00713EBA">
              <w:rPr>
                <w:rFonts w:ascii="Sylfaen" w:eastAsia="Times New Roman" w:hAnsi="Sylfaen" w:cs="Calibri"/>
                <w:sz w:val="16"/>
                <w:szCs w:val="16"/>
              </w:rPr>
              <w:t>ქვეპროგრამის მიზანია გარდაცვლილების ოჯახებისთვის დაკრძალვის სარიტუალო მომსახურებისთვის დახმარების გაწევა და ხარჯების შემსუბუქება. ,ქვეპროგრამაში გათვალისწინებულია სამშობლოს დაცვისას დაღუპულთა და ომის შემდეგ გარდაცვლილ მეომართა დაკრძალვის ხარჯების ანაზღაურება თითოეულ ბენეფიციარზე - 250 ლარი, ხოლო იძულებით გადაადგილებულ პირთა -დევნილთა ხარჯების ანაზღაურება თითოეულ  ბენეფიციარზე - 100 ლარი.</w:t>
            </w:r>
          </w:p>
        </w:tc>
      </w:tr>
    </w:tbl>
    <w:p w14:paraId="7C565E2D" w14:textId="77777777" w:rsidR="005A5D26" w:rsidRPr="00DD3B40" w:rsidRDefault="005A5D26" w:rsidP="003C279E">
      <w:pPr>
        <w:pStyle w:val="Normal3"/>
        <w:jc w:val="both"/>
        <w:rPr>
          <w:rFonts w:ascii="Sylfaen" w:eastAsia="Sylfaen" w:hAnsi="Sylfaen" w:cs="Sylfaen"/>
          <w:b/>
          <w:sz w:val="16"/>
          <w:szCs w:val="16"/>
          <w:lang w:val="ka-GE"/>
        </w:rPr>
      </w:pPr>
    </w:p>
    <w:tbl>
      <w:tblPr>
        <w:tblW w:w="5000" w:type="pct"/>
        <w:tblLook w:val="04A0" w:firstRow="1" w:lastRow="0" w:firstColumn="1" w:lastColumn="0" w:noHBand="0" w:noVBand="1"/>
      </w:tblPr>
      <w:tblGrid>
        <w:gridCol w:w="1303"/>
        <w:gridCol w:w="2194"/>
        <w:gridCol w:w="1561"/>
        <w:gridCol w:w="1561"/>
        <w:gridCol w:w="1561"/>
        <w:gridCol w:w="2296"/>
      </w:tblGrid>
      <w:tr w:rsidR="004326D2" w:rsidRPr="004326D2" w14:paraId="38561AC8" w14:textId="77777777" w:rsidTr="00DE7381">
        <w:trPr>
          <w:trHeight w:val="430"/>
        </w:trPr>
        <w:tc>
          <w:tcPr>
            <w:tcW w:w="241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52B8444" w14:textId="77777777" w:rsidR="004326D2" w:rsidRPr="004326D2" w:rsidRDefault="004326D2" w:rsidP="004326D2">
            <w:pPr>
              <w:spacing w:after="0" w:line="240" w:lineRule="auto"/>
              <w:rPr>
                <w:rFonts w:ascii="Sylfaen" w:eastAsia="Times New Roman" w:hAnsi="Sylfaen" w:cs="Calibri"/>
                <w:bCs/>
                <w:sz w:val="16"/>
                <w:szCs w:val="16"/>
              </w:rPr>
            </w:pPr>
            <w:r w:rsidRPr="004326D2">
              <w:rPr>
                <w:rFonts w:ascii="Sylfaen" w:eastAsia="Times New Roman" w:hAnsi="Sylfaen" w:cs="Calibri"/>
                <w:bCs/>
                <w:sz w:val="16"/>
                <w:szCs w:val="16"/>
              </w:rPr>
              <w:t>პროგრამის დასახელება, რის ფარგლებშიც ხორციელდება ქვეპროგრამა:</w:t>
            </w:r>
          </w:p>
        </w:tc>
        <w:tc>
          <w:tcPr>
            <w:tcW w:w="2586" w:type="pct"/>
            <w:gridSpan w:val="3"/>
            <w:tcBorders>
              <w:top w:val="single" w:sz="8" w:space="0" w:color="auto"/>
              <w:left w:val="nil"/>
              <w:bottom w:val="single" w:sz="8" w:space="0" w:color="auto"/>
              <w:right w:val="single" w:sz="8" w:space="0" w:color="000000"/>
            </w:tcBorders>
            <w:shd w:val="clear" w:color="auto" w:fill="auto"/>
            <w:vAlign w:val="center"/>
            <w:hideMark/>
          </w:tcPr>
          <w:p w14:paraId="617DF613" w14:textId="77777777" w:rsidR="004326D2" w:rsidRPr="004326D2" w:rsidRDefault="004326D2" w:rsidP="004326D2">
            <w:pPr>
              <w:spacing w:after="0" w:line="240" w:lineRule="auto"/>
              <w:jc w:val="center"/>
              <w:rPr>
                <w:rFonts w:ascii="Sylfaen" w:eastAsia="Times New Roman" w:hAnsi="Sylfaen" w:cs="Calibri"/>
                <w:bCs/>
                <w:sz w:val="16"/>
                <w:szCs w:val="16"/>
              </w:rPr>
            </w:pPr>
            <w:r w:rsidRPr="004326D2">
              <w:rPr>
                <w:rFonts w:ascii="Sylfaen" w:eastAsia="Times New Roman" w:hAnsi="Sylfaen" w:cs="Calibri"/>
                <w:bCs/>
                <w:sz w:val="16"/>
                <w:szCs w:val="16"/>
              </w:rPr>
              <w:t>სოციალური დაცვა</w:t>
            </w:r>
          </w:p>
        </w:tc>
      </w:tr>
      <w:tr w:rsidR="004326D2" w:rsidRPr="004326D2" w14:paraId="1B7BFA7C" w14:textId="77777777" w:rsidTr="00DE7381">
        <w:trPr>
          <w:trHeight w:val="295"/>
        </w:trPr>
        <w:tc>
          <w:tcPr>
            <w:tcW w:w="241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A4E495D" w14:textId="77777777" w:rsidR="004326D2" w:rsidRPr="004326D2" w:rsidRDefault="004326D2" w:rsidP="004326D2">
            <w:pPr>
              <w:spacing w:after="0" w:line="240" w:lineRule="auto"/>
              <w:rPr>
                <w:rFonts w:ascii="Sylfaen" w:eastAsia="Times New Roman" w:hAnsi="Sylfaen" w:cs="Calibri"/>
                <w:bCs/>
                <w:sz w:val="16"/>
                <w:szCs w:val="16"/>
              </w:rPr>
            </w:pPr>
            <w:r w:rsidRPr="004326D2">
              <w:rPr>
                <w:rFonts w:ascii="Sylfaen" w:eastAsia="Times New Roman" w:hAnsi="Sylfaen" w:cs="Calibri"/>
                <w:bCs/>
                <w:sz w:val="16"/>
                <w:szCs w:val="16"/>
              </w:rPr>
              <w:t>ქვეპროგრამის კლასიფიკაციის კოდი:</w:t>
            </w:r>
          </w:p>
        </w:tc>
        <w:tc>
          <w:tcPr>
            <w:tcW w:w="2586" w:type="pct"/>
            <w:gridSpan w:val="3"/>
            <w:tcBorders>
              <w:top w:val="single" w:sz="8" w:space="0" w:color="auto"/>
              <w:left w:val="nil"/>
              <w:bottom w:val="single" w:sz="8" w:space="0" w:color="auto"/>
              <w:right w:val="single" w:sz="8" w:space="0" w:color="000000"/>
            </w:tcBorders>
            <w:shd w:val="clear" w:color="auto" w:fill="auto"/>
            <w:vAlign w:val="center"/>
            <w:hideMark/>
          </w:tcPr>
          <w:p w14:paraId="08616568" w14:textId="77777777" w:rsidR="004326D2" w:rsidRPr="004326D2" w:rsidRDefault="004326D2" w:rsidP="004326D2">
            <w:pPr>
              <w:spacing w:after="0" w:line="240" w:lineRule="auto"/>
              <w:jc w:val="center"/>
              <w:rPr>
                <w:rFonts w:ascii="Sylfaen" w:eastAsia="Times New Roman" w:hAnsi="Sylfaen" w:cs="Calibri"/>
                <w:bCs/>
                <w:sz w:val="16"/>
                <w:szCs w:val="16"/>
              </w:rPr>
            </w:pPr>
            <w:r w:rsidRPr="004326D2">
              <w:rPr>
                <w:rFonts w:ascii="Sylfaen" w:eastAsia="Times New Roman" w:hAnsi="Sylfaen" w:cs="Calibri"/>
                <w:bCs/>
                <w:sz w:val="16"/>
                <w:szCs w:val="16"/>
              </w:rPr>
              <w:t>06 02 04</w:t>
            </w:r>
          </w:p>
        </w:tc>
      </w:tr>
      <w:tr w:rsidR="0096761E" w:rsidRPr="004326D2" w14:paraId="45DC035C" w14:textId="77777777" w:rsidTr="00B95CC6">
        <w:trPr>
          <w:trHeight w:val="475"/>
        </w:trPr>
        <w:tc>
          <w:tcPr>
            <w:tcW w:w="241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11FF05A" w14:textId="77777777" w:rsidR="0096761E" w:rsidRPr="004326D2" w:rsidRDefault="0096761E" w:rsidP="0096761E">
            <w:pPr>
              <w:spacing w:after="0" w:line="240" w:lineRule="auto"/>
              <w:rPr>
                <w:rFonts w:ascii="Sylfaen" w:eastAsia="Times New Roman" w:hAnsi="Sylfaen" w:cs="Calibri"/>
                <w:bCs/>
                <w:sz w:val="16"/>
                <w:szCs w:val="16"/>
              </w:rPr>
            </w:pPr>
            <w:r w:rsidRPr="004326D2">
              <w:rPr>
                <w:rFonts w:ascii="Sylfaen" w:eastAsia="Times New Roman" w:hAnsi="Sylfaen" w:cs="Calibri"/>
                <w:bCs/>
                <w:sz w:val="16"/>
                <w:szCs w:val="16"/>
              </w:rPr>
              <w:t>ქვეპროგრამის დასახელება:</w:t>
            </w:r>
          </w:p>
        </w:tc>
        <w:tc>
          <w:tcPr>
            <w:tcW w:w="2586" w:type="pct"/>
            <w:gridSpan w:val="3"/>
            <w:tcBorders>
              <w:top w:val="single" w:sz="8" w:space="0" w:color="auto"/>
              <w:left w:val="nil"/>
              <w:bottom w:val="single" w:sz="8" w:space="0" w:color="auto"/>
              <w:right w:val="single" w:sz="8" w:space="0" w:color="000000"/>
            </w:tcBorders>
            <w:shd w:val="clear" w:color="auto" w:fill="auto"/>
            <w:vAlign w:val="center"/>
            <w:hideMark/>
          </w:tcPr>
          <w:p w14:paraId="21549B71" w14:textId="77777777" w:rsidR="0096761E" w:rsidRPr="004326D2" w:rsidRDefault="0096761E" w:rsidP="0096761E">
            <w:pPr>
              <w:spacing w:after="0" w:line="240" w:lineRule="auto"/>
              <w:jc w:val="center"/>
              <w:rPr>
                <w:rFonts w:ascii="Sylfaen" w:eastAsia="Times New Roman" w:hAnsi="Sylfaen" w:cs="Calibri"/>
                <w:bCs/>
                <w:sz w:val="16"/>
                <w:szCs w:val="16"/>
              </w:rPr>
            </w:pPr>
            <w:r w:rsidRPr="004326D2">
              <w:rPr>
                <w:rFonts w:ascii="Sylfaen" w:eastAsia="Times New Roman" w:hAnsi="Sylfaen" w:cs="Calibri"/>
                <w:bCs/>
                <w:sz w:val="16"/>
                <w:szCs w:val="16"/>
              </w:rPr>
              <w:t>მეორე მსოფლიო ომისა და საქართველოს ტერიოტორიული მთლიანობის აღდგენის, ომში მონაწილე შშმ ვვეტერანთა დახმარება</w:t>
            </w:r>
          </w:p>
        </w:tc>
      </w:tr>
      <w:tr w:rsidR="0096761E" w:rsidRPr="004326D2" w14:paraId="6CFA08E2" w14:textId="77777777" w:rsidTr="004326D2">
        <w:trPr>
          <w:trHeight w:val="340"/>
        </w:trPr>
        <w:tc>
          <w:tcPr>
            <w:tcW w:w="315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479BAF0" w14:textId="77777777" w:rsidR="0096761E" w:rsidRPr="004326D2" w:rsidRDefault="0096761E" w:rsidP="0096761E">
            <w:pPr>
              <w:spacing w:after="0" w:line="240" w:lineRule="auto"/>
              <w:rPr>
                <w:rFonts w:ascii="Sylfaen" w:eastAsia="Times New Roman" w:hAnsi="Sylfaen" w:cs="Calibri"/>
                <w:sz w:val="16"/>
                <w:szCs w:val="16"/>
              </w:rPr>
            </w:pPr>
            <w:r w:rsidRPr="004326D2">
              <w:rPr>
                <w:rFonts w:ascii="Sylfaen" w:eastAsia="Times New Roman" w:hAnsi="Sylfaen" w:cs="Calibri"/>
                <w:sz w:val="16"/>
                <w:szCs w:val="16"/>
              </w:rPr>
              <w:t>არის ქვეპროგრამა ახალი</w:t>
            </w:r>
            <w:r w:rsidRPr="004326D2">
              <w:rPr>
                <w:rFonts w:ascii="Sylfaen" w:eastAsia="Times New Roman" w:hAnsi="Sylfaen" w:cs="Calibri"/>
                <w:bCs/>
                <w:sz w:val="16"/>
                <w:szCs w:val="16"/>
              </w:rPr>
              <w:t xml:space="preserve">? </w:t>
            </w:r>
            <w:r w:rsidRPr="004326D2">
              <w:rPr>
                <w:rFonts w:ascii="Sylfaen" w:eastAsia="Times New Roman" w:hAnsi="Sylfaen" w:cs="Calibri"/>
                <w:sz w:val="16"/>
                <w:szCs w:val="16"/>
              </w:rPr>
              <w:t xml:space="preserve">       </w:t>
            </w:r>
          </w:p>
        </w:tc>
        <w:tc>
          <w:tcPr>
            <w:tcW w:w="745" w:type="pct"/>
            <w:tcBorders>
              <w:top w:val="nil"/>
              <w:left w:val="nil"/>
              <w:bottom w:val="single" w:sz="8" w:space="0" w:color="auto"/>
              <w:right w:val="single" w:sz="8" w:space="0" w:color="auto"/>
            </w:tcBorders>
            <w:shd w:val="clear" w:color="auto" w:fill="auto"/>
            <w:vAlign w:val="center"/>
            <w:hideMark/>
          </w:tcPr>
          <w:p w14:paraId="6D054CD8" w14:textId="77777777" w:rsidR="0096761E" w:rsidRPr="004326D2" w:rsidRDefault="0096761E" w:rsidP="0096761E">
            <w:pPr>
              <w:spacing w:after="0" w:line="240" w:lineRule="auto"/>
              <w:jc w:val="center"/>
              <w:rPr>
                <w:rFonts w:ascii="Sylfaen" w:eastAsia="Times New Roman" w:hAnsi="Sylfaen" w:cs="Calibri"/>
                <w:sz w:val="16"/>
                <w:szCs w:val="16"/>
              </w:rPr>
            </w:pPr>
            <w:r w:rsidRPr="004326D2">
              <w:rPr>
                <w:rFonts w:ascii="Sylfaen" w:eastAsia="Times New Roman" w:hAnsi="Sylfaen" w:cs="Calibri"/>
                <w:sz w:val="16"/>
                <w:szCs w:val="16"/>
              </w:rPr>
              <w:t> </w:t>
            </w:r>
          </w:p>
        </w:tc>
        <w:tc>
          <w:tcPr>
            <w:tcW w:w="1096" w:type="pct"/>
            <w:tcBorders>
              <w:top w:val="nil"/>
              <w:left w:val="nil"/>
              <w:bottom w:val="single" w:sz="8" w:space="0" w:color="auto"/>
              <w:right w:val="single" w:sz="8" w:space="0" w:color="auto"/>
            </w:tcBorders>
            <w:shd w:val="clear" w:color="auto" w:fill="auto"/>
            <w:vAlign w:val="center"/>
            <w:hideMark/>
          </w:tcPr>
          <w:p w14:paraId="7F61FB7E" w14:textId="77777777" w:rsidR="0096761E" w:rsidRPr="004326D2" w:rsidRDefault="0096761E" w:rsidP="0096761E">
            <w:pPr>
              <w:spacing w:after="0" w:line="240" w:lineRule="auto"/>
              <w:jc w:val="center"/>
              <w:rPr>
                <w:rFonts w:ascii="Sylfaen" w:eastAsia="Times New Roman" w:hAnsi="Sylfaen" w:cs="Calibri"/>
                <w:sz w:val="16"/>
                <w:szCs w:val="16"/>
              </w:rPr>
            </w:pPr>
            <w:r w:rsidRPr="004326D2">
              <w:rPr>
                <w:rFonts w:ascii="Sylfaen" w:eastAsia="Times New Roman" w:hAnsi="Sylfaen" w:cs="Calibri"/>
                <w:sz w:val="16"/>
                <w:szCs w:val="16"/>
              </w:rPr>
              <w:t>არა</w:t>
            </w:r>
          </w:p>
        </w:tc>
      </w:tr>
      <w:tr w:rsidR="0096761E" w:rsidRPr="004326D2" w14:paraId="14785459" w14:textId="77777777" w:rsidTr="00B95CC6">
        <w:trPr>
          <w:trHeight w:val="340"/>
        </w:trPr>
        <w:tc>
          <w:tcPr>
            <w:tcW w:w="241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F33A689" w14:textId="77777777" w:rsidR="0096761E" w:rsidRPr="004326D2" w:rsidRDefault="0096761E" w:rsidP="0096761E">
            <w:pPr>
              <w:spacing w:after="0" w:line="240" w:lineRule="auto"/>
              <w:rPr>
                <w:rFonts w:ascii="Sylfaen" w:eastAsia="Times New Roman" w:hAnsi="Sylfaen" w:cs="Calibri"/>
                <w:bCs/>
                <w:sz w:val="16"/>
                <w:szCs w:val="16"/>
              </w:rPr>
            </w:pPr>
            <w:r w:rsidRPr="004326D2">
              <w:rPr>
                <w:rFonts w:ascii="Sylfaen" w:eastAsia="Times New Roman" w:hAnsi="Sylfaen" w:cs="Calibri"/>
                <w:bCs/>
                <w:sz w:val="16"/>
                <w:szCs w:val="16"/>
              </w:rPr>
              <w:t>თუ ქვეპროგრამა ახალია, ვინ წარმოადგინა?</w:t>
            </w:r>
          </w:p>
        </w:tc>
        <w:tc>
          <w:tcPr>
            <w:tcW w:w="2586" w:type="pct"/>
            <w:gridSpan w:val="3"/>
            <w:tcBorders>
              <w:top w:val="single" w:sz="8" w:space="0" w:color="auto"/>
              <w:left w:val="nil"/>
              <w:bottom w:val="single" w:sz="8" w:space="0" w:color="auto"/>
              <w:right w:val="single" w:sz="8" w:space="0" w:color="000000"/>
            </w:tcBorders>
            <w:shd w:val="clear" w:color="auto" w:fill="auto"/>
            <w:vAlign w:val="center"/>
            <w:hideMark/>
          </w:tcPr>
          <w:p w14:paraId="0B88A6EC" w14:textId="77777777" w:rsidR="0096761E" w:rsidRPr="004326D2" w:rsidRDefault="0096761E" w:rsidP="0096761E">
            <w:pPr>
              <w:spacing w:after="0" w:line="240" w:lineRule="auto"/>
              <w:jc w:val="center"/>
              <w:rPr>
                <w:rFonts w:ascii="Sylfaen" w:eastAsia="Times New Roman" w:hAnsi="Sylfaen" w:cs="Calibri"/>
                <w:bCs/>
                <w:sz w:val="16"/>
                <w:szCs w:val="16"/>
              </w:rPr>
            </w:pPr>
            <w:r w:rsidRPr="004326D2">
              <w:rPr>
                <w:rFonts w:ascii="Sylfaen" w:eastAsia="Times New Roman" w:hAnsi="Sylfaen" w:cs="Calibri"/>
                <w:bCs/>
                <w:sz w:val="16"/>
                <w:szCs w:val="16"/>
              </w:rPr>
              <w:t> </w:t>
            </w:r>
          </w:p>
        </w:tc>
      </w:tr>
      <w:tr w:rsidR="0096761E" w:rsidRPr="004326D2" w14:paraId="6A31DA40" w14:textId="77777777" w:rsidTr="0096761E">
        <w:trPr>
          <w:trHeight w:val="585"/>
        </w:trPr>
        <w:tc>
          <w:tcPr>
            <w:tcW w:w="2414" w:type="pct"/>
            <w:gridSpan w:val="3"/>
            <w:tcBorders>
              <w:top w:val="single" w:sz="8" w:space="0" w:color="auto"/>
              <w:left w:val="single" w:sz="8" w:space="0" w:color="auto"/>
              <w:bottom w:val="single" w:sz="8" w:space="0" w:color="auto"/>
              <w:right w:val="nil"/>
            </w:tcBorders>
            <w:shd w:val="clear" w:color="auto" w:fill="auto"/>
            <w:vAlign w:val="center"/>
            <w:hideMark/>
          </w:tcPr>
          <w:p w14:paraId="67489F0A" w14:textId="77777777" w:rsidR="0096761E" w:rsidRPr="004326D2" w:rsidRDefault="0096761E" w:rsidP="0096761E">
            <w:pPr>
              <w:spacing w:after="0" w:line="240" w:lineRule="auto"/>
              <w:rPr>
                <w:rFonts w:ascii="Sylfaen" w:eastAsia="Times New Roman" w:hAnsi="Sylfaen" w:cs="Calibri"/>
                <w:bCs/>
                <w:sz w:val="16"/>
                <w:szCs w:val="16"/>
              </w:rPr>
            </w:pPr>
            <w:r w:rsidRPr="004326D2">
              <w:rPr>
                <w:rFonts w:ascii="Sylfaen" w:eastAsia="Times New Roman" w:hAnsi="Sylfaen" w:cs="Calibri"/>
                <w:bCs/>
                <w:sz w:val="16"/>
                <w:szCs w:val="16"/>
              </w:rPr>
              <w:t>ქვეპროგრამის განმახორციელებელი:</w:t>
            </w:r>
          </w:p>
        </w:tc>
        <w:tc>
          <w:tcPr>
            <w:tcW w:w="2586" w:type="pct"/>
            <w:gridSpan w:val="3"/>
            <w:tcBorders>
              <w:top w:val="single" w:sz="8" w:space="0" w:color="auto"/>
              <w:left w:val="nil"/>
              <w:bottom w:val="single" w:sz="8" w:space="0" w:color="auto"/>
              <w:right w:val="single" w:sz="8" w:space="0" w:color="000000"/>
            </w:tcBorders>
            <w:shd w:val="clear" w:color="auto" w:fill="auto"/>
            <w:vAlign w:val="center"/>
            <w:hideMark/>
          </w:tcPr>
          <w:p w14:paraId="680A3220" w14:textId="7368803D" w:rsidR="0096761E" w:rsidRPr="004326D2" w:rsidRDefault="00007A6C" w:rsidP="0096761E">
            <w:pPr>
              <w:spacing w:after="0" w:line="240" w:lineRule="auto"/>
              <w:jc w:val="center"/>
              <w:rPr>
                <w:rFonts w:ascii="Sylfaen" w:eastAsia="Times New Roman" w:hAnsi="Sylfaen" w:cs="Calibri"/>
                <w:bCs/>
                <w:sz w:val="16"/>
                <w:szCs w:val="16"/>
              </w:rPr>
            </w:pPr>
            <w:r w:rsidRPr="00C77A66">
              <w:rPr>
                <w:rFonts w:ascii="Sylfaen" w:eastAsia="Times New Roman" w:hAnsi="Sylfaen" w:cs="Calibri"/>
                <w:b/>
                <w:bCs/>
                <w:sz w:val="16"/>
                <w:szCs w:val="16"/>
              </w:rPr>
              <w:t>ჯანმრთელობის დაცვის, სოციალური უზრუნველყოფის, ბავშვების უფლებების დაცვისა და მხარდაჭერის სამსახური</w:t>
            </w:r>
          </w:p>
        </w:tc>
      </w:tr>
      <w:tr w:rsidR="0096761E" w:rsidRPr="004326D2" w14:paraId="413D5E1F" w14:textId="77777777" w:rsidTr="00B95CC6">
        <w:trPr>
          <w:trHeight w:val="295"/>
        </w:trPr>
        <w:tc>
          <w:tcPr>
            <w:tcW w:w="1669"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158EC748" w14:textId="77777777" w:rsidR="0096761E" w:rsidRPr="004326D2" w:rsidRDefault="0096761E" w:rsidP="0096761E">
            <w:pPr>
              <w:spacing w:after="0" w:line="240" w:lineRule="auto"/>
              <w:jc w:val="center"/>
              <w:rPr>
                <w:rFonts w:ascii="Sylfaen" w:eastAsia="Times New Roman" w:hAnsi="Sylfaen" w:cs="Calibri"/>
                <w:bCs/>
                <w:sz w:val="16"/>
                <w:szCs w:val="16"/>
              </w:rPr>
            </w:pPr>
            <w:r w:rsidRPr="004326D2">
              <w:rPr>
                <w:rFonts w:ascii="Sylfaen" w:eastAsia="Times New Roman" w:hAnsi="Sylfaen" w:cs="Calibri"/>
                <w:bCs/>
                <w:sz w:val="16"/>
                <w:szCs w:val="16"/>
              </w:rPr>
              <w:t>დაფინანსების წყარო</w:t>
            </w:r>
          </w:p>
        </w:tc>
        <w:tc>
          <w:tcPr>
            <w:tcW w:w="3331" w:type="pct"/>
            <w:gridSpan w:val="4"/>
            <w:tcBorders>
              <w:top w:val="single" w:sz="8" w:space="0" w:color="auto"/>
              <w:left w:val="nil"/>
              <w:bottom w:val="single" w:sz="4" w:space="0" w:color="auto"/>
              <w:right w:val="single" w:sz="8" w:space="0" w:color="000000"/>
            </w:tcBorders>
            <w:shd w:val="clear" w:color="auto" w:fill="auto"/>
            <w:vAlign w:val="center"/>
            <w:hideMark/>
          </w:tcPr>
          <w:p w14:paraId="217FDC91" w14:textId="7F5DB1B4" w:rsidR="0096761E" w:rsidRPr="004326D2" w:rsidRDefault="0096761E" w:rsidP="00471D83">
            <w:pPr>
              <w:spacing w:after="0" w:line="240" w:lineRule="auto"/>
              <w:jc w:val="center"/>
              <w:rPr>
                <w:rFonts w:ascii="Sylfaen" w:eastAsia="Times New Roman" w:hAnsi="Sylfaen" w:cs="Calibri"/>
                <w:bCs/>
                <w:sz w:val="16"/>
                <w:szCs w:val="16"/>
              </w:rPr>
            </w:pPr>
            <w:r w:rsidRPr="004326D2">
              <w:rPr>
                <w:rFonts w:ascii="Sylfaen" w:eastAsia="Times New Roman" w:hAnsi="Sylfaen" w:cs="Calibri"/>
                <w:bCs/>
                <w:sz w:val="16"/>
                <w:szCs w:val="16"/>
              </w:rPr>
              <w:t>202</w:t>
            </w:r>
            <w:r w:rsidR="00007A6C">
              <w:rPr>
                <w:rFonts w:ascii="Sylfaen" w:eastAsia="Times New Roman" w:hAnsi="Sylfaen" w:cs="Calibri"/>
                <w:bCs/>
                <w:sz w:val="16"/>
                <w:szCs w:val="16"/>
              </w:rPr>
              <w:t>2</w:t>
            </w:r>
            <w:r w:rsidR="00471D83">
              <w:rPr>
                <w:rFonts w:ascii="Sylfaen" w:eastAsia="Times New Roman" w:hAnsi="Sylfaen" w:cs="Calibri"/>
                <w:bCs/>
                <w:sz w:val="16"/>
                <w:szCs w:val="16"/>
              </w:rPr>
              <w:t xml:space="preserve"> </w:t>
            </w:r>
            <w:r w:rsidRPr="004326D2">
              <w:rPr>
                <w:rFonts w:ascii="Sylfaen" w:eastAsia="Times New Roman" w:hAnsi="Sylfaen" w:cs="Calibri"/>
                <w:bCs/>
                <w:sz w:val="16"/>
                <w:szCs w:val="16"/>
              </w:rPr>
              <w:t>წელი</w:t>
            </w:r>
          </w:p>
        </w:tc>
      </w:tr>
      <w:tr w:rsidR="0096761E" w:rsidRPr="004326D2" w14:paraId="5BC0111B" w14:textId="77777777" w:rsidTr="00B95CC6">
        <w:trPr>
          <w:trHeight w:val="260"/>
        </w:trPr>
        <w:tc>
          <w:tcPr>
            <w:tcW w:w="166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6A50B4FC" w14:textId="77777777" w:rsidR="0096761E" w:rsidRPr="004326D2" w:rsidRDefault="0096761E" w:rsidP="0096761E">
            <w:pPr>
              <w:spacing w:after="0" w:line="240" w:lineRule="auto"/>
              <w:rPr>
                <w:rFonts w:ascii="Sylfaen" w:eastAsia="Times New Roman" w:hAnsi="Sylfaen" w:cs="Calibri"/>
                <w:sz w:val="16"/>
                <w:szCs w:val="16"/>
              </w:rPr>
            </w:pPr>
            <w:r w:rsidRPr="004326D2">
              <w:rPr>
                <w:rFonts w:ascii="Sylfaen" w:eastAsia="Times New Roman" w:hAnsi="Sylfaen" w:cs="Calibri"/>
                <w:sz w:val="16"/>
                <w:szCs w:val="16"/>
              </w:rPr>
              <w:t>მუნიციპალური ბიუჯეტი</w:t>
            </w:r>
          </w:p>
        </w:tc>
        <w:tc>
          <w:tcPr>
            <w:tcW w:w="3331" w:type="pct"/>
            <w:gridSpan w:val="4"/>
            <w:tcBorders>
              <w:top w:val="single" w:sz="4" w:space="0" w:color="auto"/>
              <w:left w:val="nil"/>
              <w:bottom w:val="single" w:sz="4" w:space="0" w:color="auto"/>
              <w:right w:val="single" w:sz="8" w:space="0" w:color="000000"/>
            </w:tcBorders>
            <w:shd w:val="clear" w:color="000000" w:fill="FFFFFF"/>
            <w:vAlign w:val="center"/>
            <w:hideMark/>
          </w:tcPr>
          <w:p w14:paraId="353C0CB3" w14:textId="22212F73" w:rsidR="0096761E" w:rsidRPr="00007A6C" w:rsidRDefault="00007A6C" w:rsidP="0096761E">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6.0</w:t>
            </w:r>
          </w:p>
        </w:tc>
      </w:tr>
      <w:tr w:rsidR="0096761E" w:rsidRPr="004326D2" w14:paraId="499F4E51" w14:textId="77777777" w:rsidTr="00B95CC6">
        <w:trPr>
          <w:trHeight w:val="242"/>
        </w:trPr>
        <w:tc>
          <w:tcPr>
            <w:tcW w:w="166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725D3017" w14:textId="77777777" w:rsidR="0096761E" w:rsidRPr="004326D2" w:rsidRDefault="0096761E" w:rsidP="0096761E">
            <w:pPr>
              <w:spacing w:after="0" w:line="240" w:lineRule="auto"/>
              <w:rPr>
                <w:rFonts w:ascii="Sylfaen" w:eastAsia="Times New Roman" w:hAnsi="Sylfaen" w:cs="Calibri"/>
                <w:sz w:val="16"/>
                <w:szCs w:val="16"/>
              </w:rPr>
            </w:pPr>
            <w:r w:rsidRPr="004326D2">
              <w:rPr>
                <w:rFonts w:ascii="Sylfaen" w:eastAsia="Times New Roman" w:hAnsi="Sylfaen" w:cs="Calibri"/>
                <w:sz w:val="16"/>
                <w:szCs w:val="16"/>
              </w:rPr>
              <w:t>სახელმწიფო ბიუჯეტი</w:t>
            </w:r>
          </w:p>
        </w:tc>
        <w:tc>
          <w:tcPr>
            <w:tcW w:w="3331" w:type="pct"/>
            <w:gridSpan w:val="4"/>
            <w:tcBorders>
              <w:top w:val="single" w:sz="4" w:space="0" w:color="auto"/>
              <w:left w:val="nil"/>
              <w:bottom w:val="single" w:sz="4" w:space="0" w:color="auto"/>
              <w:right w:val="single" w:sz="8" w:space="0" w:color="000000"/>
            </w:tcBorders>
            <w:shd w:val="clear" w:color="auto" w:fill="auto"/>
            <w:vAlign w:val="center"/>
            <w:hideMark/>
          </w:tcPr>
          <w:p w14:paraId="7C0AE926" w14:textId="77777777" w:rsidR="0096761E" w:rsidRPr="004326D2" w:rsidRDefault="0096761E" w:rsidP="0096761E">
            <w:pPr>
              <w:spacing w:after="0" w:line="240" w:lineRule="auto"/>
              <w:jc w:val="center"/>
              <w:rPr>
                <w:rFonts w:ascii="Sylfaen" w:eastAsia="Times New Roman" w:hAnsi="Sylfaen" w:cs="Calibri"/>
                <w:sz w:val="16"/>
                <w:szCs w:val="16"/>
              </w:rPr>
            </w:pPr>
            <w:r w:rsidRPr="004326D2">
              <w:rPr>
                <w:rFonts w:ascii="Sylfaen" w:eastAsia="Times New Roman" w:hAnsi="Sylfaen" w:cs="Calibri"/>
                <w:sz w:val="16"/>
                <w:szCs w:val="16"/>
              </w:rPr>
              <w:t> </w:t>
            </w:r>
          </w:p>
        </w:tc>
      </w:tr>
      <w:tr w:rsidR="0096761E" w:rsidRPr="004326D2" w14:paraId="009B912A" w14:textId="77777777" w:rsidTr="0096761E">
        <w:trPr>
          <w:trHeight w:val="390"/>
        </w:trPr>
        <w:tc>
          <w:tcPr>
            <w:tcW w:w="1669" w:type="pct"/>
            <w:gridSpan w:val="2"/>
            <w:tcBorders>
              <w:top w:val="single" w:sz="4" w:space="0" w:color="auto"/>
              <w:left w:val="single" w:sz="8" w:space="0" w:color="auto"/>
              <w:bottom w:val="nil"/>
              <w:right w:val="single" w:sz="4" w:space="0" w:color="000000"/>
            </w:tcBorders>
            <w:shd w:val="clear" w:color="auto" w:fill="auto"/>
            <w:vAlign w:val="center"/>
            <w:hideMark/>
          </w:tcPr>
          <w:p w14:paraId="7F8C4879" w14:textId="77777777" w:rsidR="0096761E" w:rsidRPr="004326D2" w:rsidRDefault="0096761E" w:rsidP="0096761E">
            <w:pPr>
              <w:spacing w:after="0" w:line="240" w:lineRule="auto"/>
              <w:rPr>
                <w:rFonts w:ascii="Sylfaen" w:eastAsia="Times New Roman" w:hAnsi="Sylfaen" w:cs="Calibri"/>
                <w:sz w:val="16"/>
                <w:szCs w:val="16"/>
              </w:rPr>
            </w:pPr>
            <w:r w:rsidRPr="004326D2">
              <w:rPr>
                <w:rFonts w:ascii="Sylfaen" w:eastAsia="Times New Roman" w:hAnsi="Sylfaen" w:cs="Calibri"/>
                <w:sz w:val="16"/>
                <w:szCs w:val="16"/>
              </w:rPr>
              <w:t>სხვა ......</w:t>
            </w:r>
          </w:p>
        </w:tc>
        <w:tc>
          <w:tcPr>
            <w:tcW w:w="3331" w:type="pct"/>
            <w:gridSpan w:val="4"/>
            <w:tcBorders>
              <w:top w:val="single" w:sz="4" w:space="0" w:color="auto"/>
              <w:left w:val="nil"/>
              <w:bottom w:val="single" w:sz="8" w:space="0" w:color="auto"/>
              <w:right w:val="single" w:sz="8" w:space="0" w:color="000000"/>
            </w:tcBorders>
            <w:shd w:val="clear" w:color="auto" w:fill="auto"/>
            <w:vAlign w:val="center"/>
            <w:hideMark/>
          </w:tcPr>
          <w:p w14:paraId="43C53BFF" w14:textId="77777777" w:rsidR="0096761E" w:rsidRPr="004326D2" w:rsidRDefault="0096761E" w:rsidP="0096761E">
            <w:pPr>
              <w:spacing w:after="0" w:line="240" w:lineRule="auto"/>
              <w:jc w:val="center"/>
              <w:rPr>
                <w:rFonts w:ascii="Sylfaen" w:eastAsia="Times New Roman" w:hAnsi="Sylfaen" w:cs="Calibri"/>
                <w:sz w:val="16"/>
                <w:szCs w:val="16"/>
              </w:rPr>
            </w:pPr>
            <w:r w:rsidRPr="004326D2">
              <w:rPr>
                <w:rFonts w:ascii="Sylfaen" w:eastAsia="Times New Roman" w:hAnsi="Sylfaen" w:cs="Calibri"/>
                <w:sz w:val="16"/>
                <w:szCs w:val="16"/>
              </w:rPr>
              <w:t> </w:t>
            </w:r>
          </w:p>
        </w:tc>
      </w:tr>
      <w:tr w:rsidR="0096761E" w:rsidRPr="004326D2" w14:paraId="28B60474" w14:textId="77777777" w:rsidTr="0096761E">
        <w:trPr>
          <w:trHeight w:val="360"/>
        </w:trPr>
        <w:tc>
          <w:tcPr>
            <w:tcW w:w="166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6B1C9E78" w14:textId="77777777" w:rsidR="0096761E" w:rsidRPr="004326D2" w:rsidRDefault="0096761E" w:rsidP="0096761E">
            <w:pPr>
              <w:spacing w:after="0" w:line="240" w:lineRule="auto"/>
              <w:jc w:val="center"/>
              <w:rPr>
                <w:rFonts w:ascii="Sylfaen" w:eastAsia="Times New Roman" w:hAnsi="Sylfaen" w:cs="Calibri"/>
                <w:bCs/>
                <w:sz w:val="16"/>
                <w:szCs w:val="16"/>
              </w:rPr>
            </w:pPr>
            <w:r w:rsidRPr="004326D2">
              <w:rPr>
                <w:rFonts w:ascii="Sylfaen" w:eastAsia="Times New Roman" w:hAnsi="Sylfaen" w:cs="Calibri"/>
                <w:bCs/>
                <w:sz w:val="16"/>
                <w:szCs w:val="16"/>
              </w:rPr>
              <w:t xml:space="preserve">სულ ქვეპროგრამა  </w:t>
            </w:r>
          </w:p>
        </w:tc>
        <w:tc>
          <w:tcPr>
            <w:tcW w:w="3331" w:type="pct"/>
            <w:gridSpan w:val="4"/>
            <w:tcBorders>
              <w:top w:val="single" w:sz="4" w:space="0" w:color="auto"/>
              <w:left w:val="nil"/>
              <w:bottom w:val="single" w:sz="4" w:space="0" w:color="auto"/>
              <w:right w:val="single" w:sz="8" w:space="0" w:color="000000"/>
            </w:tcBorders>
            <w:shd w:val="clear" w:color="000000" w:fill="FFFFFF"/>
            <w:vAlign w:val="center"/>
            <w:hideMark/>
          </w:tcPr>
          <w:p w14:paraId="43F853DC" w14:textId="451CD32C" w:rsidR="0096761E" w:rsidRPr="00007A6C" w:rsidRDefault="00007A6C" w:rsidP="0096761E">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6.0</w:t>
            </w:r>
          </w:p>
        </w:tc>
      </w:tr>
      <w:tr w:rsidR="0096761E" w:rsidRPr="004326D2" w14:paraId="21ADBB42" w14:textId="77777777" w:rsidTr="004326D2">
        <w:trPr>
          <w:trHeight w:val="315"/>
        </w:trPr>
        <w:tc>
          <w:tcPr>
            <w:tcW w:w="1669"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9D58E56" w14:textId="77777777" w:rsidR="0096761E" w:rsidRPr="004326D2" w:rsidRDefault="0096761E" w:rsidP="0096761E">
            <w:pPr>
              <w:spacing w:after="0" w:line="240" w:lineRule="auto"/>
              <w:jc w:val="center"/>
              <w:rPr>
                <w:rFonts w:ascii="Sylfaen" w:eastAsia="Times New Roman" w:hAnsi="Sylfaen" w:cs="Calibri"/>
                <w:i/>
                <w:iCs/>
                <w:sz w:val="16"/>
                <w:szCs w:val="16"/>
              </w:rPr>
            </w:pPr>
            <w:r w:rsidRPr="004326D2">
              <w:rPr>
                <w:rFonts w:ascii="Sylfaen" w:eastAsia="Times New Roman" w:hAnsi="Sylfaen" w:cs="Calibri"/>
                <w:i/>
                <w:iCs/>
                <w:sz w:val="16"/>
                <w:szCs w:val="16"/>
              </w:rPr>
              <w:t>მ.შ. კაპიტალური პროექტები</w:t>
            </w:r>
          </w:p>
        </w:tc>
        <w:tc>
          <w:tcPr>
            <w:tcW w:w="745" w:type="pct"/>
            <w:tcBorders>
              <w:top w:val="nil"/>
              <w:left w:val="nil"/>
              <w:bottom w:val="single" w:sz="8" w:space="0" w:color="auto"/>
              <w:right w:val="single" w:sz="4" w:space="0" w:color="auto"/>
            </w:tcBorders>
            <w:shd w:val="clear" w:color="auto" w:fill="auto"/>
            <w:vAlign w:val="center"/>
            <w:hideMark/>
          </w:tcPr>
          <w:p w14:paraId="40C25BEC" w14:textId="77777777" w:rsidR="0096761E" w:rsidRPr="004326D2" w:rsidRDefault="0096761E" w:rsidP="0096761E">
            <w:pPr>
              <w:spacing w:after="0" w:line="240" w:lineRule="auto"/>
              <w:rPr>
                <w:rFonts w:ascii="Sylfaen" w:eastAsia="Times New Roman" w:hAnsi="Sylfaen" w:cs="Calibri"/>
                <w:i/>
                <w:iCs/>
                <w:sz w:val="16"/>
                <w:szCs w:val="16"/>
              </w:rPr>
            </w:pPr>
            <w:r w:rsidRPr="004326D2">
              <w:rPr>
                <w:rFonts w:ascii="Sylfaen" w:eastAsia="Times New Roman" w:hAnsi="Sylfaen" w:cs="Calibri"/>
                <w:i/>
                <w:iCs/>
                <w:sz w:val="16"/>
                <w:szCs w:val="16"/>
              </w:rPr>
              <w:t> </w:t>
            </w:r>
          </w:p>
        </w:tc>
        <w:tc>
          <w:tcPr>
            <w:tcW w:w="745" w:type="pct"/>
            <w:tcBorders>
              <w:top w:val="nil"/>
              <w:left w:val="nil"/>
              <w:bottom w:val="single" w:sz="8" w:space="0" w:color="auto"/>
              <w:right w:val="single" w:sz="4" w:space="0" w:color="auto"/>
            </w:tcBorders>
            <w:shd w:val="clear" w:color="auto" w:fill="auto"/>
            <w:vAlign w:val="center"/>
            <w:hideMark/>
          </w:tcPr>
          <w:p w14:paraId="7B4D4F09" w14:textId="77777777" w:rsidR="0096761E" w:rsidRPr="004326D2" w:rsidRDefault="0096761E" w:rsidP="0096761E">
            <w:pPr>
              <w:spacing w:after="0" w:line="240" w:lineRule="auto"/>
              <w:rPr>
                <w:rFonts w:ascii="Sylfaen" w:eastAsia="Times New Roman" w:hAnsi="Sylfaen" w:cs="Calibri"/>
                <w:i/>
                <w:iCs/>
                <w:sz w:val="16"/>
                <w:szCs w:val="16"/>
              </w:rPr>
            </w:pPr>
            <w:r w:rsidRPr="004326D2">
              <w:rPr>
                <w:rFonts w:ascii="Sylfaen" w:eastAsia="Times New Roman" w:hAnsi="Sylfaen" w:cs="Calibri"/>
                <w:i/>
                <w:iCs/>
                <w:sz w:val="16"/>
                <w:szCs w:val="16"/>
              </w:rPr>
              <w:t> </w:t>
            </w:r>
          </w:p>
        </w:tc>
        <w:tc>
          <w:tcPr>
            <w:tcW w:w="745" w:type="pct"/>
            <w:tcBorders>
              <w:top w:val="nil"/>
              <w:left w:val="nil"/>
              <w:bottom w:val="single" w:sz="8" w:space="0" w:color="auto"/>
              <w:right w:val="single" w:sz="4" w:space="0" w:color="auto"/>
            </w:tcBorders>
            <w:shd w:val="clear" w:color="auto" w:fill="auto"/>
            <w:vAlign w:val="center"/>
            <w:hideMark/>
          </w:tcPr>
          <w:p w14:paraId="5FDE1875" w14:textId="77777777" w:rsidR="0096761E" w:rsidRPr="004326D2" w:rsidRDefault="0096761E" w:rsidP="0096761E">
            <w:pPr>
              <w:spacing w:after="0" w:line="240" w:lineRule="auto"/>
              <w:rPr>
                <w:rFonts w:ascii="Sylfaen" w:eastAsia="Times New Roman" w:hAnsi="Sylfaen" w:cs="Calibri"/>
                <w:i/>
                <w:iCs/>
                <w:sz w:val="16"/>
                <w:szCs w:val="16"/>
              </w:rPr>
            </w:pPr>
            <w:r w:rsidRPr="004326D2">
              <w:rPr>
                <w:rFonts w:ascii="Sylfaen" w:eastAsia="Times New Roman" w:hAnsi="Sylfaen" w:cs="Calibri"/>
                <w:i/>
                <w:iCs/>
                <w:sz w:val="16"/>
                <w:szCs w:val="16"/>
              </w:rPr>
              <w:t> </w:t>
            </w:r>
          </w:p>
        </w:tc>
        <w:tc>
          <w:tcPr>
            <w:tcW w:w="1096" w:type="pct"/>
            <w:tcBorders>
              <w:top w:val="nil"/>
              <w:left w:val="nil"/>
              <w:bottom w:val="single" w:sz="8" w:space="0" w:color="auto"/>
              <w:right w:val="single" w:sz="8" w:space="0" w:color="auto"/>
            </w:tcBorders>
            <w:shd w:val="clear" w:color="auto" w:fill="auto"/>
            <w:vAlign w:val="center"/>
            <w:hideMark/>
          </w:tcPr>
          <w:p w14:paraId="665D3B02" w14:textId="77777777" w:rsidR="0096761E" w:rsidRPr="004326D2" w:rsidRDefault="0096761E" w:rsidP="0096761E">
            <w:pPr>
              <w:spacing w:after="0" w:line="240" w:lineRule="auto"/>
              <w:rPr>
                <w:rFonts w:ascii="Sylfaen" w:eastAsia="Times New Roman" w:hAnsi="Sylfaen" w:cs="Calibri"/>
                <w:i/>
                <w:iCs/>
                <w:sz w:val="16"/>
                <w:szCs w:val="16"/>
              </w:rPr>
            </w:pPr>
            <w:r w:rsidRPr="004326D2">
              <w:rPr>
                <w:rFonts w:ascii="Sylfaen" w:eastAsia="Times New Roman" w:hAnsi="Sylfaen" w:cs="Calibri"/>
                <w:i/>
                <w:iCs/>
                <w:sz w:val="16"/>
                <w:szCs w:val="16"/>
              </w:rPr>
              <w:t> </w:t>
            </w:r>
          </w:p>
        </w:tc>
      </w:tr>
      <w:tr w:rsidR="0096761E" w:rsidRPr="004326D2" w14:paraId="28DF056D" w14:textId="77777777" w:rsidTr="009E3F84">
        <w:trPr>
          <w:trHeight w:val="1627"/>
        </w:trPr>
        <w:tc>
          <w:tcPr>
            <w:tcW w:w="622" w:type="pct"/>
            <w:tcBorders>
              <w:top w:val="nil"/>
              <w:left w:val="single" w:sz="8" w:space="0" w:color="auto"/>
              <w:bottom w:val="single" w:sz="4" w:space="0" w:color="auto"/>
              <w:right w:val="nil"/>
            </w:tcBorders>
            <w:shd w:val="clear" w:color="auto" w:fill="auto"/>
            <w:vAlign w:val="center"/>
            <w:hideMark/>
          </w:tcPr>
          <w:p w14:paraId="20F58C4D" w14:textId="77777777" w:rsidR="0096761E" w:rsidRPr="004326D2" w:rsidRDefault="0096761E" w:rsidP="0096761E">
            <w:pPr>
              <w:spacing w:after="0" w:line="240" w:lineRule="auto"/>
              <w:rPr>
                <w:rFonts w:ascii="Sylfaen" w:eastAsia="Times New Roman" w:hAnsi="Sylfaen" w:cs="Calibri"/>
                <w:sz w:val="16"/>
                <w:szCs w:val="16"/>
              </w:rPr>
            </w:pPr>
            <w:r w:rsidRPr="004326D2">
              <w:rPr>
                <w:rFonts w:ascii="Sylfaen" w:eastAsia="Times New Roman" w:hAnsi="Sylfaen" w:cs="Calibri"/>
                <w:sz w:val="16"/>
                <w:szCs w:val="16"/>
              </w:rPr>
              <w:t>მიზანი და აღწერა</w:t>
            </w:r>
          </w:p>
        </w:tc>
        <w:tc>
          <w:tcPr>
            <w:tcW w:w="4378" w:type="pct"/>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071417BB" w14:textId="0D837732" w:rsidR="0096761E" w:rsidRPr="004326D2" w:rsidRDefault="007D7E1A" w:rsidP="00EE1DD1">
            <w:pPr>
              <w:spacing w:after="0" w:line="240" w:lineRule="auto"/>
              <w:rPr>
                <w:rFonts w:ascii="Sylfaen" w:eastAsia="Times New Roman" w:hAnsi="Sylfaen" w:cs="Calibri"/>
                <w:sz w:val="16"/>
                <w:szCs w:val="16"/>
              </w:rPr>
            </w:pPr>
            <w:r w:rsidRPr="007D7E1A">
              <w:rPr>
                <w:rFonts w:ascii="Sylfaen" w:eastAsia="Times New Roman" w:hAnsi="Sylfaen" w:cs="Calibri"/>
                <w:sz w:val="16"/>
                <w:szCs w:val="16"/>
              </w:rPr>
              <w:t>ქვეპროგრამით გათვალისწინებულია 9 მაისთან დაკავშირებით დ/ს ომის ვეტერანებისთვის 300 ლარით და მათთან გათანაბრებული პირებისთვის 100 ლარით ერთჯერადი ფულადი დახმარება თითოეულ ვეტერანზე . ხოლო 26 მაისს დ/ს ომის და ტერიტორიული მთლიანობისთვის მებრძოლი შშმ ვეტერანებისათვის  ერთჯერადი ფულადი დახმარების გაწევა 100 ლარის ოდენობით  თითოეულ ვეტერანზე. დახმარების  გაცემა განხორციელდება სოციალური მომსახურების სააგენტოს ბორჯომის რაიონული განყოფილების მიერ წარმოდგენილი სიის საფუძველზე.        2021  წლის მაჩვენებლით პროგრამით ისარგებლა 46  ბენეფიციარმა. მიზანს წარმოადგენს ვეტერანთა ღვაწლის დაფასება</w:t>
            </w:r>
          </w:p>
        </w:tc>
      </w:tr>
    </w:tbl>
    <w:p w14:paraId="0EDFEBAF" w14:textId="77777777" w:rsidR="0096761E" w:rsidRPr="00DD3B40" w:rsidRDefault="0096761E" w:rsidP="003C279E">
      <w:pPr>
        <w:pStyle w:val="Normal3"/>
        <w:jc w:val="both"/>
        <w:rPr>
          <w:rFonts w:ascii="Sylfaen" w:eastAsia="Sylfaen" w:hAnsi="Sylfaen" w:cs="Sylfaen"/>
          <w:b/>
          <w:sz w:val="16"/>
          <w:szCs w:val="16"/>
          <w:lang w:val="ka-GE"/>
        </w:rPr>
      </w:pPr>
    </w:p>
    <w:p w14:paraId="3F615E2F" w14:textId="77777777" w:rsidR="0096761E" w:rsidRPr="00DD3B40" w:rsidRDefault="0096761E" w:rsidP="003C279E">
      <w:pPr>
        <w:pStyle w:val="Normal3"/>
        <w:jc w:val="both"/>
        <w:rPr>
          <w:rFonts w:ascii="Sylfaen" w:eastAsia="Sylfaen" w:hAnsi="Sylfaen" w:cs="Sylfaen"/>
          <w:b/>
          <w:sz w:val="16"/>
          <w:szCs w:val="16"/>
          <w:lang w:val="ka-GE"/>
        </w:rPr>
      </w:pPr>
    </w:p>
    <w:p w14:paraId="1567011A" w14:textId="77777777" w:rsidR="0096761E" w:rsidRPr="00DD3B40" w:rsidRDefault="0096761E" w:rsidP="003C279E">
      <w:pPr>
        <w:pStyle w:val="Normal3"/>
        <w:jc w:val="both"/>
        <w:rPr>
          <w:rFonts w:ascii="Sylfaen" w:eastAsia="Sylfaen" w:hAnsi="Sylfaen" w:cs="Sylfaen"/>
          <w:b/>
          <w:sz w:val="16"/>
          <w:szCs w:val="16"/>
          <w:lang w:val="ka-GE"/>
        </w:rPr>
      </w:pPr>
    </w:p>
    <w:p w14:paraId="2BA1F59F" w14:textId="77777777" w:rsidR="0096761E" w:rsidRPr="00DD3B40" w:rsidRDefault="0096761E" w:rsidP="003C279E">
      <w:pPr>
        <w:pStyle w:val="Normal3"/>
        <w:jc w:val="both"/>
        <w:rPr>
          <w:rFonts w:ascii="Sylfaen" w:eastAsia="Sylfaen" w:hAnsi="Sylfaen" w:cs="Sylfaen"/>
          <w:b/>
          <w:sz w:val="16"/>
          <w:szCs w:val="16"/>
          <w:lang w:val="ka-GE"/>
        </w:rPr>
      </w:pPr>
    </w:p>
    <w:tbl>
      <w:tblPr>
        <w:tblW w:w="5000" w:type="pct"/>
        <w:tblLook w:val="04A0" w:firstRow="1" w:lastRow="0" w:firstColumn="1" w:lastColumn="0" w:noHBand="0" w:noVBand="1"/>
      </w:tblPr>
      <w:tblGrid>
        <w:gridCol w:w="1303"/>
        <w:gridCol w:w="2194"/>
        <w:gridCol w:w="1561"/>
        <w:gridCol w:w="1561"/>
        <w:gridCol w:w="1561"/>
        <w:gridCol w:w="2296"/>
      </w:tblGrid>
      <w:tr w:rsidR="00B86965" w:rsidRPr="00DD3B40" w14:paraId="6CCA2879" w14:textId="77777777" w:rsidTr="009E3F84">
        <w:trPr>
          <w:trHeight w:val="358"/>
        </w:trPr>
        <w:tc>
          <w:tcPr>
            <w:tcW w:w="2414" w:type="pct"/>
            <w:gridSpan w:val="3"/>
            <w:tcBorders>
              <w:top w:val="single" w:sz="8" w:space="0" w:color="auto"/>
              <w:left w:val="single" w:sz="8" w:space="0" w:color="auto"/>
              <w:bottom w:val="single" w:sz="8" w:space="0" w:color="auto"/>
              <w:right w:val="nil"/>
            </w:tcBorders>
            <w:shd w:val="clear" w:color="auto" w:fill="auto"/>
            <w:vAlign w:val="center"/>
            <w:hideMark/>
          </w:tcPr>
          <w:p w14:paraId="7F58B0EC" w14:textId="77777777" w:rsidR="00B86965" w:rsidRPr="00DD3B40" w:rsidRDefault="00B86965" w:rsidP="00B86965">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პროგრამის დასახელება, რის ფარგლებშიც ხორციელდება ქვეპროგრამა:</w:t>
            </w:r>
          </w:p>
        </w:tc>
        <w:tc>
          <w:tcPr>
            <w:tcW w:w="258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888379D" w14:textId="77777777" w:rsidR="00B86965" w:rsidRPr="00DD3B40" w:rsidRDefault="00B86965" w:rsidP="00B86965">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სოციალური დაცვა</w:t>
            </w:r>
          </w:p>
        </w:tc>
      </w:tr>
      <w:tr w:rsidR="00B86965" w:rsidRPr="00DD3B40" w14:paraId="71091BE0" w14:textId="77777777" w:rsidTr="009E3F84">
        <w:trPr>
          <w:trHeight w:val="367"/>
        </w:trPr>
        <w:tc>
          <w:tcPr>
            <w:tcW w:w="390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27F8AC4" w14:textId="77777777" w:rsidR="00B86965" w:rsidRPr="00DD3B40" w:rsidRDefault="00B86965" w:rsidP="00B86965">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კლასიფიკაციის კოდი:</w:t>
            </w:r>
          </w:p>
        </w:tc>
        <w:tc>
          <w:tcPr>
            <w:tcW w:w="1097" w:type="pct"/>
            <w:tcBorders>
              <w:top w:val="nil"/>
              <w:left w:val="nil"/>
              <w:bottom w:val="single" w:sz="8" w:space="0" w:color="auto"/>
              <w:right w:val="single" w:sz="8" w:space="0" w:color="auto"/>
            </w:tcBorders>
            <w:shd w:val="clear" w:color="auto" w:fill="auto"/>
            <w:vAlign w:val="center"/>
            <w:hideMark/>
          </w:tcPr>
          <w:p w14:paraId="11FB4EC2" w14:textId="77777777" w:rsidR="00B86965" w:rsidRPr="00DD3B40" w:rsidRDefault="00B86965" w:rsidP="00B86965">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06 02 05</w:t>
            </w:r>
          </w:p>
        </w:tc>
      </w:tr>
      <w:tr w:rsidR="00B86965" w:rsidRPr="00DD3B40" w14:paraId="2003F709" w14:textId="77777777" w:rsidTr="009E3F84">
        <w:trPr>
          <w:trHeight w:val="340"/>
        </w:trPr>
        <w:tc>
          <w:tcPr>
            <w:tcW w:w="241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57F5172" w14:textId="77777777" w:rsidR="00B86965" w:rsidRPr="00DD3B40" w:rsidRDefault="00B86965" w:rsidP="00B86965">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დასახელება:</w:t>
            </w:r>
          </w:p>
        </w:tc>
        <w:tc>
          <w:tcPr>
            <w:tcW w:w="2586" w:type="pct"/>
            <w:gridSpan w:val="3"/>
            <w:tcBorders>
              <w:top w:val="single" w:sz="8" w:space="0" w:color="auto"/>
              <w:left w:val="nil"/>
              <w:bottom w:val="single" w:sz="8" w:space="0" w:color="auto"/>
              <w:right w:val="single" w:sz="8" w:space="0" w:color="000000"/>
            </w:tcBorders>
            <w:shd w:val="clear" w:color="auto" w:fill="auto"/>
            <w:vAlign w:val="center"/>
            <w:hideMark/>
          </w:tcPr>
          <w:p w14:paraId="006439A4" w14:textId="77777777" w:rsidR="00B86965" w:rsidRPr="00DD3B40" w:rsidRDefault="00B86965" w:rsidP="00B86965">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ახალდაბადებული ბავშიანი ოჯახების დახმარება</w:t>
            </w:r>
          </w:p>
        </w:tc>
      </w:tr>
      <w:tr w:rsidR="00B86965" w:rsidRPr="00DD3B40" w14:paraId="2F75C56A" w14:textId="77777777" w:rsidTr="009E3F84">
        <w:trPr>
          <w:trHeight w:val="340"/>
        </w:trPr>
        <w:tc>
          <w:tcPr>
            <w:tcW w:w="315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328DF6C" w14:textId="77777777" w:rsidR="00B86965" w:rsidRPr="00DD3B40" w:rsidRDefault="00B86965" w:rsidP="00B86965">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არის ქვეპროგრამა ახალი</w:t>
            </w:r>
            <w:r w:rsidRPr="00DD3B40">
              <w:rPr>
                <w:rFonts w:ascii="Sylfaen" w:eastAsia="Times New Roman" w:hAnsi="Sylfaen" w:cs="Calibri"/>
                <w:b/>
                <w:bCs/>
                <w:sz w:val="16"/>
                <w:szCs w:val="16"/>
              </w:rPr>
              <w:t xml:space="preserve">? </w:t>
            </w:r>
            <w:r w:rsidRPr="00DD3B40">
              <w:rPr>
                <w:rFonts w:ascii="Sylfaen" w:eastAsia="Times New Roman" w:hAnsi="Sylfaen" w:cs="Calibri"/>
                <w:sz w:val="16"/>
                <w:szCs w:val="16"/>
              </w:rPr>
              <w:t xml:space="preserve">       </w:t>
            </w:r>
          </w:p>
        </w:tc>
        <w:tc>
          <w:tcPr>
            <w:tcW w:w="745" w:type="pct"/>
            <w:tcBorders>
              <w:top w:val="nil"/>
              <w:left w:val="nil"/>
              <w:bottom w:val="single" w:sz="8" w:space="0" w:color="auto"/>
              <w:right w:val="single" w:sz="8" w:space="0" w:color="auto"/>
            </w:tcBorders>
            <w:shd w:val="clear" w:color="auto" w:fill="auto"/>
            <w:vAlign w:val="center"/>
            <w:hideMark/>
          </w:tcPr>
          <w:p w14:paraId="62102193" w14:textId="77777777" w:rsidR="00B86965" w:rsidRPr="00DD3B40" w:rsidRDefault="00B86965" w:rsidP="00B86965">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c>
          <w:tcPr>
            <w:tcW w:w="1097" w:type="pct"/>
            <w:tcBorders>
              <w:top w:val="nil"/>
              <w:left w:val="nil"/>
              <w:bottom w:val="single" w:sz="8" w:space="0" w:color="auto"/>
              <w:right w:val="single" w:sz="8" w:space="0" w:color="auto"/>
            </w:tcBorders>
            <w:shd w:val="clear" w:color="auto" w:fill="auto"/>
            <w:vAlign w:val="center"/>
            <w:hideMark/>
          </w:tcPr>
          <w:p w14:paraId="1FE50176" w14:textId="77777777" w:rsidR="00B86965" w:rsidRPr="00DD3B40" w:rsidRDefault="00B86965" w:rsidP="00B86965">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არა</w:t>
            </w:r>
          </w:p>
        </w:tc>
      </w:tr>
      <w:tr w:rsidR="00B86965" w:rsidRPr="00DD3B40" w14:paraId="21A418BF" w14:textId="77777777" w:rsidTr="009E3F84">
        <w:trPr>
          <w:trHeight w:val="430"/>
        </w:trPr>
        <w:tc>
          <w:tcPr>
            <w:tcW w:w="241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4233A2A" w14:textId="77777777" w:rsidR="00B86965" w:rsidRPr="00DD3B40" w:rsidRDefault="00B86965" w:rsidP="00B86965">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თუ ქვეპროგრამა ახალია, ვინ წარმოადგინა?</w:t>
            </w:r>
          </w:p>
        </w:tc>
        <w:tc>
          <w:tcPr>
            <w:tcW w:w="2586" w:type="pct"/>
            <w:gridSpan w:val="3"/>
            <w:tcBorders>
              <w:top w:val="single" w:sz="8" w:space="0" w:color="auto"/>
              <w:left w:val="nil"/>
              <w:bottom w:val="single" w:sz="8" w:space="0" w:color="auto"/>
              <w:right w:val="single" w:sz="8" w:space="0" w:color="000000"/>
            </w:tcBorders>
            <w:shd w:val="clear" w:color="auto" w:fill="auto"/>
            <w:vAlign w:val="center"/>
            <w:hideMark/>
          </w:tcPr>
          <w:p w14:paraId="667B421C" w14:textId="77777777" w:rsidR="00B86965" w:rsidRPr="00DD3B40" w:rsidRDefault="00B86965" w:rsidP="00B86965">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 </w:t>
            </w:r>
          </w:p>
        </w:tc>
      </w:tr>
      <w:tr w:rsidR="00B86965" w:rsidRPr="00DD3B40" w14:paraId="74130459" w14:textId="77777777" w:rsidTr="009E3F84">
        <w:trPr>
          <w:trHeight w:val="430"/>
        </w:trPr>
        <w:tc>
          <w:tcPr>
            <w:tcW w:w="2414" w:type="pct"/>
            <w:gridSpan w:val="3"/>
            <w:tcBorders>
              <w:top w:val="single" w:sz="8" w:space="0" w:color="auto"/>
              <w:left w:val="single" w:sz="8" w:space="0" w:color="auto"/>
              <w:bottom w:val="single" w:sz="8" w:space="0" w:color="auto"/>
              <w:right w:val="nil"/>
            </w:tcBorders>
            <w:shd w:val="clear" w:color="auto" w:fill="auto"/>
            <w:vAlign w:val="center"/>
            <w:hideMark/>
          </w:tcPr>
          <w:p w14:paraId="2F56126E" w14:textId="77777777" w:rsidR="00B86965" w:rsidRPr="00DD3B40" w:rsidRDefault="00B86965" w:rsidP="00B86965">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განმახორციელებელი:</w:t>
            </w:r>
          </w:p>
        </w:tc>
        <w:tc>
          <w:tcPr>
            <w:tcW w:w="2586" w:type="pct"/>
            <w:gridSpan w:val="3"/>
            <w:tcBorders>
              <w:top w:val="single" w:sz="8" w:space="0" w:color="auto"/>
              <w:left w:val="nil"/>
              <w:bottom w:val="single" w:sz="8" w:space="0" w:color="auto"/>
              <w:right w:val="single" w:sz="8" w:space="0" w:color="000000"/>
            </w:tcBorders>
            <w:shd w:val="clear" w:color="auto" w:fill="auto"/>
            <w:vAlign w:val="center"/>
            <w:hideMark/>
          </w:tcPr>
          <w:p w14:paraId="140DE4E6" w14:textId="52A584F3" w:rsidR="00B86965" w:rsidRPr="00DD3B40" w:rsidRDefault="00E316A6" w:rsidP="00B86965">
            <w:pPr>
              <w:spacing w:after="0" w:line="240" w:lineRule="auto"/>
              <w:jc w:val="center"/>
              <w:rPr>
                <w:rFonts w:ascii="Sylfaen" w:eastAsia="Times New Roman" w:hAnsi="Sylfaen" w:cs="Calibri"/>
                <w:b/>
                <w:bCs/>
                <w:sz w:val="16"/>
                <w:szCs w:val="16"/>
              </w:rPr>
            </w:pPr>
            <w:r w:rsidRPr="00C77A66">
              <w:rPr>
                <w:rFonts w:ascii="Sylfaen" w:eastAsia="Times New Roman" w:hAnsi="Sylfaen" w:cs="Calibri"/>
                <w:b/>
                <w:bCs/>
                <w:sz w:val="16"/>
                <w:szCs w:val="16"/>
              </w:rPr>
              <w:t>ჯანმრთელობის დაცვის, სოციალური უზრუნველყოფის, ბავშვების უფლებების დაცვისა და მხარდაჭერის სამსახური</w:t>
            </w:r>
          </w:p>
        </w:tc>
      </w:tr>
      <w:tr w:rsidR="00B86965" w:rsidRPr="00DD3B40" w14:paraId="6F8F9505" w14:textId="77777777" w:rsidTr="009E3F84">
        <w:trPr>
          <w:trHeight w:val="430"/>
        </w:trPr>
        <w:tc>
          <w:tcPr>
            <w:tcW w:w="1669"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189ABE66" w14:textId="77777777" w:rsidR="00B86965" w:rsidRPr="00DD3B40" w:rsidRDefault="00B86965" w:rsidP="00B86965">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დაფინანსების წყარო</w:t>
            </w:r>
          </w:p>
        </w:tc>
        <w:tc>
          <w:tcPr>
            <w:tcW w:w="3331" w:type="pct"/>
            <w:gridSpan w:val="4"/>
            <w:tcBorders>
              <w:top w:val="single" w:sz="8" w:space="0" w:color="auto"/>
              <w:left w:val="nil"/>
              <w:bottom w:val="single" w:sz="4" w:space="0" w:color="auto"/>
              <w:right w:val="single" w:sz="8" w:space="0" w:color="000000"/>
            </w:tcBorders>
            <w:shd w:val="clear" w:color="auto" w:fill="auto"/>
            <w:vAlign w:val="center"/>
            <w:hideMark/>
          </w:tcPr>
          <w:p w14:paraId="03871079" w14:textId="5ED9642C" w:rsidR="00B86965" w:rsidRPr="00DD3B40" w:rsidRDefault="00B86965" w:rsidP="006C3038">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202</w:t>
            </w:r>
            <w:r w:rsidR="00E316A6">
              <w:rPr>
                <w:rFonts w:ascii="Sylfaen" w:eastAsia="Times New Roman" w:hAnsi="Sylfaen" w:cs="Calibri"/>
                <w:b/>
                <w:bCs/>
                <w:sz w:val="16"/>
                <w:szCs w:val="16"/>
              </w:rPr>
              <w:t>2</w:t>
            </w:r>
            <w:r w:rsidR="006C3038">
              <w:rPr>
                <w:rFonts w:ascii="Sylfaen" w:eastAsia="Times New Roman" w:hAnsi="Sylfaen" w:cs="Calibri"/>
                <w:b/>
                <w:bCs/>
                <w:sz w:val="16"/>
                <w:szCs w:val="16"/>
              </w:rPr>
              <w:t xml:space="preserve"> </w:t>
            </w:r>
            <w:r w:rsidRPr="00DD3B40">
              <w:rPr>
                <w:rFonts w:ascii="Sylfaen" w:eastAsia="Times New Roman" w:hAnsi="Sylfaen" w:cs="Calibri"/>
                <w:b/>
                <w:bCs/>
                <w:sz w:val="16"/>
                <w:szCs w:val="16"/>
              </w:rPr>
              <w:t>წელი</w:t>
            </w:r>
          </w:p>
        </w:tc>
      </w:tr>
      <w:tr w:rsidR="00B86965" w:rsidRPr="00DD3B40" w14:paraId="7971724E" w14:textId="77777777" w:rsidTr="009E3F84">
        <w:trPr>
          <w:trHeight w:val="350"/>
        </w:trPr>
        <w:tc>
          <w:tcPr>
            <w:tcW w:w="166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7254E151" w14:textId="77777777" w:rsidR="00B86965" w:rsidRPr="00DD3B40" w:rsidRDefault="00B86965" w:rsidP="00B86965">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მუნიციპალური ბიუჯეტი</w:t>
            </w:r>
          </w:p>
        </w:tc>
        <w:tc>
          <w:tcPr>
            <w:tcW w:w="3331" w:type="pct"/>
            <w:gridSpan w:val="4"/>
            <w:tcBorders>
              <w:top w:val="single" w:sz="4" w:space="0" w:color="auto"/>
              <w:left w:val="nil"/>
              <w:bottom w:val="single" w:sz="4" w:space="0" w:color="auto"/>
              <w:right w:val="single" w:sz="8" w:space="0" w:color="000000"/>
            </w:tcBorders>
            <w:shd w:val="clear" w:color="000000" w:fill="FFFFFF"/>
            <w:vAlign w:val="center"/>
            <w:hideMark/>
          </w:tcPr>
          <w:p w14:paraId="3D54CE0C" w14:textId="77777777" w:rsidR="00B86965" w:rsidRPr="00DD3B40" w:rsidRDefault="00797F77" w:rsidP="00B86965">
            <w:pPr>
              <w:spacing w:after="0" w:line="240" w:lineRule="auto"/>
              <w:jc w:val="center"/>
              <w:rPr>
                <w:rFonts w:ascii="Sylfaen" w:eastAsia="Times New Roman" w:hAnsi="Sylfaen" w:cs="Calibri"/>
                <w:sz w:val="16"/>
                <w:szCs w:val="16"/>
                <w:lang w:val="ka-GE"/>
              </w:rPr>
            </w:pPr>
            <w:r w:rsidRPr="00DD3B40">
              <w:rPr>
                <w:rFonts w:ascii="Sylfaen" w:eastAsia="Times New Roman" w:hAnsi="Sylfaen" w:cs="Calibri"/>
                <w:sz w:val="16"/>
                <w:szCs w:val="16"/>
                <w:lang w:val="ka-GE"/>
              </w:rPr>
              <w:t>50.0</w:t>
            </w:r>
          </w:p>
        </w:tc>
      </w:tr>
      <w:tr w:rsidR="00B86965" w:rsidRPr="00DD3B40" w14:paraId="6D21E592" w14:textId="77777777" w:rsidTr="009E3F84">
        <w:trPr>
          <w:trHeight w:val="350"/>
        </w:trPr>
        <w:tc>
          <w:tcPr>
            <w:tcW w:w="166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103B1346" w14:textId="77777777" w:rsidR="00B86965" w:rsidRPr="00DD3B40" w:rsidRDefault="00B86965" w:rsidP="00B86965">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სახელმწიფო ბიუჯეტი</w:t>
            </w:r>
          </w:p>
        </w:tc>
        <w:tc>
          <w:tcPr>
            <w:tcW w:w="3331" w:type="pct"/>
            <w:gridSpan w:val="4"/>
            <w:tcBorders>
              <w:top w:val="single" w:sz="4" w:space="0" w:color="auto"/>
              <w:left w:val="nil"/>
              <w:bottom w:val="single" w:sz="4" w:space="0" w:color="auto"/>
              <w:right w:val="single" w:sz="8" w:space="0" w:color="000000"/>
            </w:tcBorders>
            <w:shd w:val="clear" w:color="auto" w:fill="auto"/>
            <w:vAlign w:val="center"/>
            <w:hideMark/>
          </w:tcPr>
          <w:p w14:paraId="455F1E80" w14:textId="77777777" w:rsidR="00B86965" w:rsidRPr="00DD3B40" w:rsidRDefault="00B86965" w:rsidP="00B86965">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r>
      <w:tr w:rsidR="00797F77" w:rsidRPr="00DD3B40" w14:paraId="7DE21371" w14:textId="77777777" w:rsidTr="009E3F84">
        <w:trPr>
          <w:trHeight w:val="215"/>
        </w:trPr>
        <w:tc>
          <w:tcPr>
            <w:tcW w:w="1669" w:type="pct"/>
            <w:gridSpan w:val="2"/>
            <w:tcBorders>
              <w:top w:val="single" w:sz="4" w:space="0" w:color="auto"/>
              <w:left w:val="single" w:sz="8" w:space="0" w:color="auto"/>
              <w:bottom w:val="nil"/>
              <w:right w:val="single" w:sz="4" w:space="0" w:color="000000"/>
            </w:tcBorders>
            <w:shd w:val="clear" w:color="auto" w:fill="auto"/>
            <w:vAlign w:val="center"/>
            <w:hideMark/>
          </w:tcPr>
          <w:p w14:paraId="48710069" w14:textId="77777777" w:rsidR="00B86965" w:rsidRPr="00DD3B40" w:rsidRDefault="00B86965" w:rsidP="00B86965">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სხვა ......</w:t>
            </w:r>
          </w:p>
        </w:tc>
        <w:tc>
          <w:tcPr>
            <w:tcW w:w="3331" w:type="pct"/>
            <w:gridSpan w:val="4"/>
            <w:tcBorders>
              <w:top w:val="single" w:sz="4" w:space="0" w:color="auto"/>
              <w:left w:val="nil"/>
              <w:bottom w:val="single" w:sz="8" w:space="0" w:color="auto"/>
              <w:right w:val="single" w:sz="8" w:space="0" w:color="000000"/>
            </w:tcBorders>
            <w:shd w:val="clear" w:color="auto" w:fill="auto"/>
            <w:vAlign w:val="center"/>
            <w:hideMark/>
          </w:tcPr>
          <w:p w14:paraId="3229850D" w14:textId="77777777" w:rsidR="00B86965" w:rsidRPr="00DD3B40" w:rsidRDefault="00B86965" w:rsidP="00B86965">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r>
      <w:tr w:rsidR="00B86965" w:rsidRPr="00DD3B40" w14:paraId="5324E3E9" w14:textId="77777777" w:rsidTr="00B86965">
        <w:trPr>
          <w:trHeight w:val="360"/>
        </w:trPr>
        <w:tc>
          <w:tcPr>
            <w:tcW w:w="166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6510E071" w14:textId="77777777" w:rsidR="00B86965" w:rsidRPr="00DD3B40" w:rsidRDefault="00B86965" w:rsidP="00B86965">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 xml:space="preserve">სულ ქვეპროგრამა  </w:t>
            </w:r>
          </w:p>
        </w:tc>
        <w:tc>
          <w:tcPr>
            <w:tcW w:w="3331" w:type="pct"/>
            <w:gridSpan w:val="4"/>
            <w:tcBorders>
              <w:top w:val="single" w:sz="8" w:space="0" w:color="auto"/>
              <w:left w:val="nil"/>
              <w:bottom w:val="single" w:sz="4" w:space="0" w:color="auto"/>
              <w:right w:val="single" w:sz="4" w:space="0" w:color="000000"/>
            </w:tcBorders>
            <w:shd w:val="clear" w:color="auto" w:fill="auto"/>
            <w:vAlign w:val="center"/>
            <w:hideMark/>
          </w:tcPr>
          <w:p w14:paraId="537F3BC5" w14:textId="77777777" w:rsidR="00B86965" w:rsidRPr="00DD3B40" w:rsidRDefault="00797F77" w:rsidP="00B86965">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lang w:val="ka-GE"/>
              </w:rPr>
              <w:t>50.0</w:t>
            </w:r>
            <w:r w:rsidR="00B86965" w:rsidRPr="00DD3B40">
              <w:rPr>
                <w:rFonts w:ascii="Sylfaen" w:eastAsia="Times New Roman" w:hAnsi="Sylfaen" w:cs="Calibri"/>
                <w:b/>
                <w:bCs/>
                <w:sz w:val="16"/>
                <w:szCs w:val="16"/>
              </w:rPr>
              <w:t xml:space="preserve"> </w:t>
            </w:r>
          </w:p>
        </w:tc>
      </w:tr>
      <w:tr w:rsidR="00B86965" w:rsidRPr="00DD3B40" w14:paraId="38B186C6" w14:textId="77777777" w:rsidTr="00B86965">
        <w:trPr>
          <w:trHeight w:val="315"/>
        </w:trPr>
        <w:tc>
          <w:tcPr>
            <w:tcW w:w="1669"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9483856" w14:textId="77777777" w:rsidR="00B86965" w:rsidRPr="00DD3B40" w:rsidRDefault="00B86965" w:rsidP="00B86965">
            <w:pPr>
              <w:spacing w:after="0" w:line="240" w:lineRule="auto"/>
              <w:jc w:val="center"/>
              <w:rPr>
                <w:rFonts w:ascii="Sylfaen" w:eastAsia="Times New Roman" w:hAnsi="Sylfaen" w:cs="Calibri"/>
                <w:i/>
                <w:iCs/>
                <w:sz w:val="16"/>
                <w:szCs w:val="16"/>
              </w:rPr>
            </w:pPr>
            <w:r w:rsidRPr="00DD3B40">
              <w:rPr>
                <w:rFonts w:ascii="Sylfaen" w:eastAsia="Times New Roman" w:hAnsi="Sylfaen" w:cs="Calibri"/>
                <w:i/>
                <w:iCs/>
                <w:sz w:val="16"/>
                <w:szCs w:val="16"/>
              </w:rPr>
              <w:t>მ.შ. კაპიტალური პროექტები</w:t>
            </w:r>
          </w:p>
        </w:tc>
        <w:tc>
          <w:tcPr>
            <w:tcW w:w="745" w:type="pct"/>
            <w:tcBorders>
              <w:top w:val="nil"/>
              <w:left w:val="nil"/>
              <w:bottom w:val="single" w:sz="8" w:space="0" w:color="auto"/>
              <w:right w:val="single" w:sz="4" w:space="0" w:color="auto"/>
            </w:tcBorders>
            <w:shd w:val="clear" w:color="auto" w:fill="auto"/>
            <w:vAlign w:val="center"/>
            <w:hideMark/>
          </w:tcPr>
          <w:p w14:paraId="72A61B26" w14:textId="77777777" w:rsidR="00B86965" w:rsidRPr="00DD3B40" w:rsidRDefault="00B86965" w:rsidP="00B86965">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745" w:type="pct"/>
            <w:tcBorders>
              <w:top w:val="nil"/>
              <w:left w:val="nil"/>
              <w:bottom w:val="single" w:sz="8" w:space="0" w:color="auto"/>
              <w:right w:val="single" w:sz="4" w:space="0" w:color="auto"/>
            </w:tcBorders>
            <w:shd w:val="clear" w:color="auto" w:fill="auto"/>
            <w:vAlign w:val="center"/>
            <w:hideMark/>
          </w:tcPr>
          <w:p w14:paraId="696C6DD3" w14:textId="77777777" w:rsidR="00B86965" w:rsidRPr="00DD3B40" w:rsidRDefault="00B86965" w:rsidP="00B86965">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745" w:type="pct"/>
            <w:tcBorders>
              <w:top w:val="nil"/>
              <w:left w:val="nil"/>
              <w:bottom w:val="single" w:sz="8" w:space="0" w:color="auto"/>
              <w:right w:val="single" w:sz="4" w:space="0" w:color="auto"/>
            </w:tcBorders>
            <w:shd w:val="clear" w:color="auto" w:fill="auto"/>
            <w:vAlign w:val="center"/>
            <w:hideMark/>
          </w:tcPr>
          <w:p w14:paraId="7FBE1C94" w14:textId="77777777" w:rsidR="00B86965" w:rsidRPr="00DD3B40" w:rsidRDefault="00B86965" w:rsidP="00B86965">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1097" w:type="pct"/>
            <w:tcBorders>
              <w:top w:val="nil"/>
              <w:left w:val="nil"/>
              <w:bottom w:val="single" w:sz="8" w:space="0" w:color="auto"/>
              <w:right w:val="single" w:sz="8" w:space="0" w:color="auto"/>
            </w:tcBorders>
            <w:shd w:val="clear" w:color="auto" w:fill="auto"/>
            <w:vAlign w:val="center"/>
            <w:hideMark/>
          </w:tcPr>
          <w:p w14:paraId="3B5B4D4E" w14:textId="77777777" w:rsidR="00B86965" w:rsidRPr="00DD3B40" w:rsidRDefault="00B86965" w:rsidP="00B86965">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r>
      <w:tr w:rsidR="00B86965" w:rsidRPr="00DD3B40" w14:paraId="7885FD35" w14:textId="77777777" w:rsidTr="00E316A6">
        <w:trPr>
          <w:trHeight w:val="943"/>
        </w:trPr>
        <w:tc>
          <w:tcPr>
            <w:tcW w:w="622" w:type="pct"/>
            <w:tcBorders>
              <w:top w:val="nil"/>
              <w:left w:val="single" w:sz="8" w:space="0" w:color="auto"/>
              <w:bottom w:val="single" w:sz="4" w:space="0" w:color="auto"/>
              <w:right w:val="nil"/>
            </w:tcBorders>
            <w:shd w:val="clear" w:color="auto" w:fill="auto"/>
            <w:vAlign w:val="center"/>
            <w:hideMark/>
          </w:tcPr>
          <w:p w14:paraId="0D8C20D1" w14:textId="77777777" w:rsidR="00B86965" w:rsidRPr="00DD3B40" w:rsidRDefault="00B86965" w:rsidP="00B86965">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მიზანი და აღწერა</w:t>
            </w:r>
          </w:p>
        </w:tc>
        <w:tc>
          <w:tcPr>
            <w:tcW w:w="4378" w:type="pct"/>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53D39EF5" w14:textId="60A6F2AF" w:rsidR="00B86965" w:rsidRPr="008F4870" w:rsidRDefault="00E316A6" w:rsidP="00B86965">
            <w:pPr>
              <w:spacing w:after="0" w:line="240" w:lineRule="auto"/>
              <w:rPr>
                <w:rFonts w:ascii="Sylfaen" w:eastAsia="Times New Roman" w:hAnsi="Sylfaen" w:cs="Calibri"/>
                <w:sz w:val="16"/>
                <w:szCs w:val="16"/>
                <w:lang w:val="ka-GE"/>
              </w:rPr>
            </w:pPr>
            <w:r w:rsidRPr="00E316A6">
              <w:rPr>
                <w:rFonts w:ascii="Sylfaen" w:eastAsia="Times New Roman" w:hAnsi="Sylfaen" w:cs="Calibri"/>
                <w:sz w:val="16"/>
                <w:szCs w:val="16"/>
              </w:rPr>
              <w:t>აღნიშნული დახმარება გაიცემა იმ ოჯახებზე, რომლის ახალშობილი დაიბადა მიმდინარე წელს ან წინა წლის ბოლო 3 თვის განმავლობაში .ქვეპროგრამის ფარგლებში დახმარებას მიიღებს 300-მდე ბენეფიციარი. 150 ლარს პირველ ბავშვზე, 200 ლარს მეორე ბავშვზე , 300 ლარს მესამე ბავშვზე,  1000 ლარი მეოთხე  და მომდევნო  ბავშვების   შეძენაზე ,რაც გავლენას იქონიებს მატერიალური ხელშეწყობ</w:t>
            </w:r>
            <w:r w:rsidR="008F4870">
              <w:rPr>
                <w:rFonts w:ascii="Sylfaen" w:eastAsia="Times New Roman" w:hAnsi="Sylfaen" w:cs="Calibri"/>
                <w:sz w:val="16"/>
                <w:szCs w:val="16"/>
                <w:lang w:val="ka-GE"/>
              </w:rPr>
              <w:t>ა</w:t>
            </w:r>
          </w:p>
        </w:tc>
      </w:tr>
    </w:tbl>
    <w:p w14:paraId="474FE326" w14:textId="77777777" w:rsidR="0096761E" w:rsidRPr="00DD3B40" w:rsidRDefault="0096761E" w:rsidP="003C279E">
      <w:pPr>
        <w:pStyle w:val="Normal3"/>
        <w:jc w:val="both"/>
        <w:rPr>
          <w:rFonts w:ascii="Sylfaen" w:eastAsia="Sylfaen" w:hAnsi="Sylfaen" w:cs="Sylfaen"/>
          <w:b/>
          <w:sz w:val="16"/>
          <w:szCs w:val="16"/>
          <w:lang w:val="ka-GE"/>
        </w:rPr>
      </w:pPr>
    </w:p>
    <w:p w14:paraId="5EC9FD3F" w14:textId="77777777" w:rsidR="0096761E" w:rsidRPr="00DD3B40" w:rsidRDefault="0096761E" w:rsidP="003C279E">
      <w:pPr>
        <w:pStyle w:val="Normal3"/>
        <w:jc w:val="both"/>
        <w:rPr>
          <w:rFonts w:ascii="Sylfaen" w:eastAsia="Sylfaen" w:hAnsi="Sylfaen" w:cs="Sylfaen"/>
          <w:b/>
          <w:sz w:val="16"/>
          <w:szCs w:val="16"/>
          <w:lang w:val="ka-GE"/>
        </w:rPr>
      </w:pPr>
    </w:p>
    <w:p w14:paraId="06054EEE" w14:textId="77777777" w:rsidR="0096761E" w:rsidRPr="00DD3B40" w:rsidRDefault="0096761E" w:rsidP="003C279E">
      <w:pPr>
        <w:pStyle w:val="Normal3"/>
        <w:jc w:val="both"/>
        <w:rPr>
          <w:rFonts w:ascii="Sylfaen" w:eastAsia="Sylfaen" w:hAnsi="Sylfaen" w:cs="Sylfaen"/>
          <w:b/>
          <w:sz w:val="16"/>
          <w:szCs w:val="16"/>
          <w:lang w:val="ka-GE"/>
        </w:rPr>
      </w:pPr>
    </w:p>
    <w:p w14:paraId="14B1A94D" w14:textId="77777777" w:rsidR="0096761E" w:rsidRPr="00DD3B40" w:rsidRDefault="0096761E" w:rsidP="003C279E">
      <w:pPr>
        <w:pStyle w:val="Normal3"/>
        <w:jc w:val="both"/>
        <w:rPr>
          <w:rFonts w:ascii="Sylfaen" w:eastAsia="Sylfaen" w:hAnsi="Sylfaen" w:cs="Sylfaen"/>
          <w:b/>
          <w:sz w:val="16"/>
          <w:szCs w:val="16"/>
          <w:lang w:val="ka-GE"/>
        </w:rPr>
      </w:pPr>
    </w:p>
    <w:tbl>
      <w:tblPr>
        <w:tblW w:w="5000" w:type="pct"/>
        <w:tblLook w:val="04A0" w:firstRow="1" w:lastRow="0" w:firstColumn="1" w:lastColumn="0" w:noHBand="0" w:noVBand="1"/>
      </w:tblPr>
      <w:tblGrid>
        <w:gridCol w:w="1374"/>
        <w:gridCol w:w="2317"/>
        <w:gridCol w:w="1647"/>
        <w:gridCol w:w="1647"/>
        <w:gridCol w:w="1647"/>
        <w:gridCol w:w="1844"/>
      </w:tblGrid>
      <w:tr w:rsidR="00022151" w:rsidRPr="00DD3B40" w14:paraId="4CB4C292" w14:textId="77777777" w:rsidTr="00BF27B3">
        <w:trPr>
          <w:trHeight w:val="448"/>
        </w:trPr>
        <w:tc>
          <w:tcPr>
            <w:tcW w:w="2547" w:type="pct"/>
            <w:gridSpan w:val="3"/>
            <w:tcBorders>
              <w:top w:val="single" w:sz="8" w:space="0" w:color="auto"/>
              <w:left w:val="single" w:sz="8" w:space="0" w:color="auto"/>
              <w:bottom w:val="single" w:sz="8" w:space="0" w:color="auto"/>
              <w:right w:val="nil"/>
            </w:tcBorders>
            <w:shd w:val="clear" w:color="auto" w:fill="auto"/>
            <w:vAlign w:val="center"/>
            <w:hideMark/>
          </w:tcPr>
          <w:p w14:paraId="7EB8A238" w14:textId="77777777" w:rsidR="00022151" w:rsidRPr="00DD3B40" w:rsidRDefault="00022151" w:rsidP="00022151">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პროგრამის დასახელება, რის ფარგლებშიც ხორციელდება ქვეპროგრამა:</w:t>
            </w:r>
          </w:p>
        </w:tc>
        <w:tc>
          <w:tcPr>
            <w:tcW w:w="245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C3447D7" w14:textId="77777777" w:rsidR="00022151" w:rsidRPr="00DD3B40" w:rsidRDefault="00022151" w:rsidP="00022151">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სოციალური დაცვა</w:t>
            </w:r>
          </w:p>
        </w:tc>
      </w:tr>
      <w:tr w:rsidR="00022151" w:rsidRPr="00DD3B40" w14:paraId="0CDA54F5" w14:textId="77777777" w:rsidTr="00BF27B3">
        <w:trPr>
          <w:trHeight w:val="412"/>
        </w:trPr>
        <w:tc>
          <w:tcPr>
            <w:tcW w:w="4119"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D992F1C" w14:textId="77777777" w:rsidR="00022151" w:rsidRPr="00DD3B40" w:rsidRDefault="00022151" w:rsidP="00022151">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კლასიფიკაციის კოდი:</w:t>
            </w:r>
          </w:p>
        </w:tc>
        <w:tc>
          <w:tcPr>
            <w:tcW w:w="881" w:type="pct"/>
            <w:tcBorders>
              <w:top w:val="nil"/>
              <w:left w:val="nil"/>
              <w:bottom w:val="single" w:sz="8" w:space="0" w:color="auto"/>
              <w:right w:val="single" w:sz="8" w:space="0" w:color="auto"/>
            </w:tcBorders>
            <w:shd w:val="clear" w:color="auto" w:fill="auto"/>
            <w:vAlign w:val="center"/>
            <w:hideMark/>
          </w:tcPr>
          <w:p w14:paraId="08B1175F" w14:textId="77777777" w:rsidR="00022151" w:rsidRPr="00DD3B40" w:rsidRDefault="00022151" w:rsidP="00022151">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06 02 06</w:t>
            </w:r>
          </w:p>
        </w:tc>
      </w:tr>
      <w:tr w:rsidR="00022151" w:rsidRPr="00DD3B40" w14:paraId="02330583" w14:textId="77777777" w:rsidTr="00BF27B3">
        <w:trPr>
          <w:trHeight w:val="538"/>
        </w:trPr>
        <w:tc>
          <w:tcPr>
            <w:tcW w:w="254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EF9EC62" w14:textId="77777777" w:rsidR="00022151" w:rsidRPr="00DD3B40" w:rsidRDefault="00022151" w:rsidP="00022151">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დასახელება:</w:t>
            </w:r>
          </w:p>
        </w:tc>
        <w:tc>
          <w:tcPr>
            <w:tcW w:w="2453" w:type="pct"/>
            <w:gridSpan w:val="3"/>
            <w:tcBorders>
              <w:top w:val="single" w:sz="8" w:space="0" w:color="auto"/>
              <w:left w:val="nil"/>
              <w:bottom w:val="single" w:sz="8" w:space="0" w:color="auto"/>
              <w:right w:val="single" w:sz="8" w:space="0" w:color="000000"/>
            </w:tcBorders>
            <w:shd w:val="clear" w:color="auto" w:fill="auto"/>
            <w:vAlign w:val="center"/>
            <w:hideMark/>
          </w:tcPr>
          <w:p w14:paraId="44EE39FA" w14:textId="77777777" w:rsidR="00022151" w:rsidRPr="00DD3B40" w:rsidRDefault="00022151" w:rsidP="00022151">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18 წლმადე ასაკის დედ-მამით ობოლი ბავშვების დახმარება</w:t>
            </w:r>
          </w:p>
        </w:tc>
      </w:tr>
      <w:tr w:rsidR="00022151" w:rsidRPr="00DD3B40" w14:paraId="4B13B63B" w14:textId="77777777" w:rsidTr="00BF27B3">
        <w:trPr>
          <w:trHeight w:val="340"/>
        </w:trPr>
        <w:tc>
          <w:tcPr>
            <w:tcW w:w="333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A673652" w14:textId="77777777" w:rsidR="00022151" w:rsidRPr="00DD3B40" w:rsidRDefault="00022151" w:rsidP="00022151">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არის ქვეპროგრამა ახალი</w:t>
            </w:r>
            <w:r w:rsidRPr="00DD3B40">
              <w:rPr>
                <w:rFonts w:ascii="Sylfaen" w:eastAsia="Times New Roman" w:hAnsi="Sylfaen" w:cs="Calibri"/>
                <w:b/>
                <w:bCs/>
                <w:sz w:val="16"/>
                <w:szCs w:val="16"/>
              </w:rPr>
              <w:t xml:space="preserve">? </w:t>
            </w:r>
            <w:r w:rsidRPr="00DD3B40">
              <w:rPr>
                <w:rFonts w:ascii="Sylfaen" w:eastAsia="Times New Roman" w:hAnsi="Sylfaen" w:cs="Calibri"/>
                <w:sz w:val="16"/>
                <w:szCs w:val="16"/>
              </w:rPr>
              <w:t xml:space="preserve">       </w:t>
            </w:r>
          </w:p>
        </w:tc>
        <w:tc>
          <w:tcPr>
            <w:tcW w:w="786" w:type="pct"/>
            <w:tcBorders>
              <w:top w:val="nil"/>
              <w:left w:val="nil"/>
              <w:bottom w:val="single" w:sz="8" w:space="0" w:color="auto"/>
              <w:right w:val="single" w:sz="8" w:space="0" w:color="auto"/>
            </w:tcBorders>
            <w:shd w:val="clear" w:color="auto" w:fill="auto"/>
            <w:vAlign w:val="center"/>
            <w:hideMark/>
          </w:tcPr>
          <w:p w14:paraId="649BEFC9" w14:textId="77777777" w:rsidR="00022151" w:rsidRPr="00DD3B40" w:rsidRDefault="00022151" w:rsidP="00022151">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c>
          <w:tcPr>
            <w:tcW w:w="881" w:type="pct"/>
            <w:tcBorders>
              <w:top w:val="nil"/>
              <w:left w:val="nil"/>
              <w:bottom w:val="single" w:sz="8" w:space="0" w:color="auto"/>
              <w:right w:val="single" w:sz="8" w:space="0" w:color="auto"/>
            </w:tcBorders>
            <w:shd w:val="clear" w:color="auto" w:fill="auto"/>
            <w:vAlign w:val="center"/>
            <w:hideMark/>
          </w:tcPr>
          <w:p w14:paraId="4D4AD67F" w14:textId="77777777" w:rsidR="00022151" w:rsidRPr="00DD3B40" w:rsidRDefault="00022151" w:rsidP="00022151">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არა</w:t>
            </w:r>
          </w:p>
        </w:tc>
      </w:tr>
      <w:tr w:rsidR="00022151" w:rsidRPr="00DD3B40" w14:paraId="0921B7B5" w14:textId="77777777" w:rsidTr="00BF27B3">
        <w:trPr>
          <w:trHeight w:val="430"/>
        </w:trPr>
        <w:tc>
          <w:tcPr>
            <w:tcW w:w="254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E42C515" w14:textId="77777777" w:rsidR="00022151" w:rsidRPr="00DD3B40" w:rsidRDefault="00022151" w:rsidP="00022151">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თუ ქვეპროგრამა ახალია, ვინ წარმოადგინა?</w:t>
            </w:r>
          </w:p>
        </w:tc>
        <w:tc>
          <w:tcPr>
            <w:tcW w:w="2453" w:type="pct"/>
            <w:gridSpan w:val="3"/>
            <w:tcBorders>
              <w:top w:val="single" w:sz="8" w:space="0" w:color="auto"/>
              <w:left w:val="nil"/>
              <w:bottom w:val="single" w:sz="8" w:space="0" w:color="auto"/>
              <w:right w:val="single" w:sz="8" w:space="0" w:color="000000"/>
            </w:tcBorders>
            <w:shd w:val="clear" w:color="auto" w:fill="auto"/>
            <w:vAlign w:val="center"/>
            <w:hideMark/>
          </w:tcPr>
          <w:p w14:paraId="728F93B0" w14:textId="77777777" w:rsidR="00022151" w:rsidRPr="00DD3B40" w:rsidRDefault="00022151" w:rsidP="00022151">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 </w:t>
            </w:r>
          </w:p>
        </w:tc>
      </w:tr>
      <w:tr w:rsidR="00022151" w:rsidRPr="00DD3B40" w14:paraId="00F41F6E" w14:textId="77777777" w:rsidTr="00022151">
        <w:trPr>
          <w:trHeight w:val="585"/>
        </w:trPr>
        <w:tc>
          <w:tcPr>
            <w:tcW w:w="2547" w:type="pct"/>
            <w:gridSpan w:val="3"/>
            <w:tcBorders>
              <w:top w:val="single" w:sz="8" w:space="0" w:color="auto"/>
              <w:left w:val="single" w:sz="8" w:space="0" w:color="auto"/>
              <w:bottom w:val="single" w:sz="8" w:space="0" w:color="auto"/>
              <w:right w:val="nil"/>
            </w:tcBorders>
            <w:shd w:val="clear" w:color="auto" w:fill="auto"/>
            <w:vAlign w:val="center"/>
            <w:hideMark/>
          </w:tcPr>
          <w:p w14:paraId="6D915C77" w14:textId="77777777" w:rsidR="00022151" w:rsidRPr="00DD3B40" w:rsidRDefault="00022151" w:rsidP="00022151">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განმახორციელებელი:</w:t>
            </w:r>
          </w:p>
        </w:tc>
        <w:tc>
          <w:tcPr>
            <w:tcW w:w="2453" w:type="pct"/>
            <w:gridSpan w:val="3"/>
            <w:tcBorders>
              <w:top w:val="single" w:sz="8" w:space="0" w:color="auto"/>
              <w:left w:val="nil"/>
              <w:bottom w:val="single" w:sz="8" w:space="0" w:color="auto"/>
              <w:right w:val="single" w:sz="8" w:space="0" w:color="000000"/>
            </w:tcBorders>
            <w:shd w:val="clear" w:color="auto" w:fill="auto"/>
            <w:vAlign w:val="center"/>
            <w:hideMark/>
          </w:tcPr>
          <w:p w14:paraId="7C952688" w14:textId="7A4875DD" w:rsidR="00022151" w:rsidRPr="00DD3B40" w:rsidRDefault="008F4870" w:rsidP="00022151">
            <w:pPr>
              <w:spacing w:after="0" w:line="240" w:lineRule="auto"/>
              <w:jc w:val="center"/>
              <w:rPr>
                <w:rFonts w:ascii="Sylfaen" w:eastAsia="Times New Roman" w:hAnsi="Sylfaen" w:cs="Calibri"/>
                <w:b/>
                <w:bCs/>
                <w:sz w:val="16"/>
                <w:szCs w:val="16"/>
              </w:rPr>
            </w:pPr>
            <w:r w:rsidRPr="00C77A66">
              <w:rPr>
                <w:rFonts w:ascii="Sylfaen" w:eastAsia="Times New Roman" w:hAnsi="Sylfaen" w:cs="Calibri"/>
                <w:b/>
                <w:bCs/>
                <w:sz w:val="16"/>
                <w:szCs w:val="16"/>
              </w:rPr>
              <w:t>ჯანმრთელობის დაცვის, სოციალური უზრუნველყოფის, ბავშვების უფლებების დაცვისა და მხარდაჭერის სამსახური</w:t>
            </w:r>
          </w:p>
        </w:tc>
      </w:tr>
      <w:tr w:rsidR="00022151" w:rsidRPr="00DD3B40" w14:paraId="539AD33E" w14:textId="77777777" w:rsidTr="00BF27B3">
        <w:trPr>
          <w:trHeight w:val="457"/>
        </w:trPr>
        <w:tc>
          <w:tcPr>
            <w:tcW w:w="176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3066615B" w14:textId="77777777" w:rsidR="00022151" w:rsidRPr="00DD3B40" w:rsidRDefault="00022151" w:rsidP="00022151">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დაფინანსების წყარო</w:t>
            </w:r>
          </w:p>
        </w:tc>
        <w:tc>
          <w:tcPr>
            <w:tcW w:w="3238" w:type="pct"/>
            <w:gridSpan w:val="4"/>
            <w:tcBorders>
              <w:top w:val="single" w:sz="8" w:space="0" w:color="auto"/>
              <w:left w:val="nil"/>
              <w:bottom w:val="single" w:sz="4" w:space="0" w:color="auto"/>
              <w:right w:val="single" w:sz="8" w:space="0" w:color="000000"/>
            </w:tcBorders>
            <w:shd w:val="clear" w:color="auto" w:fill="auto"/>
            <w:vAlign w:val="center"/>
            <w:hideMark/>
          </w:tcPr>
          <w:p w14:paraId="62B1A1D8" w14:textId="1BC7FC21" w:rsidR="00022151" w:rsidRPr="00DD3B40" w:rsidRDefault="008F4870" w:rsidP="00022151">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2022</w:t>
            </w:r>
            <w:r w:rsidR="006C3038">
              <w:rPr>
                <w:rFonts w:ascii="Sylfaen" w:eastAsia="Times New Roman" w:hAnsi="Sylfaen" w:cs="Calibri"/>
                <w:b/>
                <w:bCs/>
                <w:sz w:val="16"/>
                <w:szCs w:val="16"/>
              </w:rPr>
              <w:t xml:space="preserve"> </w:t>
            </w:r>
            <w:r w:rsidR="00022151" w:rsidRPr="00DD3B40">
              <w:rPr>
                <w:rFonts w:ascii="Sylfaen" w:eastAsia="Times New Roman" w:hAnsi="Sylfaen" w:cs="Calibri"/>
                <w:b/>
                <w:bCs/>
                <w:sz w:val="16"/>
                <w:szCs w:val="16"/>
              </w:rPr>
              <w:t>წელი</w:t>
            </w:r>
          </w:p>
        </w:tc>
      </w:tr>
      <w:tr w:rsidR="00022151" w:rsidRPr="00DD3B40" w14:paraId="16AFDC2C" w14:textId="77777777" w:rsidTr="00BF27B3">
        <w:trPr>
          <w:trHeight w:val="350"/>
        </w:trPr>
        <w:tc>
          <w:tcPr>
            <w:tcW w:w="17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75A6C5BD" w14:textId="77777777" w:rsidR="00022151" w:rsidRPr="00DD3B40" w:rsidRDefault="00022151" w:rsidP="00022151">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მუნიციპალური ბიუჯეტი</w:t>
            </w:r>
          </w:p>
        </w:tc>
        <w:tc>
          <w:tcPr>
            <w:tcW w:w="3238" w:type="pct"/>
            <w:gridSpan w:val="4"/>
            <w:tcBorders>
              <w:top w:val="single" w:sz="4" w:space="0" w:color="auto"/>
              <w:left w:val="nil"/>
              <w:bottom w:val="single" w:sz="4" w:space="0" w:color="auto"/>
              <w:right w:val="single" w:sz="8" w:space="0" w:color="000000"/>
            </w:tcBorders>
            <w:shd w:val="clear" w:color="000000" w:fill="FFFFFF"/>
            <w:vAlign w:val="center"/>
            <w:hideMark/>
          </w:tcPr>
          <w:p w14:paraId="19FCEA29" w14:textId="0C12E5FF" w:rsidR="00022151" w:rsidRPr="00DD3B40" w:rsidRDefault="008F4870" w:rsidP="00022151">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6.0</w:t>
            </w:r>
          </w:p>
        </w:tc>
      </w:tr>
      <w:tr w:rsidR="00022151" w:rsidRPr="00DD3B40" w14:paraId="7905DF6E" w14:textId="77777777" w:rsidTr="00022151">
        <w:trPr>
          <w:trHeight w:val="390"/>
        </w:trPr>
        <w:tc>
          <w:tcPr>
            <w:tcW w:w="17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739E3D14" w14:textId="77777777" w:rsidR="00022151" w:rsidRPr="00DD3B40" w:rsidRDefault="00022151" w:rsidP="00022151">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სახელმწიფო ბიუჯეტი</w:t>
            </w:r>
          </w:p>
        </w:tc>
        <w:tc>
          <w:tcPr>
            <w:tcW w:w="786" w:type="pct"/>
            <w:tcBorders>
              <w:top w:val="nil"/>
              <w:left w:val="nil"/>
              <w:bottom w:val="single" w:sz="4" w:space="0" w:color="auto"/>
              <w:right w:val="single" w:sz="4" w:space="0" w:color="auto"/>
            </w:tcBorders>
            <w:shd w:val="clear" w:color="auto" w:fill="auto"/>
            <w:vAlign w:val="center"/>
            <w:hideMark/>
          </w:tcPr>
          <w:p w14:paraId="189A11D8" w14:textId="77777777" w:rsidR="00022151" w:rsidRPr="00DD3B40" w:rsidRDefault="00022151" w:rsidP="00022151">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c>
          <w:tcPr>
            <w:tcW w:w="786" w:type="pct"/>
            <w:tcBorders>
              <w:top w:val="nil"/>
              <w:left w:val="nil"/>
              <w:bottom w:val="single" w:sz="4" w:space="0" w:color="auto"/>
              <w:right w:val="single" w:sz="4" w:space="0" w:color="auto"/>
            </w:tcBorders>
            <w:shd w:val="clear" w:color="auto" w:fill="auto"/>
            <w:vAlign w:val="center"/>
            <w:hideMark/>
          </w:tcPr>
          <w:p w14:paraId="69AB3C65" w14:textId="77777777" w:rsidR="00022151" w:rsidRPr="00DD3B40" w:rsidRDefault="00022151" w:rsidP="00022151">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c>
          <w:tcPr>
            <w:tcW w:w="786" w:type="pct"/>
            <w:tcBorders>
              <w:top w:val="nil"/>
              <w:left w:val="nil"/>
              <w:bottom w:val="single" w:sz="4" w:space="0" w:color="auto"/>
              <w:right w:val="single" w:sz="4" w:space="0" w:color="auto"/>
            </w:tcBorders>
            <w:shd w:val="clear" w:color="auto" w:fill="auto"/>
            <w:vAlign w:val="center"/>
            <w:hideMark/>
          </w:tcPr>
          <w:p w14:paraId="6938DFFB" w14:textId="77777777" w:rsidR="00022151" w:rsidRPr="00DD3B40" w:rsidRDefault="00022151" w:rsidP="00022151">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c>
          <w:tcPr>
            <w:tcW w:w="881" w:type="pct"/>
            <w:tcBorders>
              <w:top w:val="nil"/>
              <w:left w:val="nil"/>
              <w:bottom w:val="single" w:sz="4" w:space="0" w:color="auto"/>
              <w:right w:val="single" w:sz="8" w:space="0" w:color="auto"/>
            </w:tcBorders>
            <w:shd w:val="clear" w:color="auto" w:fill="auto"/>
            <w:vAlign w:val="center"/>
            <w:hideMark/>
          </w:tcPr>
          <w:p w14:paraId="45F59299" w14:textId="77777777" w:rsidR="00022151" w:rsidRPr="00DD3B40" w:rsidRDefault="00022151" w:rsidP="00022151">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r>
      <w:tr w:rsidR="00022151" w:rsidRPr="00DD3B40" w14:paraId="06BDC040" w14:textId="77777777" w:rsidTr="00022151">
        <w:trPr>
          <w:trHeight w:val="390"/>
        </w:trPr>
        <w:tc>
          <w:tcPr>
            <w:tcW w:w="1762" w:type="pct"/>
            <w:gridSpan w:val="2"/>
            <w:tcBorders>
              <w:top w:val="single" w:sz="4" w:space="0" w:color="auto"/>
              <w:left w:val="single" w:sz="8" w:space="0" w:color="auto"/>
              <w:bottom w:val="nil"/>
              <w:right w:val="single" w:sz="4" w:space="0" w:color="000000"/>
            </w:tcBorders>
            <w:shd w:val="clear" w:color="auto" w:fill="auto"/>
            <w:vAlign w:val="center"/>
            <w:hideMark/>
          </w:tcPr>
          <w:p w14:paraId="715975B8" w14:textId="77777777" w:rsidR="00022151" w:rsidRPr="00DD3B40" w:rsidRDefault="00022151" w:rsidP="00022151">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სხვა ......</w:t>
            </w:r>
          </w:p>
        </w:tc>
        <w:tc>
          <w:tcPr>
            <w:tcW w:w="786" w:type="pct"/>
            <w:tcBorders>
              <w:top w:val="nil"/>
              <w:left w:val="nil"/>
              <w:bottom w:val="nil"/>
              <w:right w:val="single" w:sz="4" w:space="0" w:color="auto"/>
            </w:tcBorders>
            <w:shd w:val="clear" w:color="auto" w:fill="auto"/>
            <w:vAlign w:val="center"/>
            <w:hideMark/>
          </w:tcPr>
          <w:p w14:paraId="1006104E" w14:textId="77777777" w:rsidR="00022151" w:rsidRPr="00DD3B40" w:rsidRDefault="00022151" w:rsidP="00022151">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c>
          <w:tcPr>
            <w:tcW w:w="786" w:type="pct"/>
            <w:tcBorders>
              <w:top w:val="nil"/>
              <w:left w:val="nil"/>
              <w:bottom w:val="nil"/>
              <w:right w:val="single" w:sz="4" w:space="0" w:color="auto"/>
            </w:tcBorders>
            <w:shd w:val="clear" w:color="auto" w:fill="auto"/>
            <w:vAlign w:val="center"/>
            <w:hideMark/>
          </w:tcPr>
          <w:p w14:paraId="53AC2892" w14:textId="77777777" w:rsidR="00022151" w:rsidRPr="00DD3B40" w:rsidRDefault="00022151" w:rsidP="00022151">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c>
          <w:tcPr>
            <w:tcW w:w="786" w:type="pct"/>
            <w:tcBorders>
              <w:top w:val="nil"/>
              <w:left w:val="nil"/>
              <w:bottom w:val="nil"/>
              <w:right w:val="single" w:sz="4" w:space="0" w:color="auto"/>
            </w:tcBorders>
            <w:shd w:val="clear" w:color="auto" w:fill="auto"/>
            <w:vAlign w:val="center"/>
            <w:hideMark/>
          </w:tcPr>
          <w:p w14:paraId="0E9D57A3" w14:textId="77777777" w:rsidR="00022151" w:rsidRPr="00DD3B40" w:rsidRDefault="00022151" w:rsidP="00022151">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c>
          <w:tcPr>
            <w:tcW w:w="881" w:type="pct"/>
            <w:tcBorders>
              <w:top w:val="nil"/>
              <w:left w:val="nil"/>
              <w:bottom w:val="nil"/>
              <w:right w:val="single" w:sz="8" w:space="0" w:color="auto"/>
            </w:tcBorders>
            <w:shd w:val="clear" w:color="auto" w:fill="auto"/>
            <w:vAlign w:val="center"/>
            <w:hideMark/>
          </w:tcPr>
          <w:p w14:paraId="4537BF96" w14:textId="77777777" w:rsidR="00022151" w:rsidRPr="00DD3B40" w:rsidRDefault="00022151" w:rsidP="00022151">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r>
      <w:tr w:rsidR="00022151" w:rsidRPr="00DD3B40" w14:paraId="4EA48064" w14:textId="77777777" w:rsidTr="00022151">
        <w:trPr>
          <w:trHeight w:val="360"/>
        </w:trPr>
        <w:tc>
          <w:tcPr>
            <w:tcW w:w="1762"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38851A29" w14:textId="77777777" w:rsidR="00022151" w:rsidRPr="00DD3B40" w:rsidRDefault="00022151" w:rsidP="00022151">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 xml:space="preserve">სულ ქვეპროგრამა  </w:t>
            </w:r>
          </w:p>
        </w:tc>
        <w:tc>
          <w:tcPr>
            <w:tcW w:w="3238" w:type="pct"/>
            <w:gridSpan w:val="4"/>
            <w:tcBorders>
              <w:top w:val="single" w:sz="8" w:space="0" w:color="auto"/>
              <w:left w:val="nil"/>
              <w:bottom w:val="single" w:sz="4" w:space="0" w:color="auto"/>
              <w:right w:val="single" w:sz="4" w:space="0" w:color="000000"/>
            </w:tcBorders>
            <w:shd w:val="clear" w:color="auto" w:fill="auto"/>
            <w:vAlign w:val="center"/>
            <w:hideMark/>
          </w:tcPr>
          <w:p w14:paraId="65497899" w14:textId="535B62E8" w:rsidR="00022151" w:rsidRPr="00DD3B40" w:rsidRDefault="008F4870" w:rsidP="00022151">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6.0</w:t>
            </w:r>
          </w:p>
        </w:tc>
      </w:tr>
      <w:tr w:rsidR="00022151" w:rsidRPr="00DD3B40" w14:paraId="162E5DC2" w14:textId="77777777" w:rsidTr="00022151">
        <w:trPr>
          <w:trHeight w:val="315"/>
        </w:trPr>
        <w:tc>
          <w:tcPr>
            <w:tcW w:w="1762"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7DE4B01" w14:textId="77777777" w:rsidR="00022151" w:rsidRPr="00DD3B40" w:rsidRDefault="00022151" w:rsidP="00022151">
            <w:pPr>
              <w:spacing w:after="0" w:line="240" w:lineRule="auto"/>
              <w:jc w:val="center"/>
              <w:rPr>
                <w:rFonts w:ascii="Sylfaen" w:eastAsia="Times New Roman" w:hAnsi="Sylfaen" w:cs="Calibri"/>
                <w:i/>
                <w:iCs/>
                <w:sz w:val="16"/>
                <w:szCs w:val="16"/>
              </w:rPr>
            </w:pPr>
            <w:r w:rsidRPr="00DD3B40">
              <w:rPr>
                <w:rFonts w:ascii="Sylfaen" w:eastAsia="Times New Roman" w:hAnsi="Sylfaen" w:cs="Calibri"/>
                <w:i/>
                <w:iCs/>
                <w:sz w:val="16"/>
                <w:szCs w:val="16"/>
              </w:rPr>
              <w:t>მ.შ. კაპიტალური პროექტები</w:t>
            </w:r>
          </w:p>
        </w:tc>
        <w:tc>
          <w:tcPr>
            <w:tcW w:w="786" w:type="pct"/>
            <w:tcBorders>
              <w:top w:val="nil"/>
              <w:left w:val="nil"/>
              <w:bottom w:val="single" w:sz="8" w:space="0" w:color="auto"/>
              <w:right w:val="single" w:sz="4" w:space="0" w:color="auto"/>
            </w:tcBorders>
            <w:shd w:val="clear" w:color="auto" w:fill="auto"/>
            <w:vAlign w:val="center"/>
            <w:hideMark/>
          </w:tcPr>
          <w:p w14:paraId="45F03490" w14:textId="77777777" w:rsidR="00022151" w:rsidRPr="00DD3B40" w:rsidRDefault="00022151" w:rsidP="00022151">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786" w:type="pct"/>
            <w:tcBorders>
              <w:top w:val="nil"/>
              <w:left w:val="nil"/>
              <w:bottom w:val="single" w:sz="8" w:space="0" w:color="auto"/>
              <w:right w:val="single" w:sz="4" w:space="0" w:color="auto"/>
            </w:tcBorders>
            <w:shd w:val="clear" w:color="auto" w:fill="auto"/>
            <w:vAlign w:val="center"/>
            <w:hideMark/>
          </w:tcPr>
          <w:p w14:paraId="2B1D51EE" w14:textId="77777777" w:rsidR="00022151" w:rsidRPr="00DD3B40" w:rsidRDefault="00022151" w:rsidP="00022151">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786" w:type="pct"/>
            <w:tcBorders>
              <w:top w:val="nil"/>
              <w:left w:val="nil"/>
              <w:bottom w:val="single" w:sz="8" w:space="0" w:color="auto"/>
              <w:right w:val="single" w:sz="4" w:space="0" w:color="auto"/>
            </w:tcBorders>
            <w:shd w:val="clear" w:color="auto" w:fill="auto"/>
            <w:vAlign w:val="center"/>
            <w:hideMark/>
          </w:tcPr>
          <w:p w14:paraId="1EDCD43B" w14:textId="77777777" w:rsidR="00022151" w:rsidRPr="00DD3B40" w:rsidRDefault="00022151" w:rsidP="00022151">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881" w:type="pct"/>
            <w:tcBorders>
              <w:top w:val="nil"/>
              <w:left w:val="nil"/>
              <w:bottom w:val="single" w:sz="8" w:space="0" w:color="auto"/>
              <w:right w:val="single" w:sz="8" w:space="0" w:color="auto"/>
            </w:tcBorders>
            <w:shd w:val="clear" w:color="auto" w:fill="auto"/>
            <w:vAlign w:val="center"/>
            <w:hideMark/>
          </w:tcPr>
          <w:p w14:paraId="18C69AD3" w14:textId="77777777" w:rsidR="00022151" w:rsidRPr="00DD3B40" w:rsidRDefault="00022151" w:rsidP="00022151">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r>
      <w:tr w:rsidR="00022151" w:rsidRPr="00DD3B40" w14:paraId="05747D98" w14:textId="77777777" w:rsidTr="00822549">
        <w:trPr>
          <w:trHeight w:val="907"/>
        </w:trPr>
        <w:tc>
          <w:tcPr>
            <w:tcW w:w="656" w:type="pct"/>
            <w:tcBorders>
              <w:top w:val="nil"/>
              <w:left w:val="single" w:sz="8" w:space="0" w:color="auto"/>
              <w:bottom w:val="single" w:sz="4" w:space="0" w:color="auto"/>
              <w:right w:val="nil"/>
            </w:tcBorders>
            <w:shd w:val="clear" w:color="auto" w:fill="auto"/>
            <w:vAlign w:val="center"/>
            <w:hideMark/>
          </w:tcPr>
          <w:p w14:paraId="0BCF8B6F" w14:textId="77777777" w:rsidR="00022151" w:rsidRPr="00DD3B40" w:rsidRDefault="00022151" w:rsidP="00022151">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lastRenderedPageBreak/>
              <w:t>მიზანი და აღწერა</w:t>
            </w:r>
          </w:p>
        </w:tc>
        <w:tc>
          <w:tcPr>
            <w:tcW w:w="4344" w:type="pct"/>
            <w:gridSpan w:val="5"/>
            <w:tcBorders>
              <w:top w:val="single" w:sz="8" w:space="0" w:color="auto"/>
              <w:left w:val="single" w:sz="8" w:space="0" w:color="auto"/>
              <w:bottom w:val="single" w:sz="4" w:space="0" w:color="auto"/>
              <w:right w:val="single" w:sz="8" w:space="0" w:color="000000"/>
            </w:tcBorders>
            <w:shd w:val="clear" w:color="auto" w:fill="auto"/>
            <w:vAlign w:val="center"/>
          </w:tcPr>
          <w:p w14:paraId="3424DE64" w14:textId="1D99ED92" w:rsidR="00022151" w:rsidRPr="00DD3B40" w:rsidRDefault="00192A0B" w:rsidP="00022151">
            <w:pPr>
              <w:spacing w:after="0" w:line="240" w:lineRule="auto"/>
              <w:rPr>
                <w:rFonts w:ascii="Sylfaen" w:eastAsia="Times New Roman" w:hAnsi="Sylfaen" w:cs="Calibri"/>
                <w:sz w:val="16"/>
                <w:szCs w:val="16"/>
              </w:rPr>
            </w:pPr>
            <w:r w:rsidRPr="00192A0B">
              <w:rPr>
                <w:rFonts w:ascii="Sylfaen" w:eastAsia="Times New Roman" w:hAnsi="Sylfaen" w:cs="Calibri"/>
                <w:sz w:val="16"/>
                <w:szCs w:val="16"/>
              </w:rPr>
              <w:t>ქვეპროგრამით გათვალისწინებულია დედ-მამით ობოლ ბავშვთა კვებისა და     განათლების   მიღებისთვის ყოველთვიური დახმარება 250 ლარი თითოეულზე. დახმარების მისაღებად საჭირო დოკუმენტაცია: მშობლის გარდაცვალების მოწმობის ასლი;  ბავშვის დაბადების მოწმობის ასლი; მეურვის პირადობის მოწმობის ასლი. ცნობა მეურვეობის შესახებ;  მეურვის განცხადება. მიზანი ითვალისწინებს ობოლო ბავშვების მატერიალური მხარდაჭერა</w:t>
            </w:r>
            <w:bookmarkStart w:id="1" w:name="_GoBack"/>
            <w:bookmarkEnd w:id="1"/>
          </w:p>
        </w:tc>
      </w:tr>
    </w:tbl>
    <w:p w14:paraId="6102ECD6" w14:textId="77777777" w:rsidR="0096761E" w:rsidRDefault="0096761E" w:rsidP="003C279E">
      <w:pPr>
        <w:pStyle w:val="Normal3"/>
        <w:jc w:val="both"/>
        <w:rPr>
          <w:rFonts w:ascii="Sylfaen" w:eastAsia="Sylfaen" w:hAnsi="Sylfaen" w:cs="Sylfaen"/>
          <w:b/>
          <w:sz w:val="16"/>
          <w:szCs w:val="16"/>
          <w:lang w:val="ka-GE"/>
        </w:rPr>
      </w:pPr>
    </w:p>
    <w:p w14:paraId="5E53EAFD" w14:textId="77777777" w:rsidR="00EF3982" w:rsidRPr="00DD3B40" w:rsidRDefault="00EF3982" w:rsidP="003C279E">
      <w:pPr>
        <w:pStyle w:val="Normal3"/>
        <w:jc w:val="both"/>
        <w:rPr>
          <w:rFonts w:ascii="Sylfaen" w:eastAsia="Sylfaen" w:hAnsi="Sylfaen" w:cs="Sylfaen"/>
          <w:b/>
          <w:sz w:val="16"/>
          <w:szCs w:val="16"/>
          <w:lang w:val="ka-GE"/>
        </w:rPr>
      </w:pPr>
    </w:p>
    <w:tbl>
      <w:tblPr>
        <w:tblW w:w="5000" w:type="pct"/>
        <w:tblLook w:val="04A0" w:firstRow="1" w:lastRow="0" w:firstColumn="1" w:lastColumn="0" w:noHBand="0" w:noVBand="1"/>
      </w:tblPr>
      <w:tblGrid>
        <w:gridCol w:w="1374"/>
        <w:gridCol w:w="2317"/>
        <w:gridCol w:w="1647"/>
        <w:gridCol w:w="1647"/>
        <w:gridCol w:w="1647"/>
        <w:gridCol w:w="1844"/>
      </w:tblGrid>
      <w:tr w:rsidR="0034521D" w:rsidRPr="00DD3B40" w14:paraId="4C856577" w14:textId="77777777" w:rsidTr="006A0BA9">
        <w:trPr>
          <w:trHeight w:val="448"/>
        </w:trPr>
        <w:tc>
          <w:tcPr>
            <w:tcW w:w="2548" w:type="pct"/>
            <w:gridSpan w:val="3"/>
            <w:tcBorders>
              <w:top w:val="single" w:sz="8" w:space="0" w:color="auto"/>
              <w:left w:val="single" w:sz="8" w:space="0" w:color="auto"/>
              <w:bottom w:val="single" w:sz="8" w:space="0" w:color="auto"/>
              <w:right w:val="nil"/>
            </w:tcBorders>
            <w:shd w:val="clear" w:color="auto" w:fill="auto"/>
            <w:vAlign w:val="center"/>
            <w:hideMark/>
          </w:tcPr>
          <w:p w14:paraId="62FB2E84" w14:textId="77777777" w:rsidR="0034521D" w:rsidRPr="00DD3B40" w:rsidRDefault="0034521D" w:rsidP="006A0BA9">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პროგრამის დასახელება, რის ფარგლებშიც ხორციელდება ქვეპროგრამა:</w:t>
            </w:r>
          </w:p>
        </w:tc>
        <w:tc>
          <w:tcPr>
            <w:tcW w:w="245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9347550" w14:textId="77777777" w:rsidR="0034521D" w:rsidRPr="00DD3B40" w:rsidRDefault="0034521D" w:rsidP="006A0BA9">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სოციალური დაცვა</w:t>
            </w:r>
          </w:p>
        </w:tc>
      </w:tr>
      <w:tr w:rsidR="0034521D" w:rsidRPr="00DD3B40" w14:paraId="1DCE1FD1" w14:textId="77777777" w:rsidTr="006A0BA9">
        <w:trPr>
          <w:trHeight w:val="412"/>
        </w:trPr>
        <w:tc>
          <w:tcPr>
            <w:tcW w:w="412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492532F" w14:textId="77777777" w:rsidR="0034521D" w:rsidRPr="00DD3B40" w:rsidRDefault="0034521D" w:rsidP="006A0BA9">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კლასიფიკაციის კოდი:</w:t>
            </w:r>
          </w:p>
        </w:tc>
        <w:tc>
          <w:tcPr>
            <w:tcW w:w="880" w:type="pct"/>
            <w:tcBorders>
              <w:top w:val="nil"/>
              <w:left w:val="nil"/>
              <w:bottom w:val="single" w:sz="8" w:space="0" w:color="auto"/>
              <w:right w:val="single" w:sz="8" w:space="0" w:color="auto"/>
            </w:tcBorders>
            <w:shd w:val="clear" w:color="auto" w:fill="auto"/>
            <w:vAlign w:val="center"/>
            <w:hideMark/>
          </w:tcPr>
          <w:p w14:paraId="6C8DFA74" w14:textId="77777777" w:rsidR="0034521D" w:rsidRPr="00DD3B40" w:rsidRDefault="0034521D" w:rsidP="006A0BA9">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06 0</w:t>
            </w:r>
            <w:r>
              <w:rPr>
                <w:rFonts w:ascii="Sylfaen" w:eastAsia="Times New Roman" w:hAnsi="Sylfaen" w:cs="Calibri"/>
                <w:b/>
                <w:bCs/>
                <w:sz w:val="16"/>
                <w:szCs w:val="16"/>
              </w:rPr>
              <w:t>2 07</w:t>
            </w:r>
          </w:p>
        </w:tc>
      </w:tr>
      <w:tr w:rsidR="0034521D" w:rsidRPr="00DD3B40" w14:paraId="2F3993A7" w14:textId="77777777" w:rsidTr="006A0BA9">
        <w:trPr>
          <w:trHeight w:val="538"/>
        </w:trPr>
        <w:tc>
          <w:tcPr>
            <w:tcW w:w="254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7A74928" w14:textId="77777777" w:rsidR="0034521D" w:rsidRPr="00DD3B40" w:rsidRDefault="0034521D" w:rsidP="006A0BA9">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დასახელება:</w:t>
            </w:r>
          </w:p>
        </w:tc>
        <w:tc>
          <w:tcPr>
            <w:tcW w:w="2452" w:type="pct"/>
            <w:gridSpan w:val="3"/>
            <w:tcBorders>
              <w:top w:val="single" w:sz="8" w:space="0" w:color="auto"/>
              <w:left w:val="nil"/>
              <w:bottom w:val="single" w:sz="8" w:space="0" w:color="auto"/>
              <w:right w:val="single" w:sz="8" w:space="0" w:color="000000"/>
            </w:tcBorders>
            <w:shd w:val="clear" w:color="auto" w:fill="auto"/>
            <w:vAlign w:val="center"/>
            <w:hideMark/>
          </w:tcPr>
          <w:p w14:paraId="37AE27CC" w14:textId="77777777" w:rsidR="0034521D" w:rsidRPr="001F6A49" w:rsidRDefault="0034521D" w:rsidP="006A0BA9">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 xml:space="preserve">სტიქიის შედეგად დაზარალებული ოჯახების ბინით უზრუნველყოფის ხარჯი </w:t>
            </w:r>
          </w:p>
        </w:tc>
      </w:tr>
      <w:tr w:rsidR="0034521D" w:rsidRPr="00DD3B40" w14:paraId="564F4BD9" w14:textId="77777777" w:rsidTr="006A0BA9">
        <w:trPr>
          <w:trHeight w:val="340"/>
        </w:trPr>
        <w:tc>
          <w:tcPr>
            <w:tcW w:w="333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EE23FA4" w14:textId="77777777" w:rsidR="0034521D" w:rsidRPr="00DD3B40" w:rsidRDefault="0034521D" w:rsidP="006A0BA9">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არის ქვეპროგრამა ახალი</w:t>
            </w:r>
            <w:r w:rsidRPr="00DD3B40">
              <w:rPr>
                <w:rFonts w:ascii="Sylfaen" w:eastAsia="Times New Roman" w:hAnsi="Sylfaen" w:cs="Calibri"/>
                <w:b/>
                <w:bCs/>
                <w:sz w:val="16"/>
                <w:szCs w:val="16"/>
              </w:rPr>
              <w:t xml:space="preserve">? </w:t>
            </w:r>
            <w:r w:rsidRPr="00DD3B40">
              <w:rPr>
                <w:rFonts w:ascii="Sylfaen" w:eastAsia="Times New Roman" w:hAnsi="Sylfaen" w:cs="Calibri"/>
                <w:sz w:val="16"/>
                <w:szCs w:val="16"/>
              </w:rPr>
              <w:t xml:space="preserve">       </w:t>
            </w:r>
          </w:p>
        </w:tc>
        <w:tc>
          <w:tcPr>
            <w:tcW w:w="786" w:type="pct"/>
            <w:tcBorders>
              <w:top w:val="nil"/>
              <w:left w:val="nil"/>
              <w:bottom w:val="single" w:sz="8" w:space="0" w:color="auto"/>
              <w:right w:val="single" w:sz="8" w:space="0" w:color="auto"/>
            </w:tcBorders>
            <w:shd w:val="clear" w:color="auto" w:fill="auto"/>
            <w:vAlign w:val="center"/>
            <w:hideMark/>
          </w:tcPr>
          <w:p w14:paraId="58B0457A" w14:textId="77777777" w:rsidR="0034521D" w:rsidRPr="00DD3B40" w:rsidRDefault="0034521D" w:rsidP="006A0BA9">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c>
          <w:tcPr>
            <w:tcW w:w="880" w:type="pct"/>
            <w:tcBorders>
              <w:top w:val="nil"/>
              <w:left w:val="nil"/>
              <w:bottom w:val="single" w:sz="8" w:space="0" w:color="auto"/>
              <w:right w:val="single" w:sz="8" w:space="0" w:color="auto"/>
            </w:tcBorders>
            <w:shd w:val="clear" w:color="auto" w:fill="auto"/>
            <w:vAlign w:val="center"/>
            <w:hideMark/>
          </w:tcPr>
          <w:p w14:paraId="7D663D6C" w14:textId="77777777" w:rsidR="0034521D" w:rsidRPr="00DD3B40" w:rsidRDefault="0034521D" w:rsidP="006A0BA9">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არა</w:t>
            </w:r>
          </w:p>
        </w:tc>
      </w:tr>
      <w:tr w:rsidR="0034521D" w:rsidRPr="00DD3B40" w14:paraId="6B533D9C" w14:textId="77777777" w:rsidTr="006A0BA9">
        <w:trPr>
          <w:trHeight w:val="430"/>
        </w:trPr>
        <w:tc>
          <w:tcPr>
            <w:tcW w:w="254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B1DA829" w14:textId="77777777" w:rsidR="0034521D" w:rsidRPr="00DD3B40" w:rsidRDefault="0034521D" w:rsidP="006A0BA9">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თუ ქვეპროგრამა ახალია, ვინ წარმოადგინა?</w:t>
            </w:r>
          </w:p>
        </w:tc>
        <w:tc>
          <w:tcPr>
            <w:tcW w:w="2452" w:type="pct"/>
            <w:gridSpan w:val="3"/>
            <w:tcBorders>
              <w:top w:val="single" w:sz="8" w:space="0" w:color="auto"/>
              <w:left w:val="nil"/>
              <w:bottom w:val="single" w:sz="8" w:space="0" w:color="auto"/>
              <w:right w:val="single" w:sz="8" w:space="0" w:color="000000"/>
            </w:tcBorders>
            <w:shd w:val="clear" w:color="auto" w:fill="auto"/>
            <w:vAlign w:val="center"/>
            <w:hideMark/>
          </w:tcPr>
          <w:p w14:paraId="7BC90F0C" w14:textId="77777777" w:rsidR="0034521D" w:rsidRPr="00DD3B40" w:rsidRDefault="0034521D" w:rsidP="006A0BA9">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 </w:t>
            </w:r>
          </w:p>
        </w:tc>
      </w:tr>
      <w:tr w:rsidR="0034521D" w:rsidRPr="00DD3B40" w14:paraId="34AF1DFA" w14:textId="77777777" w:rsidTr="006A0BA9">
        <w:trPr>
          <w:trHeight w:val="585"/>
        </w:trPr>
        <w:tc>
          <w:tcPr>
            <w:tcW w:w="2548" w:type="pct"/>
            <w:gridSpan w:val="3"/>
            <w:tcBorders>
              <w:top w:val="single" w:sz="8" w:space="0" w:color="auto"/>
              <w:left w:val="single" w:sz="8" w:space="0" w:color="auto"/>
              <w:bottom w:val="single" w:sz="8" w:space="0" w:color="auto"/>
              <w:right w:val="nil"/>
            </w:tcBorders>
            <w:shd w:val="clear" w:color="auto" w:fill="auto"/>
            <w:vAlign w:val="center"/>
            <w:hideMark/>
          </w:tcPr>
          <w:p w14:paraId="736F8C6B" w14:textId="77777777" w:rsidR="0034521D" w:rsidRPr="00DD3B40" w:rsidRDefault="0034521D" w:rsidP="006A0BA9">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განმახორციელებელი:</w:t>
            </w:r>
          </w:p>
        </w:tc>
        <w:tc>
          <w:tcPr>
            <w:tcW w:w="2452" w:type="pct"/>
            <w:gridSpan w:val="3"/>
            <w:tcBorders>
              <w:top w:val="single" w:sz="8" w:space="0" w:color="auto"/>
              <w:left w:val="nil"/>
              <w:bottom w:val="single" w:sz="8" w:space="0" w:color="auto"/>
              <w:right w:val="single" w:sz="8" w:space="0" w:color="000000"/>
            </w:tcBorders>
            <w:shd w:val="clear" w:color="auto" w:fill="auto"/>
            <w:vAlign w:val="center"/>
            <w:hideMark/>
          </w:tcPr>
          <w:p w14:paraId="196AE3BA" w14:textId="77777777" w:rsidR="0034521D" w:rsidRPr="001F6A49" w:rsidRDefault="0034521D" w:rsidP="006A0BA9">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ბორჯომის მუნიციპალიტეტის მერია</w:t>
            </w:r>
          </w:p>
        </w:tc>
      </w:tr>
      <w:tr w:rsidR="0034521D" w:rsidRPr="00DD3B40" w14:paraId="62A123C5" w14:textId="77777777" w:rsidTr="006A0BA9">
        <w:trPr>
          <w:trHeight w:val="457"/>
        </w:trPr>
        <w:tc>
          <w:tcPr>
            <w:tcW w:w="176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3D1DDDA2" w14:textId="77777777" w:rsidR="0034521D" w:rsidRPr="00DD3B40" w:rsidRDefault="0034521D" w:rsidP="006A0BA9">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დაფინანსების წყარო</w:t>
            </w:r>
          </w:p>
        </w:tc>
        <w:tc>
          <w:tcPr>
            <w:tcW w:w="3238" w:type="pct"/>
            <w:gridSpan w:val="4"/>
            <w:tcBorders>
              <w:top w:val="single" w:sz="8" w:space="0" w:color="auto"/>
              <w:left w:val="nil"/>
              <w:bottom w:val="single" w:sz="4" w:space="0" w:color="auto"/>
              <w:right w:val="single" w:sz="8" w:space="0" w:color="000000"/>
            </w:tcBorders>
            <w:shd w:val="clear" w:color="auto" w:fill="auto"/>
            <w:vAlign w:val="center"/>
            <w:hideMark/>
          </w:tcPr>
          <w:p w14:paraId="3DCC5336" w14:textId="035B22AD" w:rsidR="0034521D" w:rsidRPr="00DD3B40" w:rsidRDefault="0034521D" w:rsidP="006A0BA9">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 xml:space="preserve">2022 </w:t>
            </w:r>
            <w:r w:rsidRPr="00DD3B40">
              <w:rPr>
                <w:rFonts w:ascii="Sylfaen" w:eastAsia="Times New Roman" w:hAnsi="Sylfaen" w:cs="Calibri"/>
                <w:b/>
                <w:bCs/>
                <w:sz w:val="16"/>
                <w:szCs w:val="16"/>
              </w:rPr>
              <w:t>წელი</w:t>
            </w:r>
          </w:p>
        </w:tc>
      </w:tr>
      <w:tr w:rsidR="0034521D" w:rsidRPr="00DD3B40" w14:paraId="34E06C81" w14:textId="77777777" w:rsidTr="006A0BA9">
        <w:trPr>
          <w:trHeight w:val="350"/>
        </w:trPr>
        <w:tc>
          <w:tcPr>
            <w:tcW w:w="17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5AE61EA5" w14:textId="77777777" w:rsidR="0034521D" w:rsidRPr="00DD3B40" w:rsidRDefault="0034521D" w:rsidP="006A0BA9">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მუნიციპალური ბიუჯეტი</w:t>
            </w:r>
          </w:p>
        </w:tc>
        <w:tc>
          <w:tcPr>
            <w:tcW w:w="3238" w:type="pct"/>
            <w:gridSpan w:val="4"/>
            <w:tcBorders>
              <w:top w:val="single" w:sz="4" w:space="0" w:color="auto"/>
              <w:left w:val="nil"/>
              <w:bottom w:val="single" w:sz="4" w:space="0" w:color="auto"/>
              <w:right w:val="single" w:sz="8" w:space="0" w:color="000000"/>
            </w:tcBorders>
            <w:shd w:val="clear" w:color="000000" w:fill="FFFFFF"/>
            <w:vAlign w:val="center"/>
            <w:hideMark/>
          </w:tcPr>
          <w:p w14:paraId="4932973A" w14:textId="7C4CB689" w:rsidR="0034521D" w:rsidRPr="00DD3B40" w:rsidRDefault="0034521D" w:rsidP="006A0BA9">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2.8</w:t>
            </w:r>
          </w:p>
        </w:tc>
      </w:tr>
      <w:tr w:rsidR="0034521D" w:rsidRPr="00DD3B40" w14:paraId="192BD1E4" w14:textId="77777777" w:rsidTr="006A0BA9">
        <w:trPr>
          <w:trHeight w:val="390"/>
        </w:trPr>
        <w:tc>
          <w:tcPr>
            <w:tcW w:w="17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20AF61F0" w14:textId="77777777" w:rsidR="0034521D" w:rsidRPr="00DD3B40" w:rsidRDefault="0034521D" w:rsidP="006A0BA9">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სახელმწიფო ბიუჯეტი</w:t>
            </w:r>
          </w:p>
        </w:tc>
        <w:tc>
          <w:tcPr>
            <w:tcW w:w="786" w:type="pct"/>
            <w:tcBorders>
              <w:top w:val="nil"/>
              <w:left w:val="nil"/>
              <w:bottom w:val="single" w:sz="4" w:space="0" w:color="auto"/>
              <w:right w:val="single" w:sz="4" w:space="0" w:color="auto"/>
            </w:tcBorders>
            <w:shd w:val="clear" w:color="auto" w:fill="auto"/>
            <w:vAlign w:val="center"/>
            <w:hideMark/>
          </w:tcPr>
          <w:p w14:paraId="034CFC33" w14:textId="77777777" w:rsidR="0034521D" w:rsidRPr="00DD3B40" w:rsidRDefault="0034521D" w:rsidP="006A0BA9">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c>
          <w:tcPr>
            <w:tcW w:w="786" w:type="pct"/>
            <w:tcBorders>
              <w:top w:val="nil"/>
              <w:left w:val="nil"/>
              <w:bottom w:val="single" w:sz="4" w:space="0" w:color="auto"/>
              <w:right w:val="single" w:sz="4" w:space="0" w:color="auto"/>
            </w:tcBorders>
            <w:shd w:val="clear" w:color="auto" w:fill="auto"/>
            <w:vAlign w:val="center"/>
            <w:hideMark/>
          </w:tcPr>
          <w:p w14:paraId="3B73D2FF" w14:textId="77777777" w:rsidR="0034521D" w:rsidRPr="00DD3B40" w:rsidRDefault="0034521D" w:rsidP="006A0BA9">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c>
          <w:tcPr>
            <w:tcW w:w="786" w:type="pct"/>
            <w:tcBorders>
              <w:top w:val="nil"/>
              <w:left w:val="nil"/>
              <w:bottom w:val="single" w:sz="4" w:space="0" w:color="auto"/>
              <w:right w:val="single" w:sz="4" w:space="0" w:color="auto"/>
            </w:tcBorders>
            <w:shd w:val="clear" w:color="auto" w:fill="auto"/>
            <w:vAlign w:val="center"/>
            <w:hideMark/>
          </w:tcPr>
          <w:p w14:paraId="65724964" w14:textId="77777777" w:rsidR="0034521D" w:rsidRPr="00DD3B40" w:rsidRDefault="0034521D" w:rsidP="006A0BA9">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c>
          <w:tcPr>
            <w:tcW w:w="880" w:type="pct"/>
            <w:tcBorders>
              <w:top w:val="nil"/>
              <w:left w:val="nil"/>
              <w:bottom w:val="single" w:sz="4" w:space="0" w:color="auto"/>
              <w:right w:val="single" w:sz="8" w:space="0" w:color="auto"/>
            </w:tcBorders>
            <w:shd w:val="clear" w:color="auto" w:fill="auto"/>
            <w:vAlign w:val="center"/>
            <w:hideMark/>
          </w:tcPr>
          <w:p w14:paraId="6C76807B" w14:textId="77777777" w:rsidR="0034521D" w:rsidRPr="00DD3B40" w:rsidRDefault="0034521D" w:rsidP="006A0BA9">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r>
      <w:tr w:rsidR="0034521D" w:rsidRPr="00DD3B40" w14:paraId="310CBA88" w14:textId="77777777" w:rsidTr="006A0BA9">
        <w:trPr>
          <w:trHeight w:val="390"/>
        </w:trPr>
        <w:tc>
          <w:tcPr>
            <w:tcW w:w="1762" w:type="pct"/>
            <w:gridSpan w:val="2"/>
            <w:tcBorders>
              <w:top w:val="single" w:sz="4" w:space="0" w:color="auto"/>
              <w:left w:val="single" w:sz="8" w:space="0" w:color="auto"/>
              <w:bottom w:val="nil"/>
              <w:right w:val="single" w:sz="4" w:space="0" w:color="000000"/>
            </w:tcBorders>
            <w:shd w:val="clear" w:color="auto" w:fill="auto"/>
            <w:vAlign w:val="center"/>
            <w:hideMark/>
          </w:tcPr>
          <w:p w14:paraId="411FDE30" w14:textId="77777777" w:rsidR="0034521D" w:rsidRPr="001F6A49" w:rsidRDefault="0034521D" w:rsidP="006A0BA9">
            <w:pPr>
              <w:spacing w:after="0" w:line="240" w:lineRule="auto"/>
              <w:rPr>
                <w:rFonts w:ascii="Sylfaen" w:eastAsia="Times New Roman" w:hAnsi="Sylfaen" w:cs="Calibri"/>
                <w:sz w:val="16"/>
                <w:szCs w:val="16"/>
                <w:lang w:val="ka-GE"/>
              </w:rPr>
            </w:pPr>
            <w:r w:rsidRPr="00DD3B40">
              <w:rPr>
                <w:rFonts w:ascii="Sylfaen" w:eastAsia="Times New Roman" w:hAnsi="Sylfaen" w:cs="Calibri"/>
                <w:sz w:val="16"/>
                <w:szCs w:val="16"/>
              </w:rPr>
              <w:t>სხვა ......</w:t>
            </w:r>
            <w:r>
              <w:rPr>
                <w:rFonts w:ascii="Sylfaen" w:eastAsia="Times New Roman" w:hAnsi="Sylfaen" w:cs="Calibri"/>
                <w:sz w:val="16"/>
                <w:szCs w:val="16"/>
                <w:lang w:val="ka-GE"/>
              </w:rPr>
              <w:t>(სარეზერვო ფონდი)</w:t>
            </w:r>
          </w:p>
        </w:tc>
        <w:tc>
          <w:tcPr>
            <w:tcW w:w="786" w:type="pct"/>
            <w:tcBorders>
              <w:top w:val="nil"/>
              <w:left w:val="nil"/>
              <w:bottom w:val="nil"/>
              <w:right w:val="single" w:sz="4" w:space="0" w:color="auto"/>
            </w:tcBorders>
            <w:shd w:val="clear" w:color="auto" w:fill="auto"/>
            <w:vAlign w:val="center"/>
            <w:hideMark/>
          </w:tcPr>
          <w:p w14:paraId="7E9BA06A" w14:textId="77777777" w:rsidR="0034521D" w:rsidRPr="00DD3B40" w:rsidRDefault="0034521D" w:rsidP="006A0BA9">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c>
          <w:tcPr>
            <w:tcW w:w="786" w:type="pct"/>
            <w:tcBorders>
              <w:top w:val="nil"/>
              <w:left w:val="nil"/>
              <w:bottom w:val="nil"/>
              <w:right w:val="single" w:sz="4" w:space="0" w:color="auto"/>
            </w:tcBorders>
            <w:shd w:val="clear" w:color="auto" w:fill="auto"/>
            <w:vAlign w:val="center"/>
            <w:hideMark/>
          </w:tcPr>
          <w:p w14:paraId="3365FF90" w14:textId="77777777" w:rsidR="0034521D" w:rsidRPr="00DD3B40" w:rsidRDefault="0034521D" w:rsidP="006A0BA9">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c>
          <w:tcPr>
            <w:tcW w:w="786" w:type="pct"/>
            <w:tcBorders>
              <w:top w:val="nil"/>
              <w:left w:val="nil"/>
              <w:bottom w:val="nil"/>
              <w:right w:val="single" w:sz="4" w:space="0" w:color="auto"/>
            </w:tcBorders>
            <w:shd w:val="clear" w:color="auto" w:fill="auto"/>
            <w:vAlign w:val="center"/>
            <w:hideMark/>
          </w:tcPr>
          <w:p w14:paraId="6B0A174B" w14:textId="77777777" w:rsidR="0034521D" w:rsidRPr="00DD3B40" w:rsidRDefault="0034521D" w:rsidP="006A0BA9">
            <w:pPr>
              <w:spacing w:after="0" w:line="240" w:lineRule="auto"/>
              <w:jc w:val="center"/>
              <w:rPr>
                <w:rFonts w:ascii="Sylfaen" w:eastAsia="Times New Roman" w:hAnsi="Sylfaen" w:cs="Calibri"/>
                <w:sz w:val="16"/>
                <w:szCs w:val="16"/>
              </w:rPr>
            </w:pPr>
          </w:p>
        </w:tc>
        <w:tc>
          <w:tcPr>
            <w:tcW w:w="880" w:type="pct"/>
            <w:tcBorders>
              <w:top w:val="nil"/>
              <w:left w:val="nil"/>
              <w:bottom w:val="nil"/>
              <w:right w:val="single" w:sz="8" w:space="0" w:color="auto"/>
            </w:tcBorders>
            <w:shd w:val="clear" w:color="auto" w:fill="auto"/>
            <w:vAlign w:val="center"/>
            <w:hideMark/>
          </w:tcPr>
          <w:p w14:paraId="7D2C8C3B" w14:textId="77777777" w:rsidR="0034521D" w:rsidRPr="00DD3B40" w:rsidRDefault="0034521D" w:rsidP="006A0BA9">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r>
      <w:tr w:rsidR="0034521D" w:rsidRPr="00DD3B40" w14:paraId="08D05255" w14:textId="77777777" w:rsidTr="006A0BA9">
        <w:trPr>
          <w:trHeight w:val="360"/>
        </w:trPr>
        <w:tc>
          <w:tcPr>
            <w:tcW w:w="1762"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505CBA10" w14:textId="77777777" w:rsidR="0034521D" w:rsidRPr="00DD3B40" w:rsidRDefault="0034521D" w:rsidP="006A0BA9">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 xml:space="preserve">სულ ქვეპროგრამა  </w:t>
            </w:r>
          </w:p>
        </w:tc>
        <w:tc>
          <w:tcPr>
            <w:tcW w:w="3238" w:type="pct"/>
            <w:gridSpan w:val="4"/>
            <w:tcBorders>
              <w:top w:val="single" w:sz="8" w:space="0" w:color="auto"/>
              <w:left w:val="nil"/>
              <w:bottom w:val="single" w:sz="4" w:space="0" w:color="auto"/>
              <w:right w:val="single" w:sz="4" w:space="0" w:color="000000"/>
            </w:tcBorders>
            <w:shd w:val="clear" w:color="auto" w:fill="auto"/>
            <w:vAlign w:val="center"/>
            <w:hideMark/>
          </w:tcPr>
          <w:p w14:paraId="105ADCAB" w14:textId="766A62F6" w:rsidR="0034521D" w:rsidRPr="00DD3B40" w:rsidRDefault="0034521D" w:rsidP="006A0BA9">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2.8</w:t>
            </w:r>
          </w:p>
        </w:tc>
      </w:tr>
      <w:tr w:rsidR="0034521D" w:rsidRPr="00DD3B40" w14:paraId="649634CD" w14:textId="77777777" w:rsidTr="006A0BA9">
        <w:trPr>
          <w:trHeight w:val="315"/>
        </w:trPr>
        <w:tc>
          <w:tcPr>
            <w:tcW w:w="1762"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AF341EC" w14:textId="77777777" w:rsidR="0034521D" w:rsidRPr="00DD3B40" w:rsidRDefault="0034521D" w:rsidP="006A0BA9">
            <w:pPr>
              <w:spacing w:after="0" w:line="240" w:lineRule="auto"/>
              <w:jc w:val="center"/>
              <w:rPr>
                <w:rFonts w:ascii="Sylfaen" w:eastAsia="Times New Roman" w:hAnsi="Sylfaen" w:cs="Calibri"/>
                <w:i/>
                <w:iCs/>
                <w:sz w:val="16"/>
                <w:szCs w:val="16"/>
              </w:rPr>
            </w:pPr>
            <w:r w:rsidRPr="00DD3B40">
              <w:rPr>
                <w:rFonts w:ascii="Sylfaen" w:eastAsia="Times New Roman" w:hAnsi="Sylfaen" w:cs="Calibri"/>
                <w:i/>
                <w:iCs/>
                <w:sz w:val="16"/>
                <w:szCs w:val="16"/>
              </w:rPr>
              <w:t>მ.შ. კაპიტალური პროექტები</w:t>
            </w:r>
          </w:p>
        </w:tc>
        <w:tc>
          <w:tcPr>
            <w:tcW w:w="786" w:type="pct"/>
            <w:tcBorders>
              <w:top w:val="nil"/>
              <w:left w:val="nil"/>
              <w:bottom w:val="single" w:sz="8" w:space="0" w:color="auto"/>
              <w:right w:val="single" w:sz="4" w:space="0" w:color="auto"/>
            </w:tcBorders>
            <w:shd w:val="clear" w:color="auto" w:fill="auto"/>
            <w:vAlign w:val="center"/>
            <w:hideMark/>
          </w:tcPr>
          <w:p w14:paraId="2134D9AC" w14:textId="77777777" w:rsidR="0034521D" w:rsidRPr="00DD3B40" w:rsidRDefault="0034521D" w:rsidP="006A0BA9">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786" w:type="pct"/>
            <w:tcBorders>
              <w:top w:val="nil"/>
              <w:left w:val="nil"/>
              <w:bottom w:val="single" w:sz="8" w:space="0" w:color="auto"/>
              <w:right w:val="single" w:sz="4" w:space="0" w:color="auto"/>
            </w:tcBorders>
            <w:shd w:val="clear" w:color="auto" w:fill="auto"/>
            <w:vAlign w:val="center"/>
            <w:hideMark/>
          </w:tcPr>
          <w:p w14:paraId="038F5449" w14:textId="77777777" w:rsidR="0034521D" w:rsidRPr="00DD3B40" w:rsidRDefault="0034521D" w:rsidP="006A0BA9">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786" w:type="pct"/>
            <w:tcBorders>
              <w:top w:val="nil"/>
              <w:left w:val="nil"/>
              <w:bottom w:val="single" w:sz="8" w:space="0" w:color="auto"/>
              <w:right w:val="single" w:sz="4" w:space="0" w:color="auto"/>
            </w:tcBorders>
            <w:shd w:val="clear" w:color="auto" w:fill="auto"/>
            <w:vAlign w:val="center"/>
            <w:hideMark/>
          </w:tcPr>
          <w:p w14:paraId="2CA11BDC" w14:textId="77777777" w:rsidR="0034521D" w:rsidRPr="00DD3B40" w:rsidRDefault="0034521D" w:rsidP="006A0BA9">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880" w:type="pct"/>
            <w:tcBorders>
              <w:top w:val="nil"/>
              <w:left w:val="nil"/>
              <w:bottom w:val="single" w:sz="8" w:space="0" w:color="auto"/>
              <w:right w:val="single" w:sz="8" w:space="0" w:color="auto"/>
            </w:tcBorders>
            <w:shd w:val="clear" w:color="auto" w:fill="auto"/>
            <w:vAlign w:val="center"/>
            <w:hideMark/>
          </w:tcPr>
          <w:p w14:paraId="3BB68843" w14:textId="77777777" w:rsidR="0034521D" w:rsidRPr="00DD3B40" w:rsidRDefault="0034521D" w:rsidP="006A0BA9">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r>
      <w:tr w:rsidR="0034521D" w:rsidRPr="00DD3B40" w14:paraId="2588E950" w14:textId="77777777" w:rsidTr="006A0BA9">
        <w:trPr>
          <w:trHeight w:val="547"/>
        </w:trPr>
        <w:tc>
          <w:tcPr>
            <w:tcW w:w="656" w:type="pct"/>
            <w:tcBorders>
              <w:top w:val="nil"/>
              <w:left w:val="single" w:sz="8" w:space="0" w:color="auto"/>
              <w:bottom w:val="single" w:sz="4" w:space="0" w:color="auto"/>
              <w:right w:val="nil"/>
            </w:tcBorders>
            <w:shd w:val="clear" w:color="auto" w:fill="auto"/>
            <w:vAlign w:val="center"/>
            <w:hideMark/>
          </w:tcPr>
          <w:p w14:paraId="71747ABB" w14:textId="77777777" w:rsidR="0034521D" w:rsidRPr="00DD3B40" w:rsidRDefault="0034521D" w:rsidP="006A0BA9">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მიზანი და აღწერა</w:t>
            </w:r>
          </w:p>
        </w:tc>
        <w:tc>
          <w:tcPr>
            <w:tcW w:w="4344" w:type="pct"/>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1C95451B" w14:textId="439C5B96" w:rsidR="0034521D" w:rsidRPr="00DD3B40" w:rsidRDefault="00850D94" w:rsidP="00850D94">
            <w:pPr>
              <w:spacing w:after="0" w:line="240" w:lineRule="auto"/>
              <w:rPr>
                <w:rFonts w:ascii="Sylfaen" w:eastAsia="Times New Roman" w:hAnsi="Sylfaen" w:cs="Calibri"/>
                <w:sz w:val="16"/>
                <w:szCs w:val="16"/>
              </w:rPr>
            </w:pPr>
            <w:r>
              <w:rPr>
                <w:rFonts w:ascii="Sylfaen" w:eastAsia="Times New Roman" w:hAnsi="Sylfaen" w:cs="Calibri"/>
                <w:sz w:val="16"/>
                <w:szCs w:val="16"/>
                <w:lang w:val="ka-GE"/>
              </w:rPr>
              <w:t>სტიქიის და ხანძრის შედეგად დაზარალებული</w:t>
            </w:r>
            <w:r w:rsidR="0034521D">
              <w:rPr>
                <w:rFonts w:ascii="Sylfaen" w:eastAsia="Times New Roman" w:hAnsi="Sylfaen" w:cs="Calibri"/>
                <w:sz w:val="16"/>
                <w:szCs w:val="16"/>
                <w:lang w:val="ka-GE"/>
              </w:rPr>
              <w:t xml:space="preserve"> ოჯახების </w:t>
            </w:r>
            <w:r>
              <w:rPr>
                <w:rFonts w:ascii="Sylfaen" w:eastAsia="Times New Roman" w:hAnsi="Sylfaen" w:cs="Calibri"/>
                <w:sz w:val="16"/>
                <w:szCs w:val="16"/>
                <w:lang w:val="ka-GE"/>
              </w:rPr>
              <w:t xml:space="preserve"> და უკიდურესად გაჭირვებული მოქალაქის </w:t>
            </w:r>
            <w:r w:rsidR="0034521D">
              <w:rPr>
                <w:rFonts w:ascii="Sylfaen" w:eastAsia="Times New Roman" w:hAnsi="Sylfaen" w:cs="Calibri"/>
                <w:sz w:val="16"/>
                <w:szCs w:val="16"/>
                <w:lang w:val="ka-GE"/>
              </w:rPr>
              <w:t xml:space="preserve">ბინის ქირით უზრუნველყოფა </w:t>
            </w:r>
            <w:r w:rsidR="0034521D" w:rsidRPr="00DD3B40">
              <w:rPr>
                <w:rFonts w:ascii="Sylfaen" w:eastAsia="Times New Roman" w:hAnsi="Sylfaen" w:cs="Calibri"/>
                <w:sz w:val="16"/>
                <w:szCs w:val="16"/>
              </w:rPr>
              <w:t xml:space="preserve"> </w:t>
            </w:r>
          </w:p>
        </w:tc>
      </w:tr>
    </w:tbl>
    <w:p w14:paraId="4844A58F" w14:textId="77777777" w:rsidR="0096761E" w:rsidRPr="00DD3B40" w:rsidRDefault="0096761E" w:rsidP="003C279E">
      <w:pPr>
        <w:pStyle w:val="Normal3"/>
        <w:jc w:val="both"/>
        <w:rPr>
          <w:rFonts w:ascii="Sylfaen" w:eastAsia="Sylfaen" w:hAnsi="Sylfaen" w:cs="Sylfaen"/>
          <w:b/>
          <w:sz w:val="16"/>
          <w:szCs w:val="16"/>
          <w:lang w:val="ka-GE"/>
        </w:rPr>
      </w:pPr>
    </w:p>
    <w:p w14:paraId="0C90344C" w14:textId="77777777" w:rsidR="0096761E" w:rsidRPr="00DD3B40" w:rsidRDefault="0096761E" w:rsidP="003C279E">
      <w:pPr>
        <w:pStyle w:val="Normal3"/>
        <w:jc w:val="both"/>
        <w:rPr>
          <w:rFonts w:ascii="Sylfaen" w:eastAsia="Sylfaen" w:hAnsi="Sylfaen" w:cs="Sylfaen"/>
          <w:b/>
          <w:sz w:val="16"/>
          <w:szCs w:val="16"/>
          <w:lang w:val="ka-GE"/>
        </w:rPr>
      </w:pPr>
    </w:p>
    <w:p w14:paraId="1332F6D1" w14:textId="77777777" w:rsidR="0096761E" w:rsidRPr="00DD3B40" w:rsidRDefault="0096761E" w:rsidP="003C279E">
      <w:pPr>
        <w:pStyle w:val="Normal3"/>
        <w:jc w:val="both"/>
        <w:rPr>
          <w:rFonts w:ascii="Sylfaen" w:eastAsia="Sylfaen" w:hAnsi="Sylfaen" w:cs="Sylfaen"/>
          <w:b/>
          <w:sz w:val="16"/>
          <w:szCs w:val="16"/>
          <w:lang w:val="ka-GE"/>
        </w:rPr>
      </w:pPr>
    </w:p>
    <w:tbl>
      <w:tblPr>
        <w:tblW w:w="5000" w:type="pct"/>
        <w:tblLook w:val="04A0" w:firstRow="1" w:lastRow="0" w:firstColumn="1" w:lastColumn="0" w:noHBand="0" w:noVBand="1"/>
      </w:tblPr>
      <w:tblGrid>
        <w:gridCol w:w="1374"/>
        <w:gridCol w:w="2317"/>
        <w:gridCol w:w="1647"/>
        <w:gridCol w:w="1647"/>
        <w:gridCol w:w="1647"/>
        <w:gridCol w:w="1844"/>
      </w:tblGrid>
      <w:tr w:rsidR="00EE7444" w:rsidRPr="00DD3B40" w14:paraId="49797779" w14:textId="77777777" w:rsidTr="00BF67DD">
        <w:trPr>
          <w:trHeight w:val="520"/>
        </w:trPr>
        <w:tc>
          <w:tcPr>
            <w:tcW w:w="2547" w:type="pct"/>
            <w:gridSpan w:val="3"/>
            <w:tcBorders>
              <w:top w:val="single" w:sz="8" w:space="0" w:color="auto"/>
              <w:left w:val="single" w:sz="8" w:space="0" w:color="auto"/>
              <w:bottom w:val="single" w:sz="8" w:space="0" w:color="auto"/>
              <w:right w:val="nil"/>
            </w:tcBorders>
            <w:shd w:val="clear" w:color="auto" w:fill="auto"/>
            <w:vAlign w:val="center"/>
            <w:hideMark/>
          </w:tcPr>
          <w:p w14:paraId="2533740A" w14:textId="77777777" w:rsidR="00EE7444" w:rsidRPr="00DD3B40" w:rsidRDefault="00EE7444" w:rsidP="00EE7444">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პროგრამის დასახელება, რის ფარგლებშიც ხორციელდება ქვეპროგრამა:</w:t>
            </w:r>
          </w:p>
        </w:tc>
        <w:tc>
          <w:tcPr>
            <w:tcW w:w="245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1F75B61" w14:textId="77777777" w:rsidR="00EE7444" w:rsidRPr="00DD3B40" w:rsidRDefault="00EE7444" w:rsidP="00EE7444">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სოციალური დაცვა</w:t>
            </w:r>
          </w:p>
        </w:tc>
      </w:tr>
      <w:tr w:rsidR="00EE7444" w:rsidRPr="00DD3B40" w14:paraId="0A9EA498" w14:textId="77777777" w:rsidTr="00BF67DD">
        <w:trPr>
          <w:trHeight w:val="340"/>
        </w:trPr>
        <w:tc>
          <w:tcPr>
            <w:tcW w:w="4119"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3E931A0" w14:textId="77777777" w:rsidR="00EE7444" w:rsidRPr="00DD3B40" w:rsidRDefault="00EE7444" w:rsidP="00EE7444">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კლასიფიკაციის კოდი:</w:t>
            </w:r>
          </w:p>
        </w:tc>
        <w:tc>
          <w:tcPr>
            <w:tcW w:w="881" w:type="pct"/>
            <w:tcBorders>
              <w:top w:val="nil"/>
              <w:left w:val="nil"/>
              <w:bottom w:val="single" w:sz="8" w:space="0" w:color="auto"/>
              <w:right w:val="single" w:sz="8" w:space="0" w:color="auto"/>
            </w:tcBorders>
            <w:shd w:val="clear" w:color="auto" w:fill="auto"/>
            <w:vAlign w:val="center"/>
            <w:hideMark/>
          </w:tcPr>
          <w:p w14:paraId="3421AAB5" w14:textId="77777777" w:rsidR="00EE7444" w:rsidRPr="00DD3B40" w:rsidRDefault="00EE7444" w:rsidP="00EE7444">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06 02 08</w:t>
            </w:r>
          </w:p>
        </w:tc>
      </w:tr>
      <w:tr w:rsidR="00EE7444" w:rsidRPr="00DD3B40" w14:paraId="57997752" w14:textId="77777777" w:rsidTr="00BF67DD">
        <w:trPr>
          <w:trHeight w:val="430"/>
        </w:trPr>
        <w:tc>
          <w:tcPr>
            <w:tcW w:w="254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31D0F99" w14:textId="77777777" w:rsidR="00EE7444" w:rsidRPr="00DD3B40" w:rsidRDefault="00EE7444" w:rsidP="00EE7444">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დასახელება:</w:t>
            </w:r>
          </w:p>
        </w:tc>
        <w:tc>
          <w:tcPr>
            <w:tcW w:w="2453" w:type="pct"/>
            <w:gridSpan w:val="3"/>
            <w:tcBorders>
              <w:top w:val="single" w:sz="8" w:space="0" w:color="auto"/>
              <w:left w:val="nil"/>
              <w:bottom w:val="single" w:sz="8" w:space="0" w:color="auto"/>
              <w:right w:val="single" w:sz="8" w:space="0" w:color="000000"/>
            </w:tcBorders>
            <w:shd w:val="clear" w:color="auto" w:fill="auto"/>
            <w:vAlign w:val="center"/>
            <w:hideMark/>
          </w:tcPr>
          <w:p w14:paraId="0CEC12CA" w14:textId="77777777" w:rsidR="00EE7444" w:rsidRPr="00DD3B40" w:rsidRDefault="00EE7444" w:rsidP="00EE7444">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ღვაწლმოსილი ადამიანების დახმარება</w:t>
            </w:r>
          </w:p>
        </w:tc>
      </w:tr>
      <w:tr w:rsidR="00EE7444" w:rsidRPr="00DD3B40" w14:paraId="4FCD55FF" w14:textId="77777777" w:rsidTr="00BF67DD">
        <w:trPr>
          <w:trHeight w:val="430"/>
        </w:trPr>
        <w:tc>
          <w:tcPr>
            <w:tcW w:w="333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5836E81" w14:textId="77777777" w:rsidR="00EE7444" w:rsidRPr="00DD3B40" w:rsidRDefault="00EE7444" w:rsidP="00EE7444">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არის ქვეპროგრამა ახალი</w:t>
            </w:r>
            <w:r w:rsidRPr="00DD3B40">
              <w:rPr>
                <w:rFonts w:ascii="Sylfaen" w:eastAsia="Times New Roman" w:hAnsi="Sylfaen" w:cs="Calibri"/>
                <w:b/>
                <w:bCs/>
                <w:sz w:val="16"/>
                <w:szCs w:val="16"/>
              </w:rPr>
              <w:t xml:space="preserve">? </w:t>
            </w:r>
            <w:r w:rsidRPr="00DD3B40">
              <w:rPr>
                <w:rFonts w:ascii="Sylfaen" w:eastAsia="Times New Roman" w:hAnsi="Sylfaen" w:cs="Calibri"/>
                <w:sz w:val="16"/>
                <w:szCs w:val="16"/>
              </w:rPr>
              <w:t xml:space="preserve">       </w:t>
            </w:r>
          </w:p>
        </w:tc>
        <w:tc>
          <w:tcPr>
            <w:tcW w:w="786" w:type="pct"/>
            <w:tcBorders>
              <w:top w:val="nil"/>
              <w:left w:val="nil"/>
              <w:bottom w:val="single" w:sz="8" w:space="0" w:color="auto"/>
              <w:right w:val="single" w:sz="8" w:space="0" w:color="auto"/>
            </w:tcBorders>
            <w:shd w:val="clear" w:color="auto" w:fill="auto"/>
            <w:vAlign w:val="center"/>
            <w:hideMark/>
          </w:tcPr>
          <w:p w14:paraId="0E3320BC" w14:textId="77777777" w:rsidR="00EE7444" w:rsidRPr="00DD3B40" w:rsidRDefault="00EE7444" w:rsidP="00EE7444">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c>
          <w:tcPr>
            <w:tcW w:w="881" w:type="pct"/>
            <w:tcBorders>
              <w:top w:val="nil"/>
              <w:left w:val="nil"/>
              <w:bottom w:val="single" w:sz="8" w:space="0" w:color="auto"/>
              <w:right w:val="single" w:sz="8" w:space="0" w:color="auto"/>
            </w:tcBorders>
            <w:shd w:val="clear" w:color="auto" w:fill="auto"/>
            <w:vAlign w:val="center"/>
            <w:hideMark/>
          </w:tcPr>
          <w:p w14:paraId="5A7B85EA" w14:textId="77777777" w:rsidR="00EE7444" w:rsidRPr="00DD3B40" w:rsidRDefault="00EE7444" w:rsidP="00EE7444">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არა</w:t>
            </w:r>
          </w:p>
        </w:tc>
      </w:tr>
      <w:tr w:rsidR="00EE7444" w:rsidRPr="00DD3B40" w14:paraId="3AD5459B" w14:textId="77777777" w:rsidTr="00BF67DD">
        <w:trPr>
          <w:trHeight w:val="340"/>
        </w:trPr>
        <w:tc>
          <w:tcPr>
            <w:tcW w:w="254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368F85F" w14:textId="77777777" w:rsidR="00EE7444" w:rsidRPr="00DD3B40" w:rsidRDefault="00EE7444" w:rsidP="00EE7444">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თუ ქვეპროგრამა ახალია, ვინ წარმოადგინა?</w:t>
            </w:r>
          </w:p>
        </w:tc>
        <w:tc>
          <w:tcPr>
            <w:tcW w:w="2453" w:type="pct"/>
            <w:gridSpan w:val="3"/>
            <w:tcBorders>
              <w:top w:val="single" w:sz="8" w:space="0" w:color="auto"/>
              <w:left w:val="nil"/>
              <w:bottom w:val="single" w:sz="8" w:space="0" w:color="auto"/>
              <w:right w:val="single" w:sz="8" w:space="0" w:color="000000"/>
            </w:tcBorders>
            <w:shd w:val="clear" w:color="auto" w:fill="auto"/>
            <w:vAlign w:val="center"/>
            <w:hideMark/>
          </w:tcPr>
          <w:p w14:paraId="3D0D1B18" w14:textId="77777777" w:rsidR="00EE7444" w:rsidRPr="00DD3B40" w:rsidRDefault="00EE7444" w:rsidP="00EE7444">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 </w:t>
            </w:r>
          </w:p>
        </w:tc>
      </w:tr>
      <w:tr w:rsidR="00EE7444" w:rsidRPr="00DD3B40" w14:paraId="06852659" w14:textId="77777777" w:rsidTr="00EE7444">
        <w:trPr>
          <w:trHeight w:val="585"/>
        </w:trPr>
        <w:tc>
          <w:tcPr>
            <w:tcW w:w="2547" w:type="pct"/>
            <w:gridSpan w:val="3"/>
            <w:tcBorders>
              <w:top w:val="single" w:sz="8" w:space="0" w:color="auto"/>
              <w:left w:val="single" w:sz="8" w:space="0" w:color="auto"/>
              <w:bottom w:val="single" w:sz="8" w:space="0" w:color="auto"/>
              <w:right w:val="nil"/>
            </w:tcBorders>
            <w:shd w:val="clear" w:color="auto" w:fill="auto"/>
            <w:vAlign w:val="center"/>
            <w:hideMark/>
          </w:tcPr>
          <w:p w14:paraId="22DC15A4" w14:textId="77777777" w:rsidR="00EE7444" w:rsidRPr="00DD3B40" w:rsidRDefault="00EE7444" w:rsidP="00EE7444">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განმახორციელებელი:</w:t>
            </w:r>
          </w:p>
        </w:tc>
        <w:tc>
          <w:tcPr>
            <w:tcW w:w="2453" w:type="pct"/>
            <w:gridSpan w:val="3"/>
            <w:tcBorders>
              <w:top w:val="single" w:sz="8" w:space="0" w:color="auto"/>
              <w:left w:val="nil"/>
              <w:bottom w:val="single" w:sz="8" w:space="0" w:color="auto"/>
              <w:right w:val="single" w:sz="8" w:space="0" w:color="000000"/>
            </w:tcBorders>
            <w:shd w:val="clear" w:color="auto" w:fill="auto"/>
            <w:vAlign w:val="center"/>
            <w:hideMark/>
          </w:tcPr>
          <w:p w14:paraId="7036EF3F" w14:textId="05EB80F8" w:rsidR="00EE7444" w:rsidRPr="00DD3B40" w:rsidRDefault="00476FA5" w:rsidP="00EE7444">
            <w:pPr>
              <w:spacing w:after="0" w:line="240" w:lineRule="auto"/>
              <w:jc w:val="center"/>
              <w:rPr>
                <w:rFonts w:ascii="Sylfaen" w:eastAsia="Times New Roman" w:hAnsi="Sylfaen" w:cs="Calibri"/>
                <w:b/>
                <w:bCs/>
                <w:sz w:val="16"/>
                <w:szCs w:val="16"/>
              </w:rPr>
            </w:pPr>
            <w:r w:rsidRPr="00C77A66">
              <w:rPr>
                <w:rFonts w:ascii="Sylfaen" w:eastAsia="Times New Roman" w:hAnsi="Sylfaen" w:cs="Calibri"/>
                <w:b/>
                <w:bCs/>
                <w:sz w:val="16"/>
                <w:szCs w:val="16"/>
              </w:rPr>
              <w:t>ჯანმრთელობის დაცვის, სოციალური უზრუნველყოფის, ბავშვების უფლებების დაცვისა და მხარდაჭერის სამსახური</w:t>
            </w:r>
          </w:p>
        </w:tc>
      </w:tr>
      <w:tr w:rsidR="00EE7444" w:rsidRPr="00DD3B40" w14:paraId="0622FB56" w14:textId="77777777" w:rsidTr="00BF67DD">
        <w:trPr>
          <w:trHeight w:val="367"/>
        </w:trPr>
        <w:tc>
          <w:tcPr>
            <w:tcW w:w="176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3D1CCB85" w14:textId="77777777" w:rsidR="00EE7444" w:rsidRPr="00DD3B40" w:rsidRDefault="00EE7444" w:rsidP="00EE7444">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დაფინანსების წყარო</w:t>
            </w:r>
          </w:p>
        </w:tc>
        <w:tc>
          <w:tcPr>
            <w:tcW w:w="3238" w:type="pct"/>
            <w:gridSpan w:val="4"/>
            <w:tcBorders>
              <w:top w:val="single" w:sz="8" w:space="0" w:color="auto"/>
              <w:left w:val="nil"/>
              <w:bottom w:val="single" w:sz="4" w:space="0" w:color="auto"/>
              <w:right w:val="single" w:sz="8" w:space="0" w:color="000000"/>
            </w:tcBorders>
            <w:shd w:val="clear" w:color="auto" w:fill="auto"/>
            <w:vAlign w:val="center"/>
            <w:hideMark/>
          </w:tcPr>
          <w:p w14:paraId="14B88715" w14:textId="63BAFB23" w:rsidR="00EE7444" w:rsidRPr="00DD3B40" w:rsidRDefault="00476FA5" w:rsidP="00EE7444">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2022</w:t>
            </w:r>
            <w:r w:rsidR="006C3038">
              <w:rPr>
                <w:rFonts w:ascii="Sylfaen" w:eastAsia="Times New Roman" w:hAnsi="Sylfaen" w:cs="Calibri"/>
                <w:b/>
                <w:bCs/>
                <w:sz w:val="16"/>
                <w:szCs w:val="16"/>
              </w:rPr>
              <w:t xml:space="preserve"> </w:t>
            </w:r>
            <w:r w:rsidR="00EE7444" w:rsidRPr="00DD3B40">
              <w:rPr>
                <w:rFonts w:ascii="Sylfaen" w:eastAsia="Times New Roman" w:hAnsi="Sylfaen" w:cs="Calibri"/>
                <w:b/>
                <w:bCs/>
                <w:sz w:val="16"/>
                <w:szCs w:val="16"/>
              </w:rPr>
              <w:t>წელი</w:t>
            </w:r>
          </w:p>
        </w:tc>
      </w:tr>
      <w:tr w:rsidR="00EE7444" w:rsidRPr="00DD3B40" w14:paraId="7BBAE6FB" w14:textId="77777777" w:rsidTr="00BF67DD">
        <w:trPr>
          <w:trHeight w:val="350"/>
        </w:trPr>
        <w:tc>
          <w:tcPr>
            <w:tcW w:w="17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0710C965" w14:textId="77777777" w:rsidR="00EE7444" w:rsidRPr="00DD3B40" w:rsidRDefault="00EE7444" w:rsidP="00EE7444">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მუნიციპალური ბიუჯეტი</w:t>
            </w:r>
          </w:p>
        </w:tc>
        <w:tc>
          <w:tcPr>
            <w:tcW w:w="3238" w:type="pct"/>
            <w:gridSpan w:val="4"/>
            <w:tcBorders>
              <w:top w:val="single" w:sz="4" w:space="0" w:color="auto"/>
              <w:left w:val="nil"/>
              <w:bottom w:val="single" w:sz="4" w:space="0" w:color="auto"/>
              <w:right w:val="single" w:sz="8" w:space="0" w:color="000000"/>
            </w:tcBorders>
            <w:shd w:val="clear" w:color="000000" w:fill="FFFFFF"/>
            <w:vAlign w:val="center"/>
            <w:hideMark/>
          </w:tcPr>
          <w:p w14:paraId="2A0ACF2E" w14:textId="3EE9FE2E" w:rsidR="00EE7444" w:rsidRPr="00476FA5" w:rsidRDefault="00476FA5" w:rsidP="00EE7444">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3.6</w:t>
            </w:r>
          </w:p>
        </w:tc>
      </w:tr>
      <w:tr w:rsidR="00EE7444" w:rsidRPr="00DD3B40" w14:paraId="2FBBCEA3" w14:textId="77777777" w:rsidTr="00EE7444">
        <w:trPr>
          <w:trHeight w:val="390"/>
        </w:trPr>
        <w:tc>
          <w:tcPr>
            <w:tcW w:w="17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4C3C3221" w14:textId="77777777" w:rsidR="00EE7444" w:rsidRPr="00DD3B40" w:rsidRDefault="00EE7444" w:rsidP="00EE7444">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სახელმწიფო ბიუჯეტი</w:t>
            </w:r>
          </w:p>
        </w:tc>
        <w:tc>
          <w:tcPr>
            <w:tcW w:w="3238" w:type="pct"/>
            <w:gridSpan w:val="4"/>
            <w:tcBorders>
              <w:top w:val="single" w:sz="4" w:space="0" w:color="auto"/>
              <w:left w:val="nil"/>
              <w:bottom w:val="single" w:sz="4" w:space="0" w:color="auto"/>
              <w:right w:val="single" w:sz="8" w:space="0" w:color="000000"/>
            </w:tcBorders>
            <w:shd w:val="clear" w:color="auto" w:fill="auto"/>
            <w:vAlign w:val="center"/>
            <w:hideMark/>
          </w:tcPr>
          <w:p w14:paraId="3C5BFB13" w14:textId="77777777" w:rsidR="00EE7444" w:rsidRPr="00DD3B40" w:rsidRDefault="00EE7444" w:rsidP="00EE7444">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r>
      <w:tr w:rsidR="00EE7444" w:rsidRPr="00DD3B40" w14:paraId="3BCB309B" w14:textId="77777777" w:rsidTr="00BF67DD">
        <w:trPr>
          <w:trHeight w:val="323"/>
        </w:trPr>
        <w:tc>
          <w:tcPr>
            <w:tcW w:w="1762" w:type="pct"/>
            <w:gridSpan w:val="2"/>
            <w:tcBorders>
              <w:top w:val="single" w:sz="4" w:space="0" w:color="auto"/>
              <w:left w:val="single" w:sz="8" w:space="0" w:color="auto"/>
              <w:bottom w:val="nil"/>
              <w:right w:val="single" w:sz="4" w:space="0" w:color="000000"/>
            </w:tcBorders>
            <w:shd w:val="clear" w:color="auto" w:fill="auto"/>
            <w:vAlign w:val="center"/>
            <w:hideMark/>
          </w:tcPr>
          <w:p w14:paraId="52F308AC" w14:textId="77777777" w:rsidR="00EE7444" w:rsidRPr="00DD3B40" w:rsidRDefault="00EE7444" w:rsidP="00EE7444">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lastRenderedPageBreak/>
              <w:t>სხვა ......</w:t>
            </w:r>
          </w:p>
        </w:tc>
        <w:tc>
          <w:tcPr>
            <w:tcW w:w="3238" w:type="pct"/>
            <w:gridSpan w:val="4"/>
            <w:tcBorders>
              <w:top w:val="single" w:sz="4" w:space="0" w:color="auto"/>
              <w:left w:val="nil"/>
              <w:bottom w:val="single" w:sz="8" w:space="0" w:color="auto"/>
              <w:right w:val="single" w:sz="8" w:space="0" w:color="000000"/>
            </w:tcBorders>
            <w:shd w:val="clear" w:color="auto" w:fill="auto"/>
            <w:vAlign w:val="center"/>
            <w:hideMark/>
          </w:tcPr>
          <w:p w14:paraId="50A096EF" w14:textId="77777777" w:rsidR="00EE7444" w:rsidRPr="00DD3B40" w:rsidRDefault="00EE7444" w:rsidP="00EE7444">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r>
      <w:tr w:rsidR="00EE7444" w:rsidRPr="00DD3B40" w14:paraId="12A10C7E" w14:textId="77777777" w:rsidTr="00EE7444">
        <w:trPr>
          <w:trHeight w:val="360"/>
        </w:trPr>
        <w:tc>
          <w:tcPr>
            <w:tcW w:w="1762"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7D1485B8" w14:textId="77777777" w:rsidR="00EE7444" w:rsidRPr="00DD3B40" w:rsidRDefault="00EE7444" w:rsidP="00EE7444">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 xml:space="preserve">სულ ქვეპროგრამა  </w:t>
            </w:r>
          </w:p>
        </w:tc>
        <w:tc>
          <w:tcPr>
            <w:tcW w:w="3238" w:type="pct"/>
            <w:gridSpan w:val="4"/>
            <w:tcBorders>
              <w:top w:val="single" w:sz="4" w:space="0" w:color="auto"/>
              <w:left w:val="nil"/>
              <w:bottom w:val="single" w:sz="4" w:space="0" w:color="auto"/>
              <w:right w:val="single" w:sz="8" w:space="0" w:color="000000"/>
            </w:tcBorders>
            <w:shd w:val="clear" w:color="000000" w:fill="FFFFFF"/>
            <w:vAlign w:val="center"/>
            <w:hideMark/>
          </w:tcPr>
          <w:p w14:paraId="175AD4C3" w14:textId="07674AE8" w:rsidR="00EE7444" w:rsidRPr="00476FA5" w:rsidRDefault="00476FA5" w:rsidP="00EE7444">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3.6</w:t>
            </w:r>
          </w:p>
        </w:tc>
      </w:tr>
      <w:tr w:rsidR="00EE7444" w:rsidRPr="00DD3B40" w14:paraId="6D5B8A3B" w14:textId="77777777" w:rsidTr="00EE7444">
        <w:trPr>
          <w:trHeight w:val="315"/>
        </w:trPr>
        <w:tc>
          <w:tcPr>
            <w:tcW w:w="1762"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768F479" w14:textId="77777777" w:rsidR="00EE7444" w:rsidRPr="00DD3B40" w:rsidRDefault="00EE7444" w:rsidP="00EE7444">
            <w:pPr>
              <w:spacing w:after="0" w:line="240" w:lineRule="auto"/>
              <w:jc w:val="center"/>
              <w:rPr>
                <w:rFonts w:ascii="Sylfaen" w:eastAsia="Times New Roman" w:hAnsi="Sylfaen" w:cs="Calibri"/>
                <w:i/>
                <w:iCs/>
                <w:sz w:val="16"/>
                <w:szCs w:val="16"/>
              </w:rPr>
            </w:pPr>
            <w:r w:rsidRPr="00DD3B40">
              <w:rPr>
                <w:rFonts w:ascii="Sylfaen" w:eastAsia="Times New Roman" w:hAnsi="Sylfaen" w:cs="Calibri"/>
                <w:i/>
                <w:iCs/>
                <w:sz w:val="16"/>
                <w:szCs w:val="16"/>
              </w:rPr>
              <w:t>მ.შ. კაპიტალური პროექტები</w:t>
            </w:r>
          </w:p>
        </w:tc>
        <w:tc>
          <w:tcPr>
            <w:tcW w:w="786" w:type="pct"/>
            <w:tcBorders>
              <w:top w:val="nil"/>
              <w:left w:val="nil"/>
              <w:bottom w:val="single" w:sz="8" w:space="0" w:color="auto"/>
              <w:right w:val="single" w:sz="4" w:space="0" w:color="auto"/>
            </w:tcBorders>
            <w:shd w:val="clear" w:color="auto" w:fill="auto"/>
            <w:vAlign w:val="center"/>
            <w:hideMark/>
          </w:tcPr>
          <w:p w14:paraId="2077905D" w14:textId="77777777" w:rsidR="00EE7444" w:rsidRPr="00DD3B40" w:rsidRDefault="00EE7444" w:rsidP="00EE7444">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786" w:type="pct"/>
            <w:tcBorders>
              <w:top w:val="nil"/>
              <w:left w:val="nil"/>
              <w:bottom w:val="single" w:sz="8" w:space="0" w:color="auto"/>
              <w:right w:val="single" w:sz="4" w:space="0" w:color="auto"/>
            </w:tcBorders>
            <w:shd w:val="clear" w:color="auto" w:fill="auto"/>
            <w:vAlign w:val="center"/>
            <w:hideMark/>
          </w:tcPr>
          <w:p w14:paraId="25EA016D" w14:textId="77777777" w:rsidR="00EE7444" w:rsidRPr="00DD3B40" w:rsidRDefault="00EE7444" w:rsidP="00EE7444">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786" w:type="pct"/>
            <w:tcBorders>
              <w:top w:val="nil"/>
              <w:left w:val="nil"/>
              <w:bottom w:val="single" w:sz="8" w:space="0" w:color="auto"/>
              <w:right w:val="single" w:sz="4" w:space="0" w:color="auto"/>
            </w:tcBorders>
            <w:shd w:val="clear" w:color="auto" w:fill="auto"/>
            <w:vAlign w:val="center"/>
            <w:hideMark/>
          </w:tcPr>
          <w:p w14:paraId="1D456A92" w14:textId="77777777" w:rsidR="00EE7444" w:rsidRPr="00DD3B40" w:rsidRDefault="00EE7444" w:rsidP="00EE7444">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881" w:type="pct"/>
            <w:tcBorders>
              <w:top w:val="nil"/>
              <w:left w:val="nil"/>
              <w:bottom w:val="single" w:sz="8" w:space="0" w:color="auto"/>
              <w:right w:val="single" w:sz="8" w:space="0" w:color="auto"/>
            </w:tcBorders>
            <w:shd w:val="clear" w:color="auto" w:fill="auto"/>
            <w:vAlign w:val="center"/>
            <w:hideMark/>
          </w:tcPr>
          <w:p w14:paraId="0B1630D1" w14:textId="77777777" w:rsidR="00EE7444" w:rsidRPr="00DD3B40" w:rsidRDefault="00EE7444" w:rsidP="00EE7444">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r>
      <w:tr w:rsidR="00EE7444" w:rsidRPr="00DD3B40" w14:paraId="1973170F" w14:textId="77777777" w:rsidTr="00476FA5">
        <w:trPr>
          <w:trHeight w:val="1015"/>
        </w:trPr>
        <w:tc>
          <w:tcPr>
            <w:tcW w:w="656" w:type="pct"/>
            <w:tcBorders>
              <w:top w:val="nil"/>
              <w:left w:val="single" w:sz="8" w:space="0" w:color="auto"/>
              <w:bottom w:val="single" w:sz="4" w:space="0" w:color="auto"/>
              <w:right w:val="nil"/>
            </w:tcBorders>
            <w:shd w:val="clear" w:color="auto" w:fill="auto"/>
            <w:vAlign w:val="center"/>
            <w:hideMark/>
          </w:tcPr>
          <w:p w14:paraId="6BD2DE23" w14:textId="77777777" w:rsidR="00EE7444" w:rsidRPr="00DD3B40" w:rsidRDefault="00EE7444" w:rsidP="00EE7444">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მიზანი და აღწერა</w:t>
            </w:r>
          </w:p>
        </w:tc>
        <w:tc>
          <w:tcPr>
            <w:tcW w:w="4344" w:type="pct"/>
            <w:gridSpan w:val="5"/>
            <w:tcBorders>
              <w:top w:val="single" w:sz="8" w:space="0" w:color="auto"/>
              <w:left w:val="single" w:sz="8" w:space="0" w:color="auto"/>
              <w:bottom w:val="single" w:sz="4" w:space="0" w:color="auto"/>
              <w:right w:val="single" w:sz="8" w:space="0" w:color="000000"/>
            </w:tcBorders>
            <w:shd w:val="clear" w:color="auto" w:fill="auto"/>
            <w:vAlign w:val="center"/>
          </w:tcPr>
          <w:p w14:paraId="13A0C35A" w14:textId="4F97938D" w:rsidR="00EE7444" w:rsidRPr="00E540D2" w:rsidRDefault="00E540D2" w:rsidP="00EE7444">
            <w:pPr>
              <w:spacing w:after="0" w:line="240" w:lineRule="auto"/>
              <w:rPr>
                <w:rFonts w:ascii="Sylfaen" w:eastAsia="Times New Roman" w:hAnsi="Sylfaen" w:cs="Calibri"/>
                <w:sz w:val="16"/>
                <w:szCs w:val="16"/>
                <w:lang w:val="ka-GE"/>
              </w:rPr>
            </w:pPr>
            <w:r w:rsidRPr="00E540D2">
              <w:rPr>
                <w:rFonts w:ascii="Sylfaen" w:eastAsia="Times New Roman" w:hAnsi="Sylfaen" w:cs="Calibri"/>
                <w:sz w:val="16"/>
                <w:szCs w:val="16"/>
              </w:rPr>
              <w:t>სოციალური დახმარების  ძირითადი მიზანია ღვაწლმოსილი ადამიანების  თანადგომა, ფინანსური დახმარების გაწევა.  ქვეპროგრამით გაიცემა ყოველთვიური მატერიალური დახმარება 100 ლარის ოდენობით,. რაც წარმოადგენს ღვაწლმოსილი ადამიანების სოციალური პირობების გაუმჯობესებას, მათ მატერიალურ და მორალურ მხარდაჭერა.ეს დამხარებები ხორციელდება საკრებულოს მიერ დადგენილიბის მიხედვით დადგენილი წესის შესაბამისად</w:t>
            </w:r>
            <w:r>
              <w:rPr>
                <w:rFonts w:ascii="Sylfaen" w:eastAsia="Times New Roman" w:hAnsi="Sylfaen" w:cs="Calibri"/>
                <w:sz w:val="16"/>
                <w:szCs w:val="16"/>
                <w:lang w:val="ka-GE"/>
              </w:rPr>
              <w:t>.</w:t>
            </w:r>
          </w:p>
        </w:tc>
      </w:tr>
    </w:tbl>
    <w:p w14:paraId="6F48593D" w14:textId="77777777" w:rsidR="0096761E" w:rsidRPr="00DD3B40" w:rsidRDefault="0096761E" w:rsidP="003C279E">
      <w:pPr>
        <w:pStyle w:val="Normal3"/>
        <w:jc w:val="both"/>
        <w:rPr>
          <w:rFonts w:ascii="Sylfaen" w:eastAsia="Sylfaen" w:hAnsi="Sylfaen" w:cs="Sylfaen"/>
          <w:b/>
          <w:sz w:val="16"/>
          <w:szCs w:val="16"/>
          <w:lang w:val="ka-GE"/>
        </w:rPr>
      </w:pPr>
    </w:p>
    <w:p w14:paraId="45945B3E" w14:textId="77777777" w:rsidR="0096761E" w:rsidRPr="00DD3B40" w:rsidRDefault="0096761E" w:rsidP="003C279E">
      <w:pPr>
        <w:pStyle w:val="Normal3"/>
        <w:jc w:val="both"/>
        <w:rPr>
          <w:rFonts w:ascii="Sylfaen" w:eastAsia="Sylfaen" w:hAnsi="Sylfaen" w:cs="Sylfaen"/>
          <w:b/>
          <w:sz w:val="16"/>
          <w:szCs w:val="16"/>
          <w:lang w:val="ka-GE"/>
        </w:rPr>
      </w:pPr>
    </w:p>
    <w:p w14:paraId="677D2A85" w14:textId="77777777" w:rsidR="0096761E" w:rsidRPr="00DD3B40" w:rsidRDefault="0096761E" w:rsidP="003C279E">
      <w:pPr>
        <w:pStyle w:val="Normal3"/>
        <w:jc w:val="both"/>
        <w:rPr>
          <w:rFonts w:ascii="Sylfaen" w:eastAsia="Sylfaen" w:hAnsi="Sylfaen" w:cs="Sylfaen"/>
          <w:b/>
          <w:sz w:val="16"/>
          <w:szCs w:val="16"/>
          <w:lang w:val="ka-GE"/>
        </w:rPr>
      </w:pPr>
    </w:p>
    <w:p w14:paraId="47D517B8" w14:textId="77777777" w:rsidR="0096761E" w:rsidRPr="00DD3B40" w:rsidRDefault="0096761E" w:rsidP="003C279E">
      <w:pPr>
        <w:pStyle w:val="Normal3"/>
        <w:jc w:val="both"/>
        <w:rPr>
          <w:rFonts w:ascii="Sylfaen" w:eastAsia="Sylfaen" w:hAnsi="Sylfaen" w:cs="Sylfaen"/>
          <w:b/>
          <w:sz w:val="16"/>
          <w:szCs w:val="16"/>
          <w:lang w:val="ka-GE"/>
        </w:rPr>
      </w:pPr>
    </w:p>
    <w:tbl>
      <w:tblPr>
        <w:tblW w:w="5000" w:type="pct"/>
        <w:tblLook w:val="04A0" w:firstRow="1" w:lastRow="0" w:firstColumn="1" w:lastColumn="0" w:noHBand="0" w:noVBand="1"/>
      </w:tblPr>
      <w:tblGrid>
        <w:gridCol w:w="1374"/>
        <w:gridCol w:w="2317"/>
        <w:gridCol w:w="1647"/>
        <w:gridCol w:w="1647"/>
        <w:gridCol w:w="1647"/>
        <w:gridCol w:w="1844"/>
      </w:tblGrid>
      <w:tr w:rsidR="00E236E2" w:rsidRPr="00DD3B40" w14:paraId="41326315" w14:textId="77777777" w:rsidTr="001447F1">
        <w:trPr>
          <w:trHeight w:val="448"/>
        </w:trPr>
        <w:tc>
          <w:tcPr>
            <w:tcW w:w="2547" w:type="pct"/>
            <w:gridSpan w:val="3"/>
            <w:tcBorders>
              <w:top w:val="single" w:sz="8" w:space="0" w:color="auto"/>
              <w:left w:val="single" w:sz="8" w:space="0" w:color="auto"/>
              <w:bottom w:val="single" w:sz="8" w:space="0" w:color="auto"/>
              <w:right w:val="nil"/>
            </w:tcBorders>
            <w:shd w:val="clear" w:color="auto" w:fill="auto"/>
            <w:vAlign w:val="center"/>
            <w:hideMark/>
          </w:tcPr>
          <w:p w14:paraId="54FBBACB" w14:textId="77777777" w:rsidR="00E236E2" w:rsidRPr="00DD3B40" w:rsidRDefault="00E236E2" w:rsidP="00E236E2">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პროგრამის დასახელება, რის ფარგლებშიც ხორციელდება ქვეპროგრამა:</w:t>
            </w:r>
          </w:p>
        </w:tc>
        <w:tc>
          <w:tcPr>
            <w:tcW w:w="245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839EC7D" w14:textId="77777777" w:rsidR="00E236E2" w:rsidRPr="00DD3B40" w:rsidRDefault="00E236E2" w:rsidP="00E236E2">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სოციალური დაცვა</w:t>
            </w:r>
          </w:p>
        </w:tc>
      </w:tr>
      <w:tr w:rsidR="00E236E2" w:rsidRPr="00DD3B40" w14:paraId="7455621B" w14:textId="77777777" w:rsidTr="001447F1">
        <w:trPr>
          <w:trHeight w:val="340"/>
        </w:trPr>
        <w:tc>
          <w:tcPr>
            <w:tcW w:w="4119"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50FF724" w14:textId="77777777" w:rsidR="00E236E2" w:rsidRPr="00DD3B40" w:rsidRDefault="00E236E2" w:rsidP="00E236E2">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კლასიფიკაციის კოდი:</w:t>
            </w:r>
          </w:p>
        </w:tc>
        <w:tc>
          <w:tcPr>
            <w:tcW w:w="881" w:type="pct"/>
            <w:tcBorders>
              <w:top w:val="nil"/>
              <w:left w:val="nil"/>
              <w:bottom w:val="single" w:sz="8" w:space="0" w:color="auto"/>
              <w:right w:val="single" w:sz="8" w:space="0" w:color="auto"/>
            </w:tcBorders>
            <w:shd w:val="clear" w:color="auto" w:fill="auto"/>
            <w:vAlign w:val="center"/>
            <w:hideMark/>
          </w:tcPr>
          <w:p w14:paraId="10890A1B" w14:textId="77777777" w:rsidR="00E236E2" w:rsidRPr="00DD3B40" w:rsidRDefault="00E236E2" w:rsidP="00E236E2">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06 02 09</w:t>
            </w:r>
          </w:p>
        </w:tc>
      </w:tr>
      <w:tr w:rsidR="00E236E2" w:rsidRPr="00DD3B40" w14:paraId="0F4E7C21" w14:textId="77777777" w:rsidTr="001447F1">
        <w:trPr>
          <w:trHeight w:val="430"/>
        </w:trPr>
        <w:tc>
          <w:tcPr>
            <w:tcW w:w="254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AA19DC6" w14:textId="77777777" w:rsidR="00E236E2" w:rsidRPr="00DD3B40" w:rsidRDefault="00E236E2" w:rsidP="00E236E2">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დასახელება:</w:t>
            </w:r>
          </w:p>
        </w:tc>
        <w:tc>
          <w:tcPr>
            <w:tcW w:w="2453" w:type="pct"/>
            <w:gridSpan w:val="3"/>
            <w:tcBorders>
              <w:top w:val="single" w:sz="8" w:space="0" w:color="auto"/>
              <w:left w:val="nil"/>
              <w:bottom w:val="single" w:sz="8" w:space="0" w:color="auto"/>
              <w:right w:val="single" w:sz="8" w:space="0" w:color="000000"/>
            </w:tcBorders>
            <w:shd w:val="clear" w:color="auto" w:fill="auto"/>
            <w:vAlign w:val="center"/>
            <w:hideMark/>
          </w:tcPr>
          <w:p w14:paraId="752E610F" w14:textId="77777777" w:rsidR="00E236E2" w:rsidRPr="00DD3B40" w:rsidRDefault="00E236E2" w:rsidP="00E236E2">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18 წლამდე ასაკის მრავალშვილიანი ოჯახების დახმარება</w:t>
            </w:r>
          </w:p>
        </w:tc>
      </w:tr>
      <w:tr w:rsidR="00E236E2" w:rsidRPr="00DD3B40" w14:paraId="15896075" w14:textId="77777777" w:rsidTr="001447F1">
        <w:trPr>
          <w:trHeight w:val="430"/>
        </w:trPr>
        <w:tc>
          <w:tcPr>
            <w:tcW w:w="333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0FCC53F" w14:textId="77777777" w:rsidR="00E236E2" w:rsidRPr="00DD3B40" w:rsidRDefault="00E236E2" w:rsidP="00E236E2">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არის ქვეპროგრამა ახალი</w:t>
            </w:r>
            <w:r w:rsidRPr="00DD3B40">
              <w:rPr>
                <w:rFonts w:ascii="Sylfaen" w:eastAsia="Times New Roman" w:hAnsi="Sylfaen" w:cs="Calibri"/>
                <w:b/>
                <w:bCs/>
                <w:sz w:val="16"/>
                <w:szCs w:val="16"/>
              </w:rPr>
              <w:t xml:space="preserve">? </w:t>
            </w:r>
            <w:r w:rsidRPr="00DD3B40">
              <w:rPr>
                <w:rFonts w:ascii="Sylfaen" w:eastAsia="Times New Roman" w:hAnsi="Sylfaen" w:cs="Calibri"/>
                <w:sz w:val="16"/>
                <w:szCs w:val="16"/>
              </w:rPr>
              <w:t xml:space="preserve">       </w:t>
            </w:r>
          </w:p>
        </w:tc>
        <w:tc>
          <w:tcPr>
            <w:tcW w:w="786" w:type="pct"/>
            <w:tcBorders>
              <w:top w:val="nil"/>
              <w:left w:val="nil"/>
              <w:bottom w:val="single" w:sz="8" w:space="0" w:color="auto"/>
              <w:right w:val="single" w:sz="8" w:space="0" w:color="auto"/>
            </w:tcBorders>
            <w:shd w:val="clear" w:color="auto" w:fill="auto"/>
            <w:vAlign w:val="center"/>
            <w:hideMark/>
          </w:tcPr>
          <w:p w14:paraId="0C27D1C4" w14:textId="77777777" w:rsidR="00E236E2" w:rsidRPr="00DD3B40" w:rsidRDefault="00E236E2" w:rsidP="00E236E2">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c>
          <w:tcPr>
            <w:tcW w:w="881" w:type="pct"/>
            <w:tcBorders>
              <w:top w:val="nil"/>
              <w:left w:val="nil"/>
              <w:bottom w:val="single" w:sz="8" w:space="0" w:color="auto"/>
              <w:right w:val="single" w:sz="8" w:space="0" w:color="auto"/>
            </w:tcBorders>
            <w:shd w:val="clear" w:color="auto" w:fill="auto"/>
            <w:vAlign w:val="center"/>
            <w:hideMark/>
          </w:tcPr>
          <w:p w14:paraId="6EA6F171" w14:textId="77777777" w:rsidR="00E236E2" w:rsidRPr="00DD3B40" w:rsidRDefault="00E236E2" w:rsidP="00E236E2">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არა</w:t>
            </w:r>
          </w:p>
        </w:tc>
      </w:tr>
      <w:tr w:rsidR="00E236E2" w:rsidRPr="00DD3B40" w14:paraId="58EA35A4" w14:textId="77777777" w:rsidTr="001447F1">
        <w:trPr>
          <w:trHeight w:val="340"/>
        </w:trPr>
        <w:tc>
          <w:tcPr>
            <w:tcW w:w="254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2462B44" w14:textId="77777777" w:rsidR="00E236E2" w:rsidRPr="00DD3B40" w:rsidRDefault="00E236E2" w:rsidP="00E236E2">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თუ ქვეპროგრამა ახალია, ვინ წარმოადგინა?</w:t>
            </w:r>
          </w:p>
        </w:tc>
        <w:tc>
          <w:tcPr>
            <w:tcW w:w="2453" w:type="pct"/>
            <w:gridSpan w:val="3"/>
            <w:tcBorders>
              <w:top w:val="single" w:sz="8" w:space="0" w:color="auto"/>
              <w:left w:val="nil"/>
              <w:bottom w:val="single" w:sz="8" w:space="0" w:color="auto"/>
              <w:right w:val="single" w:sz="8" w:space="0" w:color="000000"/>
            </w:tcBorders>
            <w:shd w:val="clear" w:color="auto" w:fill="auto"/>
            <w:vAlign w:val="center"/>
            <w:hideMark/>
          </w:tcPr>
          <w:p w14:paraId="68F6A379" w14:textId="77777777" w:rsidR="00E236E2" w:rsidRPr="00DD3B40" w:rsidRDefault="00E236E2" w:rsidP="00E236E2">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 </w:t>
            </w:r>
          </w:p>
        </w:tc>
      </w:tr>
      <w:tr w:rsidR="00E236E2" w:rsidRPr="00DD3B40" w14:paraId="75E78149" w14:textId="77777777" w:rsidTr="001447F1">
        <w:trPr>
          <w:trHeight w:val="520"/>
        </w:trPr>
        <w:tc>
          <w:tcPr>
            <w:tcW w:w="2547" w:type="pct"/>
            <w:gridSpan w:val="3"/>
            <w:tcBorders>
              <w:top w:val="single" w:sz="8" w:space="0" w:color="auto"/>
              <w:left w:val="single" w:sz="8" w:space="0" w:color="auto"/>
              <w:bottom w:val="single" w:sz="8" w:space="0" w:color="auto"/>
              <w:right w:val="nil"/>
            </w:tcBorders>
            <w:shd w:val="clear" w:color="auto" w:fill="auto"/>
            <w:vAlign w:val="center"/>
            <w:hideMark/>
          </w:tcPr>
          <w:p w14:paraId="2C18C8DE" w14:textId="77777777" w:rsidR="00E236E2" w:rsidRPr="00DD3B40" w:rsidRDefault="00E236E2" w:rsidP="00E236E2">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განმახორციელებელი:</w:t>
            </w:r>
          </w:p>
        </w:tc>
        <w:tc>
          <w:tcPr>
            <w:tcW w:w="2453" w:type="pct"/>
            <w:gridSpan w:val="3"/>
            <w:tcBorders>
              <w:top w:val="single" w:sz="8" w:space="0" w:color="auto"/>
              <w:left w:val="nil"/>
              <w:bottom w:val="single" w:sz="8" w:space="0" w:color="auto"/>
              <w:right w:val="single" w:sz="8" w:space="0" w:color="000000"/>
            </w:tcBorders>
            <w:shd w:val="clear" w:color="auto" w:fill="auto"/>
            <w:vAlign w:val="center"/>
            <w:hideMark/>
          </w:tcPr>
          <w:p w14:paraId="4DDEC2E4" w14:textId="0D1008D9" w:rsidR="00E236E2" w:rsidRPr="00DD3B40" w:rsidRDefault="00F8124C" w:rsidP="00E236E2">
            <w:pPr>
              <w:spacing w:after="0" w:line="240" w:lineRule="auto"/>
              <w:jc w:val="center"/>
              <w:rPr>
                <w:rFonts w:ascii="Sylfaen" w:eastAsia="Times New Roman" w:hAnsi="Sylfaen" w:cs="Calibri"/>
                <w:b/>
                <w:bCs/>
                <w:sz w:val="16"/>
                <w:szCs w:val="16"/>
              </w:rPr>
            </w:pPr>
            <w:r w:rsidRPr="00C77A66">
              <w:rPr>
                <w:rFonts w:ascii="Sylfaen" w:eastAsia="Times New Roman" w:hAnsi="Sylfaen" w:cs="Calibri"/>
                <w:b/>
                <w:bCs/>
                <w:sz w:val="16"/>
                <w:szCs w:val="16"/>
              </w:rPr>
              <w:t>ჯანმრთელობის დაცვის, სოციალური უზრუნველყოფის, ბავშვების უფლებების დაცვისა და მხარდაჭერის სამსახური</w:t>
            </w:r>
          </w:p>
        </w:tc>
      </w:tr>
      <w:tr w:rsidR="00E236E2" w:rsidRPr="00DD3B40" w14:paraId="5D0B23E8" w14:textId="77777777" w:rsidTr="001447F1">
        <w:trPr>
          <w:trHeight w:val="340"/>
        </w:trPr>
        <w:tc>
          <w:tcPr>
            <w:tcW w:w="176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4D57D344" w14:textId="77777777" w:rsidR="00E236E2" w:rsidRPr="00DD3B40" w:rsidRDefault="00E236E2" w:rsidP="00E236E2">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დაფინანსების წყარო</w:t>
            </w:r>
          </w:p>
        </w:tc>
        <w:tc>
          <w:tcPr>
            <w:tcW w:w="3238" w:type="pct"/>
            <w:gridSpan w:val="4"/>
            <w:tcBorders>
              <w:top w:val="single" w:sz="8" w:space="0" w:color="auto"/>
              <w:left w:val="nil"/>
              <w:bottom w:val="single" w:sz="4" w:space="0" w:color="auto"/>
              <w:right w:val="single" w:sz="8" w:space="0" w:color="000000"/>
            </w:tcBorders>
            <w:shd w:val="clear" w:color="auto" w:fill="auto"/>
            <w:vAlign w:val="center"/>
            <w:hideMark/>
          </w:tcPr>
          <w:p w14:paraId="3D50BA62" w14:textId="424591FF" w:rsidR="00E236E2" w:rsidRPr="00DD3B40" w:rsidRDefault="00BB5648" w:rsidP="00F8124C">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w:t>
            </w:r>
            <w:r w:rsidR="00F8124C">
              <w:rPr>
                <w:rFonts w:ascii="Sylfaen" w:eastAsia="Times New Roman" w:hAnsi="Sylfaen" w:cs="Calibri"/>
                <w:b/>
                <w:bCs/>
                <w:sz w:val="16"/>
                <w:szCs w:val="16"/>
              </w:rPr>
              <w:t>2</w:t>
            </w:r>
            <w:r>
              <w:rPr>
                <w:rFonts w:ascii="Sylfaen" w:eastAsia="Times New Roman" w:hAnsi="Sylfaen" w:cs="Calibri"/>
                <w:b/>
                <w:bCs/>
                <w:sz w:val="16"/>
                <w:szCs w:val="16"/>
              </w:rPr>
              <w:t xml:space="preserve"> </w:t>
            </w:r>
            <w:r w:rsidR="00E236E2" w:rsidRPr="00DD3B40">
              <w:rPr>
                <w:rFonts w:ascii="Sylfaen" w:eastAsia="Times New Roman" w:hAnsi="Sylfaen" w:cs="Calibri"/>
                <w:b/>
                <w:bCs/>
                <w:sz w:val="16"/>
                <w:szCs w:val="16"/>
              </w:rPr>
              <w:t>წელი</w:t>
            </w:r>
          </w:p>
        </w:tc>
      </w:tr>
      <w:tr w:rsidR="00E236E2" w:rsidRPr="00DD3B40" w14:paraId="33A773B9" w14:textId="77777777" w:rsidTr="001447F1">
        <w:trPr>
          <w:trHeight w:val="260"/>
        </w:trPr>
        <w:tc>
          <w:tcPr>
            <w:tcW w:w="17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0F6D611D" w14:textId="77777777" w:rsidR="00E236E2" w:rsidRPr="00DD3B40" w:rsidRDefault="00E236E2" w:rsidP="00E236E2">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მუნიციპალური ბიუჯეტი</w:t>
            </w:r>
          </w:p>
        </w:tc>
        <w:tc>
          <w:tcPr>
            <w:tcW w:w="3238" w:type="pct"/>
            <w:gridSpan w:val="4"/>
            <w:tcBorders>
              <w:top w:val="single" w:sz="4" w:space="0" w:color="auto"/>
              <w:left w:val="nil"/>
              <w:bottom w:val="single" w:sz="4" w:space="0" w:color="auto"/>
              <w:right w:val="single" w:sz="8" w:space="0" w:color="000000"/>
            </w:tcBorders>
            <w:shd w:val="clear" w:color="000000" w:fill="FFFFFF"/>
            <w:vAlign w:val="center"/>
            <w:hideMark/>
          </w:tcPr>
          <w:p w14:paraId="7233433D" w14:textId="77777777" w:rsidR="00E236E2" w:rsidRPr="00DD3B40" w:rsidRDefault="00797F77" w:rsidP="00E236E2">
            <w:pPr>
              <w:spacing w:after="0" w:line="240" w:lineRule="auto"/>
              <w:jc w:val="center"/>
              <w:rPr>
                <w:rFonts w:ascii="Sylfaen" w:eastAsia="Times New Roman" w:hAnsi="Sylfaen" w:cs="Calibri"/>
                <w:sz w:val="16"/>
                <w:szCs w:val="16"/>
                <w:lang w:val="ka-GE"/>
              </w:rPr>
            </w:pPr>
            <w:r w:rsidRPr="00DD3B40">
              <w:rPr>
                <w:rFonts w:ascii="Sylfaen" w:eastAsia="Times New Roman" w:hAnsi="Sylfaen" w:cs="Calibri"/>
                <w:sz w:val="16"/>
                <w:szCs w:val="16"/>
                <w:lang w:val="ka-GE"/>
              </w:rPr>
              <w:t>223.2</w:t>
            </w:r>
          </w:p>
        </w:tc>
      </w:tr>
      <w:tr w:rsidR="00E236E2" w:rsidRPr="00DD3B40" w14:paraId="2B22C15F" w14:textId="77777777" w:rsidTr="001447F1">
        <w:trPr>
          <w:trHeight w:val="260"/>
        </w:trPr>
        <w:tc>
          <w:tcPr>
            <w:tcW w:w="17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3A0F3DB9" w14:textId="77777777" w:rsidR="00E236E2" w:rsidRPr="00DD3B40" w:rsidRDefault="00E236E2" w:rsidP="00E236E2">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სახელმწიფო ბიუჯეტი</w:t>
            </w:r>
          </w:p>
        </w:tc>
        <w:tc>
          <w:tcPr>
            <w:tcW w:w="786" w:type="pct"/>
            <w:tcBorders>
              <w:top w:val="nil"/>
              <w:left w:val="nil"/>
              <w:bottom w:val="single" w:sz="4" w:space="0" w:color="auto"/>
              <w:right w:val="single" w:sz="4" w:space="0" w:color="auto"/>
            </w:tcBorders>
            <w:shd w:val="clear" w:color="auto" w:fill="auto"/>
            <w:vAlign w:val="center"/>
            <w:hideMark/>
          </w:tcPr>
          <w:p w14:paraId="75BFC0EA" w14:textId="77777777" w:rsidR="00E236E2" w:rsidRPr="00DD3B40" w:rsidRDefault="00E236E2" w:rsidP="00E236E2">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c>
          <w:tcPr>
            <w:tcW w:w="786" w:type="pct"/>
            <w:tcBorders>
              <w:top w:val="nil"/>
              <w:left w:val="nil"/>
              <w:bottom w:val="single" w:sz="4" w:space="0" w:color="auto"/>
              <w:right w:val="single" w:sz="4" w:space="0" w:color="auto"/>
            </w:tcBorders>
            <w:shd w:val="clear" w:color="auto" w:fill="auto"/>
            <w:vAlign w:val="center"/>
            <w:hideMark/>
          </w:tcPr>
          <w:p w14:paraId="5858C1A0" w14:textId="77777777" w:rsidR="00E236E2" w:rsidRPr="00DD3B40" w:rsidRDefault="00E236E2" w:rsidP="00E236E2">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c>
          <w:tcPr>
            <w:tcW w:w="786" w:type="pct"/>
            <w:tcBorders>
              <w:top w:val="nil"/>
              <w:left w:val="nil"/>
              <w:bottom w:val="single" w:sz="4" w:space="0" w:color="auto"/>
              <w:right w:val="single" w:sz="4" w:space="0" w:color="auto"/>
            </w:tcBorders>
            <w:shd w:val="clear" w:color="auto" w:fill="auto"/>
            <w:vAlign w:val="center"/>
            <w:hideMark/>
          </w:tcPr>
          <w:p w14:paraId="6008F143" w14:textId="77777777" w:rsidR="00E236E2" w:rsidRPr="00DD3B40" w:rsidRDefault="00E236E2" w:rsidP="00E236E2">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c>
          <w:tcPr>
            <w:tcW w:w="881" w:type="pct"/>
            <w:tcBorders>
              <w:top w:val="nil"/>
              <w:left w:val="nil"/>
              <w:bottom w:val="single" w:sz="4" w:space="0" w:color="auto"/>
              <w:right w:val="single" w:sz="8" w:space="0" w:color="auto"/>
            </w:tcBorders>
            <w:shd w:val="clear" w:color="auto" w:fill="auto"/>
            <w:vAlign w:val="center"/>
            <w:hideMark/>
          </w:tcPr>
          <w:p w14:paraId="521C84E2" w14:textId="77777777" w:rsidR="00E236E2" w:rsidRPr="00DD3B40" w:rsidRDefault="00E236E2" w:rsidP="00E236E2">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r>
      <w:tr w:rsidR="00E236E2" w:rsidRPr="00DD3B40" w14:paraId="60E2E8EB" w14:textId="77777777" w:rsidTr="00E236E2">
        <w:trPr>
          <w:trHeight w:val="390"/>
        </w:trPr>
        <w:tc>
          <w:tcPr>
            <w:tcW w:w="1762" w:type="pct"/>
            <w:gridSpan w:val="2"/>
            <w:tcBorders>
              <w:top w:val="single" w:sz="4" w:space="0" w:color="auto"/>
              <w:left w:val="single" w:sz="8" w:space="0" w:color="auto"/>
              <w:bottom w:val="nil"/>
              <w:right w:val="single" w:sz="4" w:space="0" w:color="000000"/>
            </w:tcBorders>
            <w:shd w:val="clear" w:color="auto" w:fill="auto"/>
            <w:vAlign w:val="center"/>
            <w:hideMark/>
          </w:tcPr>
          <w:p w14:paraId="6F61293C" w14:textId="77777777" w:rsidR="00E236E2" w:rsidRPr="00DD3B40" w:rsidRDefault="00E236E2" w:rsidP="00E236E2">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სხვა ......</w:t>
            </w:r>
          </w:p>
        </w:tc>
        <w:tc>
          <w:tcPr>
            <w:tcW w:w="786" w:type="pct"/>
            <w:tcBorders>
              <w:top w:val="nil"/>
              <w:left w:val="nil"/>
              <w:bottom w:val="nil"/>
              <w:right w:val="single" w:sz="4" w:space="0" w:color="auto"/>
            </w:tcBorders>
            <w:shd w:val="clear" w:color="auto" w:fill="auto"/>
            <w:vAlign w:val="center"/>
            <w:hideMark/>
          </w:tcPr>
          <w:p w14:paraId="7D77C6D3" w14:textId="77777777" w:rsidR="00E236E2" w:rsidRPr="00DD3B40" w:rsidRDefault="00E236E2" w:rsidP="00E236E2">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c>
          <w:tcPr>
            <w:tcW w:w="786" w:type="pct"/>
            <w:tcBorders>
              <w:top w:val="nil"/>
              <w:left w:val="nil"/>
              <w:bottom w:val="nil"/>
              <w:right w:val="single" w:sz="4" w:space="0" w:color="auto"/>
            </w:tcBorders>
            <w:shd w:val="clear" w:color="auto" w:fill="auto"/>
            <w:vAlign w:val="center"/>
            <w:hideMark/>
          </w:tcPr>
          <w:p w14:paraId="7713795F" w14:textId="77777777" w:rsidR="00E236E2" w:rsidRPr="00DD3B40" w:rsidRDefault="00E236E2" w:rsidP="00E236E2">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c>
          <w:tcPr>
            <w:tcW w:w="786" w:type="pct"/>
            <w:tcBorders>
              <w:top w:val="nil"/>
              <w:left w:val="nil"/>
              <w:bottom w:val="nil"/>
              <w:right w:val="single" w:sz="4" w:space="0" w:color="auto"/>
            </w:tcBorders>
            <w:shd w:val="clear" w:color="auto" w:fill="auto"/>
            <w:vAlign w:val="center"/>
            <w:hideMark/>
          </w:tcPr>
          <w:p w14:paraId="412420EE" w14:textId="77777777" w:rsidR="00E236E2" w:rsidRPr="00DD3B40" w:rsidRDefault="00E236E2" w:rsidP="00E236E2">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c>
          <w:tcPr>
            <w:tcW w:w="881" w:type="pct"/>
            <w:tcBorders>
              <w:top w:val="nil"/>
              <w:left w:val="nil"/>
              <w:bottom w:val="nil"/>
              <w:right w:val="single" w:sz="8" w:space="0" w:color="auto"/>
            </w:tcBorders>
            <w:shd w:val="clear" w:color="auto" w:fill="auto"/>
            <w:vAlign w:val="center"/>
            <w:hideMark/>
          </w:tcPr>
          <w:p w14:paraId="22102833" w14:textId="77777777" w:rsidR="00E236E2" w:rsidRPr="00DD3B40" w:rsidRDefault="00E236E2" w:rsidP="00E236E2">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r>
      <w:tr w:rsidR="00E236E2" w:rsidRPr="00DD3B40" w14:paraId="2EE8ABC0" w14:textId="77777777" w:rsidTr="00E236E2">
        <w:trPr>
          <w:trHeight w:val="360"/>
        </w:trPr>
        <w:tc>
          <w:tcPr>
            <w:tcW w:w="1762"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7C0E68A4" w14:textId="77777777" w:rsidR="00E236E2" w:rsidRPr="00DD3B40" w:rsidRDefault="00E236E2" w:rsidP="00E236E2">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 xml:space="preserve">სულ ქვეპროგრამა  </w:t>
            </w:r>
          </w:p>
        </w:tc>
        <w:tc>
          <w:tcPr>
            <w:tcW w:w="3238" w:type="pct"/>
            <w:gridSpan w:val="4"/>
            <w:tcBorders>
              <w:top w:val="single" w:sz="4" w:space="0" w:color="auto"/>
              <w:left w:val="nil"/>
              <w:bottom w:val="single" w:sz="4" w:space="0" w:color="auto"/>
              <w:right w:val="single" w:sz="8" w:space="0" w:color="000000"/>
            </w:tcBorders>
            <w:shd w:val="clear" w:color="000000" w:fill="FFFFFF"/>
            <w:vAlign w:val="center"/>
            <w:hideMark/>
          </w:tcPr>
          <w:p w14:paraId="4FD163A6" w14:textId="77777777" w:rsidR="00E236E2" w:rsidRPr="00DD3B40" w:rsidRDefault="00797F77" w:rsidP="00E236E2">
            <w:pPr>
              <w:spacing w:after="0" w:line="240" w:lineRule="auto"/>
              <w:jc w:val="center"/>
              <w:rPr>
                <w:rFonts w:ascii="Sylfaen" w:eastAsia="Times New Roman" w:hAnsi="Sylfaen" w:cs="Calibri"/>
                <w:b/>
                <w:bCs/>
                <w:sz w:val="16"/>
                <w:szCs w:val="16"/>
                <w:lang w:val="ka-GE"/>
              </w:rPr>
            </w:pPr>
            <w:r w:rsidRPr="00DD3B40">
              <w:rPr>
                <w:rFonts w:ascii="Sylfaen" w:eastAsia="Times New Roman" w:hAnsi="Sylfaen" w:cs="Calibri"/>
                <w:b/>
                <w:bCs/>
                <w:sz w:val="16"/>
                <w:szCs w:val="16"/>
                <w:lang w:val="ka-GE"/>
              </w:rPr>
              <w:t>223.2</w:t>
            </w:r>
          </w:p>
        </w:tc>
      </w:tr>
      <w:tr w:rsidR="00E236E2" w:rsidRPr="00DD3B40" w14:paraId="36DD59BD" w14:textId="77777777" w:rsidTr="00E236E2">
        <w:trPr>
          <w:trHeight w:val="315"/>
        </w:trPr>
        <w:tc>
          <w:tcPr>
            <w:tcW w:w="1762"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F11B36D" w14:textId="77777777" w:rsidR="00E236E2" w:rsidRPr="00DD3B40" w:rsidRDefault="00E236E2" w:rsidP="00E236E2">
            <w:pPr>
              <w:spacing w:after="0" w:line="240" w:lineRule="auto"/>
              <w:jc w:val="center"/>
              <w:rPr>
                <w:rFonts w:ascii="Sylfaen" w:eastAsia="Times New Roman" w:hAnsi="Sylfaen" w:cs="Calibri"/>
                <w:i/>
                <w:iCs/>
                <w:sz w:val="16"/>
                <w:szCs w:val="16"/>
              </w:rPr>
            </w:pPr>
            <w:r w:rsidRPr="00DD3B40">
              <w:rPr>
                <w:rFonts w:ascii="Sylfaen" w:eastAsia="Times New Roman" w:hAnsi="Sylfaen" w:cs="Calibri"/>
                <w:i/>
                <w:iCs/>
                <w:sz w:val="16"/>
                <w:szCs w:val="16"/>
              </w:rPr>
              <w:t>მ.შ. კაპიტალური პროექტები</w:t>
            </w:r>
          </w:p>
        </w:tc>
        <w:tc>
          <w:tcPr>
            <w:tcW w:w="786" w:type="pct"/>
            <w:tcBorders>
              <w:top w:val="nil"/>
              <w:left w:val="nil"/>
              <w:bottom w:val="single" w:sz="8" w:space="0" w:color="auto"/>
              <w:right w:val="single" w:sz="4" w:space="0" w:color="auto"/>
            </w:tcBorders>
            <w:shd w:val="clear" w:color="auto" w:fill="auto"/>
            <w:vAlign w:val="center"/>
            <w:hideMark/>
          </w:tcPr>
          <w:p w14:paraId="551D2BCC" w14:textId="77777777" w:rsidR="00E236E2" w:rsidRPr="00DD3B40" w:rsidRDefault="00E236E2" w:rsidP="00E236E2">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786" w:type="pct"/>
            <w:tcBorders>
              <w:top w:val="nil"/>
              <w:left w:val="nil"/>
              <w:bottom w:val="single" w:sz="8" w:space="0" w:color="auto"/>
              <w:right w:val="single" w:sz="4" w:space="0" w:color="auto"/>
            </w:tcBorders>
            <w:shd w:val="clear" w:color="auto" w:fill="auto"/>
            <w:vAlign w:val="center"/>
            <w:hideMark/>
          </w:tcPr>
          <w:p w14:paraId="5B260AB9" w14:textId="77777777" w:rsidR="00E236E2" w:rsidRPr="00DD3B40" w:rsidRDefault="00E236E2" w:rsidP="00E236E2">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786" w:type="pct"/>
            <w:tcBorders>
              <w:top w:val="nil"/>
              <w:left w:val="nil"/>
              <w:bottom w:val="single" w:sz="8" w:space="0" w:color="auto"/>
              <w:right w:val="single" w:sz="4" w:space="0" w:color="auto"/>
            </w:tcBorders>
            <w:shd w:val="clear" w:color="auto" w:fill="auto"/>
            <w:vAlign w:val="center"/>
            <w:hideMark/>
          </w:tcPr>
          <w:p w14:paraId="5D763E56" w14:textId="77777777" w:rsidR="00E236E2" w:rsidRPr="00DD3B40" w:rsidRDefault="00E236E2" w:rsidP="00E236E2">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881" w:type="pct"/>
            <w:tcBorders>
              <w:top w:val="nil"/>
              <w:left w:val="nil"/>
              <w:bottom w:val="single" w:sz="8" w:space="0" w:color="auto"/>
              <w:right w:val="single" w:sz="8" w:space="0" w:color="auto"/>
            </w:tcBorders>
            <w:shd w:val="clear" w:color="auto" w:fill="auto"/>
            <w:vAlign w:val="center"/>
            <w:hideMark/>
          </w:tcPr>
          <w:p w14:paraId="1C424EFF" w14:textId="77777777" w:rsidR="00E236E2" w:rsidRPr="00DD3B40" w:rsidRDefault="00E236E2" w:rsidP="00E236E2">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r>
      <w:tr w:rsidR="00E236E2" w:rsidRPr="00DD3B40" w14:paraId="5E704983" w14:textId="77777777" w:rsidTr="00841A42">
        <w:trPr>
          <w:trHeight w:val="2032"/>
        </w:trPr>
        <w:tc>
          <w:tcPr>
            <w:tcW w:w="656" w:type="pct"/>
            <w:tcBorders>
              <w:top w:val="nil"/>
              <w:left w:val="single" w:sz="8" w:space="0" w:color="auto"/>
              <w:bottom w:val="single" w:sz="4" w:space="0" w:color="auto"/>
              <w:right w:val="nil"/>
            </w:tcBorders>
            <w:shd w:val="clear" w:color="auto" w:fill="auto"/>
            <w:vAlign w:val="center"/>
            <w:hideMark/>
          </w:tcPr>
          <w:p w14:paraId="64C87DFA" w14:textId="77777777" w:rsidR="00E236E2" w:rsidRPr="00DD3B40" w:rsidRDefault="00E236E2" w:rsidP="00E236E2">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მიზანი და აღწერა</w:t>
            </w:r>
          </w:p>
        </w:tc>
        <w:tc>
          <w:tcPr>
            <w:tcW w:w="4344" w:type="pct"/>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7A95C33F" w14:textId="3627EDAB" w:rsidR="00E236E2" w:rsidRPr="00DD3B40" w:rsidRDefault="00BA4739" w:rsidP="00841A42">
            <w:pPr>
              <w:spacing w:after="0" w:line="240" w:lineRule="auto"/>
              <w:rPr>
                <w:rFonts w:ascii="Sylfaen" w:eastAsia="Times New Roman" w:hAnsi="Sylfaen" w:cs="Calibri"/>
                <w:sz w:val="16"/>
                <w:szCs w:val="16"/>
              </w:rPr>
            </w:pPr>
            <w:r w:rsidRPr="00BA4739">
              <w:rPr>
                <w:rFonts w:ascii="Sylfaen" w:eastAsia="Times New Roman" w:hAnsi="Sylfaen" w:cs="Calibri"/>
                <w:sz w:val="16"/>
                <w:szCs w:val="16"/>
              </w:rPr>
              <w:t>სოციალური დახმარების პროგრამის ძირითადი მიზანია მრავალშვილიანი ოჯახების თანადგომა, ფინანსური დახმარების გაწევა, .ქვეპროგრამა ითვალისწინებს ბორჯომის მუნიცპალიტეტის ტერიტორიაზე მუდმივად მცხოვრები და განცხადებით მომართვამდე უწყვეტად არანაკლებ ერთი წლის განმავლობაში რეგისტრირებული 18 წლამდე ასაკის ოთხი და მეტშვილიანი ოჯახებს, დახმარება გაიცემა 200 ლარის ოდენობით და  ყოველ მომდევნო შვილზე დამატებით 50 ლარით იმ ოჯახებზე . რომლებიც რეგისტრირებულნი არიან სოციალურად დაუცველი ოჯახების მონაცმეთა  ერთიან ბაზაში და მინიჭებული აქვთ სარეიტინგო ქულა 0-160000 მდე. ხოლო 150 ლარის ოდენობით და დამატებით ყოველ მომდევნო შვილზე 50 ლარის დახმარება გაიცემა იმ ოჯახებზე რომლებიც არ არიან რეგისტრირებული სოცილაურად დაუცველი ოჯახების მონაცემთა ერთიან ბაზაში, ასევე 150 ლარით ყოველთვიურად დაფინანდება 18 წლამდე ასაკის ის სამშვილიანი ოჯახები რომელთაც  ერთ-ერთი შვილი ჰყავთ შშმ პირი.</w:t>
            </w:r>
          </w:p>
        </w:tc>
      </w:tr>
    </w:tbl>
    <w:p w14:paraId="54EF964A" w14:textId="77777777" w:rsidR="00927D09" w:rsidRDefault="00927D09" w:rsidP="003C279E">
      <w:pPr>
        <w:pStyle w:val="Normal3"/>
        <w:jc w:val="both"/>
        <w:rPr>
          <w:rFonts w:ascii="Sylfaen" w:eastAsia="Sylfaen" w:hAnsi="Sylfaen" w:cs="Sylfaen"/>
          <w:b/>
          <w:sz w:val="16"/>
          <w:szCs w:val="16"/>
          <w:lang w:val="ka-GE"/>
        </w:rPr>
      </w:pPr>
    </w:p>
    <w:p w14:paraId="522C36C6" w14:textId="77777777" w:rsidR="001C7159" w:rsidRDefault="001C7159" w:rsidP="003C279E">
      <w:pPr>
        <w:pStyle w:val="Normal3"/>
        <w:jc w:val="both"/>
        <w:rPr>
          <w:rFonts w:ascii="Sylfaen" w:eastAsia="Sylfaen" w:hAnsi="Sylfaen" w:cs="Sylfaen"/>
          <w:b/>
          <w:sz w:val="16"/>
          <w:szCs w:val="16"/>
          <w:lang w:val="ka-GE"/>
        </w:rPr>
      </w:pPr>
    </w:p>
    <w:p w14:paraId="053E39CD" w14:textId="77777777" w:rsidR="001C7159" w:rsidRDefault="001C7159" w:rsidP="003C279E">
      <w:pPr>
        <w:pStyle w:val="Normal3"/>
        <w:jc w:val="both"/>
        <w:rPr>
          <w:rFonts w:ascii="Sylfaen" w:eastAsia="Sylfaen" w:hAnsi="Sylfaen" w:cs="Sylfaen"/>
          <w:b/>
          <w:sz w:val="16"/>
          <w:szCs w:val="16"/>
          <w:lang w:val="ka-GE"/>
        </w:rPr>
      </w:pPr>
    </w:p>
    <w:p w14:paraId="3F3C2838" w14:textId="77777777" w:rsidR="001C7159" w:rsidRDefault="001C7159" w:rsidP="003C279E">
      <w:pPr>
        <w:pStyle w:val="Normal3"/>
        <w:jc w:val="both"/>
        <w:rPr>
          <w:rFonts w:ascii="Sylfaen" w:eastAsia="Sylfaen" w:hAnsi="Sylfaen" w:cs="Sylfaen"/>
          <w:b/>
          <w:sz w:val="16"/>
          <w:szCs w:val="16"/>
          <w:lang w:val="ka-GE"/>
        </w:rPr>
      </w:pPr>
    </w:p>
    <w:p w14:paraId="01DFAF69" w14:textId="77777777" w:rsidR="001C7159" w:rsidRDefault="001C7159" w:rsidP="003C279E">
      <w:pPr>
        <w:pStyle w:val="Normal3"/>
        <w:jc w:val="both"/>
        <w:rPr>
          <w:rFonts w:ascii="Sylfaen" w:eastAsia="Sylfaen" w:hAnsi="Sylfaen" w:cs="Sylfaen"/>
          <w:b/>
          <w:sz w:val="16"/>
          <w:szCs w:val="16"/>
          <w:lang w:val="ka-GE"/>
        </w:rPr>
      </w:pPr>
    </w:p>
    <w:p w14:paraId="0665825C" w14:textId="77777777" w:rsidR="00927D09" w:rsidRDefault="00927D09" w:rsidP="003C279E">
      <w:pPr>
        <w:pStyle w:val="Normal3"/>
        <w:jc w:val="both"/>
        <w:rPr>
          <w:rFonts w:ascii="Sylfaen" w:eastAsia="Sylfaen" w:hAnsi="Sylfaen" w:cs="Sylfaen"/>
          <w:b/>
          <w:sz w:val="16"/>
          <w:szCs w:val="16"/>
          <w:lang w:val="ka-GE"/>
        </w:rPr>
      </w:pPr>
    </w:p>
    <w:tbl>
      <w:tblPr>
        <w:tblW w:w="5000" w:type="pct"/>
        <w:tblLook w:val="04A0" w:firstRow="1" w:lastRow="0" w:firstColumn="1" w:lastColumn="0" w:noHBand="0" w:noVBand="1"/>
      </w:tblPr>
      <w:tblGrid>
        <w:gridCol w:w="1374"/>
        <w:gridCol w:w="2317"/>
        <w:gridCol w:w="1647"/>
        <w:gridCol w:w="1647"/>
        <w:gridCol w:w="1647"/>
        <w:gridCol w:w="1844"/>
      </w:tblGrid>
      <w:tr w:rsidR="00927D09" w:rsidRPr="00927D09" w14:paraId="29A68246" w14:textId="77777777" w:rsidTr="00927D09">
        <w:trPr>
          <w:trHeight w:val="430"/>
        </w:trPr>
        <w:tc>
          <w:tcPr>
            <w:tcW w:w="254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BC52853" w14:textId="77777777" w:rsidR="00927D09" w:rsidRPr="00927D09" w:rsidRDefault="00927D09" w:rsidP="00927D09">
            <w:pPr>
              <w:spacing w:after="0" w:line="240" w:lineRule="auto"/>
              <w:rPr>
                <w:rFonts w:ascii="Sylfaen" w:eastAsia="Times New Roman" w:hAnsi="Sylfaen" w:cs="Calibri"/>
                <w:b/>
                <w:bCs/>
                <w:sz w:val="16"/>
                <w:szCs w:val="16"/>
              </w:rPr>
            </w:pPr>
            <w:r w:rsidRPr="00927D09">
              <w:rPr>
                <w:rFonts w:ascii="Sylfaen" w:eastAsia="Times New Roman" w:hAnsi="Sylfaen" w:cs="Calibri"/>
                <w:b/>
                <w:bCs/>
                <w:sz w:val="16"/>
                <w:szCs w:val="16"/>
              </w:rPr>
              <w:lastRenderedPageBreak/>
              <w:t>პროგრამის დასახელება, რის ფარგლებშიც ხორციელდება ქვეპროგრამა:</w:t>
            </w:r>
          </w:p>
        </w:tc>
        <w:tc>
          <w:tcPr>
            <w:tcW w:w="2452" w:type="pct"/>
            <w:gridSpan w:val="3"/>
            <w:tcBorders>
              <w:top w:val="single" w:sz="8" w:space="0" w:color="auto"/>
              <w:left w:val="nil"/>
              <w:bottom w:val="single" w:sz="8" w:space="0" w:color="auto"/>
              <w:right w:val="single" w:sz="8" w:space="0" w:color="000000"/>
            </w:tcBorders>
            <w:shd w:val="clear" w:color="auto" w:fill="auto"/>
            <w:vAlign w:val="center"/>
            <w:hideMark/>
          </w:tcPr>
          <w:p w14:paraId="35A8D956" w14:textId="77777777" w:rsidR="00927D09" w:rsidRPr="00927D09" w:rsidRDefault="00927D09" w:rsidP="00927D09">
            <w:pPr>
              <w:spacing w:after="0" w:line="240" w:lineRule="auto"/>
              <w:jc w:val="center"/>
              <w:rPr>
                <w:rFonts w:ascii="Sylfaen" w:eastAsia="Times New Roman" w:hAnsi="Sylfaen" w:cs="Calibri"/>
                <w:b/>
                <w:bCs/>
                <w:sz w:val="16"/>
                <w:szCs w:val="16"/>
              </w:rPr>
            </w:pPr>
            <w:r w:rsidRPr="00927D09">
              <w:rPr>
                <w:rFonts w:ascii="Sylfaen" w:eastAsia="Times New Roman" w:hAnsi="Sylfaen" w:cs="Calibri"/>
                <w:b/>
                <w:bCs/>
                <w:sz w:val="16"/>
                <w:szCs w:val="16"/>
              </w:rPr>
              <w:t>სოციალური დაცვა</w:t>
            </w:r>
          </w:p>
        </w:tc>
      </w:tr>
      <w:tr w:rsidR="00927D09" w:rsidRPr="00927D09" w14:paraId="73F76360" w14:textId="77777777" w:rsidTr="00927D09">
        <w:trPr>
          <w:trHeight w:val="430"/>
        </w:trPr>
        <w:tc>
          <w:tcPr>
            <w:tcW w:w="254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3E07C96" w14:textId="77777777" w:rsidR="00927D09" w:rsidRPr="00927D09" w:rsidRDefault="00927D09" w:rsidP="00927D09">
            <w:pPr>
              <w:spacing w:after="0" w:line="240" w:lineRule="auto"/>
              <w:rPr>
                <w:rFonts w:ascii="Sylfaen" w:eastAsia="Times New Roman" w:hAnsi="Sylfaen" w:cs="Calibri"/>
                <w:b/>
                <w:bCs/>
                <w:sz w:val="16"/>
                <w:szCs w:val="16"/>
              </w:rPr>
            </w:pPr>
            <w:r w:rsidRPr="00927D09">
              <w:rPr>
                <w:rFonts w:ascii="Sylfaen" w:eastAsia="Times New Roman" w:hAnsi="Sylfaen" w:cs="Calibri"/>
                <w:b/>
                <w:bCs/>
                <w:sz w:val="16"/>
                <w:szCs w:val="16"/>
              </w:rPr>
              <w:t>ქვეპროგრამის კლასიფიკაციის კოდი:</w:t>
            </w:r>
          </w:p>
        </w:tc>
        <w:tc>
          <w:tcPr>
            <w:tcW w:w="2452" w:type="pct"/>
            <w:gridSpan w:val="3"/>
            <w:tcBorders>
              <w:top w:val="single" w:sz="8" w:space="0" w:color="auto"/>
              <w:left w:val="nil"/>
              <w:bottom w:val="single" w:sz="8" w:space="0" w:color="auto"/>
              <w:right w:val="single" w:sz="8" w:space="0" w:color="000000"/>
            </w:tcBorders>
            <w:shd w:val="clear" w:color="auto" w:fill="auto"/>
            <w:vAlign w:val="center"/>
            <w:hideMark/>
          </w:tcPr>
          <w:p w14:paraId="06187970" w14:textId="77777777" w:rsidR="00927D09" w:rsidRPr="00927D09" w:rsidRDefault="00927D09" w:rsidP="00927D09">
            <w:pPr>
              <w:spacing w:after="0" w:line="240" w:lineRule="auto"/>
              <w:jc w:val="center"/>
              <w:rPr>
                <w:rFonts w:ascii="Sylfaen" w:eastAsia="Times New Roman" w:hAnsi="Sylfaen" w:cs="Calibri"/>
                <w:b/>
                <w:bCs/>
                <w:sz w:val="16"/>
                <w:szCs w:val="16"/>
              </w:rPr>
            </w:pPr>
            <w:r w:rsidRPr="00927D09">
              <w:rPr>
                <w:rFonts w:ascii="Sylfaen" w:eastAsia="Times New Roman" w:hAnsi="Sylfaen" w:cs="Calibri"/>
                <w:b/>
                <w:bCs/>
                <w:sz w:val="16"/>
                <w:szCs w:val="16"/>
              </w:rPr>
              <w:t>06 02 11</w:t>
            </w:r>
          </w:p>
        </w:tc>
      </w:tr>
      <w:tr w:rsidR="00E236E2" w:rsidRPr="00DD3B40" w14:paraId="03F1C24B" w14:textId="77777777" w:rsidTr="00927D09">
        <w:trPr>
          <w:trHeight w:val="430"/>
        </w:trPr>
        <w:tc>
          <w:tcPr>
            <w:tcW w:w="254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3BA3C43" w14:textId="77777777" w:rsidR="00E236E2" w:rsidRPr="00DD3B40" w:rsidRDefault="00E236E2" w:rsidP="00E236E2">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დასახელება:</w:t>
            </w:r>
          </w:p>
        </w:tc>
        <w:tc>
          <w:tcPr>
            <w:tcW w:w="2452" w:type="pct"/>
            <w:gridSpan w:val="3"/>
            <w:tcBorders>
              <w:top w:val="single" w:sz="8" w:space="0" w:color="auto"/>
              <w:left w:val="nil"/>
              <w:bottom w:val="single" w:sz="8" w:space="0" w:color="auto"/>
              <w:right w:val="single" w:sz="8" w:space="0" w:color="000000"/>
            </w:tcBorders>
            <w:shd w:val="clear" w:color="auto" w:fill="auto"/>
            <w:vAlign w:val="center"/>
            <w:hideMark/>
          </w:tcPr>
          <w:p w14:paraId="1AA696BE" w14:textId="77777777" w:rsidR="00E236E2" w:rsidRPr="00DD3B40" w:rsidRDefault="00E236E2" w:rsidP="00E236E2">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მოსახლეობის მედიკამენტებით უზრუნველყოფა</w:t>
            </w:r>
          </w:p>
        </w:tc>
      </w:tr>
      <w:tr w:rsidR="00E236E2" w:rsidRPr="00DD3B40" w14:paraId="5CB96CA9" w14:textId="77777777" w:rsidTr="00927D09">
        <w:trPr>
          <w:trHeight w:val="340"/>
        </w:trPr>
        <w:tc>
          <w:tcPr>
            <w:tcW w:w="333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CB7691C" w14:textId="77777777" w:rsidR="00E236E2" w:rsidRPr="00DD3B40" w:rsidRDefault="00E236E2" w:rsidP="00E236E2">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არის ქვეპროგრამა ახალი</w:t>
            </w:r>
            <w:r w:rsidRPr="00DD3B40">
              <w:rPr>
                <w:rFonts w:ascii="Sylfaen" w:eastAsia="Times New Roman" w:hAnsi="Sylfaen" w:cs="Calibri"/>
                <w:b/>
                <w:bCs/>
                <w:sz w:val="16"/>
                <w:szCs w:val="16"/>
              </w:rPr>
              <w:t xml:space="preserve">? </w:t>
            </w:r>
            <w:r w:rsidRPr="00DD3B40">
              <w:rPr>
                <w:rFonts w:ascii="Sylfaen" w:eastAsia="Times New Roman" w:hAnsi="Sylfaen" w:cs="Calibri"/>
                <w:sz w:val="16"/>
                <w:szCs w:val="16"/>
              </w:rPr>
              <w:t xml:space="preserve">       </w:t>
            </w:r>
          </w:p>
        </w:tc>
        <w:tc>
          <w:tcPr>
            <w:tcW w:w="786" w:type="pct"/>
            <w:tcBorders>
              <w:top w:val="nil"/>
              <w:left w:val="nil"/>
              <w:bottom w:val="single" w:sz="8" w:space="0" w:color="auto"/>
              <w:right w:val="single" w:sz="8" w:space="0" w:color="auto"/>
            </w:tcBorders>
            <w:shd w:val="clear" w:color="auto" w:fill="auto"/>
            <w:vAlign w:val="center"/>
            <w:hideMark/>
          </w:tcPr>
          <w:p w14:paraId="53483FA9" w14:textId="77777777" w:rsidR="00E236E2" w:rsidRPr="00DD3B40" w:rsidRDefault="00E236E2" w:rsidP="00E236E2">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c>
          <w:tcPr>
            <w:tcW w:w="880" w:type="pct"/>
            <w:tcBorders>
              <w:top w:val="nil"/>
              <w:left w:val="nil"/>
              <w:bottom w:val="single" w:sz="8" w:space="0" w:color="auto"/>
              <w:right w:val="single" w:sz="8" w:space="0" w:color="auto"/>
            </w:tcBorders>
            <w:shd w:val="clear" w:color="auto" w:fill="auto"/>
            <w:vAlign w:val="center"/>
            <w:hideMark/>
          </w:tcPr>
          <w:p w14:paraId="15BF0898" w14:textId="77777777" w:rsidR="00E236E2" w:rsidRPr="00DD3B40" w:rsidRDefault="00E236E2" w:rsidP="00E236E2">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არა</w:t>
            </w:r>
          </w:p>
        </w:tc>
      </w:tr>
      <w:tr w:rsidR="00E236E2" w:rsidRPr="00DD3B40" w14:paraId="6242E40B" w14:textId="77777777" w:rsidTr="00927D09">
        <w:trPr>
          <w:trHeight w:val="250"/>
        </w:trPr>
        <w:tc>
          <w:tcPr>
            <w:tcW w:w="254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08A6723" w14:textId="77777777" w:rsidR="00E236E2" w:rsidRPr="00DD3B40" w:rsidRDefault="00E236E2" w:rsidP="00E236E2">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თუ ქვეპროგრამა ახალია, ვინ წარმოადგინა?</w:t>
            </w:r>
          </w:p>
        </w:tc>
        <w:tc>
          <w:tcPr>
            <w:tcW w:w="2452" w:type="pct"/>
            <w:gridSpan w:val="3"/>
            <w:tcBorders>
              <w:top w:val="single" w:sz="8" w:space="0" w:color="auto"/>
              <w:left w:val="nil"/>
              <w:bottom w:val="single" w:sz="8" w:space="0" w:color="auto"/>
              <w:right w:val="single" w:sz="8" w:space="0" w:color="000000"/>
            </w:tcBorders>
            <w:shd w:val="clear" w:color="auto" w:fill="auto"/>
            <w:vAlign w:val="center"/>
            <w:hideMark/>
          </w:tcPr>
          <w:p w14:paraId="68A37816" w14:textId="77777777" w:rsidR="00E236E2" w:rsidRPr="00DD3B40" w:rsidRDefault="00E236E2" w:rsidP="00E236E2">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 </w:t>
            </w:r>
          </w:p>
        </w:tc>
      </w:tr>
      <w:tr w:rsidR="00E236E2" w:rsidRPr="00DD3B40" w14:paraId="6A60202B" w14:textId="77777777" w:rsidTr="00927D09">
        <w:trPr>
          <w:trHeight w:val="340"/>
        </w:trPr>
        <w:tc>
          <w:tcPr>
            <w:tcW w:w="2548" w:type="pct"/>
            <w:gridSpan w:val="3"/>
            <w:tcBorders>
              <w:top w:val="single" w:sz="8" w:space="0" w:color="auto"/>
              <w:left w:val="single" w:sz="8" w:space="0" w:color="auto"/>
              <w:bottom w:val="single" w:sz="8" w:space="0" w:color="auto"/>
              <w:right w:val="nil"/>
            </w:tcBorders>
            <w:shd w:val="clear" w:color="auto" w:fill="auto"/>
            <w:vAlign w:val="center"/>
            <w:hideMark/>
          </w:tcPr>
          <w:p w14:paraId="3B336418" w14:textId="77777777" w:rsidR="00E236E2" w:rsidRPr="00DD3B40" w:rsidRDefault="00E236E2" w:rsidP="00E236E2">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განმახორციელებელი:</w:t>
            </w:r>
          </w:p>
        </w:tc>
        <w:tc>
          <w:tcPr>
            <w:tcW w:w="2452" w:type="pct"/>
            <w:gridSpan w:val="3"/>
            <w:tcBorders>
              <w:top w:val="single" w:sz="8" w:space="0" w:color="auto"/>
              <w:left w:val="nil"/>
              <w:bottom w:val="single" w:sz="8" w:space="0" w:color="auto"/>
              <w:right w:val="single" w:sz="8" w:space="0" w:color="000000"/>
            </w:tcBorders>
            <w:shd w:val="clear" w:color="auto" w:fill="auto"/>
            <w:vAlign w:val="center"/>
            <w:hideMark/>
          </w:tcPr>
          <w:p w14:paraId="3D93CE5A" w14:textId="04CBE58E" w:rsidR="00E236E2" w:rsidRPr="00DD3B40" w:rsidRDefault="006D6C70" w:rsidP="00E236E2">
            <w:pPr>
              <w:spacing w:after="0" w:line="240" w:lineRule="auto"/>
              <w:jc w:val="center"/>
              <w:rPr>
                <w:rFonts w:ascii="Sylfaen" w:eastAsia="Times New Roman" w:hAnsi="Sylfaen" w:cs="Calibri"/>
                <w:b/>
                <w:bCs/>
                <w:sz w:val="16"/>
                <w:szCs w:val="16"/>
              </w:rPr>
            </w:pPr>
            <w:r w:rsidRPr="00C77A66">
              <w:rPr>
                <w:rFonts w:ascii="Sylfaen" w:eastAsia="Times New Roman" w:hAnsi="Sylfaen" w:cs="Calibri"/>
                <w:b/>
                <w:bCs/>
                <w:sz w:val="16"/>
                <w:szCs w:val="16"/>
              </w:rPr>
              <w:t>ჯანმრთელობის დაცვის, სოციალური უზრუნველყოფის, ბავშვების უფლებების დაცვისა და მხარდაჭერის სამსახური</w:t>
            </w:r>
          </w:p>
        </w:tc>
      </w:tr>
      <w:tr w:rsidR="00E236E2" w:rsidRPr="00DD3B40" w14:paraId="0D9470D3" w14:textId="77777777" w:rsidTr="00841A42">
        <w:trPr>
          <w:trHeight w:val="268"/>
        </w:trPr>
        <w:tc>
          <w:tcPr>
            <w:tcW w:w="176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04BF0AC9" w14:textId="77777777" w:rsidR="00E236E2" w:rsidRPr="00DD3B40" w:rsidRDefault="00E236E2" w:rsidP="00E236E2">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დაფინანსების წყარო</w:t>
            </w:r>
          </w:p>
        </w:tc>
        <w:tc>
          <w:tcPr>
            <w:tcW w:w="3238" w:type="pct"/>
            <w:gridSpan w:val="4"/>
            <w:tcBorders>
              <w:top w:val="single" w:sz="8" w:space="0" w:color="auto"/>
              <w:left w:val="nil"/>
              <w:bottom w:val="single" w:sz="4" w:space="0" w:color="auto"/>
              <w:right w:val="single" w:sz="8" w:space="0" w:color="000000"/>
            </w:tcBorders>
            <w:shd w:val="clear" w:color="auto" w:fill="auto"/>
            <w:vAlign w:val="center"/>
            <w:hideMark/>
          </w:tcPr>
          <w:p w14:paraId="300D697B" w14:textId="26A94C51" w:rsidR="00E236E2" w:rsidRPr="00DD3B40" w:rsidRDefault="006C3038" w:rsidP="006D6C70">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w:t>
            </w:r>
            <w:r w:rsidR="006D6C70">
              <w:rPr>
                <w:rFonts w:ascii="Sylfaen" w:eastAsia="Times New Roman" w:hAnsi="Sylfaen" w:cs="Calibri"/>
                <w:b/>
                <w:bCs/>
                <w:sz w:val="16"/>
                <w:szCs w:val="16"/>
              </w:rPr>
              <w:t>2</w:t>
            </w:r>
            <w:r>
              <w:rPr>
                <w:rFonts w:ascii="Sylfaen" w:eastAsia="Times New Roman" w:hAnsi="Sylfaen" w:cs="Calibri"/>
                <w:b/>
                <w:bCs/>
                <w:sz w:val="16"/>
                <w:szCs w:val="16"/>
              </w:rPr>
              <w:t xml:space="preserve"> </w:t>
            </w:r>
            <w:r w:rsidR="00E236E2" w:rsidRPr="00DD3B40">
              <w:rPr>
                <w:rFonts w:ascii="Sylfaen" w:eastAsia="Times New Roman" w:hAnsi="Sylfaen" w:cs="Calibri"/>
                <w:b/>
                <w:bCs/>
                <w:sz w:val="16"/>
                <w:szCs w:val="16"/>
              </w:rPr>
              <w:t>წელი</w:t>
            </w:r>
          </w:p>
        </w:tc>
      </w:tr>
      <w:tr w:rsidR="00E236E2" w:rsidRPr="00DD3B40" w14:paraId="2E33D824" w14:textId="77777777" w:rsidTr="00841A42">
        <w:trPr>
          <w:trHeight w:val="350"/>
        </w:trPr>
        <w:tc>
          <w:tcPr>
            <w:tcW w:w="17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12B8F9AA" w14:textId="77777777" w:rsidR="00E236E2" w:rsidRPr="00DD3B40" w:rsidRDefault="00E236E2" w:rsidP="00E236E2">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მუნიციპალური ბიუჯეტი</w:t>
            </w:r>
          </w:p>
        </w:tc>
        <w:tc>
          <w:tcPr>
            <w:tcW w:w="3238" w:type="pct"/>
            <w:gridSpan w:val="4"/>
            <w:tcBorders>
              <w:top w:val="single" w:sz="4" w:space="0" w:color="auto"/>
              <w:left w:val="nil"/>
              <w:bottom w:val="single" w:sz="4" w:space="0" w:color="auto"/>
              <w:right w:val="single" w:sz="4" w:space="0" w:color="000000"/>
            </w:tcBorders>
            <w:shd w:val="clear" w:color="000000" w:fill="FFFFFF"/>
            <w:vAlign w:val="center"/>
            <w:hideMark/>
          </w:tcPr>
          <w:p w14:paraId="5D4EAC46" w14:textId="328870FC" w:rsidR="00E236E2" w:rsidRPr="006D6C70" w:rsidRDefault="006D6C70" w:rsidP="00E236E2">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85.0</w:t>
            </w:r>
          </w:p>
        </w:tc>
      </w:tr>
      <w:tr w:rsidR="00E236E2" w:rsidRPr="00DD3B40" w14:paraId="6E7DA120" w14:textId="77777777" w:rsidTr="00E236E2">
        <w:trPr>
          <w:trHeight w:val="390"/>
        </w:trPr>
        <w:tc>
          <w:tcPr>
            <w:tcW w:w="17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15F7A756" w14:textId="77777777" w:rsidR="00E236E2" w:rsidRPr="00DD3B40" w:rsidRDefault="00E236E2" w:rsidP="00E236E2">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სახელმწიფო ბიუჯეტი</w:t>
            </w:r>
          </w:p>
        </w:tc>
        <w:tc>
          <w:tcPr>
            <w:tcW w:w="3238" w:type="pct"/>
            <w:gridSpan w:val="4"/>
            <w:tcBorders>
              <w:top w:val="single" w:sz="4" w:space="0" w:color="auto"/>
              <w:left w:val="nil"/>
              <w:bottom w:val="single" w:sz="4" w:space="0" w:color="auto"/>
              <w:right w:val="single" w:sz="8" w:space="0" w:color="000000"/>
            </w:tcBorders>
            <w:shd w:val="clear" w:color="auto" w:fill="auto"/>
            <w:vAlign w:val="center"/>
            <w:hideMark/>
          </w:tcPr>
          <w:p w14:paraId="58DB41F1" w14:textId="77777777" w:rsidR="00E236E2" w:rsidRPr="00DD3B40" w:rsidRDefault="00E236E2" w:rsidP="00E236E2">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r>
      <w:tr w:rsidR="00E236E2" w:rsidRPr="00DD3B40" w14:paraId="49A88406" w14:textId="77777777" w:rsidTr="00E236E2">
        <w:trPr>
          <w:trHeight w:val="390"/>
        </w:trPr>
        <w:tc>
          <w:tcPr>
            <w:tcW w:w="1762" w:type="pct"/>
            <w:gridSpan w:val="2"/>
            <w:tcBorders>
              <w:top w:val="single" w:sz="4" w:space="0" w:color="auto"/>
              <w:left w:val="single" w:sz="8" w:space="0" w:color="auto"/>
              <w:bottom w:val="nil"/>
              <w:right w:val="single" w:sz="4" w:space="0" w:color="000000"/>
            </w:tcBorders>
            <w:shd w:val="clear" w:color="auto" w:fill="auto"/>
            <w:vAlign w:val="center"/>
            <w:hideMark/>
          </w:tcPr>
          <w:p w14:paraId="649B3C03" w14:textId="1A2A3D89" w:rsidR="00E236E2" w:rsidRPr="00376849" w:rsidRDefault="00E236E2" w:rsidP="00E236E2">
            <w:pPr>
              <w:spacing w:after="0" w:line="240" w:lineRule="auto"/>
              <w:rPr>
                <w:rFonts w:ascii="Sylfaen" w:eastAsia="Times New Roman" w:hAnsi="Sylfaen" w:cs="Calibri"/>
                <w:sz w:val="16"/>
                <w:szCs w:val="16"/>
                <w:lang w:val="ka-GE"/>
              </w:rPr>
            </w:pPr>
            <w:r w:rsidRPr="00DD3B40">
              <w:rPr>
                <w:rFonts w:ascii="Sylfaen" w:eastAsia="Times New Roman" w:hAnsi="Sylfaen" w:cs="Calibri"/>
                <w:sz w:val="16"/>
                <w:szCs w:val="16"/>
              </w:rPr>
              <w:t>სხვა ......</w:t>
            </w:r>
            <w:r w:rsidR="00376849">
              <w:rPr>
                <w:rFonts w:ascii="Sylfaen" w:eastAsia="Times New Roman" w:hAnsi="Sylfaen" w:cs="Calibri"/>
                <w:sz w:val="16"/>
                <w:szCs w:val="16"/>
                <w:lang w:val="ka-GE"/>
              </w:rPr>
              <w:t>(სარეზერვო)</w:t>
            </w:r>
          </w:p>
        </w:tc>
        <w:tc>
          <w:tcPr>
            <w:tcW w:w="3238" w:type="pct"/>
            <w:gridSpan w:val="4"/>
            <w:tcBorders>
              <w:top w:val="single" w:sz="4" w:space="0" w:color="auto"/>
              <w:left w:val="nil"/>
              <w:bottom w:val="single" w:sz="8" w:space="0" w:color="auto"/>
              <w:right w:val="single" w:sz="8" w:space="0" w:color="000000"/>
            </w:tcBorders>
            <w:shd w:val="clear" w:color="auto" w:fill="auto"/>
            <w:vAlign w:val="center"/>
            <w:hideMark/>
          </w:tcPr>
          <w:p w14:paraId="325A34CE" w14:textId="376330EA" w:rsidR="00E236E2" w:rsidRPr="00376849" w:rsidRDefault="00E236E2" w:rsidP="00E236E2">
            <w:pPr>
              <w:spacing w:after="0" w:line="240" w:lineRule="auto"/>
              <w:jc w:val="center"/>
              <w:rPr>
                <w:rFonts w:ascii="Sylfaen" w:eastAsia="Times New Roman" w:hAnsi="Sylfaen" w:cs="Calibri"/>
                <w:sz w:val="16"/>
                <w:szCs w:val="16"/>
                <w:lang w:val="ka-GE"/>
              </w:rPr>
            </w:pPr>
          </w:p>
        </w:tc>
      </w:tr>
      <w:tr w:rsidR="00E236E2" w:rsidRPr="00DD3B40" w14:paraId="02636046" w14:textId="77777777" w:rsidTr="00E236E2">
        <w:trPr>
          <w:trHeight w:val="360"/>
        </w:trPr>
        <w:tc>
          <w:tcPr>
            <w:tcW w:w="1762"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60DDB511" w14:textId="77777777" w:rsidR="00E236E2" w:rsidRPr="00DD3B40" w:rsidRDefault="00E236E2" w:rsidP="00E236E2">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 xml:space="preserve">სულ ქვეპროგრამა  </w:t>
            </w:r>
          </w:p>
        </w:tc>
        <w:tc>
          <w:tcPr>
            <w:tcW w:w="3238" w:type="pct"/>
            <w:gridSpan w:val="4"/>
            <w:tcBorders>
              <w:top w:val="single" w:sz="4" w:space="0" w:color="auto"/>
              <w:left w:val="nil"/>
              <w:bottom w:val="single" w:sz="4" w:space="0" w:color="auto"/>
              <w:right w:val="single" w:sz="4" w:space="0" w:color="000000"/>
            </w:tcBorders>
            <w:shd w:val="clear" w:color="000000" w:fill="FFFFFF"/>
            <w:vAlign w:val="center"/>
            <w:hideMark/>
          </w:tcPr>
          <w:p w14:paraId="347833AE" w14:textId="1E463828" w:rsidR="00E236E2" w:rsidRPr="006D6C70" w:rsidRDefault="006D6C70" w:rsidP="00E236E2">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85.0</w:t>
            </w:r>
          </w:p>
        </w:tc>
      </w:tr>
      <w:tr w:rsidR="00E236E2" w:rsidRPr="00DD3B40" w14:paraId="63B8B2BA" w14:textId="77777777" w:rsidTr="00927D09">
        <w:trPr>
          <w:trHeight w:val="315"/>
        </w:trPr>
        <w:tc>
          <w:tcPr>
            <w:tcW w:w="1762"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9710A8A" w14:textId="77777777" w:rsidR="00E236E2" w:rsidRPr="00DD3B40" w:rsidRDefault="00E236E2" w:rsidP="00E236E2">
            <w:pPr>
              <w:spacing w:after="0" w:line="240" w:lineRule="auto"/>
              <w:jc w:val="center"/>
              <w:rPr>
                <w:rFonts w:ascii="Sylfaen" w:eastAsia="Times New Roman" w:hAnsi="Sylfaen" w:cs="Calibri"/>
                <w:i/>
                <w:iCs/>
                <w:sz w:val="16"/>
                <w:szCs w:val="16"/>
              </w:rPr>
            </w:pPr>
            <w:r w:rsidRPr="00DD3B40">
              <w:rPr>
                <w:rFonts w:ascii="Sylfaen" w:eastAsia="Times New Roman" w:hAnsi="Sylfaen" w:cs="Calibri"/>
                <w:i/>
                <w:iCs/>
                <w:sz w:val="16"/>
                <w:szCs w:val="16"/>
              </w:rPr>
              <w:t>მ.შ. კაპიტალური პროექტები</w:t>
            </w:r>
          </w:p>
        </w:tc>
        <w:tc>
          <w:tcPr>
            <w:tcW w:w="786" w:type="pct"/>
            <w:tcBorders>
              <w:top w:val="nil"/>
              <w:left w:val="nil"/>
              <w:bottom w:val="single" w:sz="8" w:space="0" w:color="auto"/>
              <w:right w:val="single" w:sz="4" w:space="0" w:color="auto"/>
            </w:tcBorders>
            <w:shd w:val="clear" w:color="auto" w:fill="auto"/>
            <w:vAlign w:val="center"/>
            <w:hideMark/>
          </w:tcPr>
          <w:p w14:paraId="40AE10F3" w14:textId="77777777" w:rsidR="00E236E2" w:rsidRPr="00DD3B40" w:rsidRDefault="00E236E2" w:rsidP="00E236E2">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786" w:type="pct"/>
            <w:tcBorders>
              <w:top w:val="nil"/>
              <w:left w:val="nil"/>
              <w:bottom w:val="single" w:sz="8" w:space="0" w:color="auto"/>
              <w:right w:val="single" w:sz="4" w:space="0" w:color="auto"/>
            </w:tcBorders>
            <w:shd w:val="clear" w:color="auto" w:fill="auto"/>
            <w:vAlign w:val="center"/>
            <w:hideMark/>
          </w:tcPr>
          <w:p w14:paraId="70CD0953" w14:textId="77777777" w:rsidR="00E236E2" w:rsidRPr="00DD3B40" w:rsidRDefault="00E236E2" w:rsidP="00E236E2">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786" w:type="pct"/>
            <w:tcBorders>
              <w:top w:val="nil"/>
              <w:left w:val="nil"/>
              <w:bottom w:val="single" w:sz="8" w:space="0" w:color="auto"/>
              <w:right w:val="single" w:sz="4" w:space="0" w:color="auto"/>
            </w:tcBorders>
            <w:shd w:val="clear" w:color="auto" w:fill="auto"/>
            <w:vAlign w:val="center"/>
            <w:hideMark/>
          </w:tcPr>
          <w:p w14:paraId="04EBA732" w14:textId="77777777" w:rsidR="00E236E2" w:rsidRPr="00DD3B40" w:rsidRDefault="00E236E2" w:rsidP="00E236E2">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880" w:type="pct"/>
            <w:tcBorders>
              <w:top w:val="nil"/>
              <w:left w:val="nil"/>
              <w:bottom w:val="single" w:sz="8" w:space="0" w:color="auto"/>
              <w:right w:val="single" w:sz="8" w:space="0" w:color="auto"/>
            </w:tcBorders>
            <w:shd w:val="clear" w:color="auto" w:fill="auto"/>
            <w:vAlign w:val="center"/>
            <w:hideMark/>
          </w:tcPr>
          <w:p w14:paraId="5F79EE52" w14:textId="77777777" w:rsidR="00E236E2" w:rsidRPr="00DD3B40" w:rsidRDefault="00E236E2" w:rsidP="00E236E2">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r>
      <w:tr w:rsidR="00E236E2" w:rsidRPr="00DD3B40" w14:paraId="7D5DF7AB" w14:textId="77777777" w:rsidTr="00CD460A">
        <w:trPr>
          <w:trHeight w:val="4498"/>
        </w:trPr>
        <w:tc>
          <w:tcPr>
            <w:tcW w:w="656" w:type="pct"/>
            <w:tcBorders>
              <w:top w:val="nil"/>
              <w:left w:val="single" w:sz="8" w:space="0" w:color="auto"/>
              <w:bottom w:val="single" w:sz="4" w:space="0" w:color="auto"/>
              <w:right w:val="nil"/>
            </w:tcBorders>
            <w:shd w:val="clear" w:color="auto" w:fill="auto"/>
            <w:vAlign w:val="center"/>
            <w:hideMark/>
          </w:tcPr>
          <w:p w14:paraId="3FAD7BD6" w14:textId="77777777" w:rsidR="00E236E2" w:rsidRPr="00DD3B40" w:rsidRDefault="00E236E2" w:rsidP="00E236E2">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მიზანი და აღწერა</w:t>
            </w:r>
          </w:p>
        </w:tc>
        <w:tc>
          <w:tcPr>
            <w:tcW w:w="4344" w:type="pct"/>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4D32E524" w14:textId="77777777" w:rsidR="00DD2AD8" w:rsidRDefault="008C2551" w:rsidP="00E31A95">
            <w:pPr>
              <w:spacing w:after="0" w:line="240" w:lineRule="auto"/>
              <w:rPr>
                <w:rFonts w:eastAsia="Times New Roman" w:cs="Calibri"/>
                <w:sz w:val="16"/>
                <w:szCs w:val="16"/>
              </w:rPr>
            </w:pPr>
            <w:r w:rsidRPr="008C2551">
              <w:rPr>
                <w:rFonts w:eastAsia="Times New Roman" w:cs="Calibri"/>
                <w:sz w:val="16"/>
                <w:szCs w:val="16"/>
              </w:rPr>
              <w:t>.</w:t>
            </w:r>
            <w:r w:rsidR="00E31A95">
              <w:rPr>
                <w:rFonts w:ascii="Sylfaen" w:hAnsi="Sylfaen" w:cs="Sylfaen"/>
              </w:rPr>
              <w:t xml:space="preserve"> </w:t>
            </w:r>
            <w:r w:rsidR="00E31A95" w:rsidRPr="00E31A95">
              <w:rPr>
                <w:rFonts w:ascii="Sylfaen" w:eastAsia="Times New Roman" w:hAnsi="Sylfaen" w:cs="Sylfaen"/>
                <w:sz w:val="16"/>
                <w:szCs w:val="16"/>
              </w:rPr>
              <w:t>სოციალური</w:t>
            </w:r>
            <w:r w:rsidR="00E31A95" w:rsidRPr="00E31A95">
              <w:rPr>
                <w:rFonts w:eastAsia="Times New Roman" w:cs="Calibri"/>
                <w:sz w:val="16"/>
                <w:szCs w:val="16"/>
              </w:rPr>
              <w:t xml:space="preserve"> </w:t>
            </w:r>
            <w:r w:rsidR="00E31A95" w:rsidRPr="00E31A95">
              <w:rPr>
                <w:rFonts w:ascii="Sylfaen" w:eastAsia="Times New Roman" w:hAnsi="Sylfaen" w:cs="Sylfaen"/>
                <w:sz w:val="16"/>
                <w:szCs w:val="16"/>
              </w:rPr>
              <w:t>დახმარების</w:t>
            </w:r>
            <w:r w:rsidR="00E31A95" w:rsidRPr="00E31A95">
              <w:rPr>
                <w:rFonts w:eastAsia="Times New Roman" w:cs="Calibri"/>
                <w:sz w:val="16"/>
                <w:szCs w:val="16"/>
              </w:rPr>
              <w:t xml:space="preserve"> </w:t>
            </w:r>
            <w:r w:rsidR="00E31A95" w:rsidRPr="00E31A95">
              <w:rPr>
                <w:rFonts w:ascii="Sylfaen" w:eastAsia="Times New Roman" w:hAnsi="Sylfaen" w:cs="Sylfaen"/>
                <w:sz w:val="16"/>
                <w:szCs w:val="16"/>
              </w:rPr>
              <w:t>პროგრამის</w:t>
            </w:r>
            <w:r w:rsidR="00E31A95" w:rsidRPr="00E31A95">
              <w:rPr>
                <w:rFonts w:eastAsia="Times New Roman" w:cs="Calibri"/>
                <w:sz w:val="16"/>
                <w:szCs w:val="16"/>
              </w:rPr>
              <w:t xml:space="preserve"> </w:t>
            </w:r>
            <w:r w:rsidR="00E31A95" w:rsidRPr="00E31A95">
              <w:rPr>
                <w:rFonts w:ascii="Sylfaen" w:eastAsia="Times New Roman" w:hAnsi="Sylfaen" w:cs="Sylfaen"/>
                <w:sz w:val="16"/>
                <w:szCs w:val="16"/>
              </w:rPr>
              <w:t>ძირითადი</w:t>
            </w:r>
            <w:r w:rsidR="00E31A95" w:rsidRPr="00E31A95">
              <w:rPr>
                <w:rFonts w:eastAsia="Times New Roman" w:cs="Calibri"/>
                <w:sz w:val="16"/>
                <w:szCs w:val="16"/>
              </w:rPr>
              <w:t xml:space="preserve"> </w:t>
            </w:r>
            <w:r w:rsidR="00E31A95" w:rsidRPr="00E31A95">
              <w:rPr>
                <w:rFonts w:ascii="Sylfaen" w:eastAsia="Times New Roman" w:hAnsi="Sylfaen" w:cs="Sylfaen"/>
                <w:sz w:val="16"/>
                <w:szCs w:val="16"/>
              </w:rPr>
              <w:t>მიზანია</w:t>
            </w:r>
            <w:r w:rsidR="00E31A95" w:rsidRPr="00E31A95">
              <w:rPr>
                <w:rFonts w:eastAsia="Times New Roman" w:cs="Calibri"/>
                <w:sz w:val="16"/>
                <w:szCs w:val="16"/>
              </w:rPr>
              <w:t xml:space="preserve">  </w:t>
            </w:r>
            <w:r w:rsidR="00E31A95" w:rsidRPr="00E31A95">
              <w:rPr>
                <w:rFonts w:ascii="Sylfaen" w:eastAsia="Times New Roman" w:hAnsi="Sylfaen" w:cs="Sylfaen"/>
                <w:sz w:val="16"/>
                <w:szCs w:val="16"/>
              </w:rPr>
              <w:t>მოსახეობის</w:t>
            </w:r>
            <w:r w:rsidR="00E31A95" w:rsidRPr="00E31A95">
              <w:rPr>
                <w:rFonts w:eastAsia="Times New Roman" w:cs="Calibri"/>
                <w:sz w:val="16"/>
                <w:szCs w:val="16"/>
              </w:rPr>
              <w:t xml:space="preserve"> </w:t>
            </w:r>
            <w:r w:rsidR="00E31A95" w:rsidRPr="00E31A95">
              <w:rPr>
                <w:rFonts w:ascii="Sylfaen" w:eastAsia="Times New Roman" w:hAnsi="Sylfaen" w:cs="Sylfaen"/>
                <w:sz w:val="16"/>
                <w:szCs w:val="16"/>
              </w:rPr>
              <w:t>თანადგომა</w:t>
            </w:r>
            <w:r w:rsidR="00E31A95" w:rsidRPr="00E31A95">
              <w:rPr>
                <w:rFonts w:eastAsia="Times New Roman" w:cs="Calibri"/>
                <w:sz w:val="16"/>
                <w:szCs w:val="16"/>
              </w:rPr>
              <w:t xml:space="preserve">, </w:t>
            </w:r>
            <w:r w:rsidR="00E31A95" w:rsidRPr="00E31A95">
              <w:rPr>
                <w:rFonts w:ascii="Sylfaen" w:eastAsia="Times New Roman" w:hAnsi="Sylfaen" w:cs="Sylfaen"/>
                <w:sz w:val="16"/>
                <w:szCs w:val="16"/>
              </w:rPr>
              <w:t>ფინასური</w:t>
            </w:r>
            <w:r w:rsidR="00E31A95" w:rsidRPr="00E31A95">
              <w:rPr>
                <w:rFonts w:eastAsia="Times New Roman" w:cs="Calibri"/>
                <w:sz w:val="16"/>
                <w:szCs w:val="16"/>
              </w:rPr>
              <w:t xml:space="preserve"> </w:t>
            </w:r>
            <w:r w:rsidR="00E31A95" w:rsidRPr="00E31A95">
              <w:rPr>
                <w:rFonts w:ascii="Sylfaen" w:eastAsia="Times New Roman" w:hAnsi="Sylfaen" w:cs="Sylfaen"/>
                <w:sz w:val="16"/>
                <w:szCs w:val="16"/>
              </w:rPr>
              <w:t>დახმარების</w:t>
            </w:r>
            <w:r w:rsidR="00E31A95" w:rsidRPr="00E31A95">
              <w:rPr>
                <w:rFonts w:eastAsia="Times New Roman" w:cs="Calibri"/>
                <w:sz w:val="16"/>
                <w:szCs w:val="16"/>
              </w:rPr>
              <w:t xml:space="preserve"> </w:t>
            </w:r>
            <w:r w:rsidR="00E31A95" w:rsidRPr="00E31A95">
              <w:rPr>
                <w:rFonts w:ascii="Sylfaen" w:eastAsia="Times New Roman" w:hAnsi="Sylfaen" w:cs="Sylfaen"/>
                <w:sz w:val="16"/>
                <w:szCs w:val="16"/>
              </w:rPr>
              <w:t>გაწევა</w:t>
            </w:r>
            <w:r w:rsidR="00E31A95" w:rsidRPr="00E31A95">
              <w:rPr>
                <w:rFonts w:eastAsia="Times New Roman" w:cs="Calibri"/>
                <w:sz w:val="16"/>
                <w:szCs w:val="16"/>
              </w:rPr>
              <w:t xml:space="preserve">  </w:t>
            </w:r>
            <w:r w:rsidR="00E31A95" w:rsidRPr="00E31A95">
              <w:rPr>
                <w:rFonts w:ascii="Sylfaen" w:eastAsia="Times New Roman" w:hAnsi="Sylfaen" w:cs="Sylfaen"/>
                <w:sz w:val="16"/>
                <w:szCs w:val="16"/>
              </w:rPr>
              <w:t>და</w:t>
            </w:r>
            <w:r w:rsidR="00E31A95" w:rsidRPr="00E31A95">
              <w:rPr>
                <w:rFonts w:eastAsia="Times New Roman" w:cs="Calibri"/>
                <w:sz w:val="16"/>
                <w:szCs w:val="16"/>
              </w:rPr>
              <w:t xml:space="preserve"> </w:t>
            </w:r>
            <w:r w:rsidR="00E31A95" w:rsidRPr="00E31A95">
              <w:rPr>
                <w:rFonts w:ascii="Sylfaen" w:eastAsia="Times New Roman" w:hAnsi="Sylfaen" w:cs="Sylfaen"/>
                <w:sz w:val="16"/>
                <w:szCs w:val="16"/>
              </w:rPr>
              <w:t>სხვადასხვა</w:t>
            </w:r>
            <w:r w:rsidR="00E31A95" w:rsidRPr="00E31A95">
              <w:rPr>
                <w:rFonts w:eastAsia="Times New Roman" w:cs="Calibri"/>
                <w:sz w:val="16"/>
                <w:szCs w:val="16"/>
              </w:rPr>
              <w:t xml:space="preserve"> </w:t>
            </w:r>
            <w:r w:rsidR="00E31A95" w:rsidRPr="00E31A95">
              <w:rPr>
                <w:rFonts w:ascii="Sylfaen" w:eastAsia="Times New Roman" w:hAnsi="Sylfaen" w:cs="Sylfaen"/>
                <w:sz w:val="16"/>
                <w:szCs w:val="16"/>
              </w:rPr>
              <w:t>ჯანდაცვის</w:t>
            </w:r>
            <w:r w:rsidR="00E31A95" w:rsidRPr="00E31A95">
              <w:rPr>
                <w:rFonts w:eastAsia="Times New Roman" w:cs="Calibri"/>
                <w:sz w:val="16"/>
                <w:szCs w:val="16"/>
              </w:rPr>
              <w:t xml:space="preserve"> </w:t>
            </w:r>
            <w:r w:rsidR="00E31A95" w:rsidRPr="00E31A95">
              <w:rPr>
                <w:rFonts w:ascii="Sylfaen" w:eastAsia="Times New Roman" w:hAnsi="Sylfaen" w:cs="Sylfaen"/>
                <w:sz w:val="16"/>
                <w:szCs w:val="16"/>
              </w:rPr>
              <w:t>სერვისებზე</w:t>
            </w:r>
            <w:r w:rsidR="00E31A95" w:rsidRPr="00E31A95">
              <w:rPr>
                <w:rFonts w:eastAsia="Times New Roman" w:cs="Calibri"/>
                <w:sz w:val="16"/>
                <w:szCs w:val="16"/>
              </w:rPr>
              <w:t xml:space="preserve"> </w:t>
            </w:r>
            <w:r w:rsidR="00E31A95" w:rsidRPr="00E31A95">
              <w:rPr>
                <w:rFonts w:ascii="Sylfaen" w:eastAsia="Times New Roman" w:hAnsi="Sylfaen" w:cs="Sylfaen"/>
                <w:sz w:val="16"/>
                <w:szCs w:val="16"/>
              </w:rPr>
              <w:t>ხელმისაწვდომობის</w:t>
            </w:r>
            <w:r w:rsidR="00E31A95" w:rsidRPr="00E31A95">
              <w:rPr>
                <w:rFonts w:eastAsia="Times New Roman" w:cs="Calibri"/>
                <w:sz w:val="16"/>
                <w:szCs w:val="16"/>
              </w:rPr>
              <w:t xml:space="preserve"> </w:t>
            </w:r>
            <w:r w:rsidR="00E31A95" w:rsidRPr="00E31A95">
              <w:rPr>
                <w:rFonts w:ascii="Sylfaen" w:eastAsia="Times New Roman" w:hAnsi="Sylfaen" w:cs="Sylfaen"/>
                <w:sz w:val="16"/>
                <w:szCs w:val="16"/>
              </w:rPr>
              <w:t>ზრდა</w:t>
            </w:r>
            <w:r w:rsidR="00E31A95" w:rsidRPr="00E31A95">
              <w:rPr>
                <w:rFonts w:eastAsia="Times New Roman" w:cs="Calibri"/>
                <w:sz w:val="16"/>
                <w:szCs w:val="16"/>
              </w:rPr>
              <w:t xml:space="preserve">. </w:t>
            </w:r>
          </w:p>
          <w:p w14:paraId="311F7B24" w14:textId="77777777" w:rsidR="00DD2AD8" w:rsidRDefault="00DD2AD8" w:rsidP="00E31A95">
            <w:pPr>
              <w:spacing w:after="0" w:line="240" w:lineRule="auto"/>
              <w:rPr>
                <w:rFonts w:eastAsia="Times New Roman" w:cs="Calibri"/>
                <w:sz w:val="16"/>
                <w:szCs w:val="16"/>
              </w:rPr>
            </w:pPr>
          </w:p>
          <w:p w14:paraId="4FC57A52" w14:textId="348D7071" w:rsidR="00E31A95" w:rsidRPr="00E31A95" w:rsidRDefault="00E31A95" w:rsidP="00E31A95">
            <w:pPr>
              <w:spacing w:after="0" w:line="240" w:lineRule="auto"/>
              <w:rPr>
                <w:rFonts w:eastAsia="Times New Roman" w:cs="Calibri"/>
                <w:sz w:val="16"/>
                <w:szCs w:val="16"/>
              </w:rPr>
            </w:pPr>
            <w:r w:rsidRPr="00E31A95">
              <w:rPr>
                <w:rFonts w:eastAsia="Times New Roman" w:cs="Calibri"/>
                <w:sz w:val="16"/>
                <w:szCs w:val="16"/>
              </w:rPr>
              <w:t xml:space="preserve">1.1 </w:t>
            </w:r>
            <w:r w:rsidRPr="00E31A95">
              <w:rPr>
                <w:rFonts w:ascii="Sylfaen" w:eastAsia="Times New Roman" w:hAnsi="Sylfaen" w:cs="Sylfaen"/>
                <w:sz w:val="16"/>
                <w:szCs w:val="16"/>
              </w:rPr>
              <w:t>ქვეპროგრამა</w:t>
            </w:r>
            <w:r w:rsidRPr="00E31A95">
              <w:rPr>
                <w:rFonts w:eastAsia="Times New Roman" w:cs="Calibri"/>
                <w:sz w:val="16"/>
                <w:szCs w:val="16"/>
              </w:rPr>
              <w:t xml:space="preserve"> </w:t>
            </w:r>
            <w:r w:rsidRPr="00E31A95">
              <w:rPr>
                <w:rFonts w:ascii="Sylfaen" w:eastAsia="Times New Roman" w:hAnsi="Sylfaen" w:cs="Sylfaen"/>
                <w:sz w:val="16"/>
                <w:szCs w:val="16"/>
              </w:rPr>
              <w:t>ითვალისწინებს</w:t>
            </w:r>
            <w:r w:rsidRPr="00E31A95">
              <w:rPr>
                <w:rFonts w:eastAsia="Times New Roman" w:cs="Calibri"/>
                <w:sz w:val="16"/>
                <w:szCs w:val="16"/>
              </w:rPr>
              <w:t xml:space="preserve"> </w:t>
            </w:r>
            <w:r w:rsidRPr="00E31A95">
              <w:rPr>
                <w:rFonts w:ascii="Sylfaen" w:eastAsia="Times New Roman" w:hAnsi="Sylfaen" w:cs="Sylfaen"/>
                <w:sz w:val="16"/>
                <w:szCs w:val="16"/>
              </w:rPr>
              <w:t>ბორჯომის</w:t>
            </w:r>
            <w:r w:rsidRPr="00E31A95">
              <w:rPr>
                <w:rFonts w:eastAsia="Times New Roman" w:cs="Calibri"/>
                <w:sz w:val="16"/>
                <w:szCs w:val="16"/>
              </w:rPr>
              <w:t xml:space="preserve"> </w:t>
            </w:r>
            <w:r w:rsidRPr="00E31A95">
              <w:rPr>
                <w:rFonts w:ascii="Sylfaen" w:eastAsia="Times New Roman" w:hAnsi="Sylfaen" w:cs="Sylfaen"/>
                <w:sz w:val="16"/>
                <w:szCs w:val="16"/>
              </w:rPr>
              <w:t>მუნიციპალიტეტის</w:t>
            </w:r>
            <w:r w:rsidRPr="00E31A95">
              <w:rPr>
                <w:rFonts w:eastAsia="Times New Roman" w:cs="Calibri"/>
                <w:sz w:val="16"/>
                <w:szCs w:val="16"/>
              </w:rPr>
              <w:t xml:space="preserve"> </w:t>
            </w:r>
            <w:r w:rsidRPr="00E31A95">
              <w:rPr>
                <w:rFonts w:ascii="Sylfaen" w:eastAsia="Times New Roman" w:hAnsi="Sylfaen" w:cs="Sylfaen"/>
                <w:sz w:val="16"/>
                <w:szCs w:val="16"/>
              </w:rPr>
              <w:t>ტერიტორიაზე</w:t>
            </w:r>
            <w:r w:rsidRPr="00E31A95">
              <w:rPr>
                <w:rFonts w:eastAsia="Times New Roman" w:cs="Calibri"/>
                <w:sz w:val="16"/>
                <w:szCs w:val="16"/>
              </w:rPr>
              <w:t xml:space="preserve"> </w:t>
            </w:r>
            <w:r w:rsidRPr="00E31A95">
              <w:rPr>
                <w:rFonts w:ascii="Sylfaen" w:eastAsia="Times New Roman" w:hAnsi="Sylfaen" w:cs="Sylfaen"/>
                <w:sz w:val="16"/>
                <w:szCs w:val="16"/>
              </w:rPr>
              <w:t>განცხადებით</w:t>
            </w:r>
            <w:r w:rsidRPr="00E31A95">
              <w:rPr>
                <w:rFonts w:eastAsia="Times New Roman" w:cs="Calibri"/>
                <w:sz w:val="16"/>
                <w:szCs w:val="16"/>
              </w:rPr>
              <w:t xml:space="preserve"> </w:t>
            </w:r>
            <w:r w:rsidRPr="00E31A95">
              <w:rPr>
                <w:rFonts w:ascii="Sylfaen" w:eastAsia="Times New Roman" w:hAnsi="Sylfaen" w:cs="Sylfaen"/>
                <w:sz w:val="16"/>
                <w:szCs w:val="16"/>
              </w:rPr>
              <w:t>მომართვამდე</w:t>
            </w:r>
            <w:r w:rsidRPr="00E31A95">
              <w:rPr>
                <w:rFonts w:eastAsia="Times New Roman" w:cs="Calibri"/>
                <w:sz w:val="16"/>
                <w:szCs w:val="16"/>
              </w:rPr>
              <w:t xml:space="preserve"> </w:t>
            </w:r>
            <w:r w:rsidRPr="00E31A95">
              <w:rPr>
                <w:rFonts w:ascii="Sylfaen" w:eastAsia="Times New Roman" w:hAnsi="Sylfaen" w:cs="Sylfaen"/>
                <w:sz w:val="16"/>
                <w:szCs w:val="16"/>
              </w:rPr>
              <w:t>უწყვეტად</w:t>
            </w:r>
            <w:r w:rsidRPr="00E31A95">
              <w:rPr>
                <w:rFonts w:eastAsia="Times New Roman" w:cs="Calibri"/>
                <w:sz w:val="16"/>
                <w:szCs w:val="16"/>
              </w:rPr>
              <w:t xml:space="preserve"> 1 </w:t>
            </w:r>
            <w:r w:rsidRPr="00E31A95">
              <w:rPr>
                <w:rFonts w:ascii="Sylfaen" w:eastAsia="Times New Roman" w:hAnsi="Sylfaen" w:cs="Sylfaen"/>
                <w:sz w:val="16"/>
                <w:szCs w:val="16"/>
              </w:rPr>
              <w:t>წლის</w:t>
            </w:r>
            <w:r w:rsidRPr="00E31A95">
              <w:rPr>
                <w:rFonts w:eastAsia="Times New Roman" w:cs="Calibri"/>
                <w:sz w:val="16"/>
                <w:szCs w:val="16"/>
              </w:rPr>
              <w:t xml:space="preserve"> </w:t>
            </w:r>
            <w:r w:rsidRPr="00E31A95">
              <w:rPr>
                <w:rFonts w:ascii="Sylfaen" w:eastAsia="Times New Roman" w:hAnsi="Sylfaen" w:cs="Sylfaen"/>
                <w:sz w:val="16"/>
                <w:szCs w:val="16"/>
              </w:rPr>
              <w:t>განმავლობაში</w:t>
            </w:r>
            <w:r w:rsidRPr="00E31A95">
              <w:rPr>
                <w:rFonts w:eastAsia="Times New Roman" w:cs="Calibri"/>
                <w:sz w:val="16"/>
                <w:szCs w:val="16"/>
              </w:rPr>
              <w:t xml:space="preserve"> </w:t>
            </w:r>
            <w:r w:rsidRPr="00E31A95">
              <w:rPr>
                <w:rFonts w:ascii="Sylfaen" w:eastAsia="Times New Roman" w:hAnsi="Sylfaen" w:cs="Sylfaen"/>
                <w:sz w:val="16"/>
                <w:szCs w:val="16"/>
              </w:rPr>
              <w:t>მუდმივად</w:t>
            </w:r>
            <w:r w:rsidRPr="00E31A95">
              <w:rPr>
                <w:rFonts w:eastAsia="Times New Roman" w:cs="Calibri"/>
                <w:sz w:val="16"/>
                <w:szCs w:val="16"/>
              </w:rPr>
              <w:t xml:space="preserve"> </w:t>
            </w:r>
            <w:r w:rsidRPr="00E31A95">
              <w:rPr>
                <w:rFonts w:ascii="Sylfaen" w:eastAsia="Times New Roman" w:hAnsi="Sylfaen" w:cs="Sylfaen"/>
                <w:sz w:val="16"/>
                <w:szCs w:val="16"/>
              </w:rPr>
              <w:t>მცხოვრები</w:t>
            </w:r>
            <w:r w:rsidRPr="00E31A95">
              <w:rPr>
                <w:rFonts w:eastAsia="Times New Roman" w:cs="Calibri"/>
                <w:sz w:val="16"/>
                <w:szCs w:val="16"/>
              </w:rPr>
              <w:t xml:space="preserve"> </w:t>
            </w:r>
            <w:r w:rsidRPr="00E31A95">
              <w:rPr>
                <w:rFonts w:ascii="Sylfaen" w:eastAsia="Times New Roman" w:hAnsi="Sylfaen" w:cs="Sylfaen"/>
                <w:sz w:val="16"/>
                <w:szCs w:val="16"/>
              </w:rPr>
              <w:t>ან</w:t>
            </w:r>
            <w:r w:rsidRPr="00E31A95">
              <w:rPr>
                <w:rFonts w:eastAsia="Times New Roman" w:cs="Calibri"/>
                <w:sz w:val="16"/>
                <w:szCs w:val="16"/>
              </w:rPr>
              <w:t xml:space="preserve"> </w:t>
            </w:r>
            <w:r w:rsidRPr="00E31A95">
              <w:rPr>
                <w:rFonts w:ascii="Sylfaen" w:eastAsia="Times New Roman" w:hAnsi="Sylfaen" w:cs="Sylfaen"/>
                <w:sz w:val="16"/>
                <w:szCs w:val="16"/>
              </w:rPr>
              <w:t>მუდმივი</w:t>
            </w:r>
            <w:r w:rsidRPr="00E31A95">
              <w:rPr>
                <w:rFonts w:eastAsia="Times New Roman" w:cs="Calibri"/>
                <w:sz w:val="16"/>
                <w:szCs w:val="16"/>
              </w:rPr>
              <w:t xml:space="preserve"> </w:t>
            </w:r>
            <w:r w:rsidRPr="00E31A95">
              <w:rPr>
                <w:rFonts w:ascii="Sylfaen" w:eastAsia="Times New Roman" w:hAnsi="Sylfaen" w:cs="Sylfaen"/>
                <w:sz w:val="16"/>
                <w:szCs w:val="16"/>
              </w:rPr>
              <w:t>ბინადრობის</w:t>
            </w:r>
            <w:r w:rsidRPr="00E31A95">
              <w:rPr>
                <w:rFonts w:eastAsia="Times New Roman" w:cs="Calibri"/>
                <w:sz w:val="16"/>
                <w:szCs w:val="16"/>
              </w:rPr>
              <w:t xml:space="preserve"> </w:t>
            </w:r>
            <w:r w:rsidRPr="00E31A95">
              <w:rPr>
                <w:rFonts w:ascii="Sylfaen" w:eastAsia="Times New Roman" w:hAnsi="Sylfaen" w:cs="Sylfaen"/>
                <w:sz w:val="16"/>
                <w:szCs w:val="16"/>
              </w:rPr>
              <w:t>მოწმობის</w:t>
            </w:r>
            <w:r w:rsidRPr="00E31A95">
              <w:rPr>
                <w:rFonts w:eastAsia="Times New Roman" w:cs="Calibri"/>
                <w:sz w:val="16"/>
                <w:szCs w:val="16"/>
              </w:rPr>
              <w:t xml:space="preserve"> </w:t>
            </w:r>
            <w:r w:rsidRPr="00E31A95">
              <w:rPr>
                <w:rFonts w:ascii="Sylfaen" w:eastAsia="Times New Roman" w:hAnsi="Sylfaen" w:cs="Sylfaen"/>
                <w:sz w:val="16"/>
                <w:szCs w:val="16"/>
              </w:rPr>
              <w:t>მქონე</w:t>
            </w:r>
            <w:r w:rsidRPr="00E31A95">
              <w:rPr>
                <w:rFonts w:eastAsia="Times New Roman" w:cs="Calibri"/>
                <w:sz w:val="16"/>
                <w:szCs w:val="16"/>
              </w:rPr>
              <w:t xml:space="preserve">  </w:t>
            </w:r>
            <w:r w:rsidRPr="00E31A95">
              <w:rPr>
                <w:rFonts w:ascii="Sylfaen" w:eastAsia="Times New Roman" w:hAnsi="Sylfaen" w:cs="Sylfaen"/>
                <w:sz w:val="16"/>
                <w:szCs w:val="16"/>
              </w:rPr>
              <w:t>რეგისტრირებული</w:t>
            </w:r>
            <w:r w:rsidRPr="00E31A95">
              <w:rPr>
                <w:rFonts w:eastAsia="Times New Roman" w:cs="Calibri"/>
                <w:sz w:val="16"/>
                <w:szCs w:val="16"/>
              </w:rPr>
              <w:t xml:space="preserve">  </w:t>
            </w:r>
            <w:r w:rsidRPr="00E31A95">
              <w:rPr>
                <w:rFonts w:ascii="Sylfaen" w:eastAsia="Times New Roman" w:hAnsi="Sylfaen" w:cs="Sylfaen"/>
                <w:sz w:val="16"/>
                <w:szCs w:val="16"/>
              </w:rPr>
              <w:t>მოსახლეობის</w:t>
            </w:r>
            <w:r w:rsidRPr="00E31A95">
              <w:rPr>
                <w:rFonts w:eastAsia="Times New Roman" w:cs="Calibri"/>
                <w:sz w:val="16"/>
                <w:szCs w:val="16"/>
              </w:rPr>
              <w:t xml:space="preserve">   </w:t>
            </w:r>
            <w:r w:rsidRPr="00E31A95">
              <w:rPr>
                <w:rFonts w:ascii="Sylfaen" w:eastAsia="Times New Roman" w:hAnsi="Sylfaen" w:cs="Sylfaen"/>
                <w:sz w:val="16"/>
                <w:szCs w:val="16"/>
              </w:rPr>
              <w:t>მედიკამენტებით</w:t>
            </w:r>
            <w:r w:rsidRPr="00E31A95">
              <w:rPr>
                <w:rFonts w:eastAsia="Times New Roman" w:cs="Calibri"/>
                <w:sz w:val="16"/>
                <w:szCs w:val="16"/>
              </w:rPr>
              <w:t xml:space="preserve">  </w:t>
            </w:r>
            <w:r w:rsidRPr="00E31A95">
              <w:rPr>
                <w:rFonts w:ascii="Sylfaen" w:eastAsia="Times New Roman" w:hAnsi="Sylfaen" w:cs="Sylfaen"/>
                <w:sz w:val="16"/>
                <w:szCs w:val="16"/>
              </w:rPr>
              <w:t>უზრუნველყოფას</w:t>
            </w:r>
            <w:r w:rsidRPr="00E31A95">
              <w:rPr>
                <w:rFonts w:eastAsia="Times New Roman" w:cs="Calibri"/>
                <w:sz w:val="16"/>
                <w:szCs w:val="16"/>
              </w:rPr>
              <w:t xml:space="preserve">. </w:t>
            </w:r>
            <w:r w:rsidRPr="00E31A95">
              <w:rPr>
                <w:rFonts w:ascii="Sylfaen" w:eastAsia="Times New Roman" w:hAnsi="Sylfaen" w:cs="Sylfaen"/>
                <w:sz w:val="16"/>
                <w:szCs w:val="16"/>
              </w:rPr>
              <w:t>აღნიშნული</w:t>
            </w:r>
            <w:r w:rsidRPr="00E31A95">
              <w:rPr>
                <w:rFonts w:eastAsia="Times New Roman" w:cs="Calibri"/>
                <w:sz w:val="16"/>
                <w:szCs w:val="16"/>
              </w:rPr>
              <w:t xml:space="preserve"> </w:t>
            </w:r>
            <w:r w:rsidRPr="00E31A95">
              <w:rPr>
                <w:rFonts w:ascii="Sylfaen" w:eastAsia="Times New Roman" w:hAnsi="Sylfaen" w:cs="Sylfaen"/>
                <w:sz w:val="16"/>
                <w:szCs w:val="16"/>
              </w:rPr>
              <w:t>პროგრამით</w:t>
            </w:r>
            <w:r w:rsidRPr="00E31A95">
              <w:rPr>
                <w:rFonts w:eastAsia="Times New Roman" w:cs="Calibri"/>
                <w:sz w:val="16"/>
                <w:szCs w:val="16"/>
              </w:rPr>
              <w:t xml:space="preserve"> </w:t>
            </w:r>
            <w:r w:rsidRPr="00E31A95">
              <w:rPr>
                <w:rFonts w:ascii="Sylfaen" w:eastAsia="Times New Roman" w:hAnsi="Sylfaen" w:cs="Sylfaen"/>
                <w:sz w:val="16"/>
                <w:szCs w:val="16"/>
              </w:rPr>
              <w:t>სტაციონარში</w:t>
            </w:r>
            <w:r w:rsidRPr="00E31A95">
              <w:rPr>
                <w:rFonts w:eastAsia="Times New Roman" w:cs="Calibri"/>
                <w:sz w:val="16"/>
                <w:szCs w:val="16"/>
              </w:rPr>
              <w:t xml:space="preserve"> </w:t>
            </w:r>
            <w:r w:rsidRPr="00E31A95">
              <w:rPr>
                <w:rFonts w:ascii="Sylfaen" w:eastAsia="Times New Roman" w:hAnsi="Sylfaen" w:cs="Sylfaen"/>
                <w:sz w:val="16"/>
                <w:szCs w:val="16"/>
              </w:rPr>
              <w:t>წოლის</w:t>
            </w:r>
            <w:r w:rsidRPr="00E31A95">
              <w:rPr>
                <w:rFonts w:eastAsia="Times New Roman" w:cs="Calibri"/>
                <w:sz w:val="16"/>
                <w:szCs w:val="16"/>
              </w:rPr>
              <w:t xml:space="preserve"> </w:t>
            </w:r>
            <w:r w:rsidRPr="00E31A95">
              <w:rPr>
                <w:rFonts w:ascii="Sylfaen" w:eastAsia="Times New Roman" w:hAnsi="Sylfaen" w:cs="Sylfaen"/>
                <w:sz w:val="16"/>
                <w:szCs w:val="16"/>
              </w:rPr>
              <w:t>შემდგომ</w:t>
            </w:r>
            <w:r w:rsidRPr="00E31A95">
              <w:rPr>
                <w:rFonts w:eastAsia="Times New Roman" w:cs="Calibri"/>
                <w:sz w:val="16"/>
                <w:szCs w:val="16"/>
              </w:rPr>
              <w:t xml:space="preserve">  </w:t>
            </w:r>
            <w:r w:rsidRPr="00E31A95">
              <w:rPr>
                <w:rFonts w:ascii="Sylfaen" w:eastAsia="Times New Roman" w:hAnsi="Sylfaen" w:cs="Sylfaen"/>
                <w:sz w:val="16"/>
                <w:szCs w:val="16"/>
              </w:rPr>
              <w:t>დაფინანსდებიან</w:t>
            </w:r>
            <w:r w:rsidRPr="00E31A95">
              <w:rPr>
                <w:rFonts w:eastAsia="Times New Roman" w:cs="Calibri"/>
                <w:sz w:val="16"/>
                <w:szCs w:val="16"/>
              </w:rPr>
              <w:t xml:space="preserve">  150        </w:t>
            </w:r>
            <w:r w:rsidRPr="00E31A95">
              <w:rPr>
                <w:rFonts w:ascii="Sylfaen" w:eastAsia="Times New Roman" w:hAnsi="Sylfaen" w:cs="Sylfaen"/>
                <w:sz w:val="16"/>
                <w:szCs w:val="16"/>
              </w:rPr>
              <w:t>ლარით</w:t>
            </w:r>
            <w:r w:rsidRPr="00E31A95">
              <w:rPr>
                <w:rFonts w:eastAsia="Times New Roman" w:cs="Calibri"/>
                <w:sz w:val="16"/>
                <w:szCs w:val="16"/>
              </w:rPr>
              <w:t xml:space="preserve"> </w:t>
            </w:r>
            <w:r w:rsidRPr="00E31A95">
              <w:rPr>
                <w:rFonts w:ascii="Sylfaen" w:eastAsia="Times New Roman" w:hAnsi="Sylfaen" w:cs="Sylfaen"/>
                <w:sz w:val="16"/>
                <w:szCs w:val="16"/>
              </w:rPr>
              <w:t>ის</w:t>
            </w:r>
            <w:r w:rsidRPr="00E31A95">
              <w:rPr>
                <w:rFonts w:eastAsia="Times New Roman" w:cs="Calibri"/>
                <w:sz w:val="16"/>
                <w:szCs w:val="16"/>
              </w:rPr>
              <w:t xml:space="preserve"> </w:t>
            </w:r>
            <w:r w:rsidRPr="00E31A95">
              <w:rPr>
                <w:rFonts w:ascii="Sylfaen" w:eastAsia="Times New Roman" w:hAnsi="Sylfaen" w:cs="Sylfaen"/>
                <w:sz w:val="16"/>
                <w:szCs w:val="16"/>
              </w:rPr>
              <w:t>სოციალურად</w:t>
            </w:r>
            <w:r w:rsidRPr="00E31A95">
              <w:rPr>
                <w:rFonts w:eastAsia="Times New Roman" w:cs="Calibri"/>
                <w:sz w:val="16"/>
                <w:szCs w:val="16"/>
              </w:rPr>
              <w:t xml:space="preserve"> </w:t>
            </w:r>
            <w:r w:rsidRPr="00E31A95">
              <w:rPr>
                <w:rFonts w:ascii="Sylfaen" w:eastAsia="Times New Roman" w:hAnsi="Sylfaen" w:cs="Sylfaen"/>
                <w:sz w:val="16"/>
                <w:szCs w:val="16"/>
              </w:rPr>
              <w:t>დაუცველი</w:t>
            </w:r>
            <w:r w:rsidRPr="00E31A95">
              <w:rPr>
                <w:rFonts w:eastAsia="Times New Roman" w:cs="Calibri"/>
                <w:sz w:val="16"/>
                <w:szCs w:val="16"/>
              </w:rPr>
              <w:t xml:space="preserve"> </w:t>
            </w:r>
            <w:r w:rsidRPr="00E31A95">
              <w:rPr>
                <w:rFonts w:ascii="Sylfaen" w:eastAsia="Times New Roman" w:hAnsi="Sylfaen" w:cs="Sylfaen"/>
                <w:sz w:val="16"/>
                <w:szCs w:val="16"/>
              </w:rPr>
              <w:t>პირები</w:t>
            </w:r>
            <w:r w:rsidRPr="00E31A95">
              <w:rPr>
                <w:rFonts w:eastAsia="Times New Roman" w:cs="Calibri"/>
                <w:sz w:val="16"/>
                <w:szCs w:val="16"/>
              </w:rPr>
              <w:t xml:space="preserve">, </w:t>
            </w:r>
            <w:r w:rsidRPr="00E31A95">
              <w:rPr>
                <w:rFonts w:ascii="Sylfaen" w:eastAsia="Times New Roman" w:hAnsi="Sylfaen" w:cs="Sylfaen"/>
                <w:sz w:val="16"/>
                <w:szCs w:val="16"/>
              </w:rPr>
              <w:t>რომლებიც</w:t>
            </w:r>
            <w:r w:rsidRPr="00E31A95">
              <w:rPr>
                <w:rFonts w:eastAsia="Times New Roman" w:cs="Calibri"/>
                <w:sz w:val="16"/>
                <w:szCs w:val="16"/>
              </w:rPr>
              <w:t xml:space="preserve"> </w:t>
            </w:r>
            <w:r w:rsidRPr="00E31A95">
              <w:rPr>
                <w:rFonts w:ascii="Sylfaen" w:eastAsia="Times New Roman" w:hAnsi="Sylfaen" w:cs="Sylfaen"/>
                <w:sz w:val="16"/>
                <w:szCs w:val="16"/>
              </w:rPr>
              <w:t>რეგისტრირებული</w:t>
            </w:r>
            <w:r w:rsidRPr="00E31A95">
              <w:rPr>
                <w:rFonts w:eastAsia="Times New Roman" w:cs="Calibri"/>
                <w:sz w:val="16"/>
                <w:szCs w:val="16"/>
              </w:rPr>
              <w:t xml:space="preserve"> </w:t>
            </w:r>
            <w:r w:rsidRPr="00E31A95">
              <w:rPr>
                <w:rFonts w:ascii="Sylfaen" w:eastAsia="Times New Roman" w:hAnsi="Sylfaen" w:cs="Sylfaen"/>
                <w:sz w:val="16"/>
                <w:szCs w:val="16"/>
              </w:rPr>
              <w:t>არიან</w:t>
            </w:r>
            <w:r w:rsidRPr="00E31A95">
              <w:rPr>
                <w:rFonts w:eastAsia="Times New Roman" w:cs="Calibri"/>
                <w:sz w:val="16"/>
                <w:szCs w:val="16"/>
              </w:rPr>
              <w:t xml:space="preserve"> „</w:t>
            </w:r>
            <w:r w:rsidRPr="00E31A95">
              <w:rPr>
                <w:rFonts w:ascii="Sylfaen" w:eastAsia="Times New Roman" w:hAnsi="Sylfaen" w:cs="Sylfaen"/>
                <w:sz w:val="16"/>
                <w:szCs w:val="16"/>
              </w:rPr>
              <w:t>სოციალურად</w:t>
            </w:r>
            <w:r w:rsidRPr="00E31A95">
              <w:rPr>
                <w:rFonts w:eastAsia="Times New Roman" w:cs="Calibri"/>
                <w:sz w:val="16"/>
                <w:szCs w:val="16"/>
              </w:rPr>
              <w:t xml:space="preserve"> </w:t>
            </w:r>
            <w:r w:rsidRPr="00E31A95">
              <w:rPr>
                <w:rFonts w:ascii="Sylfaen" w:eastAsia="Times New Roman" w:hAnsi="Sylfaen" w:cs="Sylfaen"/>
                <w:sz w:val="16"/>
                <w:szCs w:val="16"/>
              </w:rPr>
              <w:t>დაუცველი</w:t>
            </w:r>
            <w:r w:rsidRPr="00E31A95">
              <w:rPr>
                <w:rFonts w:eastAsia="Times New Roman" w:cs="Calibri"/>
                <w:sz w:val="16"/>
                <w:szCs w:val="16"/>
              </w:rPr>
              <w:t xml:space="preserve"> </w:t>
            </w:r>
            <w:r w:rsidRPr="00E31A95">
              <w:rPr>
                <w:rFonts w:ascii="Sylfaen" w:eastAsia="Times New Roman" w:hAnsi="Sylfaen" w:cs="Sylfaen"/>
                <w:sz w:val="16"/>
                <w:szCs w:val="16"/>
              </w:rPr>
              <w:t>ოჯახების</w:t>
            </w:r>
            <w:r w:rsidRPr="00E31A95">
              <w:rPr>
                <w:rFonts w:eastAsia="Times New Roman" w:cs="Calibri"/>
                <w:sz w:val="16"/>
                <w:szCs w:val="16"/>
              </w:rPr>
              <w:t xml:space="preserve">  </w:t>
            </w:r>
            <w:r w:rsidRPr="00E31A95">
              <w:rPr>
                <w:rFonts w:ascii="Sylfaen" w:eastAsia="Times New Roman" w:hAnsi="Sylfaen" w:cs="Sylfaen"/>
                <w:sz w:val="16"/>
                <w:szCs w:val="16"/>
              </w:rPr>
              <w:t>მონაცემთა</w:t>
            </w:r>
            <w:r w:rsidRPr="00E31A95">
              <w:rPr>
                <w:rFonts w:eastAsia="Times New Roman" w:cs="Calibri"/>
                <w:sz w:val="16"/>
                <w:szCs w:val="16"/>
              </w:rPr>
              <w:t xml:space="preserve"> </w:t>
            </w:r>
            <w:r w:rsidRPr="00E31A95">
              <w:rPr>
                <w:rFonts w:ascii="Sylfaen" w:eastAsia="Times New Roman" w:hAnsi="Sylfaen" w:cs="Sylfaen"/>
                <w:sz w:val="16"/>
                <w:szCs w:val="16"/>
              </w:rPr>
              <w:t>ერთიან</w:t>
            </w:r>
            <w:r w:rsidRPr="00E31A95">
              <w:rPr>
                <w:rFonts w:eastAsia="Times New Roman" w:cs="Calibri"/>
                <w:sz w:val="16"/>
                <w:szCs w:val="16"/>
              </w:rPr>
              <w:t xml:space="preserve"> </w:t>
            </w:r>
            <w:r w:rsidRPr="00E31A95">
              <w:rPr>
                <w:rFonts w:ascii="Sylfaen" w:eastAsia="Times New Roman" w:hAnsi="Sylfaen" w:cs="Sylfaen"/>
                <w:sz w:val="16"/>
                <w:szCs w:val="16"/>
              </w:rPr>
              <w:t>ბაზაში</w:t>
            </w:r>
            <w:r w:rsidRPr="00E31A95">
              <w:rPr>
                <w:rFonts w:eastAsia="Times New Roman" w:cs="Calibri"/>
                <w:sz w:val="16"/>
                <w:szCs w:val="16"/>
              </w:rPr>
              <w:t xml:space="preserve">“ </w:t>
            </w:r>
            <w:r w:rsidRPr="00E31A95">
              <w:rPr>
                <w:rFonts w:ascii="Sylfaen" w:eastAsia="Times New Roman" w:hAnsi="Sylfaen" w:cs="Sylfaen"/>
                <w:sz w:val="16"/>
                <w:szCs w:val="16"/>
              </w:rPr>
              <w:t>და</w:t>
            </w:r>
            <w:r w:rsidRPr="00E31A95">
              <w:rPr>
                <w:rFonts w:eastAsia="Times New Roman" w:cs="Calibri"/>
                <w:sz w:val="16"/>
                <w:szCs w:val="16"/>
              </w:rPr>
              <w:t xml:space="preserve">  </w:t>
            </w:r>
            <w:r w:rsidRPr="00E31A95">
              <w:rPr>
                <w:rFonts w:ascii="Sylfaen" w:eastAsia="Times New Roman" w:hAnsi="Sylfaen" w:cs="Sylfaen"/>
                <w:sz w:val="16"/>
                <w:szCs w:val="16"/>
              </w:rPr>
              <w:t>მინიჭებული</w:t>
            </w:r>
            <w:r w:rsidRPr="00E31A95">
              <w:rPr>
                <w:rFonts w:eastAsia="Times New Roman" w:cs="Calibri"/>
                <w:sz w:val="16"/>
                <w:szCs w:val="16"/>
              </w:rPr>
              <w:t xml:space="preserve"> </w:t>
            </w:r>
            <w:r w:rsidRPr="00E31A95">
              <w:rPr>
                <w:rFonts w:ascii="Sylfaen" w:eastAsia="Times New Roman" w:hAnsi="Sylfaen" w:cs="Sylfaen"/>
                <w:sz w:val="16"/>
                <w:szCs w:val="16"/>
              </w:rPr>
              <w:t>აქვთ</w:t>
            </w:r>
            <w:r w:rsidRPr="00E31A95">
              <w:rPr>
                <w:rFonts w:eastAsia="Times New Roman" w:cs="Calibri"/>
                <w:sz w:val="16"/>
                <w:szCs w:val="16"/>
              </w:rPr>
              <w:t xml:space="preserve">  </w:t>
            </w:r>
            <w:r w:rsidRPr="00E31A95">
              <w:rPr>
                <w:rFonts w:ascii="Sylfaen" w:eastAsia="Times New Roman" w:hAnsi="Sylfaen" w:cs="Sylfaen"/>
                <w:sz w:val="16"/>
                <w:szCs w:val="16"/>
              </w:rPr>
              <w:t>სოციალურ</w:t>
            </w:r>
            <w:r w:rsidRPr="00E31A95">
              <w:rPr>
                <w:rFonts w:eastAsia="Times New Roman" w:cs="Calibri"/>
                <w:sz w:val="16"/>
                <w:szCs w:val="16"/>
              </w:rPr>
              <w:t>-</w:t>
            </w:r>
            <w:r w:rsidRPr="00E31A95">
              <w:rPr>
                <w:rFonts w:ascii="Sylfaen" w:eastAsia="Times New Roman" w:hAnsi="Sylfaen" w:cs="Sylfaen"/>
                <w:sz w:val="16"/>
                <w:szCs w:val="16"/>
              </w:rPr>
              <w:t>ეკონომიკური</w:t>
            </w:r>
            <w:r w:rsidRPr="00E31A95">
              <w:rPr>
                <w:rFonts w:eastAsia="Times New Roman" w:cs="Calibri"/>
                <w:sz w:val="16"/>
                <w:szCs w:val="16"/>
              </w:rPr>
              <w:t xml:space="preserve"> </w:t>
            </w:r>
            <w:r w:rsidRPr="00E31A95">
              <w:rPr>
                <w:rFonts w:ascii="Sylfaen" w:eastAsia="Times New Roman" w:hAnsi="Sylfaen" w:cs="Sylfaen"/>
                <w:sz w:val="16"/>
                <w:szCs w:val="16"/>
              </w:rPr>
              <w:t>მდგომარეობის</w:t>
            </w:r>
            <w:r w:rsidRPr="00E31A95">
              <w:rPr>
                <w:rFonts w:eastAsia="Times New Roman" w:cs="Calibri"/>
                <w:sz w:val="16"/>
                <w:szCs w:val="16"/>
              </w:rPr>
              <w:t xml:space="preserve"> </w:t>
            </w:r>
            <w:r w:rsidRPr="00E31A95">
              <w:rPr>
                <w:rFonts w:ascii="Sylfaen" w:eastAsia="Times New Roman" w:hAnsi="Sylfaen" w:cs="Sylfaen"/>
                <w:sz w:val="16"/>
                <w:szCs w:val="16"/>
              </w:rPr>
              <w:t>ამსახველი</w:t>
            </w:r>
            <w:r w:rsidRPr="00E31A95">
              <w:rPr>
                <w:rFonts w:eastAsia="Times New Roman" w:cs="Calibri"/>
                <w:sz w:val="16"/>
                <w:szCs w:val="16"/>
              </w:rPr>
              <w:t xml:space="preserve"> </w:t>
            </w:r>
            <w:r w:rsidRPr="00E31A95">
              <w:rPr>
                <w:rFonts w:ascii="Sylfaen" w:eastAsia="Times New Roman" w:hAnsi="Sylfaen" w:cs="Sylfaen"/>
                <w:sz w:val="16"/>
                <w:szCs w:val="16"/>
              </w:rPr>
              <w:t>მოქმედი</w:t>
            </w:r>
            <w:r w:rsidRPr="00E31A95">
              <w:rPr>
                <w:rFonts w:eastAsia="Times New Roman" w:cs="Calibri"/>
                <w:sz w:val="16"/>
                <w:szCs w:val="16"/>
              </w:rPr>
              <w:t xml:space="preserve">  </w:t>
            </w:r>
            <w:r w:rsidRPr="00E31A95">
              <w:rPr>
                <w:rFonts w:ascii="Sylfaen" w:eastAsia="Times New Roman" w:hAnsi="Sylfaen" w:cs="Sylfaen"/>
                <w:sz w:val="16"/>
                <w:szCs w:val="16"/>
              </w:rPr>
              <w:t>სარეიტინგო</w:t>
            </w:r>
            <w:r w:rsidRPr="00E31A95">
              <w:rPr>
                <w:rFonts w:eastAsia="Times New Roman" w:cs="Calibri"/>
                <w:sz w:val="16"/>
                <w:szCs w:val="16"/>
              </w:rPr>
              <w:t xml:space="preserve"> </w:t>
            </w:r>
            <w:r w:rsidRPr="00E31A95">
              <w:rPr>
                <w:rFonts w:ascii="Sylfaen" w:eastAsia="Times New Roman" w:hAnsi="Sylfaen" w:cs="Sylfaen"/>
                <w:sz w:val="16"/>
                <w:szCs w:val="16"/>
              </w:rPr>
              <w:t>ქულა</w:t>
            </w:r>
            <w:r w:rsidRPr="00E31A95">
              <w:rPr>
                <w:rFonts w:eastAsia="Times New Roman" w:cs="Calibri"/>
                <w:sz w:val="16"/>
                <w:szCs w:val="16"/>
              </w:rPr>
              <w:t xml:space="preserve">   0- 160 000 -</w:t>
            </w:r>
            <w:r w:rsidRPr="00E31A95">
              <w:rPr>
                <w:rFonts w:ascii="Sylfaen" w:eastAsia="Times New Roman" w:hAnsi="Sylfaen" w:cs="Sylfaen"/>
                <w:sz w:val="16"/>
                <w:szCs w:val="16"/>
              </w:rPr>
              <w:t>მდე</w:t>
            </w:r>
            <w:r w:rsidRPr="00E31A95">
              <w:rPr>
                <w:rFonts w:eastAsia="Times New Roman" w:cs="Calibri"/>
                <w:sz w:val="16"/>
                <w:szCs w:val="16"/>
              </w:rPr>
              <w:t>.</w:t>
            </w:r>
          </w:p>
          <w:p w14:paraId="65F27BD8" w14:textId="77777777" w:rsidR="00E31A95" w:rsidRPr="00E31A95" w:rsidRDefault="00E31A95" w:rsidP="00E31A95">
            <w:pPr>
              <w:spacing w:after="0" w:line="240" w:lineRule="auto"/>
              <w:rPr>
                <w:rFonts w:eastAsia="Times New Roman" w:cs="Calibri"/>
                <w:sz w:val="16"/>
                <w:szCs w:val="16"/>
              </w:rPr>
            </w:pPr>
            <w:r w:rsidRPr="00E31A95">
              <w:rPr>
                <w:rFonts w:eastAsia="Times New Roman" w:cs="Calibri"/>
                <w:sz w:val="16"/>
                <w:szCs w:val="16"/>
              </w:rPr>
              <w:t xml:space="preserve">1.2  </w:t>
            </w:r>
            <w:r w:rsidRPr="00E31A95">
              <w:rPr>
                <w:rFonts w:ascii="Sylfaen" w:eastAsia="Times New Roman" w:hAnsi="Sylfaen" w:cs="Sylfaen"/>
                <w:sz w:val="16"/>
                <w:szCs w:val="16"/>
              </w:rPr>
              <w:t>ბენეფიციარები</w:t>
            </w:r>
            <w:r w:rsidRPr="00E31A95">
              <w:rPr>
                <w:rFonts w:eastAsia="Times New Roman" w:cs="Calibri"/>
                <w:sz w:val="16"/>
                <w:szCs w:val="16"/>
              </w:rPr>
              <w:t xml:space="preserve">, </w:t>
            </w:r>
            <w:r w:rsidRPr="00E31A95">
              <w:rPr>
                <w:rFonts w:ascii="Sylfaen" w:eastAsia="Times New Roman" w:hAnsi="Sylfaen" w:cs="Sylfaen"/>
                <w:sz w:val="16"/>
                <w:szCs w:val="16"/>
              </w:rPr>
              <w:t>რომლებიც</w:t>
            </w:r>
            <w:r w:rsidRPr="00E31A95">
              <w:rPr>
                <w:rFonts w:eastAsia="Times New Roman" w:cs="Calibri"/>
                <w:sz w:val="16"/>
                <w:szCs w:val="16"/>
              </w:rPr>
              <w:t xml:space="preserve"> </w:t>
            </w:r>
            <w:r w:rsidRPr="00E31A95">
              <w:rPr>
                <w:rFonts w:ascii="Sylfaen" w:eastAsia="Times New Roman" w:hAnsi="Sylfaen" w:cs="Sylfaen"/>
                <w:sz w:val="16"/>
                <w:szCs w:val="16"/>
              </w:rPr>
              <w:t>არ</w:t>
            </w:r>
            <w:r w:rsidRPr="00E31A95">
              <w:rPr>
                <w:rFonts w:eastAsia="Times New Roman" w:cs="Calibri"/>
                <w:sz w:val="16"/>
                <w:szCs w:val="16"/>
              </w:rPr>
              <w:t xml:space="preserve"> </w:t>
            </w:r>
            <w:r w:rsidRPr="00E31A95">
              <w:rPr>
                <w:rFonts w:ascii="Sylfaen" w:eastAsia="Times New Roman" w:hAnsi="Sylfaen" w:cs="Sylfaen"/>
                <w:sz w:val="16"/>
                <w:szCs w:val="16"/>
              </w:rPr>
              <w:t>არიან</w:t>
            </w:r>
            <w:r w:rsidRPr="00E31A95">
              <w:rPr>
                <w:rFonts w:eastAsia="Times New Roman" w:cs="Calibri"/>
                <w:sz w:val="16"/>
                <w:szCs w:val="16"/>
              </w:rPr>
              <w:t xml:space="preserve"> </w:t>
            </w:r>
            <w:r w:rsidRPr="00E31A95">
              <w:rPr>
                <w:rFonts w:ascii="Sylfaen" w:eastAsia="Times New Roman" w:hAnsi="Sylfaen" w:cs="Sylfaen"/>
                <w:sz w:val="16"/>
                <w:szCs w:val="16"/>
              </w:rPr>
              <w:t>რეგისტრირებული</w:t>
            </w:r>
            <w:r w:rsidRPr="00E31A95">
              <w:rPr>
                <w:rFonts w:eastAsia="Times New Roman" w:cs="Calibri"/>
                <w:sz w:val="16"/>
                <w:szCs w:val="16"/>
              </w:rPr>
              <w:t xml:space="preserve"> „ </w:t>
            </w:r>
            <w:r w:rsidRPr="00E31A95">
              <w:rPr>
                <w:rFonts w:ascii="Sylfaen" w:eastAsia="Times New Roman" w:hAnsi="Sylfaen" w:cs="Sylfaen"/>
                <w:sz w:val="16"/>
                <w:szCs w:val="16"/>
              </w:rPr>
              <w:t>სოციალურად</w:t>
            </w:r>
            <w:r w:rsidRPr="00E31A95">
              <w:rPr>
                <w:rFonts w:eastAsia="Times New Roman" w:cs="Calibri"/>
                <w:sz w:val="16"/>
                <w:szCs w:val="16"/>
              </w:rPr>
              <w:t xml:space="preserve">   </w:t>
            </w:r>
            <w:r w:rsidRPr="00E31A95">
              <w:rPr>
                <w:rFonts w:ascii="Sylfaen" w:eastAsia="Times New Roman" w:hAnsi="Sylfaen" w:cs="Sylfaen"/>
                <w:sz w:val="16"/>
                <w:szCs w:val="16"/>
              </w:rPr>
              <w:t>დაუცველი</w:t>
            </w:r>
            <w:r w:rsidRPr="00E31A95">
              <w:rPr>
                <w:rFonts w:eastAsia="Times New Roman" w:cs="Calibri"/>
                <w:sz w:val="16"/>
                <w:szCs w:val="16"/>
              </w:rPr>
              <w:t xml:space="preserve"> </w:t>
            </w:r>
            <w:r w:rsidRPr="00E31A95">
              <w:rPr>
                <w:rFonts w:ascii="Sylfaen" w:eastAsia="Times New Roman" w:hAnsi="Sylfaen" w:cs="Sylfaen"/>
                <w:sz w:val="16"/>
                <w:szCs w:val="16"/>
              </w:rPr>
              <w:t>ოჯახების</w:t>
            </w:r>
            <w:r w:rsidRPr="00E31A95">
              <w:rPr>
                <w:rFonts w:eastAsia="Times New Roman" w:cs="Calibri"/>
                <w:sz w:val="16"/>
                <w:szCs w:val="16"/>
              </w:rPr>
              <w:t xml:space="preserve"> </w:t>
            </w:r>
            <w:r w:rsidRPr="00E31A95">
              <w:rPr>
                <w:rFonts w:ascii="Sylfaen" w:eastAsia="Times New Roman" w:hAnsi="Sylfaen" w:cs="Sylfaen"/>
                <w:sz w:val="16"/>
                <w:szCs w:val="16"/>
              </w:rPr>
              <w:t>ერთიან</w:t>
            </w:r>
            <w:r w:rsidRPr="00E31A95">
              <w:rPr>
                <w:rFonts w:eastAsia="Times New Roman" w:cs="Calibri"/>
                <w:sz w:val="16"/>
                <w:szCs w:val="16"/>
              </w:rPr>
              <w:t xml:space="preserve"> </w:t>
            </w:r>
            <w:r w:rsidRPr="00E31A95">
              <w:rPr>
                <w:rFonts w:ascii="Sylfaen" w:eastAsia="Times New Roman" w:hAnsi="Sylfaen" w:cs="Sylfaen"/>
                <w:sz w:val="16"/>
                <w:szCs w:val="16"/>
              </w:rPr>
              <w:t>ბაზაში</w:t>
            </w:r>
            <w:r w:rsidRPr="00E31A95">
              <w:rPr>
                <w:rFonts w:eastAsia="Times New Roman" w:cs="Calibri"/>
                <w:sz w:val="16"/>
                <w:szCs w:val="16"/>
              </w:rPr>
              <w:t xml:space="preserve">“, </w:t>
            </w:r>
            <w:r w:rsidRPr="00E31A95">
              <w:rPr>
                <w:rFonts w:ascii="Sylfaen" w:eastAsia="Times New Roman" w:hAnsi="Sylfaen" w:cs="Sylfaen"/>
                <w:sz w:val="16"/>
                <w:szCs w:val="16"/>
              </w:rPr>
              <w:t>მაგრამ</w:t>
            </w:r>
            <w:r w:rsidRPr="00E31A95">
              <w:rPr>
                <w:rFonts w:eastAsia="Times New Roman" w:cs="Calibri"/>
                <w:sz w:val="16"/>
                <w:szCs w:val="16"/>
              </w:rPr>
              <w:t xml:space="preserve"> </w:t>
            </w:r>
            <w:r w:rsidRPr="00E31A95">
              <w:rPr>
                <w:rFonts w:ascii="Sylfaen" w:eastAsia="Times New Roman" w:hAnsi="Sylfaen" w:cs="Sylfaen"/>
                <w:sz w:val="16"/>
                <w:szCs w:val="16"/>
              </w:rPr>
              <w:t>საჭიროებენ</w:t>
            </w:r>
            <w:r w:rsidRPr="00E31A95">
              <w:rPr>
                <w:rFonts w:eastAsia="Times New Roman" w:cs="Calibri"/>
                <w:sz w:val="16"/>
                <w:szCs w:val="16"/>
              </w:rPr>
              <w:t xml:space="preserve"> </w:t>
            </w:r>
            <w:r w:rsidRPr="00E31A95">
              <w:rPr>
                <w:rFonts w:ascii="Sylfaen" w:eastAsia="Times New Roman" w:hAnsi="Sylfaen" w:cs="Sylfaen"/>
                <w:sz w:val="16"/>
                <w:szCs w:val="16"/>
              </w:rPr>
              <w:t>მედიკამენტოზურ</w:t>
            </w:r>
            <w:r w:rsidRPr="00E31A95">
              <w:rPr>
                <w:rFonts w:eastAsia="Times New Roman" w:cs="Calibri"/>
                <w:sz w:val="16"/>
                <w:szCs w:val="16"/>
              </w:rPr>
              <w:t xml:space="preserve"> </w:t>
            </w:r>
            <w:r w:rsidRPr="00E31A95">
              <w:rPr>
                <w:rFonts w:ascii="Sylfaen" w:eastAsia="Times New Roman" w:hAnsi="Sylfaen" w:cs="Sylfaen"/>
                <w:sz w:val="16"/>
                <w:szCs w:val="16"/>
              </w:rPr>
              <w:t>მკურნალობას</w:t>
            </w:r>
            <w:r w:rsidRPr="00E31A95">
              <w:rPr>
                <w:rFonts w:eastAsia="Times New Roman" w:cs="Calibri"/>
                <w:sz w:val="16"/>
                <w:szCs w:val="16"/>
              </w:rPr>
              <w:t xml:space="preserve"> </w:t>
            </w:r>
            <w:r w:rsidRPr="00E31A95">
              <w:rPr>
                <w:rFonts w:ascii="Sylfaen" w:eastAsia="Times New Roman" w:hAnsi="Sylfaen" w:cs="Sylfaen"/>
                <w:sz w:val="16"/>
                <w:szCs w:val="16"/>
              </w:rPr>
              <w:t>სტაციონარში</w:t>
            </w:r>
            <w:r w:rsidRPr="00E31A95">
              <w:rPr>
                <w:rFonts w:eastAsia="Times New Roman" w:cs="Calibri"/>
                <w:sz w:val="16"/>
                <w:szCs w:val="16"/>
              </w:rPr>
              <w:t xml:space="preserve"> </w:t>
            </w:r>
            <w:r w:rsidRPr="00E31A95">
              <w:rPr>
                <w:rFonts w:ascii="Sylfaen" w:eastAsia="Times New Roman" w:hAnsi="Sylfaen" w:cs="Sylfaen"/>
                <w:sz w:val="16"/>
                <w:szCs w:val="16"/>
              </w:rPr>
              <w:t>წოლის</w:t>
            </w:r>
            <w:r w:rsidRPr="00E31A95">
              <w:rPr>
                <w:rFonts w:eastAsia="Times New Roman" w:cs="Calibri"/>
                <w:sz w:val="16"/>
                <w:szCs w:val="16"/>
              </w:rPr>
              <w:t xml:space="preserve"> </w:t>
            </w:r>
            <w:r w:rsidRPr="00E31A95">
              <w:rPr>
                <w:rFonts w:ascii="Sylfaen" w:eastAsia="Times New Roman" w:hAnsi="Sylfaen" w:cs="Sylfaen"/>
                <w:sz w:val="16"/>
                <w:szCs w:val="16"/>
              </w:rPr>
              <w:t>შემდგომ</w:t>
            </w:r>
            <w:r w:rsidRPr="00E31A95">
              <w:rPr>
                <w:rFonts w:eastAsia="Times New Roman" w:cs="Calibri"/>
                <w:sz w:val="16"/>
                <w:szCs w:val="16"/>
              </w:rPr>
              <w:t xml:space="preserve">, </w:t>
            </w:r>
            <w:r w:rsidRPr="00E31A95">
              <w:rPr>
                <w:rFonts w:ascii="Sylfaen" w:eastAsia="Times New Roman" w:hAnsi="Sylfaen" w:cs="Sylfaen"/>
                <w:sz w:val="16"/>
                <w:szCs w:val="16"/>
              </w:rPr>
              <w:t>დაფინანსდებიან</w:t>
            </w:r>
            <w:r w:rsidRPr="00E31A95">
              <w:rPr>
                <w:rFonts w:eastAsia="Times New Roman" w:cs="Calibri"/>
                <w:sz w:val="16"/>
                <w:szCs w:val="16"/>
              </w:rPr>
              <w:t xml:space="preserve"> 100  </w:t>
            </w:r>
            <w:r w:rsidRPr="00E31A95">
              <w:rPr>
                <w:rFonts w:ascii="Sylfaen" w:eastAsia="Times New Roman" w:hAnsi="Sylfaen" w:cs="Sylfaen"/>
                <w:sz w:val="16"/>
                <w:szCs w:val="16"/>
              </w:rPr>
              <w:t>ლარით</w:t>
            </w:r>
            <w:r w:rsidRPr="00E31A95">
              <w:rPr>
                <w:rFonts w:eastAsia="Times New Roman" w:cs="Calibri"/>
                <w:sz w:val="16"/>
                <w:szCs w:val="16"/>
              </w:rPr>
              <w:t xml:space="preserve">. </w:t>
            </w:r>
            <w:r w:rsidRPr="00E31A95">
              <w:rPr>
                <w:rFonts w:ascii="Sylfaen" w:eastAsia="Times New Roman" w:hAnsi="Sylfaen" w:cs="Sylfaen"/>
                <w:sz w:val="16"/>
                <w:szCs w:val="16"/>
              </w:rPr>
              <w:t>დაფინანსება</w:t>
            </w:r>
            <w:r w:rsidRPr="00E31A95">
              <w:rPr>
                <w:rFonts w:eastAsia="Times New Roman" w:cs="Calibri"/>
                <w:sz w:val="16"/>
                <w:szCs w:val="16"/>
              </w:rPr>
              <w:t xml:space="preserve"> </w:t>
            </w:r>
            <w:r w:rsidRPr="00E31A95">
              <w:rPr>
                <w:rFonts w:ascii="Sylfaen" w:eastAsia="Times New Roman" w:hAnsi="Sylfaen" w:cs="Sylfaen"/>
                <w:sz w:val="16"/>
                <w:szCs w:val="16"/>
              </w:rPr>
              <w:t>მოხდება</w:t>
            </w:r>
            <w:r w:rsidRPr="00E31A95">
              <w:rPr>
                <w:rFonts w:eastAsia="Times New Roman" w:cs="Calibri"/>
                <w:sz w:val="16"/>
                <w:szCs w:val="16"/>
              </w:rPr>
              <w:t xml:space="preserve"> </w:t>
            </w:r>
            <w:r w:rsidRPr="00E31A95">
              <w:rPr>
                <w:rFonts w:ascii="Sylfaen" w:eastAsia="Times New Roman" w:hAnsi="Sylfaen" w:cs="Sylfaen"/>
                <w:sz w:val="16"/>
                <w:szCs w:val="16"/>
              </w:rPr>
              <w:t>წელიწადში</w:t>
            </w:r>
            <w:r w:rsidRPr="00E31A95">
              <w:rPr>
                <w:rFonts w:eastAsia="Times New Roman" w:cs="Calibri"/>
                <w:sz w:val="16"/>
                <w:szCs w:val="16"/>
              </w:rPr>
              <w:t xml:space="preserve"> </w:t>
            </w:r>
            <w:r w:rsidRPr="00E31A95">
              <w:rPr>
                <w:rFonts w:ascii="Sylfaen" w:eastAsia="Times New Roman" w:hAnsi="Sylfaen" w:cs="Sylfaen"/>
                <w:sz w:val="16"/>
                <w:szCs w:val="16"/>
              </w:rPr>
              <w:t>ერთჯერადად</w:t>
            </w:r>
            <w:r w:rsidRPr="00E31A95">
              <w:rPr>
                <w:rFonts w:eastAsia="Times New Roman" w:cs="Calibri"/>
                <w:sz w:val="16"/>
                <w:szCs w:val="16"/>
              </w:rPr>
              <w:t>.</w:t>
            </w:r>
          </w:p>
          <w:p w14:paraId="2286086E" w14:textId="77777777" w:rsidR="00E31A95" w:rsidRPr="00E31A95" w:rsidRDefault="00E31A95" w:rsidP="00E31A95">
            <w:pPr>
              <w:spacing w:after="0" w:line="240" w:lineRule="auto"/>
              <w:rPr>
                <w:rFonts w:eastAsia="Times New Roman" w:cs="Calibri"/>
                <w:sz w:val="16"/>
                <w:szCs w:val="16"/>
              </w:rPr>
            </w:pPr>
            <w:r w:rsidRPr="00E31A95">
              <w:rPr>
                <w:rFonts w:eastAsia="Times New Roman" w:cs="Calibri"/>
                <w:sz w:val="16"/>
                <w:szCs w:val="16"/>
              </w:rPr>
              <w:t xml:space="preserve">1.3  </w:t>
            </w:r>
            <w:r w:rsidRPr="00E31A95">
              <w:rPr>
                <w:rFonts w:ascii="Sylfaen" w:eastAsia="Times New Roman" w:hAnsi="Sylfaen" w:cs="Sylfaen"/>
                <w:sz w:val="16"/>
                <w:szCs w:val="16"/>
              </w:rPr>
              <w:t>დიალიზზე</w:t>
            </w:r>
            <w:r w:rsidRPr="00E31A95">
              <w:rPr>
                <w:rFonts w:eastAsia="Times New Roman" w:cs="Calibri"/>
                <w:sz w:val="16"/>
                <w:szCs w:val="16"/>
              </w:rPr>
              <w:t xml:space="preserve"> </w:t>
            </w:r>
            <w:r w:rsidRPr="00E31A95">
              <w:rPr>
                <w:rFonts w:ascii="Sylfaen" w:eastAsia="Times New Roman" w:hAnsi="Sylfaen" w:cs="Sylfaen"/>
                <w:sz w:val="16"/>
                <w:szCs w:val="16"/>
              </w:rPr>
              <w:t>მყოფი</w:t>
            </w:r>
            <w:r w:rsidRPr="00E31A95">
              <w:rPr>
                <w:rFonts w:eastAsia="Times New Roman" w:cs="Calibri"/>
                <w:sz w:val="16"/>
                <w:szCs w:val="16"/>
              </w:rPr>
              <w:t xml:space="preserve"> </w:t>
            </w:r>
            <w:r w:rsidRPr="00E31A95">
              <w:rPr>
                <w:rFonts w:ascii="Sylfaen" w:eastAsia="Times New Roman" w:hAnsi="Sylfaen" w:cs="Sylfaen"/>
                <w:sz w:val="16"/>
                <w:szCs w:val="16"/>
              </w:rPr>
              <w:t>მოქალაქეების</w:t>
            </w:r>
            <w:r w:rsidRPr="00E31A95">
              <w:rPr>
                <w:rFonts w:eastAsia="Times New Roman" w:cs="Calibri"/>
                <w:sz w:val="16"/>
                <w:szCs w:val="16"/>
              </w:rPr>
              <w:t xml:space="preserve"> </w:t>
            </w:r>
            <w:r w:rsidRPr="00E31A95">
              <w:rPr>
                <w:rFonts w:ascii="Sylfaen" w:eastAsia="Times New Roman" w:hAnsi="Sylfaen" w:cs="Sylfaen"/>
                <w:sz w:val="16"/>
                <w:szCs w:val="16"/>
              </w:rPr>
              <w:t>მედიკამენტებით</w:t>
            </w:r>
            <w:r w:rsidRPr="00E31A95">
              <w:rPr>
                <w:rFonts w:eastAsia="Times New Roman" w:cs="Calibri"/>
                <w:sz w:val="16"/>
                <w:szCs w:val="16"/>
              </w:rPr>
              <w:t xml:space="preserve">  </w:t>
            </w:r>
            <w:r w:rsidRPr="00E31A95">
              <w:rPr>
                <w:rFonts w:ascii="Sylfaen" w:eastAsia="Times New Roman" w:hAnsi="Sylfaen" w:cs="Sylfaen"/>
                <w:sz w:val="16"/>
                <w:szCs w:val="16"/>
              </w:rPr>
              <w:t>უზრუნველყოფა</w:t>
            </w:r>
            <w:r w:rsidRPr="00E31A95">
              <w:rPr>
                <w:rFonts w:eastAsia="Times New Roman" w:cs="Calibri"/>
                <w:sz w:val="16"/>
                <w:szCs w:val="16"/>
              </w:rPr>
              <w:t xml:space="preserve">  </w:t>
            </w:r>
            <w:r w:rsidRPr="00E31A95">
              <w:rPr>
                <w:rFonts w:ascii="Sylfaen" w:eastAsia="Times New Roman" w:hAnsi="Sylfaen" w:cs="Sylfaen"/>
                <w:sz w:val="16"/>
                <w:szCs w:val="16"/>
              </w:rPr>
              <w:t>მოხდეს</w:t>
            </w:r>
            <w:r w:rsidRPr="00E31A95">
              <w:rPr>
                <w:rFonts w:eastAsia="Times New Roman" w:cs="Calibri"/>
                <w:sz w:val="16"/>
                <w:szCs w:val="16"/>
              </w:rPr>
              <w:t xml:space="preserve">  </w:t>
            </w:r>
            <w:r w:rsidRPr="00E31A95">
              <w:rPr>
                <w:rFonts w:ascii="Sylfaen" w:eastAsia="Times New Roman" w:hAnsi="Sylfaen" w:cs="Sylfaen"/>
                <w:sz w:val="16"/>
                <w:szCs w:val="16"/>
              </w:rPr>
              <w:t>წმ</w:t>
            </w:r>
            <w:r w:rsidRPr="00E31A95">
              <w:rPr>
                <w:rFonts w:eastAsia="Times New Roman" w:cs="Calibri"/>
                <w:sz w:val="16"/>
                <w:szCs w:val="16"/>
              </w:rPr>
              <w:t xml:space="preserve">. </w:t>
            </w:r>
            <w:r w:rsidRPr="00E31A95">
              <w:rPr>
                <w:rFonts w:ascii="Sylfaen" w:eastAsia="Times New Roman" w:hAnsi="Sylfaen" w:cs="Sylfaen"/>
                <w:sz w:val="16"/>
                <w:szCs w:val="16"/>
              </w:rPr>
              <w:t>პანტელეიმონ</w:t>
            </w:r>
            <w:r w:rsidRPr="00E31A95">
              <w:rPr>
                <w:rFonts w:eastAsia="Times New Roman" w:cs="Calibri"/>
                <w:sz w:val="16"/>
                <w:szCs w:val="16"/>
              </w:rPr>
              <w:t xml:space="preserve"> </w:t>
            </w:r>
            <w:r w:rsidRPr="00E31A95">
              <w:rPr>
                <w:rFonts w:ascii="Sylfaen" w:eastAsia="Times New Roman" w:hAnsi="Sylfaen" w:cs="Sylfaen"/>
                <w:sz w:val="16"/>
                <w:szCs w:val="16"/>
              </w:rPr>
              <w:t>მკურნალის</w:t>
            </w:r>
            <w:r w:rsidRPr="00E31A95">
              <w:rPr>
                <w:rFonts w:eastAsia="Times New Roman" w:cs="Calibri"/>
                <w:sz w:val="16"/>
                <w:szCs w:val="16"/>
              </w:rPr>
              <w:t xml:space="preserve"> </w:t>
            </w:r>
            <w:r w:rsidRPr="00E31A95">
              <w:rPr>
                <w:rFonts w:ascii="Sylfaen" w:eastAsia="Times New Roman" w:hAnsi="Sylfaen" w:cs="Sylfaen"/>
                <w:sz w:val="16"/>
                <w:szCs w:val="16"/>
              </w:rPr>
              <w:t>სახელობის</w:t>
            </w:r>
            <w:r w:rsidRPr="00E31A95">
              <w:rPr>
                <w:rFonts w:eastAsia="Times New Roman" w:cs="Calibri"/>
                <w:sz w:val="16"/>
                <w:szCs w:val="16"/>
              </w:rPr>
              <w:t xml:space="preserve"> </w:t>
            </w:r>
            <w:r w:rsidRPr="00E31A95">
              <w:rPr>
                <w:rFonts w:ascii="Sylfaen" w:eastAsia="Times New Roman" w:hAnsi="Sylfaen" w:cs="Sylfaen"/>
                <w:sz w:val="16"/>
                <w:szCs w:val="16"/>
              </w:rPr>
              <w:t>კლინიკის</w:t>
            </w:r>
            <w:r w:rsidRPr="00E31A95">
              <w:rPr>
                <w:rFonts w:eastAsia="Times New Roman" w:cs="Calibri"/>
                <w:sz w:val="16"/>
                <w:szCs w:val="16"/>
              </w:rPr>
              <w:t xml:space="preserve"> </w:t>
            </w:r>
            <w:r w:rsidRPr="00E31A95">
              <w:rPr>
                <w:rFonts w:ascii="Sylfaen" w:eastAsia="Times New Roman" w:hAnsi="Sylfaen" w:cs="Sylfaen"/>
                <w:sz w:val="16"/>
                <w:szCs w:val="16"/>
              </w:rPr>
              <w:t>მკურნალი</w:t>
            </w:r>
            <w:r w:rsidRPr="00E31A95">
              <w:rPr>
                <w:rFonts w:eastAsia="Times New Roman" w:cs="Calibri"/>
                <w:sz w:val="16"/>
                <w:szCs w:val="16"/>
              </w:rPr>
              <w:t xml:space="preserve"> </w:t>
            </w:r>
            <w:r w:rsidRPr="00E31A95">
              <w:rPr>
                <w:rFonts w:ascii="Sylfaen" w:eastAsia="Times New Roman" w:hAnsi="Sylfaen" w:cs="Sylfaen"/>
                <w:sz w:val="16"/>
                <w:szCs w:val="16"/>
              </w:rPr>
              <w:t>ექიმის</w:t>
            </w:r>
            <w:r w:rsidRPr="00E31A95">
              <w:rPr>
                <w:rFonts w:eastAsia="Times New Roman" w:cs="Calibri"/>
                <w:sz w:val="16"/>
                <w:szCs w:val="16"/>
              </w:rPr>
              <w:t xml:space="preserve"> </w:t>
            </w:r>
            <w:r w:rsidRPr="00E31A95">
              <w:rPr>
                <w:rFonts w:ascii="Sylfaen" w:eastAsia="Times New Roman" w:hAnsi="Sylfaen" w:cs="Sylfaen"/>
                <w:sz w:val="16"/>
                <w:szCs w:val="16"/>
              </w:rPr>
              <w:t>მიერ</w:t>
            </w:r>
            <w:r w:rsidRPr="00E31A95">
              <w:rPr>
                <w:rFonts w:eastAsia="Times New Roman" w:cs="Calibri"/>
                <w:sz w:val="16"/>
                <w:szCs w:val="16"/>
              </w:rPr>
              <w:t xml:space="preserve"> </w:t>
            </w:r>
            <w:r w:rsidRPr="00E31A95">
              <w:rPr>
                <w:rFonts w:ascii="Sylfaen" w:eastAsia="Times New Roman" w:hAnsi="Sylfaen" w:cs="Sylfaen"/>
                <w:sz w:val="16"/>
                <w:szCs w:val="16"/>
              </w:rPr>
              <w:t>გაცემული</w:t>
            </w:r>
            <w:r w:rsidRPr="00E31A95">
              <w:rPr>
                <w:rFonts w:eastAsia="Times New Roman" w:cs="Calibri"/>
                <w:sz w:val="16"/>
                <w:szCs w:val="16"/>
              </w:rPr>
              <w:t xml:space="preserve"> </w:t>
            </w:r>
            <w:r w:rsidRPr="00E31A95">
              <w:rPr>
                <w:rFonts w:ascii="Sylfaen" w:eastAsia="Times New Roman" w:hAnsi="Sylfaen" w:cs="Sylfaen"/>
                <w:sz w:val="16"/>
                <w:szCs w:val="16"/>
              </w:rPr>
              <w:t>ფორმა</w:t>
            </w:r>
            <w:r w:rsidRPr="00E31A95">
              <w:rPr>
                <w:rFonts w:eastAsia="Times New Roman" w:cs="Calibri"/>
                <w:sz w:val="16"/>
                <w:szCs w:val="16"/>
              </w:rPr>
              <w:t xml:space="preserve"> 100 </w:t>
            </w:r>
            <w:r w:rsidRPr="00E31A95">
              <w:rPr>
                <w:rFonts w:ascii="Sylfaen" w:eastAsia="Times New Roman" w:hAnsi="Sylfaen" w:cs="Sylfaen"/>
                <w:sz w:val="16"/>
                <w:szCs w:val="16"/>
              </w:rPr>
              <w:t>ით</w:t>
            </w:r>
            <w:r w:rsidRPr="00E31A95">
              <w:rPr>
                <w:rFonts w:eastAsia="Times New Roman" w:cs="Calibri"/>
                <w:sz w:val="16"/>
                <w:szCs w:val="16"/>
              </w:rPr>
              <w:t xml:space="preserve"> (</w:t>
            </w:r>
            <w:r w:rsidRPr="00E31A95">
              <w:rPr>
                <w:rFonts w:ascii="Sylfaen" w:eastAsia="Times New Roman" w:hAnsi="Sylfaen" w:cs="Sylfaen"/>
                <w:sz w:val="16"/>
                <w:szCs w:val="16"/>
              </w:rPr>
              <w:t>დედანით</w:t>
            </w:r>
            <w:r w:rsidRPr="00E31A95">
              <w:rPr>
                <w:rFonts w:eastAsia="Times New Roman" w:cs="Calibri"/>
                <w:sz w:val="16"/>
                <w:szCs w:val="16"/>
              </w:rPr>
              <w:t xml:space="preserve"> </w:t>
            </w:r>
            <w:r w:rsidRPr="00E31A95">
              <w:rPr>
                <w:rFonts w:ascii="Sylfaen" w:eastAsia="Times New Roman" w:hAnsi="Sylfaen" w:cs="Sylfaen"/>
                <w:sz w:val="16"/>
                <w:szCs w:val="16"/>
              </w:rPr>
              <w:t>ერთჯერადად</w:t>
            </w:r>
            <w:r w:rsidRPr="00E31A95">
              <w:rPr>
                <w:rFonts w:eastAsia="Times New Roman" w:cs="Calibri"/>
                <w:sz w:val="16"/>
                <w:szCs w:val="16"/>
              </w:rPr>
              <w:t xml:space="preserve"> , </w:t>
            </w:r>
            <w:r w:rsidRPr="00E31A95">
              <w:rPr>
                <w:rFonts w:ascii="Sylfaen" w:eastAsia="Times New Roman" w:hAnsi="Sylfaen" w:cs="Sylfaen"/>
                <w:sz w:val="16"/>
                <w:szCs w:val="16"/>
              </w:rPr>
              <w:t>ანგარიშფაქტურით</w:t>
            </w:r>
            <w:r w:rsidRPr="00E31A95">
              <w:rPr>
                <w:rFonts w:eastAsia="Times New Roman" w:cs="Calibri"/>
                <w:sz w:val="16"/>
                <w:szCs w:val="16"/>
              </w:rPr>
              <w:t xml:space="preserve"> </w:t>
            </w:r>
            <w:r w:rsidRPr="00E31A95">
              <w:rPr>
                <w:rFonts w:ascii="Sylfaen" w:eastAsia="Times New Roman" w:hAnsi="Sylfaen" w:cs="Sylfaen"/>
                <w:sz w:val="16"/>
                <w:szCs w:val="16"/>
              </w:rPr>
              <w:t>აფთიაქიდან</w:t>
            </w:r>
            <w:r w:rsidRPr="00E31A95">
              <w:rPr>
                <w:rFonts w:eastAsia="Times New Roman" w:cs="Calibri"/>
                <w:sz w:val="16"/>
                <w:szCs w:val="16"/>
              </w:rPr>
              <w:t xml:space="preserve"> </w:t>
            </w:r>
            <w:r w:rsidRPr="00E31A95">
              <w:rPr>
                <w:rFonts w:ascii="Sylfaen" w:eastAsia="Times New Roman" w:hAnsi="Sylfaen" w:cs="Sylfaen"/>
                <w:sz w:val="16"/>
                <w:szCs w:val="16"/>
              </w:rPr>
              <w:t>დაფინანსდეს</w:t>
            </w:r>
            <w:r w:rsidRPr="00E31A95">
              <w:rPr>
                <w:rFonts w:eastAsia="Times New Roman" w:cs="Calibri"/>
                <w:sz w:val="16"/>
                <w:szCs w:val="16"/>
              </w:rPr>
              <w:t xml:space="preserve"> </w:t>
            </w:r>
            <w:r w:rsidRPr="00E31A95">
              <w:rPr>
                <w:rFonts w:ascii="Sylfaen" w:eastAsia="Times New Roman" w:hAnsi="Sylfaen" w:cs="Sylfaen"/>
                <w:sz w:val="16"/>
                <w:szCs w:val="16"/>
              </w:rPr>
              <w:t>ყოველთვიურად</w:t>
            </w:r>
            <w:r w:rsidRPr="00E31A95">
              <w:rPr>
                <w:rFonts w:eastAsia="Times New Roman" w:cs="Calibri"/>
                <w:sz w:val="16"/>
                <w:szCs w:val="16"/>
              </w:rPr>
              <w:t xml:space="preserve">  100  </w:t>
            </w:r>
            <w:r w:rsidRPr="00E31A95">
              <w:rPr>
                <w:rFonts w:ascii="Sylfaen" w:eastAsia="Times New Roman" w:hAnsi="Sylfaen" w:cs="Sylfaen"/>
                <w:sz w:val="16"/>
                <w:szCs w:val="16"/>
              </w:rPr>
              <w:t>ლარით</w:t>
            </w:r>
            <w:r w:rsidRPr="00E31A95">
              <w:rPr>
                <w:rFonts w:eastAsia="Times New Roman" w:cs="Calibri"/>
                <w:sz w:val="16"/>
                <w:szCs w:val="16"/>
              </w:rPr>
              <w:t xml:space="preserve">..                                                                                                                                                                                                           1.4 </w:t>
            </w:r>
            <w:r w:rsidRPr="00E31A95">
              <w:rPr>
                <w:rFonts w:ascii="Sylfaen" w:eastAsia="Times New Roman" w:hAnsi="Sylfaen" w:cs="Sylfaen"/>
                <w:sz w:val="16"/>
                <w:szCs w:val="16"/>
              </w:rPr>
              <w:t>მედიკამენტებით</w:t>
            </w:r>
            <w:r w:rsidRPr="00E31A95">
              <w:rPr>
                <w:rFonts w:eastAsia="Times New Roman" w:cs="Calibri"/>
                <w:sz w:val="16"/>
                <w:szCs w:val="16"/>
              </w:rPr>
              <w:t xml:space="preserve"> </w:t>
            </w:r>
            <w:r w:rsidRPr="00E31A95">
              <w:rPr>
                <w:rFonts w:ascii="Sylfaen" w:eastAsia="Times New Roman" w:hAnsi="Sylfaen" w:cs="Sylfaen"/>
                <w:sz w:val="16"/>
                <w:szCs w:val="16"/>
              </w:rPr>
              <w:t>შეძენისათვის</w:t>
            </w:r>
            <w:r w:rsidRPr="00E31A95">
              <w:rPr>
                <w:rFonts w:eastAsia="Times New Roman" w:cs="Calibri"/>
                <w:sz w:val="16"/>
                <w:szCs w:val="16"/>
              </w:rPr>
              <w:t xml:space="preserve"> </w:t>
            </w:r>
            <w:r w:rsidRPr="00E31A95">
              <w:rPr>
                <w:rFonts w:ascii="Sylfaen" w:eastAsia="Times New Roman" w:hAnsi="Sylfaen" w:cs="Sylfaen"/>
                <w:sz w:val="16"/>
                <w:szCs w:val="16"/>
              </w:rPr>
              <w:t>კვარტალში</w:t>
            </w:r>
            <w:r w:rsidRPr="00E31A95">
              <w:rPr>
                <w:rFonts w:eastAsia="Times New Roman" w:cs="Calibri"/>
                <w:sz w:val="16"/>
                <w:szCs w:val="16"/>
              </w:rPr>
              <w:t xml:space="preserve">                                                                                                                                                                                                                                                                                                                                                                                                                                                                                                                                                                                                                                                                                                                                                                                                                                                                                                                                                                                                                                                                                                                                                                                                                                                                                      </w:t>
            </w:r>
            <w:r w:rsidRPr="00E31A95">
              <w:rPr>
                <w:rFonts w:ascii="Sylfaen" w:eastAsia="Times New Roman" w:hAnsi="Sylfaen" w:cs="Sylfaen"/>
                <w:sz w:val="16"/>
                <w:szCs w:val="16"/>
              </w:rPr>
              <w:t>ერთჯერადად</w:t>
            </w:r>
            <w:r w:rsidRPr="00E31A95">
              <w:rPr>
                <w:rFonts w:eastAsia="Times New Roman" w:cs="Calibri"/>
                <w:sz w:val="16"/>
                <w:szCs w:val="16"/>
              </w:rPr>
              <w:t xml:space="preserve"> </w:t>
            </w:r>
            <w:r w:rsidRPr="00E31A95">
              <w:rPr>
                <w:rFonts w:ascii="Sylfaen" w:eastAsia="Times New Roman" w:hAnsi="Sylfaen" w:cs="Sylfaen"/>
                <w:sz w:val="16"/>
                <w:szCs w:val="16"/>
              </w:rPr>
              <w:t>დაფინანსდებიან</w:t>
            </w:r>
            <w:r w:rsidRPr="00E31A95">
              <w:rPr>
                <w:rFonts w:eastAsia="Times New Roman" w:cs="Calibri"/>
                <w:sz w:val="16"/>
                <w:szCs w:val="16"/>
              </w:rPr>
              <w:t xml:space="preserve"> </w:t>
            </w:r>
            <w:r w:rsidRPr="00E31A95">
              <w:rPr>
                <w:rFonts w:ascii="Sylfaen" w:eastAsia="Times New Roman" w:hAnsi="Sylfaen" w:cs="Sylfaen"/>
                <w:sz w:val="16"/>
                <w:szCs w:val="16"/>
              </w:rPr>
              <w:t>მოქალაქეები</w:t>
            </w:r>
            <w:r w:rsidRPr="00E31A95">
              <w:rPr>
                <w:rFonts w:eastAsia="Times New Roman" w:cs="Calibri"/>
                <w:sz w:val="16"/>
                <w:szCs w:val="16"/>
              </w:rPr>
              <w:t xml:space="preserve"> 100 </w:t>
            </w:r>
            <w:r w:rsidRPr="00E31A95">
              <w:rPr>
                <w:rFonts w:ascii="Sylfaen" w:eastAsia="Times New Roman" w:hAnsi="Sylfaen" w:cs="Sylfaen"/>
                <w:sz w:val="16"/>
                <w:szCs w:val="16"/>
              </w:rPr>
              <w:t>ლარის</w:t>
            </w:r>
            <w:r w:rsidRPr="00E31A95">
              <w:rPr>
                <w:rFonts w:eastAsia="Times New Roman" w:cs="Calibri"/>
                <w:sz w:val="16"/>
                <w:szCs w:val="16"/>
              </w:rPr>
              <w:t xml:space="preserve">  </w:t>
            </w:r>
            <w:r w:rsidRPr="00E31A95">
              <w:rPr>
                <w:rFonts w:ascii="Sylfaen" w:eastAsia="Times New Roman" w:hAnsi="Sylfaen" w:cs="Sylfaen"/>
                <w:sz w:val="16"/>
                <w:szCs w:val="16"/>
              </w:rPr>
              <w:t>ოდენობით</w:t>
            </w:r>
            <w:r w:rsidRPr="00E31A95">
              <w:rPr>
                <w:rFonts w:eastAsia="Times New Roman" w:cs="Calibri"/>
                <w:sz w:val="16"/>
                <w:szCs w:val="16"/>
              </w:rPr>
              <w:t xml:space="preserve">, </w:t>
            </w:r>
            <w:r w:rsidRPr="00E31A95">
              <w:rPr>
                <w:rFonts w:ascii="Sylfaen" w:eastAsia="Times New Roman" w:hAnsi="Sylfaen" w:cs="Sylfaen"/>
                <w:sz w:val="16"/>
                <w:szCs w:val="16"/>
              </w:rPr>
              <w:t>რომლებსაც</w:t>
            </w:r>
            <w:r w:rsidRPr="00E31A95">
              <w:rPr>
                <w:rFonts w:eastAsia="Times New Roman" w:cs="Calibri"/>
                <w:sz w:val="16"/>
                <w:szCs w:val="16"/>
              </w:rPr>
              <w:t xml:space="preserve"> </w:t>
            </w:r>
            <w:r w:rsidRPr="00E31A95">
              <w:rPr>
                <w:rFonts w:ascii="Sylfaen" w:eastAsia="Times New Roman" w:hAnsi="Sylfaen" w:cs="Sylfaen"/>
                <w:sz w:val="16"/>
                <w:szCs w:val="16"/>
              </w:rPr>
              <w:t>მინიჭებული</w:t>
            </w:r>
            <w:r w:rsidRPr="00E31A95">
              <w:rPr>
                <w:rFonts w:eastAsia="Times New Roman" w:cs="Calibri"/>
                <w:sz w:val="16"/>
                <w:szCs w:val="16"/>
              </w:rPr>
              <w:t xml:space="preserve"> </w:t>
            </w:r>
            <w:r w:rsidRPr="00E31A95">
              <w:rPr>
                <w:rFonts w:ascii="Sylfaen" w:eastAsia="Times New Roman" w:hAnsi="Sylfaen" w:cs="Sylfaen"/>
                <w:sz w:val="16"/>
                <w:szCs w:val="16"/>
              </w:rPr>
              <w:t>აქვთ</w:t>
            </w:r>
            <w:r w:rsidRPr="00E31A95">
              <w:rPr>
                <w:rFonts w:eastAsia="Times New Roman" w:cs="Calibri"/>
                <w:sz w:val="16"/>
                <w:szCs w:val="16"/>
              </w:rPr>
              <w:t xml:space="preserve"> -</w:t>
            </w:r>
            <w:r w:rsidRPr="00E31A95">
              <w:rPr>
                <w:rFonts w:ascii="Sylfaen" w:eastAsia="Times New Roman" w:hAnsi="Sylfaen" w:cs="Sylfaen"/>
                <w:sz w:val="16"/>
                <w:szCs w:val="16"/>
              </w:rPr>
              <w:t>შშმ</w:t>
            </w:r>
            <w:r w:rsidRPr="00E31A95">
              <w:rPr>
                <w:rFonts w:eastAsia="Times New Roman" w:cs="Calibri"/>
                <w:sz w:val="16"/>
                <w:szCs w:val="16"/>
              </w:rPr>
              <w:t xml:space="preserve"> </w:t>
            </w:r>
            <w:r w:rsidRPr="00E31A95">
              <w:rPr>
                <w:rFonts w:ascii="Sylfaen" w:eastAsia="Times New Roman" w:hAnsi="Sylfaen" w:cs="Sylfaen"/>
                <w:sz w:val="16"/>
                <w:szCs w:val="16"/>
              </w:rPr>
              <w:t>სტატუსი</w:t>
            </w:r>
            <w:r w:rsidRPr="00E31A95">
              <w:rPr>
                <w:rFonts w:eastAsia="Times New Roman" w:cs="Calibri"/>
                <w:sz w:val="16"/>
                <w:szCs w:val="16"/>
              </w:rPr>
              <w:t xml:space="preserve"> </w:t>
            </w:r>
            <w:r w:rsidRPr="00E31A95">
              <w:rPr>
                <w:rFonts w:ascii="Sylfaen" w:eastAsia="Times New Roman" w:hAnsi="Sylfaen" w:cs="Sylfaen"/>
                <w:sz w:val="16"/>
                <w:szCs w:val="16"/>
              </w:rPr>
              <w:t>კერძოდ</w:t>
            </w:r>
            <w:r w:rsidRPr="00E31A95">
              <w:rPr>
                <w:rFonts w:eastAsia="Times New Roman" w:cs="Calibri"/>
                <w:sz w:val="16"/>
                <w:szCs w:val="16"/>
              </w:rPr>
              <w:t xml:space="preserve">: </w:t>
            </w:r>
            <w:r w:rsidRPr="00E31A95">
              <w:rPr>
                <w:rFonts w:ascii="Sylfaen" w:eastAsia="Times New Roman" w:hAnsi="Sylfaen" w:cs="Sylfaen"/>
                <w:sz w:val="16"/>
                <w:szCs w:val="16"/>
              </w:rPr>
              <w:t>ენცეფალოპათიით</w:t>
            </w:r>
            <w:r w:rsidRPr="00E31A95">
              <w:rPr>
                <w:rFonts w:eastAsia="Times New Roman" w:cs="Calibri"/>
                <w:sz w:val="16"/>
                <w:szCs w:val="16"/>
              </w:rPr>
              <w:t xml:space="preserve">, </w:t>
            </w:r>
            <w:r w:rsidRPr="00E31A95">
              <w:rPr>
                <w:rFonts w:ascii="Sylfaen" w:eastAsia="Times New Roman" w:hAnsi="Sylfaen" w:cs="Sylfaen"/>
                <w:sz w:val="16"/>
                <w:szCs w:val="16"/>
              </w:rPr>
              <w:t>პარკინსონის</w:t>
            </w:r>
            <w:r w:rsidRPr="00E31A95">
              <w:rPr>
                <w:rFonts w:eastAsia="Times New Roman" w:cs="Calibri"/>
                <w:sz w:val="16"/>
                <w:szCs w:val="16"/>
              </w:rPr>
              <w:t xml:space="preserve"> </w:t>
            </w:r>
            <w:r w:rsidRPr="00E31A95">
              <w:rPr>
                <w:rFonts w:ascii="Sylfaen" w:eastAsia="Times New Roman" w:hAnsi="Sylfaen" w:cs="Sylfaen"/>
                <w:sz w:val="16"/>
                <w:szCs w:val="16"/>
              </w:rPr>
              <w:t>დაავადებით</w:t>
            </w:r>
            <w:r w:rsidRPr="00E31A95">
              <w:rPr>
                <w:rFonts w:eastAsia="Times New Roman" w:cs="Calibri"/>
                <w:sz w:val="16"/>
                <w:szCs w:val="16"/>
              </w:rPr>
              <w:t>(</w:t>
            </w:r>
            <w:r w:rsidRPr="00E31A95">
              <w:rPr>
                <w:rFonts w:ascii="Sylfaen" w:eastAsia="Times New Roman" w:hAnsi="Sylfaen" w:cs="Sylfaen"/>
                <w:sz w:val="16"/>
                <w:szCs w:val="16"/>
              </w:rPr>
              <w:t>კანკალა</w:t>
            </w:r>
            <w:r w:rsidRPr="00E31A95">
              <w:rPr>
                <w:rFonts w:eastAsia="Times New Roman" w:cs="Calibri"/>
                <w:sz w:val="16"/>
                <w:szCs w:val="16"/>
              </w:rPr>
              <w:t xml:space="preserve"> </w:t>
            </w:r>
            <w:r w:rsidRPr="00E31A95">
              <w:rPr>
                <w:rFonts w:ascii="Sylfaen" w:eastAsia="Times New Roman" w:hAnsi="Sylfaen" w:cs="Sylfaen"/>
                <w:sz w:val="16"/>
                <w:szCs w:val="16"/>
              </w:rPr>
              <w:t>რიგიდული</w:t>
            </w:r>
            <w:r w:rsidRPr="00E31A95">
              <w:rPr>
                <w:rFonts w:eastAsia="Times New Roman" w:cs="Calibri"/>
                <w:sz w:val="16"/>
                <w:szCs w:val="16"/>
              </w:rPr>
              <w:t xml:space="preserve"> </w:t>
            </w:r>
            <w:r w:rsidRPr="00E31A95">
              <w:rPr>
                <w:rFonts w:ascii="Sylfaen" w:eastAsia="Times New Roman" w:hAnsi="Sylfaen" w:cs="Sylfaen"/>
                <w:sz w:val="16"/>
                <w:szCs w:val="16"/>
              </w:rPr>
              <w:t>ფორმა</w:t>
            </w:r>
            <w:r w:rsidRPr="00E31A95">
              <w:rPr>
                <w:rFonts w:eastAsia="Times New Roman" w:cs="Calibri"/>
                <w:sz w:val="16"/>
                <w:szCs w:val="16"/>
              </w:rPr>
              <w:t xml:space="preserve">) </w:t>
            </w:r>
            <w:r w:rsidRPr="00E31A95">
              <w:rPr>
                <w:rFonts w:ascii="Sylfaen" w:eastAsia="Times New Roman" w:hAnsi="Sylfaen" w:cs="Sylfaen"/>
                <w:sz w:val="16"/>
                <w:szCs w:val="16"/>
              </w:rPr>
              <w:t>და</w:t>
            </w:r>
            <w:r w:rsidRPr="00E31A95">
              <w:rPr>
                <w:rFonts w:eastAsia="Times New Roman" w:cs="Calibri"/>
                <w:sz w:val="16"/>
                <w:szCs w:val="16"/>
              </w:rPr>
              <w:t xml:space="preserve"> 18 </w:t>
            </w:r>
            <w:r w:rsidRPr="00E31A95">
              <w:rPr>
                <w:rFonts w:ascii="Sylfaen" w:eastAsia="Times New Roman" w:hAnsi="Sylfaen" w:cs="Sylfaen"/>
                <w:sz w:val="16"/>
                <w:szCs w:val="16"/>
              </w:rPr>
              <w:t>წლამდე</w:t>
            </w:r>
            <w:r w:rsidRPr="00E31A95">
              <w:rPr>
                <w:rFonts w:eastAsia="Times New Roman" w:cs="Calibri"/>
                <w:sz w:val="16"/>
                <w:szCs w:val="16"/>
              </w:rPr>
              <w:t xml:space="preserve"> </w:t>
            </w:r>
            <w:r w:rsidRPr="00E31A95">
              <w:rPr>
                <w:rFonts w:ascii="Sylfaen" w:eastAsia="Times New Roman" w:hAnsi="Sylfaen" w:cs="Sylfaen"/>
                <w:sz w:val="16"/>
                <w:szCs w:val="16"/>
              </w:rPr>
              <w:t>ასაკის</w:t>
            </w:r>
            <w:r w:rsidRPr="00E31A95">
              <w:rPr>
                <w:rFonts w:eastAsia="Times New Roman" w:cs="Calibri"/>
                <w:sz w:val="16"/>
                <w:szCs w:val="16"/>
              </w:rPr>
              <w:t xml:space="preserve"> </w:t>
            </w:r>
            <w:r w:rsidRPr="00E31A95">
              <w:rPr>
                <w:rFonts w:ascii="Sylfaen" w:eastAsia="Times New Roman" w:hAnsi="Sylfaen" w:cs="Sylfaen"/>
                <w:sz w:val="16"/>
                <w:szCs w:val="16"/>
              </w:rPr>
              <w:t>ეპილეფსიით</w:t>
            </w:r>
            <w:r w:rsidRPr="00E31A95">
              <w:rPr>
                <w:rFonts w:eastAsia="Times New Roman" w:cs="Calibri"/>
                <w:sz w:val="16"/>
                <w:szCs w:val="16"/>
              </w:rPr>
              <w:t xml:space="preserve"> </w:t>
            </w:r>
            <w:r w:rsidRPr="00E31A95">
              <w:rPr>
                <w:rFonts w:ascii="Sylfaen" w:eastAsia="Times New Roman" w:hAnsi="Sylfaen" w:cs="Sylfaen"/>
                <w:sz w:val="16"/>
                <w:szCs w:val="16"/>
              </w:rPr>
              <w:t>დაავადებული</w:t>
            </w:r>
            <w:r w:rsidRPr="00E31A95">
              <w:rPr>
                <w:rFonts w:eastAsia="Times New Roman" w:cs="Calibri"/>
                <w:sz w:val="16"/>
                <w:szCs w:val="16"/>
              </w:rPr>
              <w:t xml:space="preserve"> </w:t>
            </w:r>
            <w:r w:rsidRPr="00E31A95">
              <w:rPr>
                <w:rFonts w:ascii="Sylfaen" w:eastAsia="Times New Roman" w:hAnsi="Sylfaen" w:cs="Sylfaen"/>
                <w:sz w:val="16"/>
                <w:szCs w:val="16"/>
              </w:rPr>
              <w:t>პაციენტები</w:t>
            </w:r>
            <w:r w:rsidRPr="00E31A95">
              <w:rPr>
                <w:rFonts w:eastAsia="Times New Roman" w:cs="Calibri"/>
                <w:sz w:val="16"/>
                <w:szCs w:val="16"/>
              </w:rPr>
              <w:t xml:space="preserve">.                                      </w:t>
            </w:r>
          </w:p>
          <w:p w14:paraId="01FB9D78" w14:textId="77777777" w:rsidR="006A1FF4" w:rsidRDefault="00E31A95" w:rsidP="00E31A95">
            <w:pPr>
              <w:spacing w:after="0" w:line="240" w:lineRule="auto"/>
              <w:rPr>
                <w:rFonts w:eastAsia="Times New Roman" w:cs="Calibri"/>
                <w:sz w:val="16"/>
                <w:szCs w:val="16"/>
              </w:rPr>
            </w:pPr>
            <w:r w:rsidRPr="00E31A95">
              <w:rPr>
                <w:rFonts w:eastAsia="Times New Roman" w:cs="Calibri"/>
                <w:sz w:val="16"/>
                <w:szCs w:val="16"/>
              </w:rPr>
              <w:t xml:space="preserve">1.5 150 </w:t>
            </w:r>
            <w:r w:rsidRPr="00E31A95">
              <w:rPr>
                <w:rFonts w:ascii="Sylfaen" w:eastAsia="Times New Roman" w:hAnsi="Sylfaen" w:cs="Sylfaen"/>
                <w:sz w:val="16"/>
                <w:szCs w:val="16"/>
              </w:rPr>
              <w:t>ლარით</w:t>
            </w:r>
            <w:r w:rsidRPr="00E31A95">
              <w:rPr>
                <w:rFonts w:eastAsia="Times New Roman" w:cs="Calibri"/>
                <w:sz w:val="16"/>
                <w:szCs w:val="16"/>
              </w:rPr>
              <w:t xml:space="preserve"> </w:t>
            </w:r>
            <w:r w:rsidRPr="00E31A95">
              <w:rPr>
                <w:rFonts w:ascii="Sylfaen" w:eastAsia="Times New Roman" w:hAnsi="Sylfaen" w:cs="Sylfaen"/>
                <w:sz w:val="16"/>
                <w:szCs w:val="16"/>
              </w:rPr>
              <w:t>დაფინანსდებიან</w:t>
            </w:r>
            <w:r w:rsidRPr="00E31A95">
              <w:rPr>
                <w:rFonts w:eastAsia="Times New Roman" w:cs="Calibri"/>
                <w:sz w:val="16"/>
                <w:szCs w:val="16"/>
              </w:rPr>
              <w:t xml:space="preserve"> </w:t>
            </w:r>
            <w:r w:rsidRPr="00E31A95">
              <w:rPr>
                <w:rFonts w:ascii="Sylfaen" w:eastAsia="Times New Roman" w:hAnsi="Sylfaen" w:cs="Sylfaen"/>
                <w:sz w:val="16"/>
                <w:szCs w:val="16"/>
              </w:rPr>
              <w:t>ის</w:t>
            </w:r>
            <w:r w:rsidRPr="00E31A95">
              <w:rPr>
                <w:rFonts w:eastAsia="Times New Roman" w:cs="Calibri"/>
                <w:sz w:val="16"/>
                <w:szCs w:val="16"/>
              </w:rPr>
              <w:t xml:space="preserve"> </w:t>
            </w:r>
            <w:r w:rsidRPr="00E31A95">
              <w:rPr>
                <w:rFonts w:ascii="Sylfaen" w:eastAsia="Times New Roman" w:hAnsi="Sylfaen" w:cs="Sylfaen"/>
                <w:sz w:val="16"/>
                <w:szCs w:val="16"/>
              </w:rPr>
              <w:t>ბენეფიციარები</w:t>
            </w:r>
            <w:r w:rsidRPr="00E31A95">
              <w:rPr>
                <w:rFonts w:eastAsia="Times New Roman" w:cs="Calibri"/>
                <w:sz w:val="16"/>
                <w:szCs w:val="16"/>
              </w:rPr>
              <w:t xml:space="preserve"> </w:t>
            </w:r>
            <w:r w:rsidRPr="00E31A95">
              <w:rPr>
                <w:rFonts w:ascii="Sylfaen" w:eastAsia="Times New Roman" w:hAnsi="Sylfaen" w:cs="Sylfaen"/>
                <w:sz w:val="16"/>
                <w:szCs w:val="16"/>
              </w:rPr>
              <w:t>რომლებიც</w:t>
            </w:r>
            <w:r w:rsidRPr="00E31A95">
              <w:rPr>
                <w:rFonts w:eastAsia="Times New Roman" w:cs="Calibri"/>
                <w:sz w:val="16"/>
                <w:szCs w:val="16"/>
              </w:rPr>
              <w:t xml:space="preserve"> </w:t>
            </w:r>
            <w:r w:rsidR="006A1FF4">
              <w:rPr>
                <w:rFonts w:ascii="Sylfaen" w:eastAsia="Times New Roman" w:hAnsi="Sylfaen" w:cs="Sylfaen"/>
                <w:sz w:val="16"/>
                <w:szCs w:val="16"/>
              </w:rPr>
              <w:t>იმყოფებიან</w:t>
            </w:r>
            <w:r w:rsidRPr="00E31A95">
              <w:rPr>
                <w:rFonts w:eastAsia="Times New Roman" w:cs="Calibri"/>
                <w:sz w:val="16"/>
                <w:szCs w:val="16"/>
              </w:rPr>
              <w:t xml:space="preserve"> </w:t>
            </w:r>
            <w:r w:rsidRPr="00E31A95">
              <w:rPr>
                <w:rFonts w:ascii="Sylfaen" w:eastAsia="Times New Roman" w:hAnsi="Sylfaen" w:cs="Sylfaen"/>
                <w:sz w:val="16"/>
                <w:szCs w:val="16"/>
              </w:rPr>
              <w:t>მუდმივად</w:t>
            </w:r>
            <w:r w:rsidRPr="00E31A95">
              <w:rPr>
                <w:rFonts w:eastAsia="Times New Roman" w:cs="Calibri"/>
                <w:sz w:val="16"/>
                <w:szCs w:val="16"/>
              </w:rPr>
              <w:t xml:space="preserve">  </w:t>
            </w:r>
            <w:r w:rsidRPr="00E31A95">
              <w:rPr>
                <w:rFonts w:ascii="Sylfaen" w:eastAsia="Times New Roman" w:hAnsi="Sylfaen" w:cs="Sylfaen"/>
                <w:sz w:val="16"/>
                <w:szCs w:val="16"/>
              </w:rPr>
              <w:t>მწოლიარე</w:t>
            </w:r>
            <w:r w:rsidRPr="00E31A95">
              <w:rPr>
                <w:rFonts w:eastAsia="Times New Roman" w:cs="Calibri"/>
                <w:sz w:val="16"/>
                <w:szCs w:val="16"/>
              </w:rPr>
              <w:t xml:space="preserve"> </w:t>
            </w:r>
            <w:r w:rsidRPr="00E31A95">
              <w:rPr>
                <w:rFonts w:ascii="Sylfaen" w:eastAsia="Times New Roman" w:hAnsi="Sylfaen" w:cs="Sylfaen"/>
                <w:sz w:val="16"/>
                <w:szCs w:val="16"/>
              </w:rPr>
              <w:t>მდგომარეობაში</w:t>
            </w:r>
            <w:r w:rsidRPr="00E31A95">
              <w:rPr>
                <w:rFonts w:eastAsia="Times New Roman" w:cs="Calibri"/>
                <w:sz w:val="16"/>
                <w:szCs w:val="16"/>
              </w:rPr>
              <w:t xml:space="preserve"> </w:t>
            </w:r>
            <w:r w:rsidRPr="00E31A95">
              <w:rPr>
                <w:rFonts w:ascii="Sylfaen" w:eastAsia="Times New Roman" w:hAnsi="Sylfaen" w:cs="Sylfaen"/>
                <w:sz w:val="16"/>
                <w:szCs w:val="16"/>
              </w:rPr>
              <w:t>და</w:t>
            </w:r>
            <w:r w:rsidRPr="00E31A95">
              <w:rPr>
                <w:rFonts w:eastAsia="Times New Roman" w:cs="Calibri"/>
                <w:sz w:val="16"/>
                <w:szCs w:val="16"/>
              </w:rPr>
              <w:t xml:space="preserve"> </w:t>
            </w:r>
            <w:r w:rsidRPr="00E31A95">
              <w:rPr>
                <w:rFonts w:ascii="Sylfaen" w:eastAsia="Times New Roman" w:hAnsi="Sylfaen" w:cs="Sylfaen"/>
                <w:sz w:val="16"/>
                <w:szCs w:val="16"/>
              </w:rPr>
              <w:t>არ</w:t>
            </w:r>
            <w:r w:rsidRPr="00E31A95">
              <w:rPr>
                <w:rFonts w:eastAsia="Times New Roman" w:cs="Calibri"/>
                <w:sz w:val="16"/>
                <w:szCs w:val="16"/>
              </w:rPr>
              <w:t xml:space="preserve"> </w:t>
            </w:r>
            <w:r w:rsidRPr="00E31A95">
              <w:rPr>
                <w:rFonts w:ascii="Sylfaen" w:eastAsia="Times New Roman" w:hAnsi="Sylfaen" w:cs="Sylfaen"/>
                <w:sz w:val="16"/>
                <w:szCs w:val="16"/>
              </w:rPr>
              <w:t>ექვემდებარებიან</w:t>
            </w:r>
            <w:r w:rsidRPr="00E31A95">
              <w:rPr>
                <w:rFonts w:eastAsia="Times New Roman" w:cs="Calibri"/>
                <w:sz w:val="16"/>
                <w:szCs w:val="16"/>
              </w:rPr>
              <w:t xml:space="preserve"> </w:t>
            </w:r>
            <w:r w:rsidRPr="00E31A95">
              <w:rPr>
                <w:rFonts w:ascii="Sylfaen" w:eastAsia="Times New Roman" w:hAnsi="Sylfaen" w:cs="Sylfaen"/>
                <w:sz w:val="16"/>
                <w:szCs w:val="16"/>
              </w:rPr>
              <w:t>გადაადგილებას</w:t>
            </w:r>
            <w:r w:rsidRPr="00E31A95">
              <w:rPr>
                <w:rFonts w:eastAsia="Times New Roman" w:cs="Calibri"/>
                <w:sz w:val="16"/>
                <w:szCs w:val="16"/>
              </w:rPr>
              <w:t xml:space="preserve">, </w:t>
            </w:r>
            <w:r w:rsidRPr="00E31A95">
              <w:rPr>
                <w:rFonts w:ascii="Sylfaen" w:eastAsia="Times New Roman" w:hAnsi="Sylfaen" w:cs="Sylfaen"/>
                <w:sz w:val="16"/>
                <w:szCs w:val="16"/>
              </w:rPr>
              <w:t>ესაჭირეობათ</w:t>
            </w:r>
            <w:r w:rsidRPr="00E31A95">
              <w:rPr>
                <w:rFonts w:eastAsia="Times New Roman" w:cs="Calibri"/>
                <w:sz w:val="16"/>
                <w:szCs w:val="16"/>
              </w:rPr>
              <w:t xml:space="preserve"> </w:t>
            </w:r>
            <w:r w:rsidRPr="00E31A95">
              <w:rPr>
                <w:rFonts w:ascii="Sylfaen" w:eastAsia="Times New Roman" w:hAnsi="Sylfaen" w:cs="Sylfaen"/>
                <w:sz w:val="16"/>
                <w:szCs w:val="16"/>
              </w:rPr>
              <w:t>მედიკამენტების</w:t>
            </w:r>
            <w:r w:rsidRPr="00E31A95">
              <w:rPr>
                <w:rFonts w:eastAsia="Times New Roman" w:cs="Calibri"/>
                <w:sz w:val="16"/>
                <w:szCs w:val="16"/>
              </w:rPr>
              <w:t xml:space="preserve"> </w:t>
            </w:r>
            <w:r w:rsidRPr="00E31A95">
              <w:rPr>
                <w:rFonts w:ascii="Sylfaen" w:eastAsia="Times New Roman" w:hAnsi="Sylfaen" w:cs="Sylfaen"/>
                <w:sz w:val="16"/>
                <w:szCs w:val="16"/>
              </w:rPr>
              <w:t>და</w:t>
            </w:r>
            <w:r w:rsidRPr="00E31A95">
              <w:rPr>
                <w:rFonts w:eastAsia="Times New Roman" w:cs="Calibri"/>
                <w:sz w:val="16"/>
                <w:szCs w:val="16"/>
              </w:rPr>
              <w:t xml:space="preserve"> </w:t>
            </w:r>
            <w:r w:rsidRPr="00E31A95">
              <w:rPr>
                <w:rFonts w:ascii="Sylfaen" w:eastAsia="Times New Roman" w:hAnsi="Sylfaen" w:cs="Sylfaen"/>
                <w:sz w:val="16"/>
                <w:szCs w:val="16"/>
              </w:rPr>
              <w:t>ჰიგიენული</w:t>
            </w:r>
            <w:r w:rsidRPr="00E31A95">
              <w:rPr>
                <w:rFonts w:eastAsia="Times New Roman" w:cs="Calibri"/>
                <w:sz w:val="16"/>
                <w:szCs w:val="16"/>
              </w:rPr>
              <w:t xml:space="preserve"> </w:t>
            </w:r>
            <w:r w:rsidRPr="00E31A95">
              <w:rPr>
                <w:rFonts w:ascii="Sylfaen" w:eastAsia="Times New Roman" w:hAnsi="Sylfaen" w:cs="Sylfaen"/>
                <w:sz w:val="16"/>
                <w:szCs w:val="16"/>
              </w:rPr>
              <w:t>საშუალებების</w:t>
            </w:r>
            <w:r w:rsidRPr="00E31A95">
              <w:rPr>
                <w:rFonts w:eastAsia="Times New Roman" w:cs="Calibri"/>
                <w:sz w:val="16"/>
                <w:szCs w:val="16"/>
              </w:rPr>
              <w:t xml:space="preserve"> </w:t>
            </w:r>
            <w:r w:rsidRPr="00E31A95">
              <w:rPr>
                <w:rFonts w:ascii="Sylfaen" w:eastAsia="Times New Roman" w:hAnsi="Sylfaen" w:cs="Sylfaen"/>
                <w:sz w:val="16"/>
                <w:szCs w:val="16"/>
              </w:rPr>
              <w:t>შეძენა</w:t>
            </w:r>
            <w:r w:rsidRPr="00E31A95">
              <w:rPr>
                <w:rFonts w:eastAsia="Times New Roman" w:cs="Calibri"/>
                <w:sz w:val="16"/>
                <w:szCs w:val="16"/>
              </w:rPr>
              <w:t xml:space="preserve">. </w:t>
            </w:r>
          </w:p>
          <w:p w14:paraId="768F88C1" w14:textId="77777777" w:rsidR="006A1FF4" w:rsidRDefault="00E31A95" w:rsidP="00E31A95">
            <w:pPr>
              <w:spacing w:after="0" w:line="240" w:lineRule="auto"/>
              <w:rPr>
                <w:rFonts w:eastAsia="Times New Roman" w:cs="Calibri"/>
                <w:sz w:val="16"/>
                <w:szCs w:val="16"/>
              </w:rPr>
            </w:pPr>
            <w:r w:rsidRPr="00E31A95">
              <w:rPr>
                <w:rFonts w:eastAsia="Times New Roman" w:cs="Calibri"/>
                <w:sz w:val="16"/>
                <w:szCs w:val="16"/>
              </w:rPr>
              <w:t xml:space="preserve">1.6 </w:t>
            </w:r>
            <w:r w:rsidRPr="00E31A95">
              <w:rPr>
                <w:rFonts w:ascii="Sylfaen" w:eastAsia="Times New Roman" w:hAnsi="Sylfaen" w:cs="Sylfaen"/>
                <w:sz w:val="16"/>
                <w:szCs w:val="16"/>
              </w:rPr>
              <w:t>კრიზისულ</w:t>
            </w:r>
            <w:r w:rsidRPr="00E31A95">
              <w:rPr>
                <w:rFonts w:eastAsia="Times New Roman" w:cs="Calibri"/>
                <w:sz w:val="16"/>
                <w:szCs w:val="16"/>
              </w:rPr>
              <w:t xml:space="preserve"> </w:t>
            </w:r>
            <w:r w:rsidRPr="00E31A95">
              <w:rPr>
                <w:rFonts w:ascii="Sylfaen" w:eastAsia="Times New Roman" w:hAnsi="Sylfaen" w:cs="Sylfaen"/>
                <w:sz w:val="16"/>
                <w:szCs w:val="16"/>
              </w:rPr>
              <w:t>მდგომარეობაში</w:t>
            </w:r>
            <w:r w:rsidRPr="00E31A95">
              <w:rPr>
                <w:rFonts w:eastAsia="Times New Roman" w:cs="Calibri"/>
                <w:sz w:val="16"/>
                <w:szCs w:val="16"/>
              </w:rPr>
              <w:t xml:space="preserve"> </w:t>
            </w:r>
            <w:r w:rsidRPr="00E31A95">
              <w:rPr>
                <w:rFonts w:ascii="Sylfaen" w:eastAsia="Times New Roman" w:hAnsi="Sylfaen" w:cs="Sylfaen"/>
                <w:sz w:val="16"/>
                <w:szCs w:val="16"/>
              </w:rPr>
              <w:t>მყოფი</w:t>
            </w:r>
            <w:r w:rsidRPr="00E31A95">
              <w:rPr>
                <w:rFonts w:eastAsia="Times New Roman" w:cs="Calibri"/>
                <w:sz w:val="16"/>
                <w:szCs w:val="16"/>
              </w:rPr>
              <w:t xml:space="preserve"> </w:t>
            </w:r>
            <w:r w:rsidRPr="00E31A95">
              <w:rPr>
                <w:rFonts w:ascii="Sylfaen" w:eastAsia="Times New Roman" w:hAnsi="Sylfaen" w:cs="Sylfaen"/>
                <w:sz w:val="16"/>
                <w:szCs w:val="16"/>
              </w:rPr>
              <w:t>ჯანმრთელობის</w:t>
            </w:r>
            <w:r w:rsidRPr="00E31A95">
              <w:rPr>
                <w:rFonts w:eastAsia="Times New Roman" w:cs="Calibri"/>
                <w:sz w:val="16"/>
                <w:szCs w:val="16"/>
              </w:rPr>
              <w:t xml:space="preserve"> </w:t>
            </w:r>
            <w:r w:rsidRPr="00E31A95">
              <w:rPr>
                <w:rFonts w:ascii="Sylfaen" w:eastAsia="Times New Roman" w:hAnsi="Sylfaen" w:cs="Sylfaen"/>
                <w:sz w:val="16"/>
                <w:szCs w:val="16"/>
              </w:rPr>
              <w:t>პრობლემების</w:t>
            </w:r>
            <w:r w:rsidRPr="00E31A95">
              <w:rPr>
                <w:rFonts w:eastAsia="Times New Roman" w:cs="Calibri"/>
                <w:sz w:val="16"/>
                <w:szCs w:val="16"/>
              </w:rPr>
              <w:t xml:space="preserve"> </w:t>
            </w:r>
            <w:r w:rsidRPr="00E31A95">
              <w:rPr>
                <w:rFonts w:ascii="Sylfaen" w:eastAsia="Times New Roman" w:hAnsi="Sylfaen" w:cs="Sylfaen"/>
                <w:sz w:val="16"/>
                <w:szCs w:val="16"/>
              </w:rPr>
              <w:t>მქონე</w:t>
            </w:r>
            <w:r w:rsidRPr="00E31A95">
              <w:rPr>
                <w:rFonts w:eastAsia="Times New Roman" w:cs="Calibri"/>
                <w:sz w:val="16"/>
                <w:szCs w:val="16"/>
              </w:rPr>
              <w:t xml:space="preserve"> </w:t>
            </w:r>
            <w:r w:rsidRPr="00E31A95">
              <w:rPr>
                <w:rFonts w:ascii="Sylfaen" w:eastAsia="Times New Roman" w:hAnsi="Sylfaen" w:cs="Sylfaen"/>
                <w:sz w:val="16"/>
                <w:szCs w:val="16"/>
              </w:rPr>
              <w:t>იმ</w:t>
            </w:r>
            <w:r w:rsidRPr="00E31A95">
              <w:rPr>
                <w:rFonts w:eastAsia="Times New Roman" w:cs="Calibri"/>
                <w:sz w:val="16"/>
                <w:szCs w:val="16"/>
              </w:rPr>
              <w:t xml:space="preserve"> </w:t>
            </w:r>
            <w:r w:rsidRPr="00E31A95">
              <w:rPr>
                <w:rFonts w:ascii="Sylfaen" w:eastAsia="Times New Roman" w:hAnsi="Sylfaen" w:cs="Sylfaen"/>
                <w:sz w:val="16"/>
                <w:szCs w:val="16"/>
              </w:rPr>
              <w:t>ბავშვების</w:t>
            </w:r>
            <w:r w:rsidRPr="00E31A95">
              <w:rPr>
                <w:rFonts w:eastAsia="Times New Roman" w:cs="Calibri"/>
                <w:sz w:val="16"/>
                <w:szCs w:val="16"/>
              </w:rPr>
              <w:t xml:space="preserve"> </w:t>
            </w:r>
            <w:r w:rsidRPr="00E31A95">
              <w:rPr>
                <w:rFonts w:ascii="Sylfaen" w:eastAsia="Times New Roman" w:hAnsi="Sylfaen" w:cs="Sylfaen"/>
                <w:sz w:val="16"/>
                <w:szCs w:val="16"/>
              </w:rPr>
              <w:t>მედიკამენტებით</w:t>
            </w:r>
            <w:r w:rsidRPr="00E31A95">
              <w:rPr>
                <w:rFonts w:eastAsia="Times New Roman" w:cs="Calibri"/>
                <w:sz w:val="16"/>
                <w:szCs w:val="16"/>
              </w:rPr>
              <w:t xml:space="preserve"> </w:t>
            </w:r>
            <w:r w:rsidRPr="00E31A95">
              <w:rPr>
                <w:rFonts w:ascii="Sylfaen" w:eastAsia="Times New Roman" w:hAnsi="Sylfaen" w:cs="Sylfaen"/>
                <w:sz w:val="16"/>
                <w:szCs w:val="16"/>
              </w:rPr>
              <w:t>უზრუნველყოფა</w:t>
            </w:r>
            <w:r w:rsidRPr="00E31A95">
              <w:rPr>
                <w:rFonts w:eastAsia="Times New Roman" w:cs="Calibri"/>
                <w:sz w:val="16"/>
                <w:szCs w:val="16"/>
              </w:rPr>
              <w:t xml:space="preserve">, </w:t>
            </w:r>
            <w:r w:rsidRPr="00E31A95">
              <w:rPr>
                <w:rFonts w:ascii="Sylfaen" w:eastAsia="Times New Roman" w:hAnsi="Sylfaen" w:cs="Sylfaen"/>
                <w:sz w:val="16"/>
                <w:szCs w:val="16"/>
              </w:rPr>
              <w:t>რომლის</w:t>
            </w:r>
            <w:r w:rsidRPr="00E31A95">
              <w:rPr>
                <w:rFonts w:eastAsia="Times New Roman" w:cs="Calibri"/>
                <w:sz w:val="16"/>
                <w:szCs w:val="16"/>
              </w:rPr>
              <w:t xml:space="preserve"> </w:t>
            </w:r>
            <w:r w:rsidRPr="00E31A95">
              <w:rPr>
                <w:rFonts w:ascii="Sylfaen" w:eastAsia="Times New Roman" w:hAnsi="Sylfaen" w:cs="Sylfaen"/>
                <w:sz w:val="16"/>
                <w:szCs w:val="16"/>
              </w:rPr>
              <w:t>მიმართაც</w:t>
            </w:r>
            <w:r w:rsidRPr="00E31A95">
              <w:rPr>
                <w:rFonts w:eastAsia="Times New Roman" w:cs="Calibri"/>
                <w:sz w:val="16"/>
                <w:szCs w:val="16"/>
              </w:rPr>
              <w:t xml:space="preserve"> </w:t>
            </w:r>
            <w:r w:rsidRPr="00E31A95">
              <w:rPr>
                <w:rFonts w:ascii="Sylfaen" w:eastAsia="Times New Roman" w:hAnsi="Sylfaen" w:cs="Sylfaen"/>
                <w:sz w:val="16"/>
                <w:szCs w:val="16"/>
              </w:rPr>
              <w:t>მუნიციპალიტეტის</w:t>
            </w:r>
            <w:r w:rsidRPr="00E31A95">
              <w:rPr>
                <w:rFonts w:eastAsia="Times New Roman" w:cs="Calibri"/>
                <w:sz w:val="16"/>
                <w:szCs w:val="16"/>
              </w:rPr>
              <w:t xml:space="preserve"> </w:t>
            </w:r>
            <w:r w:rsidRPr="00E31A95">
              <w:rPr>
                <w:rFonts w:ascii="Sylfaen" w:eastAsia="Times New Roman" w:hAnsi="Sylfaen" w:cs="Sylfaen"/>
                <w:sz w:val="16"/>
                <w:szCs w:val="16"/>
              </w:rPr>
              <w:t>მერიის</w:t>
            </w:r>
            <w:r w:rsidRPr="00E31A95">
              <w:rPr>
                <w:rFonts w:eastAsia="Times New Roman" w:cs="Calibri"/>
                <w:sz w:val="16"/>
                <w:szCs w:val="16"/>
              </w:rPr>
              <w:t xml:space="preserve"> </w:t>
            </w:r>
            <w:r w:rsidRPr="00E31A95">
              <w:rPr>
                <w:rFonts w:ascii="Sylfaen" w:eastAsia="Times New Roman" w:hAnsi="Sylfaen" w:cs="Sylfaen"/>
                <w:sz w:val="16"/>
                <w:szCs w:val="16"/>
              </w:rPr>
              <w:t>სოციალური</w:t>
            </w:r>
            <w:r w:rsidRPr="00E31A95">
              <w:rPr>
                <w:rFonts w:eastAsia="Times New Roman" w:cs="Calibri"/>
                <w:sz w:val="16"/>
                <w:szCs w:val="16"/>
              </w:rPr>
              <w:t xml:space="preserve"> </w:t>
            </w:r>
            <w:r w:rsidRPr="00E31A95">
              <w:rPr>
                <w:rFonts w:ascii="Sylfaen" w:eastAsia="Times New Roman" w:hAnsi="Sylfaen" w:cs="Sylfaen"/>
                <w:sz w:val="16"/>
                <w:szCs w:val="16"/>
              </w:rPr>
              <w:t>მუშაკის</w:t>
            </w:r>
            <w:r w:rsidRPr="00E31A95">
              <w:rPr>
                <w:rFonts w:eastAsia="Times New Roman" w:cs="Calibri"/>
                <w:sz w:val="16"/>
                <w:szCs w:val="16"/>
              </w:rPr>
              <w:t xml:space="preserve"> </w:t>
            </w:r>
            <w:r w:rsidRPr="00E31A95">
              <w:rPr>
                <w:rFonts w:ascii="Sylfaen" w:eastAsia="Times New Roman" w:hAnsi="Sylfaen" w:cs="Sylfaen"/>
                <w:sz w:val="16"/>
                <w:szCs w:val="16"/>
              </w:rPr>
              <w:t>მიერ</w:t>
            </w:r>
            <w:r w:rsidRPr="00E31A95">
              <w:rPr>
                <w:rFonts w:eastAsia="Times New Roman" w:cs="Calibri"/>
                <w:sz w:val="16"/>
                <w:szCs w:val="16"/>
              </w:rPr>
              <w:t xml:space="preserve"> </w:t>
            </w:r>
            <w:r w:rsidRPr="00E31A95">
              <w:rPr>
                <w:rFonts w:ascii="Sylfaen" w:eastAsia="Times New Roman" w:hAnsi="Sylfaen" w:cs="Sylfaen"/>
                <w:sz w:val="16"/>
                <w:szCs w:val="16"/>
              </w:rPr>
              <w:t>ბავშვისა</w:t>
            </w:r>
            <w:r w:rsidRPr="00E31A95">
              <w:rPr>
                <w:rFonts w:eastAsia="Times New Roman" w:cs="Calibri"/>
                <w:sz w:val="16"/>
                <w:szCs w:val="16"/>
              </w:rPr>
              <w:t xml:space="preserve"> </w:t>
            </w:r>
            <w:r w:rsidRPr="00E31A95">
              <w:rPr>
                <w:rFonts w:ascii="Sylfaen" w:eastAsia="Times New Roman" w:hAnsi="Sylfaen" w:cs="Sylfaen"/>
                <w:sz w:val="16"/>
                <w:szCs w:val="16"/>
              </w:rPr>
              <w:t>და</w:t>
            </w:r>
            <w:r w:rsidRPr="00E31A95">
              <w:rPr>
                <w:rFonts w:eastAsia="Times New Roman" w:cs="Calibri"/>
                <w:sz w:val="16"/>
                <w:szCs w:val="16"/>
              </w:rPr>
              <w:t xml:space="preserve"> </w:t>
            </w:r>
            <w:r w:rsidRPr="00E31A95">
              <w:rPr>
                <w:rFonts w:ascii="Sylfaen" w:eastAsia="Times New Roman" w:hAnsi="Sylfaen" w:cs="Sylfaen"/>
                <w:sz w:val="16"/>
                <w:szCs w:val="16"/>
              </w:rPr>
              <w:t>ოჯახის</w:t>
            </w:r>
            <w:r w:rsidRPr="00E31A95">
              <w:rPr>
                <w:rFonts w:eastAsia="Times New Roman" w:cs="Calibri"/>
                <w:sz w:val="16"/>
                <w:szCs w:val="16"/>
              </w:rPr>
              <w:t xml:space="preserve"> </w:t>
            </w:r>
            <w:r w:rsidRPr="00E31A95">
              <w:rPr>
                <w:rFonts w:ascii="Sylfaen" w:eastAsia="Times New Roman" w:hAnsi="Sylfaen" w:cs="Sylfaen"/>
                <w:sz w:val="16"/>
                <w:szCs w:val="16"/>
              </w:rPr>
              <w:t>შეფასების</w:t>
            </w:r>
            <w:r w:rsidRPr="00E31A95">
              <w:rPr>
                <w:rFonts w:eastAsia="Times New Roman" w:cs="Calibri"/>
                <w:sz w:val="16"/>
                <w:szCs w:val="16"/>
              </w:rPr>
              <w:t xml:space="preserve"> </w:t>
            </w:r>
            <w:r w:rsidRPr="00E31A95">
              <w:rPr>
                <w:rFonts w:ascii="Sylfaen" w:eastAsia="Times New Roman" w:hAnsi="Sylfaen" w:cs="Sylfaen"/>
                <w:sz w:val="16"/>
                <w:szCs w:val="16"/>
              </w:rPr>
              <w:t>შემდგომ</w:t>
            </w:r>
            <w:r w:rsidRPr="00E31A95">
              <w:rPr>
                <w:rFonts w:eastAsia="Times New Roman" w:cs="Calibri"/>
                <w:sz w:val="16"/>
                <w:szCs w:val="16"/>
              </w:rPr>
              <w:t xml:space="preserve"> </w:t>
            </w:r>
            <w:r w:rsidRPr="00E31A95">
              <w:rPr>
                <w:rFonts w:ascii="Sylfaen" w:eastAsia="Times New Roman" w:hAnsi="Sylfaen" w:cs="Sylfaen"/>
                <w:sz w:val="16"/>
                <w:szCs w:val="16"/>
              </w:rPr>
              <w:t>შემუშავებულია</w:t>
            </w:r>
            <w:r w:rsidRPr="00E31A95">
              <w:rPr>
                <w:rFonts w:eastAsia="Times New Roman" w:cs="Calibri"/>
                <w:sz w:val="16"/>
                <w:szCs w:val="16"/>
              </w:rPr>
              <w:t xml:space="preserve"> </w:t>
            </w:r>
            <w:r w:rsidRPr="00E31A95">
              <w:rPr>
                <w:rFonts w:ascii="Sylfaen" w:eastAsia="Times New Roman" w:hAnsi="Sylfaen" w:cs="Sylfaen"/>
                <w:sz w:val="16"/>
                <w:szCs w:val="16"/>
              </w:rPr>
              <w:t>ბავშვის</w:t>
            </w:r>
            <w:r w:rsidRPr="00E31A95">
              <w:rPr>
                <w:rFonts w:eastAsia="Times New Roman" w:cs="Calibri"/>
                <w:sz w:val="16"/>
                <w:szCs w:val="16"/>
              </w:rPr>
              <w:t xml:space="preserve"> </w:t>
            </w:r>
            <w:r w:rsidRPr="00E31A95">
              <w:rPr>
                <w:rFonts w:ascii="Sylfaen" w:eastAsia="Times New Roman" w:hAnsi="Sylfaen" w:cs="Sylfaen"/>
                <w:sz w:val="16"/>
                <w:szCs w:val="16"/>
              </w:rPr>
              <w:t>ინდივიდუალური</w:t>
            </w:r>
            <w:r w:rsidRPr="00E31A95">
              <w:rPr>
                <w:rFonts w:eastAsia="Times New Roman" w:cs="Calibri"/>
                <w:sz w:val="16"/>
                <w:szCs w:val="16"/>
              </w:rPr>
              <w:t xml:space="preserve"> </w:t>
            </w:r>
            <w:r w:rsidRPr="00E31A95">
              <w:rPr>
                <w:rFonts w:ascii="Sylfaen" w:eastAsia="Times New Roman" w:hAnsi="Sylfaen" w:cs="Sylfaen"/>
                <w:sz w:val="16"/>
                <w:szCs w:val="16"/>
              </w:rPr>
              <w:t>მხარდაჭერის</w:t>
            </w:r>
            <w:r w:rsidRPr="00E31A95">
              <w:rPr>
                <w:rFonts w:eastAsia="Times New Roman" w:cs="Calibri"/>
                <w:sz w:val="16"/>
                <w:szCs w:val="16"/>
              </w:rPr>
              <w:t xml:space="preserve"> </w:t>
            </w:r>
            <w:r w:rsidRPr="00E31A95">
              <w:rPr>
                <w:rFonts w:ascii="Sylfaen" w:eastAsia="Times New Roman" w:hAnsi="Sylfaen" w:cs="Sylfaen"/>
                <w:sz w:val="16"/>
                <w:szCs w:val="16"/>
              </w:rPr>
              <w:t>გეგმა</w:t>
            </w:r>
            <w:r w:rsidRPr="00E31A95">
              <w:rPr>
                <w:rFonts w:eastAsia="Times New Roman" w:cs="Calibri"/>
                <w:sz w:val="16"/>
                <w:szCs w:val="16"/>
              </w:rPr>
              <w:t xml:space="preserve">. </w:t>
            </w:r>
            <w:r w:rsidRPr="00E31A95">
              <w:rPr>
                <w:rFonts w:ascii="Sylfaen" w:eastAsia="Times New Roman" w:hAnsi="Sylfaen" w:cs="Sylfaen"/>
                <w:sz w:val="16"/>
                <w:szCs w:val="16"/>
              </w:rPr>
              <w:t>დაფინანსდება</w:t>
            </w:r>
            <w:r w:rsidRPr="00E31A95">
              <w:rPr>
                <w:rFonts w:eastAsia="Times New Roman" w:cs="Calibri"/>
                <w:sz w:val="16"/>
                <w:szCs w:val="16"/>
              </w:rPr>
              <w:t xml:space="preserve"> </w:t>
            </w:r>
            <w:r w:rsidRPr="00E31A95">
              <w:rPr>
                <w:rFonts w:ascii="Sylfaen" w:eastAsia="Times New Roman" w:hAnsi="Sylfaen" w:cs="Sylfaen"/>
                <w:sz w:val="16"/>
                <w:szCs w:val="16"/>
              </w:rPr>
              <w:t>ოჯახში</w:t>
            </w:r>
            <w:r w:rsidRPr="00E31A95">
              <w:rPr>
                <w:rFonts w:eastAsia="Times New Roman" w:cs="Calibri"/>
                <w:sz w:val="16"/>
                <w:szCs w:val="16"/>
              </w:rPr>
              <w:t xml:space="preserve"> </w:t>
            </w:r>
            <w:r w:rsidRPr="00E31A95">
              <w:rPr>
                <w:rFonts w:ascii="Sylfaen" w:eastAsia="Times New Roman" w:hAnsi="Sylfaen" w:cs="Sylfaen"/>
                <w:sz w:val="16"/>
                <w:szCs w:val="16"/>
              </w:rPr>
              <w:t>მცხოვრები</w:t>
            </w:r>
            <w:r w:rsidRPr="00E31A95">
              <w:rPr>
                <w:rFonts w:eastAsia="Times New Roman" w:cs="Calibri"/>
                <w:sz w:val="16"/>
                <w:szCs w:val="16"/>
              </w:rPr>
              <w:t xml:space="preserve"> </w:t>
            </w:r>
            <w:r w:rsidRPr="00E31A95">
              <w:rPr>
                <w:rFonts w:ascii="Sylfaen" w:eastAsia="Times New Roman" w:hAnsi="Sylfaen" w:cs="Sylfaen"/>
                <w:sz w:val="16"/>
                <w:szCs w:val="16"/>
              </w:rPr>
              <w:t>თითოეული</w:t>
            </w:r>
            <w:r w:rsidRPr="00E31A95">
              <w:rPr>
                <w:rFonts w:eastAsia="Times New Roman" w:cs="Calibri"/>
                <w:sz w:val="16"/>
                <w:szCs w:val="16"/>
              </w:rPr>
              <w:t xml:space="preserve"> </w:t>
            </w:r>
            <w:r w:rsidRPr="00E31A95">
              <w:rPr>
                <w:rFonts w:ascii="Sylfaen" w:eastAsia="Times New Roman" w:hAnsi="Sylfaen" w:cs="Sylfaen"/>
                <w:sz w:val="16"/>
                <w:szCs w:val="16"/>
              </w:rPr>
              <w:t>ჯანმრთელობის</w:t>
            </w:r>
            <w:r w:rsidRPr="00E31A95">
              <w:rPr>
                <w:rFonts w:eastAsia="Times New Roman" w:cs="Calibri"/>
                <w:sz w:val="16"/>
                <w:szCs w:val="16"/>
              </w:rPr>
              <w:t xml:space="preserve"> </w:t>
            </w:r>
            <w:r w:rsidRPr="00E31A95">
              <w:rPr>
                <w:rFonts w:ascii="Sylfaen" w:eastAsia="Times New Roman" w:hAnsi="Sylfaen" w:cs="Sylfaen"/>
                <w:sz w:val="16"/>
                <w:szCs w:val="16"/>
              </w:rPr>
              <w:t>პრობლემების</w:t>
            </w:r>
            <w:r w:rsidRPr="00E31A95">
              <w:rPr>
                <w:rFonts w:eastAsia="Times New Roman" w:cs="Calibri"/>
                <w:sz w:val="16"/>
                <w:szCs w:val="16"/>
              </w:rPr>
              <w:t xml:space="preserve"> </w:t>
            </w:r>
            <w:r w:rsidRPr="00E31A95">
              <w:rPr>
                <w:rFonts w:ascii="Sylfaen" w:eastAsia="Times New Roman" w:hAnsi="Sylfaen" w:cs="Sylfaen"/>
                <w:sz w:val="16"/>
                <w:szCs w:val="16"/>
              </w:rPr>
              <w:t>მქონე</w:t>
            </w:r>
            <w:r w:rsidRPr="00E31A95">
              <w:rPr>
                <w:rFonts w:eastAsia="Times New Roman" w:cs="Calibri"/>
                <w:sz w:val="16"/>
                <w:szCs w:val="16"/>
              </w:rPr>
              <w:t xml:space="preserve"> </w:t>
            </w:r>
            <w:r w:rsidRPr="00E31A95">
              <w:rPr>
                <w:rFonts w:ascii="Sylfaen" w:eastAsia="Times New Roman" w:hAnsi="Sylfaen" w:cs="Sylfaen"/>
                <w:sz w:val="16"/>
                <w:szCs w:val="16"/>
              </w:rPr>
              <w:t>ბავშვი</w:t>
            </w:r>
            <w:r w:rsidRPr="00E31A95">
              <w:rPr>
                <w:rFonts w:eastAsia="Times New Roman" w:cs="Calibri"/>
                <w:sz w:val="16"/>
                <w:szCs w:val="16"/>
              </w:rPr>
              <w:t xml:space="preserve"> </w:t>
            </w:r>
            <w:r w:rsidRPr="00E31A95">
              <w:rPr>
                <w:rFonts w:ascii="Sylfaen" w:eastAsia="Times New Roman" w:hAnsi="Sylfaen" w:cs="Sylfaen"/>
                <w:sz w:val="16"/>
                <w:szCs w:val="16"/>
              </w:rPr>
              <w:t>ერთჯერადად</w:t>
            </w:r>
            <w:r w:rsidRPr="00E31A95">
              <w:rPr>
                <w:rFonts w:eastAsia="Times New Roman" w:cs="Calibri"/>
                <w:sz w:val="16"/>
                <w:szCs w:val="16"/>
              </w:rPr>
              <w:t xml:space="preserve"> </w:t>
            </w:r>
            <w:r w:rsidRPr="00E31A95">
              <w:rPr>
                <w:rFonts w:ascii="Sylfaen" w:eastAsia="Times New Roman" w:hAnsi="Sylfaen" w:cs="Sylfaen"/>
                <w:sz w:val="16"/>
                <w:szCs w:val="16"/>
              </w:rPr>
              <w:t>არაუმეტეს</w:t>
            </w:r>
            <w:r w:rsidRPr="00E31A95">
              <w:rPr>
                <w:rFonts w:eastAsia="Times New Roman" w:cs="Calibri"/>
                <w:sz w:val="16"/>
                <w:szCs w:val="16"/>
              </w:rPr>
              <w:t xml:space="preserve"> 100 </w:t>
            </w:r>
            <w:r w:rsidRPr="00E31A95">
              <w:rPr>
                <w:rFonts w:ascii="Sylfaen" w:eastAsia="Times New Roman" w:hAnsi="Sylfaen" w:cs="Sylfaen"/>
                <w:sz w:val="16"/>
                <w:szCs w:val="16"/>
              </w:rPr>
              <w:t>ლარისა</w:t>
            </w:r>
            <w:r w:rsidRPr="00E31A95">
              <w:rPr>
                <w:rFonts w:eastAsia="Times New Roman" w:cs="Calibri"/>
                <w:sz w:val="16"/>
                <w:szCs w:val="16"/>
              </w:rPr>
              <w:t>.</w:t>
            </w:r>
          </w:p>
          <w:p w14:paraId="7D749AA7" w14:textId="7B7E549D" w:rsidR="00E236E2" w:rsidRPr="00DD3B40" w:rsidRDefault="00E31A95" w:rsidP="00E31A95">
            <w:pPr>
              <w:spacing w:after="0" w:line="240" w:lineRule="auto"/>
              <w:rPr>
                <w:rFonts w:ascii="Sylfaen" w:eastAsia="Times New Roman" w:hAnsi="Sylfaen" w:cs="Calibri"/>
                <w:sz w:val="16"/>
                <w:szCs w:val="16"/>
              </w:rPr>
            </w:pPr>
            <w:r w:rsidRPr="00E31A95">
              <w:rPr>
                <w:rFonts w:eastAsia="Times New Roman" w:cs="Calibri"/>
                <w:sz w:val="16"/>
                <w:szCs w:val="16"/>
              </w:rPr>
              <w:t xml:space="preserve"> 1.7 </w:t>
            </w:r>
            <w:r w:rsidRPr="00E31A95">
              <w:rPr>
                <w:rFonts w:ascii="Sylfaen" w:eastAsia="Times New Roman" w:hAnsi="Sylfaen" w:cs="Sylfaen"/>
                <w:sz w:val="16"/>
                <w:szCs w:val="16"/>
              </w:rPr>
              <w:t>სრული</w:t>
            </w:r>
            <w:r w:rsidRPr="00E31A95">
              <w:rPr>
                <w:rFonts w:eastAsia="Times New Roman" w:cs="Calibri"/>
                <w:sz w:val="16"/>
                <w:szCs w:val="16"/>
              </w:rPr>
              <w:t xml:space="preserve"> </w:t>
            </w:r>
            <w:r w:rsidRPr="00E31A95">
              <w:rPr>
                <w:rFonts w:ascii="Sylfaen" w:eastAsia="Times New Roman" w:hAnsi="Sylfaen" w:cs="Sylfaen"/>
                <w:sz w:val="16"/>
                <w:szCs w:val="16"/>
              </w:rPr>
              <w:t>დაფინანსება</w:t>
            </w:r>
            <w:r w:rsidRPr="00E31A95">
              <w:rPr>
                <w:rFonts w:eastAsia="Times New Roman" w:cs="Calibri"/>
                <w:sz w:val="16"/>
                <w:szCs w:val="16"/>
              </w:rPr>
              <w:t xml:space="preserve"> </w:t>
            </w:r>
            <w:r w:rsidRPr="00E31A95">
              <w:rPr>
                <w:rFonts w:ascii="Sylfaen" w:eastAsia="Times New Roman" w:hAnsi="Sylfaen" w:cs="Sylfaen"/>
                <w:sz w:val="16"/>
                <w:szCs w:val="16"/>
              </w:rPr>
              <w:t>გაეწიოთ</w:t>
            </w:r>
            <w:r w:rsidRPr="00E31A95">
              <w:rPr>
                <w:rFonts w:eastAsia="Times New Roman" w:cs="Calibri"/>
                <w:sz w:val="16"/>
                <w:szCs w:val="16"/>
              </w:rPr>
              <w:t xml:space="preserve"> </w:t>
            </w:r>
            <w:r w:rsidRPr="00E31A95">
              <w:rPr>
                <w:rFonts w:ascii="Sylfaen" w:eastAsia="Times New Roman" w:hAnsi="Sylfaen" w:cs="Sylfaen"/>
                <w:sz w:val="16"/>
                <w:szCs w:val="16"/>
              </w:rPr>
              <w:t>რეტის</w:t>
            </w:r>
            <w:r w:rsidRPr="00E31A95">
              <w:rPr>
                <w:rFonts w:eastAsia="Times New Roman" w:cs="Calibri"/>
                <w:sz w:val="16"/>
                <w:szCs w:val="16"/>
              </w:rPr>
              <w:t xml:space="preserve"> </w:t>
            </w:r>
            <w:r w:rsidRPr="00E31A95">
              <w:rPr>
                <w:rFonts w:ascii="Sylfaen" w:eastAsia="Times New Roman" w:hAnsi="Sylfaen" w:cs="Sylfaen"/>
                <w:sz w:val="16"/>
                <w:szCs w:val="16"/>
              </w:rPr>
              <w:t>სინდრომის</w:t>
            </w:r>
            <w:r w:rsidRPr="00E31A95">
              <w:rPr>
                <w:rFonts w:eastAsia="Times New Roman" w:cs="Calibri"/>
                <w:sz w:val="16"/>
                <w:szCs w:val="16"/>
              </w:rPr>
              <w:t xml:space="preserve"> </w:t>
            </w:r>
            <w:r w:rsidRPr="00E31A95">
              <w:rPr>
                <w:rFonts w:ascii="Sylfaen" w:eastAsia="Times New Roman" w:hAnsi="Sylfaen" w:cs="Sylfaen"/>
                <w:sz w:val="16"/>
                <w:szCs w:val="16"/>
              </w:rPr>
              <w:t>მქონე</w:t>
            </w:r>
            <w:r w:rsidRPr="00E31A95">
              <w:rPr>
                <w:rFonts w:eastAsia="Times New Roman" w:cs="Calibri"/>
                <w:sz w:val="16"/>
                <w:szCs w:val="16"/>
              </w:rPr>
              <w:t xml:space="preserve"> </w:t>
            </w:r>
            <w:r w:rsidRPr="00E31A95">
              <w:rPr>
                <w:rFonts w:ascii="Sylfaen" w:eastAsia="Times New Roman" w:hAnsi="Sylfaen" w:cs="Sylfaen"/>
                <w:sz w:val="16"/>
                <w:szCs w:val="16"/>
              </w:rPr>
              <w:t>პაციენტებს</w:t>
            </w:r>
            <w:r w:rsidRPr="00E31A95">
              <w:rPr>
                <w:rFonts w:eastAsia="Times New Roman" w:cs="Calibri"/>
                <w:sz w:val="16"/>
                <w:szCs w:val="16"/>
              </w:rPr>
              <w:t xml:space="preserve">.   </w:t>
            </w:r>
            <w:r w:rsidRPr="00E31A95">
              <w:rPr>
                <w:rFonts w:ascii="Sylfaen" w:eastAsia="Times New Roman" w:hAnsi="Sylfaen" w:cs="Sylfaen"/>
                <w:sz w:val="16"/>
                <w:szCs w:val="16"/>
              </w:rPr>
              <w:t>გარდა</w:t>
            </w:r>
            <w:r w:rsidRPr="00E31A95">
              <w:rPr>
                <w:rFonts w:eastAsia="Times New Roman" w:cs="Calibri"/>
                <w:sz w:val="16"/>
                <w:szCs w:val="16"/>
              </w:rPr>
              <w:t xml:space="preserve">  1.3, 1.4, 1.5 </w:t>
            </w:r>
            <w:r w:rsidRPr="00E31A95">
              <w:rPr>
                <w:rFonts w:ascii="Sylfaen" w:eastAsia="Times New Roman" w:hAnsi="Sylfaen" w:cs="Sylfaen"/>
                <w:sz w:val="16"/>
                <w:szCs w:val="16"/>
              </w:rPr>
              <w:t>და</w:t>
            </w:r>
            <w:r w:rsidRPr="00E31A95">
              <w:rPr>
                <w:rFonts w:eastAsia="Times New Roman" w:cs="Calibri"/>
                <w:sz w:val="16"/>
                <w:szCs w:val="16"/>
              </w:rPr>
              <w:t xml:space="preserve"> 1.7 </w:t>
            </w:r>
            <w:r w:rsidRPr="00E31A95">
              <w:rPr>
                <w:rFonts w:ascii="Sylfaen" w:eastAsia="Times New Roman" w:hAnsi="Sylfaen" w:cs="Sylfaen"/>
                <w:sz w:val="16"/>
                <w:szCs w:val="16"/>
              </w:rPr>
              <w:t>პუნქტებისა</w:t>
            </w:r>
            <w:r w:rsidRPr="00E31A95">
              <w:rPr>
                <w:rFonts w:eastAsia="Times New Roman" w:cs="Calibri"/>
                <w:sz w:val="16"/>
                <w:szCs w:val="16"/>
              </w:rPr>
              <w:t xml:space="preserve"> </w:t>
            </w:r>
            <w:r w:rsidRPr="00E31A95">
              <w:rPr>
                <w:rFonts w:ascii="Sylfaen" w:eastAsia="Times New Roman" w:hAnsi="Sylfaen" w:cs="Sylfaen"/>
                <w:sz w:val="16"/>
                <w:szCs w:val="16"/>
              </w:rPr>
              <w:t>ბენეფიციართა</w:t>
            </w:r>
            <w:r w:rsidRPr="00E31A95">
              <w:rPr>
                <w:rFonts w:eastAsia="Times New Roman" w:cs="Calibri"/>
                <w:sz w:val="16"/>
                <w:szCs w:val="16"/>
              </w:rPr>
              <w:t xml:space="preserve"> </w:t>
            </w:r>
            <w:r w:rsidRPr="00E31A95">
              <w:rPr>
                <w:rFonts w:ascii="Sylfaen" w:eastAsia="Times New Roman" w:hAnsi="Sylfaen" w:cs="Sylfaen"/>
                <w:sz w:val="16"/>
                <w:szCs w:val="16"/>
              </w:rPr>
              <w:t>მედიკამენტოზური</w:t>
            </w:r>
            <w:r w:rsidRPr="00E31A95">
              <w:rPr>
                <w:rFonts w:eastAsia="Times New Roman" w:cs="Calibri"/>
                <w:sz w:val="16"/>
                <w:szCs w:val="16"/>
              </w:rPr>
              <w:t xml:space="preserve"> </w:t>
            </w:r>
            <w:r w:rsidRPr="00E31A95">
              <w:rPr>
                <w:rFonts w:ascii="Sylfaen" w:eastAsia="Times New Roman" w:hAnsi="Sylfaen" w:cs="Sylfaen"/>
                <w:sz w:val="16"/>
                <w:szCs w:val="16"/>
              </w:rPr>
              <w:t>უზრუნველყოფა</w:t>
            </w:r>
            <w:r w:rsidRPr="00E31A95">
              <w:rPr>
                <w:rFonts w:eastAsia="Times New Roman" w:cs="Calibri"/>
                <w:sz w:val="16"/>
                <w:szCs w:val="16"/>
              </w:rPr>
              <w:t xml:space="preserve"> </w:t>
            </w:r>
            <w:r w:rsidRPr="00E31A95">
              <w:rPr>
                <w:rFonts w:ascii="Sylfaen" w:eastAsia="Times New Roman" w:hAnsi="Sylfaen" w:cs="Sylfaen"/>
                <w:sz w:val="16"/>
                <w:szCs w:val="16"/>
              </w:rPr>
              <w:t>მოხდეს</w:t>
            </w:r>
            <w:r w:rsidRPr="00E31A95">
              <w:rPr>
                <w:rFonts w:eastAsia="Times New Roman" w:cs="Calibri"/>
                <w:sz w:val="16"/>
                <w:szCs w:val="16"/>
              </w:rPr>
              <w:t xml:space="preserve"> </w:t>
            </w:r>
            <w:r w:rsidRPr="00E31A95">
              <w:rPr>
                <w:rFonts w:ascii="Sylfaen" w:eastAsia="Times New Roman" w:hAnsi="Sylfaen" w:cs="Sylfaen"/>
                <w:sz w:val="16"/>
                <w:szCs w:val="16"/>
              </w:rPr>
              <w:t>წელიწადში</w:t>
            </w:r>
            <w:r w:rsidRPr="00E31A95">
              <w:rPr>
                <w:rFonts w:eastAsia="Times New Roman" w:cs="Calibri"/>
                <w:sz w:val="16"/>
                <w:szCs w:val="16"/>
              </w:rPr>
              <w:t xml:space="preserve"> </w:t>
            </w:r>
            <w:r w:rsidRPr="00E31A95">
              <w:rPr>
                <w:rFonts w:ascii="Sylfaen" w:eastAsia="Times New Roman" w:hAnsi="Sylfaen" w:cs="Sylfaen"/>
                <w:sz w:val="16"/>
                <w:szCs w:val="16"/>
              </w:rPr>
              <w:t>ერდჯერადად</w:t>
            </w:r>
            <w:r w:rsidRPr="00E31A95">
              <w:rPr>
                <w:rFonts w:eastAsia="Times New Roman" w:cs="Calibri"/>
                <w:sz w:val="16"/>
                <w:szCs w:val="16"/>
              </w:rPr>
              <w:t>.</w:t>
            </w:r>
          </w:p>
        </w:tc>
      </w:tr>
    </w:tbl>
    <w:p w14:paraId="18F356D5" w14:textId="77777777" w:rsidR="0096761E" w:rsidRPr="00DD3B40" w:rsidRDefault="0096761E" w:rsidP="003C279E">
      <w:pPr>
        <w:pStyle w:val="Normal3"/>
        <w:jc w:val="both"/>
        <w:rPr>
          <w:rFonts w:ascii="Sylfaen" w:eastAsia="Sylfaen" w:hAnsi="Sylfaen" w:cs="Sylfaen"/>
          <w:b/>
          <w:sz w:val="16"/>
          <w:szCs w:val="16"/>
          <w:lang w:val="ka-GE"/>
        </w:rPr>
      </w:pPr>
    </w:p>
    <w:p w14:paraId="4A56D8A9" w14:textId="77777777" w:rsidR="0096761E" w:rsidRDefault="0096761E" w:rsidP="003C279E">
      <w:pPr>
        <w:pStyle w:val="Normal3"/>
        <w:jc w:val="both"/>
        <w:rPr>
          <w:rFonts w:ascii="Sylfaen" w:eastAsia="Sylfaen" w:hAnsi="Sylfaen" w:cs="Sylfaen"/>
          <w:b/>
          <w:sz w:val="16"/>
          <w:szCs w:val="16"/>
          <w:lang w:val="ka-GE"/>
        </w:rPr>
      </w:pPr>
    </w:p>
    <w:p w14:paraId="68067215" w14:textId="77777777" w:rsidR="001C7159" w:rsidRDefault="001C7159" w:rsidP="003C279E">
      <w:pPr>
        <w:pStyle w:val="Normal3"/>
        <w:jc w:val="both"/>
        <w:rPr>
          <w:rFonts w:ascii="Sylfaen" w:eastAsia="Sylfaen" w:hAnsi="Sylfaen" w:cs="Sylfaen"/>
          <w:b/>
          <w:sz w:val="16"/>
          <w:szCs w:val="16"/>
          <w:lang w:val="ka-GE"/>
        </w:rPr>
      </w:pPr>
    </w:p>
    <w:p w14:paraId="5A538BEF" w14:textId="77777777" w:rsidR="001C7159" w:rsidRPr="00DD3B40" w:rsidRDefault="001C7159" w:rsidP="003C279E">
      <w:pPr>
        <w:pStyle w:val="Normal3"/>
        <w:jc w:val="both"/>
        <w:rPr>
          <w:rFonts w:ascii="Sylfaen" w:eastAsia="Sylfaen" w:hAnsi="Sylfaen" w:cs="Sylfaen"/>
          <w:b/>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2613"/>
        <w:gridCol w:w="1450"/>
        <w:gridCol w:w="1328"/>
        <w:gridCol w:w="1328"/>
        <w:gridCol w:w="2204"/>
      </w:tblGrid>
      <w:tr w:rsidR="00E236E2" w:rsidRPr="00DD3B40" w14:paraId="3A3A1886" w14:textId="77777777" w:rsidTr="00692B63">
        <w:trPr>
          <w:trHeight w:val="385"/>
        </w:trPr>
        <w:tc>
          <w:tcPr>
            <w:tcW w:w="2680" w:type="pct"/>
            <w:gridSpan w:val="3"/>
            <w:shd w:val="clear" w:color="auto" w:fill="auto"/>
            <w:vAlign w:val="center"/>
            <w:hideMark/>
          </w:tcPr>
          <w:p w14:paraId="00C2967A" w14:textId="77777777" w:rsidR="00E236E2" w:rsidRPr="00DD3B40" w:rsidRDefault="00E236E2" w:rsidP="00E236E2">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პროგრამის დასახელება, რის ფარგლებშიც ხორციელდება ქვეპროგრამა:</w:t>
            </w:r>
          </w:p>
        </w:tc>
        <w:tc>
          <w:tcPr>
            <w:tcW w:w="2320" w:type="pct"/>
            <w:gridSpan w:val="3"/>
            <w:shd w:val="clear" w:color="auto" w:fill="auto"/>
            <w:vAlign w:val="center"/>
            <w:hideMark/>
          </w:tcPr>
          <w:p w14:paraId="441379F2" w14:textId="77777777" w:rsidR="00E236E2" w:rsidRPr="00DD3B40" w:rsidRDefault="00E236E2" w:rsidP="00E236E2">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სოციალური დაცვა</w:t>
            </w:r>
          </w:p>
        </w:tc>
      </w:tr>
      <w:tr w:rsidR="00E236E2" w:rsidRPr="00DD3B40" w14:paraId="3F12CA41" w14:textId="77777777" w:rsidTr="00692B63">
        <w:trPr>
          <w:trHeight w:val="277"/>
        </w:trPr>
        <w:tc>
          <w:tcPr>
            <w:tcW w:w="3947" w:type="pct"/>
            <w:gridSpan w:val="5"/>
            <w:shd w:val="clear" w:color="auto" w:fill="auto"/>
            <w:vAlign w:val="center"/>
            <w:hideMark/>
          </w:tcPr>
          <w:p w14:paraId="61CBA94A" w14:textId="77777777" w:rsidR="00E236E2" w:rsidRPr="00DD3B40" w:rsidRDefault="00E236E2" w:rsidP="00E236E2">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კლასიფიკაციის კოდი:</w:t>
            </w:r>
          </w:p>
        </w:tc>
        <w:tc>
          <w:tcPr>
            <w:tcW w:w="1053" w:type="pct"/>
            <w:shd w:val="clear" w:color="auto" w:fill="auto"/>
            <w:vAlign w:val="center"/>
            <w:hideMark/>
          </w:tcPr>
          <w:p w14:paraId="5D2A6934" w14:textId="77777777" w:rsidR="00E236E2" w:rsidRPr="00DD3B40" w:rsidRDefault="00E236E2" w:rsidP="00E236E2">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06 02 12</w:t>
            </w:r>
          </w:p>
        </w:tc>
      </w:tr>
      <w:tr w:rsidR="00E236E2" w:rsidRPr="00DD3B40" w14:paraId="5F5C75AC" w14:textId="77777777" w:rsidTr="00692B63">
        <w:trPr>
          <w:trHeight w:val="340"/>
        </w:trPr>
        <w:tc>
          <w:tcPr>
            <w:tcW w:w="2680" w:type="pct"/>
            <w:gridSpan w:val="3"/>
            <w:shd w:val="clear" w:color="auto" w:fill="auto"/>
            <w:vAlign w:val="center"/>
            <w:hideMark/>
          </w:tcPr>
          <w:p w14:paraId="4EE5FBB3" w14:textId="77777777" w:rsidR="00E236E2" w:rsidRPr="00DD3B40" w:rsidRDefault="00E236E2" w:rsidP="00E236E2">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lastRenderedPageBreak/>
              <w:t>ქვეპროგრამის დასახელება:</w:t>
            </w:r>
          </w:p>
        </w:tc>
        <w:tc>
          <w:tcPr>
            <w:tcW w:w="2320" w:type="pct"/>
            <w:gridSpan w:val="3"/>
            <w:shd w:val="clear" w:color="auto" w:fill="auto"/>
            <w:vAlign w:val="center"/>
            <w:hideMark/>
          </w:tcPr>
          <w:p w14:paraId="67F5E4EE" w14:textId="77777777" w:rsidR="00E236E2" w:rsidRPr="00DD3B40" w:rsidRDefault="00E236E2" w:rsidP="00E236E2">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სოციალური დახმარებები</w:t>
            </w:r>
          </w:p>
        </w:tc>
      </w:tr>
      <w:tr w:rsidR="00E236E2" w:rsidRPr="00DD3B40" w14:paraId="30AC0914" w14:textId="77777777" w:rsidTr="00692B63">
        <w:trPr>
          <w:trHeight w:val="340"/>
        </w:trPr>
        <w:tc>
          <w:tcPr>
            <w:tcW w:w="3314" w:type="pct"/>
            <w:gridSpan w:val="4"/>
            <w:shd w:val="clear" w:color="auto" w:fill="auto"/>
            <w:vAlign w:val="center"/>
            <w:hideMark/>
          </w:tcPr>
          <w:p w14:paraId="791B20F2" w14:textId="77777777" w:rsidR="00E236E2" w:rsidRPr="00DD3B40" w:rsidRDefault="00E236E2" w:rsidP="00E236E2">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არის ქვეპროგრამა ახალი</w:t>
            </w:r>
            <w:r w:rsidRPr="00DD3B40">
              <w:rPr>
                <w:rFonts w:ascii="Sylfaen" w:eastAsia="Times New Roman" w:hAnsi="Sylfaen" w:cs="Calibri"/>
                <w:b/>
                <w:bCs/>
                <w:sz w:val="16"/>
                <w:szCs w:val="16"/>
              </w:rPr>
              <w:t xml:space="preserve">? </w:t>
            </w:r>
            <w:r w:rsidRPr="00DD3B40">
              <w:rPr>
                <w:rFonts w:ascii="Sylfaen" w:eastAsia="Times New Roman" w:hAnsi="Sylfaen" w:cs="Calibri"/>
                <w:sz w:val="16"/>
                <w:szCs w:val="16"/>
              </w:rPr>
              <w:t xml:space="preserve">       </w:t>
            </w:r>
          </w:p>
        </w:tc>
        <w:tc>
          <w:tcPr>
            <w:tcW w:w="634" w:type="pct"/>
            <w:shd w:val="clear" w:color="auto" w:fill="auto"/>
            <w:vAlign w:val="center"/>
            <w:hideMark/>
          </w:tcPr>
          <w:p w14:paraId="20CBDF79" w14:textId="77777777" w:rsidR="00E236E2" w:rsidRPr="00DD3B40" w:rsidRDefault="00E236E2" w:rsidP="00E236E2">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c>
          <w:tcPr>
            <w:tcW w:w="1053" w:type="pct"/>
            <w:shd w:val="clear" w:color="auto" w:fill="auto"/>
            <w:vAlign w:val="center"/>
            <w:hideMark/>
          </w:tcPr>
          <w:p w14:paraId="4848ECAA" w14:textId="77777777" w:rsidR="00E236E2" w:rsidRPr="00DD3B40" w:rsidRDefault="00E236E2" w:rsidP="00E236E2">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არა</w:t>
            </w:r>
          </w:p>
        </w:tc>
      </w:tr>
      <w:tr w:rsidR="00E236E2" w:rsidRPr="00DD3B40" w14:paraId="1DE4CFF3" w14:textId="77777777" w:rsidTr="00692B63">
        <w:trPr>
          <w:trHeight w:val="430"/>
        </w:trPr>
        <w:tc>
          <w:tcPr>
            <w:tcW w:w="2680" w:type="pct"/>
            <w:gridSpan w:val="3"/>
            <w:shd w:val="clear" w:color="auto" w:fill="auto"/>
            <w:vAlign w:val="center"/>
            <w:hideMark/>
          </w:tcPr>
          <w:p w14:paraId="52E51D81" w14:textId="77777777" w:rsidR="00E236E2" w:rsidRPr="00DD3B40" w:rsidRDefault="00E236E2" w:rsidP="00E236E2">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თუ ქვეპროგრამა ახალია, ვინ წარმოადგინა?</w:t>
            </w:r>
          </w:p>
        </w:tc>
        <w:tc>
          <w:tcPr>
            <w:tcW w:w="2320" w:type="pct"/>
            <w:gridSpan w:val="3"/>
            <w:shd w:val="clear" w:color="auto" w:fill="auto"/>
            <w:vAlign w:val="center"/>
            <w:hideMark/>
          </w:tcPr>
          <w:p w14:paraId="3AA9C484" w14:textId="77777777" w:rsidR="00E236E2" w:rsidRPr="00DD3B40" w:rsidRDefault="00E236E2" w:rsidP="00E236E2">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 </w:t>
            </w:r>
          </w:p>
        </w:tc>
      </w:tr>
      <w:tr w:rsidR="00E236E2" w:rsidRPr="00DD3B40" w14:paraId="6BBC90D2" w14:textId="77777777" w:rsidTr="00692B63">
        <w:trPr>
          <w:trHeight w:val="520"/>
        </w:trPr>
        <w:tc>
          <w:tcPr>
            <w:tcW w:w="2680" w:type="pct"/>
            <w:gridSpan w:val="3"/>
            <w:shd w:val="clear" w:color="auto" w:fill="auto"/>
            <w:vAlign w:val="center"/>
            <w:hideMark/>
          </w:tcPr>
          <w:p w14:paraId="6E0A6881" w14:textId="77777777" w:rsidR="00E236E2" w:rsidRPr="00DD3B40" w:rsidRDefault="00E236E2" w:rsidP="00E236E2">
            <w:pPr>
              <w:spacing w:after="0" w:line="240" w:lineRule="auto"/>
              <w:rPr>
                <w:rFonts w:ascii="Sylfaen" w:eastAsia="Times New Roman" w:hAnsi="Sylfaen" w:cs="Calibri"/>
                <w:b/>
                <w:bCs/>
                <w:sz w:val="16"/>
                <w:szCs w:val="16"/>
              </w:rPr>
            </w:pPr>
            <w:r w:rsidRPr="00DD3B40">
              <w:rPr>
                <w:rFonts w:ascii="Sylfaen" w:eastAsia="Times New Roman" w:hAnsi="Sylfaen" w:cs="Calibri"/>
                <w:b/>
                <w:bCs/>
                <w:sz w:val="16"/>
                <w:szCs w:val="16"/>
              </w:rPr>
              <w:t>ქვეპროგრამის განმახორციელებელი:</w:t>
            </w:r>
          </w:p>
        </w:tc>
        <w:tc>
          <w:tcPr>
            <w:tcW w:w="2320" w:type="pct"/>
            <w:gridSpan w:val="3"/>
            <w:shd w:val="clear" w:color="auto" w:fill="auto"/>
            <w:vAlign w:val="center"/>
            <w:hideMark/>
          </w:tcPr>
          <w:p w14:paraId="205804CB" w14:textId="3F99E960" w:rsidR="00E236E2" w:rsidRPr="00DD3B40" w:rsidRDefault="00AF12FF" w:rsidP="00E236E2">
            <w:pPr>
              <w:spacing w:after="0" w:line="240" w:lineRule="auto"/>
              <w:jc w:val="center"/>
              <w:rPr>
                <w:rFonts w:ascii="Sylfaen" w:eastAsia="Times New Roman" w:hAnsi="Sylfaen" w:cs="Calibri"/>
                <w:b/>
                <w:bCs/>
                <w:sz w:val="16"/>
                <w:szCs w:val="16"/>
              </w:rPr>
            </w:pPr>
            <w:r w:rsidRPr="00C77A66">
              <w:rPr>
                <w:rFonts w:ascii="Sylfaen" w:eastAsia="Times New Roman" w:hAnsi="Sylfaen" w:cs="Calibri"/>
                <w:b/>
                <w:bCs/>
                <w:sz w:val="16"/>
                <w:szCs w:val="16"/>
              </w:rPr>
              <w:t>ჯანმრთელობის დაცვის, სოციალური უზრუნველყოფის, ბავშვების უფლებების დაცვისა და მხარდაჭერის სამსახური</w:t>
            </w:r>
          </w:p>
        </w:tc>
      </w:tr>
      <w:tr w:rsidR="00E236E2" w:rsidRPr="00DD3B40" w14:paraId="5E575CF7" w14:textId="77777777" w:rsidTr="00692B63">
        <w:trPr>
          <w:trHeight w:val="585"/>
        </w:trPr>
        <w:tc>
          <w:tcPr>
            <w:tcW w:w="1988" w:type="pct"/>
            <w:gridSpan w:val="2"/>
            <w:shd w:val="clear" w:color="auto" w:fill="auto"/>
            <w:vAlign w:val="center"/>
            <w:hideMark/>
          </w:tcPr>
          <w:p w14:paraId="3C0CC785" w14:textId="77777777" w:rsidR="00E236E2" w:rsidRPr="00DD3B40" w:rsidRDefault="00E236E2" w:rsidP="00E236E2">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დაფინანსების წყარო</w:t>
            </w:r>
          </w:p>
        </w:tc>
        <w:tc>
          <w:tcPr>
            <w:tcW w:w="3012" w:type="pct"/>
            <w:gridSpan w:val="4"/>
            <w:shd w:val="clear" w:color="auto" w:fill="auto"/>
            <w:vAlign w:val="center"/>
            <w:hideMark/>
          </w:tcPr>
          <w:p w14:paraId="514EFD47" w14:textId="665380D7" w:rsidR="00E236E2" w:rsidRPr="00DD3B40" w:rsidRDefault="00AF12FF" w:rsidP="00E236E2">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2022</w:t>
            </w:r>
            <w:r w:rsidR="00BB5648">
              <w:rPr>
                <w:rFonts w:ascii="Sylfaen" w:eastAsia="Times New Roman" w:hAnsi="Sylfaen" w:cs="Calibri"/>
                <w:b/>
                <w:bCs/>
                <w:sz w:val="16"/>
                <w:szCs w:val="16"/>
              </w:rPr>
              <w:t xml:space="preserve"> </w:t>
            </w:r>
            <w:r w:rsidR="00E236E2" w:rsidRPr="00DD3B40">
              <w:rPr>
                <w:rFonts w:ascii="Sylfaen" w:eastAsia="Times New Roman" w:hAnsi="Sylfaen" w:cs="Calibri"/>
                <w:b/>
                <w:bCs/>
                <w:sz w:val="16"/>
                <w:szCs w:val="16"/>
              </w:rPr>
              <w:t>წელი</w:t>
            </w:r>
          </w:p>
        </w:tc>
      </w:tr>
      <w:tr w:rsidR="00E236E2" w:rsidRPr="00DD3B40" w14:paraId="7C22629B" w14:textId="77777777" w:rsidTr="00692B63">
        <w:trPr>
          <w:trHeight w:val="287"/>
        </w:trPr>
        <w:tc>
          <w:tcPr>
            <w:tcW w:w="1988" w:type="pct"/>
            <w:gridSpan w:val="2"/>
            <w:shd w:val="clear" w:color="auto" w:fill="auto"/>
            <w:vAlign w:val="center"/>
            <w:hideMark/>
          </w:tcPr>
          <w:p w14:paraId="58965735" w14:textId="77777777" w:rsidR="00E236E2" w:rsidRPr="00DD3B40" w:rsidRDefault="00E236E2" w:rsidP="00E236E2">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მუნიციპალური ბიუჯეტი</w:t>
            </w:r>
          </w:p>
        </w:tc>
        <w:tc>
          <w:tcPr>
            <w:tcW w:w="3012" w:type="pct"/>
            <w:gridSpan w:val="4"/>
            <w:shd w:val="clear" w:color="000000" w:fill="FFFFFF"/>
            <w:vAlign w:val="center"/>
            <w:hideMark/>
          </w:tcPr>
          <w:p w14:paraId="1A9C602D" w14:textId="335A257D" w:rsidR="00E236E2" w:rsidRPr="00692B63" w:rsidRDefault="00692B63" w:rsidP="00E236E2">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461.4</w:t>
            </w:r>
          </w:p>
        </w:tc>
      </w:tr>
      <w:tr w:rsidR="00E236E2" w:rsidRPr="00DD3B40" w14:paraId="4A7A99E2" w14:textId="77777777" w:rsidTr="00692B63">
        <w:trPr>
          <w:trHeight w:val="390"/>
        </w:trPr>
        <w:tc>
          <w:tcPr>
            <w:tcW w:w="1988" w:type="pct"/>
            <w:gridSpan w:val="2"/>
            <w:shd w:val="clear" w:color="auto" w:fill="auto"/>
            <w:vAlign w:val="center"/>
            <w:hideMark/>
          </w:tcPr>
          <w:p w14:paraId="4E2DC05B" w14:textId="77777777" w:rsidR="00E236E2" w:rsidRPr="00DD3B40" w:rsidRDefault="00E236E2" w:rsidP="00E236E2">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სახელმწიფო ბიუჯეტი</w:t>
            </w:r>
          </w:p>
        </w:tc>
        <w:tc>
          <w:tcPr>
            <w:tcW w:w="3012" w:type="pct"/>
            <w:gridSpan w:val="4"/>
            <w:shd w:val="clear" w:color="auto" w:fill="auto"/>
            <w:vAlign w:val="center"/>
            <w:hideMark/>
          </w:tcPr>
          <w:p w14:paraId="4C393A33" w14:textId="77777777" w:rsidR="00E236E2" w:rsidRPr="00DD3B40" w:rsidRDefault="00E236E2" w:rsidP="00E236E2">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r>
      <w:tr w:rsidR="00E236E2" w:rsidRPr="00DD3B40" w14:paraId="13B14731" w14:textId="77777777" w:rsidTr="00692B63">
        <w:trPr>
          <w:trHeight w:val="390"/>
        </w:trPr>
        <w:tc>
          <w:tcPr>
            <w:tcW w:w="1988" w:type="pct"/>
            <w:gridSpan w:val="2"/>
            <w:shd w:val="clear" w:color="auto" w:fill="auto"/>
            <w:vAlign w:val="center"/>
            <w:hideMark/>
          </w:tcPr>
          <w:p w14:paraId="5C6E4765" w14:textId="77777777" w:rsidR="00E236E2" w:rsidRPr="00DD3B40" w:rsidRDefault="00E236E2" w:rsidP="00E236E2">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სხვა ......</w:t>
            </w:r>
          </w:p>
        </w:tc>
        <w:tc>
          <w:tcPr>
            <w:tcW w:w="3012" w:type="pct"/>
            <w:gridSpan w:val="4"/>
            <w:shd w:val="clear" w:color="auto" w:fill="auto"/>
            <w:vAlign w:val="center"/>
            <w:hideMark/>
          </w:tcPr>
          <w:p w14:paraId="0DB5D4CC" w14:textId="77777777" w:rsidR="00E236E2" w:rsidRPr="00DD3B40" w:rsidRDefault="00E236E2" w:rsidP="00E236E2">
            <w:pPr>
              <w:spacing w:after="0" w:line="240" w:lineRule="auto"/>
              <w:jc w:val="center"/>
              <w:rPr>
                <w:rFonts w:ascii="Sylfaen" w:eastAsia="Times New Roman" w:hAnsi="Sylfaen" w:cs="Calibri"/>
                <w:sz w:val="16"/>
                <w:szCs w:val="16"/>
              </w:rPr>
            </w:pPr>
            <w:r w:rsidRPr="00DD3B40">
              <w:rPr>
                <w:rFonts w:ascii="Sylfaen" w:eastAsia="Times New Roman" w:hAnsi="Sylfaen" w:cs="Calibri"/>
                <w:sz w:val="16"/>
                <w:szCs w:val="16"/>
              </w:rPr>
              <w:t> </w:t>
            </w:r>
          </w:p>
        </w:tc>
      </w:tr>
      <w:tr w:rsidR="00E236E2" w:rsidRPr="00DD3B40" w14:paraId="7F38D50A" w14:textId="77777777" w:rsidTr="00692B63">
        <w:trPr>
          <w:trHeight w:val="360"/>
        </w:trPr>
        <w:tc>
          <w:tcPr>
            <w:tcW w:w="1988" w:type="pct"/>
            <w:gridSpan w:val="2"/>
            <w:shd w:val="clear" w:color="auto" w:fill="auto"/>
            <w:vAlign w:val="center"/>
            <w:hideMark/>
          </w:tcPr>
          <w:p w14:paraId="1304D54E" w14:textId="77777777" w:rsidR="00E236E2" w:rsidRPr="00DD3B40" w:rsidRDefault="00E236E2" w:rsidP="00E236E2">
            <w:pPr>
              <w:spacing w:after="0" w:line="240" w:lineRule="auto"/>
              <w:jc w:val="center"/>
              <w:rPr>
                <w:rFonts w:ascii="Sylfaen" w:eastAsia="Times New Roman" w:hAnsi="Sylfaen" w:cs="Calibri"/>
                <w:b/>
                <w:bCs/>
                <w:sz w:val="16"/>
                <w:szCs w:val="16"/>
              </w:rPr>
            </w:pPr>
            <w:r w:rsidRPr="00DD3B40">
              <w:rPr>
                <w:rFonts w:ascii="Sylfaen" w:eastAsia="Times New Roman" w:hAnsi="Sylfaen" w:cs="Calibri"/>
                <w:b/>
                <w:bCs/>
                <w:sz w:val="16"/>
                <w:szCs w:val="16"/>
              </w:rPr>
              <w:t xml:space="preserve">სულ ქვეპროგრამა  </w:t>
            </w:r>
          </w:p>
        </w:tc>
        <w:tc>
          <w:tcPr>
            <w:tcW w:w="3012" w:type="pct"/>
            <w:gridSpan w:val="4"/>
            <w:shd w:val="clear" w:color="000000" w:fill="FFFFFF"/>
            <w:vAlign w:val="center"/>
            <w:hideMark/>
          </w:tcPr>
          <w:p w14:paraId="3B77D526" w14:textId="1ED421CA" w:rsidR="00E236E2" w:rsidRPr="00692B63" w:rsidRDefault="00692B63" w:rsidP="00E236E2">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461.4</w:t>
            </w:r>
          </w:p>
        </w:tc>
      </w:tr>
      <w:tr w:rsidR="00E236E2" w:rsidRPr="00DD3B40" w14:paraId="5A799B13" w14:textId="77777777" w:rsidTr="00692B63">
        <w:trPr>
          <w:trHeight w:val="315"/>
        </w:trPr>
        <w:tc>
          <w:tcPr>
            <w:tcW w:w="1988" w:type="pct"/>
            <w:gridSpan w:val="2"/>
            <w:shd w:val="clear" w:color="auto" w:fill="auto"/>
            <w:noWrap/>
            <w:vAlign w:val="center"/>
            <w:hideMark/>
          </w:tcPr>
          <w:p w14:paraId="4251D05A" w14:textId="77777777" w:rsidR="00E236E2" w:rsidRPr="00DD3B40" w:rsidRDefault="00E236E2" w:rsidP="00E236E2">
            <w:pPr>
              <w:spacing w:after="0" w:line="240" w:lineRule="auto"/>
              <w:jc w:val="center"/>
              <w:rPr>
                <w:rFonts w:ascii="Sylfaen" w:eastAsia="Times New Roman" w:hAnsi="Sylfaen" w:cs="Calibri"/>
                <w:i/>
                <w:iCs/>
                <w:sz w:val="16"/>
                <w:szCs w:val="16"/>
              </w:rPr>
            </w:pPr>
            <w:r w:rsidRPr="00DD3B40">
              <w:rPr>
                <w:rFonts w:ascii="Sylfaen" w:eastAsia="Times New Roman" w:hAnsi="Sylfaen" w:cs="Calibri"/>
                <w:i/>
                <w:iCs/>
                <w:sz w:val="16"/>
                <w:szCs w:val="16"/>
              </w:rPr>
              <w:t>მ.შ. კაპიტალური პროექტები</w:t>
            </w:r>
          </w:p>
        </w:tc>
        <w:tc>
          <w:tcPr>
            <w:tcW w:w="692" w:type="pct"/>
            <w:shd w:val="clear" w:color="auto" w:fill="auto"/>
            <w:vAlign w:val="center"/>
            <w:hideMark/>
          </w:tcPr>
          <w:p w14:paraId="57B2DFF1" w14:textId="77777777" w:rsidR="00E236E2" w:rsidRPr="00DD3B40" w:rsidRDefault="00E236E2" w:rsidP="00E236E2">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634" w:type="pct"/>
            <w:shd w:val="clear" w:color="auto" w:fill="auto"/>
            <w:vAlign w:val="center"/>
            <w:hideMark/>
          </w:tcPr>
          <w:p w14:paraId="0445F2D3" w14:textId="77777777" w:rsidR="00E236E2" w:rsidRPr="00DD3B40" w:rsidRDefault="00E236E2" w:rsidP="00E236E2">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634" w:type="pct"/>
            <w:shd w:val="clear" w:color="auto" w:fill="auto"/>
            <w:vAlign w:val="center"/>
            <w:hideMark/>
          </w:tcPr>
          <w:p w14:paraId="0A814D11" w14:textId="77777777" w:rsidR="00E236E2" w:rsidRPr="00DD3B40" w:rsidRDefault="00E236E2" w:rsidP="00E236E2">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c>
          <w:tcPr>
            <w:tcW w:w="1053" w:type="pct"/>
            <w:shd w:val="clear" w:color="auto" w:fill="auto"/>
            <w:vAlign w:val="center"/>
            <w:hideMark/>
          </w:tcPr>
          <w:p w14:paraId="1D76326F" w14:textId="77777777" w:rsidR="00E236E2" w:rsidRPr="00DD3B40" w:rsidRDefault="00E236E2" w:rsidP="00E236E2">
            <w:pPr>
              <w:spacing w:after="0" w:line="240" w:lineRule="auto"/>
              <w:rPr>
                <w:rFonts w:ascii="Sylfaen" w:eastAsia="Times New Roman" w:hAnsi="Sylfaen" w:cs="Calibri"/>
                <w:i/>
                <w:iCs/>
                <w:sz w:val="16"/>
                <w:szCs w:val="16"/>
              </w:rPr>
            </w:pPr>
            <w:r w:rsidRPr="00DD3B40">
              <w:rPr>
                <w:rFonts w:ascii="Sylfaen" w:eastAsia="Times New Roman" w:hAnsi="Sylfaen" w:cs="Calibri"/>
                <w:i/>
                <w:iCs/>
                <w:sz w:val="16"/>
                <w:szCs w:val="16"/>
              </w:rPr>
              <w:t> </w:t>
            </w:r>
          </w:p>
        </w:tc>
      </w:tr>
      <w:tr w:rsidR="00E236E2" w:rsidRPr="00DD3B40" w14:paraId="28DDEC6A" w14:textId="77777777" w:rsidTr="00692B63">
        <w:trPr>
          <w:trHeight w:val="3427"/>
        </w:trPr>
        <w:tc>
          <w:tcPr>
            <w:tcW w:w="741" w:type="pct"/>
            <w:shd w:val="clear" w:color="auto" w:fill="auto"/>
            <w:vAlign w:val="center"/>
            <w:hideMark/>
          </w:tcPr>
          <w:p w14:paraId="063EFE13" w14:textId="77777777" w:rsidR="00E236E2" w:rsidRPr="00DD3B40" w:rsidRDefault="00E236E2" w:rsidP="00E236E2">
            <w:pPr>
              <w:spacing w:after="0" w:line="240" w:lineRule="auto"/>
              <w:rPr>
                <w:rFonts w:ascii="Sylfaen" w:eastAsia="Times New Roman" w:hAnsi="Sylfaen" w:cs="Calibri"/>
                <w:sz w:val="16"/>
                <w:szCs w:val="16"/>
              </w:rPr>
            </w:pPr>
            <w:r w:rsidRPr="00DD3B40">
              <w:rPr>
                <w:rFonts w:ascii="Sylfaen" w:eastAsia="Times New Roman" w:hAnsi="Sylfaen" w:cs="Calibri"/>
                <w:sz w:val="16"/>
                <w:szCs w:val="16"/>
              </w:rPr>
              <w:t>მიზანი და აღწერა</w:t>
            </w:r>
          </w:p>
        </w:tc>
        <w:tc>
          <w:tcPr>
            <w:tcW w:w="4259" w:type="pct"/>
            <w:gridSpan w:val="5"/>
            <w:shd w:val="clear" w:color="auto" w:fill="auto"/>
            <w:vAlign w:val="center"/>
            <w:hideMark/>
          </w:tcPr>
          <w:p w14:paraId="39A5CE08" w14:textId="6C544E46" w:rsidR="00E236E2" w:rsidRPr="00AF12FF" w:rsidRDefault="00692B63" w:rsidP="00E236E2">
            <w:pPr>
              <w:spacing w:after="0" w:line="240" w:lineRule="auto"/>
              <w:rPr>
                <w:rFonts w:ascii="Sylfaen" w:eastAsia="Times New Roman" w:hAnsi="Sylfaen" w:cs="Calibri"/>
                <w:sz w:val="16"/>
                <w:szCs w:val="16"/>
              </w:rPr>
            </w:pPr>
            <w:r w:rsidRPr="00692B63">
              <w:rPr>
                <w:rFonts w:ascii="Sylfaen" w:eastAsia="Times New Roman" w:hAnsi="Sylfaen" w:cs="Calibri"/>
                <w:sz w:val="16"/>
                <w:szCs w:val="16"/>
              </w:rPr>
              <w:t>სოციალური დახმარების ქვეპროგრამის ძირითადი მიზანია  მოსახლეობის სოციალურ-ეკონომიკური მდგომარეობის გათვალისწინებით მათი მორალური და ფინანსური თანადგომა. ქვეპროგრამის ფარგლებში ხორციელდება ერთჯერადი ფინანსური დახმარებების გაცემა, კერძოდ: ბორჯომის მუნიციპალიტეტის ტერიტორიაზე  რეგისტრირებული ახალდაქორწინებულ წყვილებზე, 18 წლამდე  დედ-მამით ობოლ  ბავშვებზე"ბავშვთა საერთაშორისო დღე"-სთან დაკავშირებით და   მრავალშვილიან დედებზე "დედის დღესთან" დაკავშირებით. ასევე  ხორციელდება ბორჯომის ტერიტორიაზე რეგისტრირებული უჭირისუფლო მიცვალებულების სარიტუალო ხარჯების ანაზღაურება ერთჯერადად. ყოველთვიური ფინანსური დახმარებების გაცემა ხორციელდება:100 წელს გადაცილებული ხანდაზმულ მოქალაქეებზე, მრავალშვილიან ოჯახების და დედ-მამით ობოლი ბავშვების მეურვეებზე კომუნალური გადასახადის წილობრივი დაფინანსებისთვის და დღის ცენტრი "თებე"-ს და ორგანიზაცია "ხედვა, ზრუნვა, მხარდაჭერა კომუნალური გადასახადების დაფარვის მიზნით,ამასთანავე,ქვეპროგრამა ითვალისწინებს 2-ჯერადად მატერიალური თანხის გაცემას (ახალ წელს და აღდგომას)  მრავალშვილიანი ოჯახებზე, დედ-მამით ობოლო ბავშვებზე, მარტოხელა მშობლებზე, 18 წლ შშმ  და 18 წლის ზევით 1 ჯგ. შშმ პირებზე, დიდი სამამულო ომის ვეტერანებზე, საქ. ტერ. მთლიანობისთვის ომის მონაწილე ვატერანებზე და მარჩენალდაკარგულ პირებზე(სარეიტ ქულით 160 000მდე)საქ. ტერ. მთლიანობისთვის შშმ ვეტერან ინვალიდებზე(დევნილებიც) ავღანეთის ომის ვეტერანებზე, 9 აპრილს დაზარალებულ პირებზე და ჩერნობილის ავარიის დროს დაზარალებულ მოქალაქეებზე. ასევე,   ქვეპროგრამა ითვალისწინებს   სოციალურად დაცველი მოსახლეობის კომუნალურ სუბსიდირებას ზამთრის სეზონთან დაკავშირებით.</w:t>
            </w:r>
          </w:p>
        </w:tc>
      </w:tr>
    </w:tbl>
    <w:p w14:paraId="64C35A60" w14:textId="4237758A" w:rsidR="00E236E2" w:rsidRDefault="001C7159" w:rsidP="001C7159">
      <w:pPr>
        <w:pStyle w:val="Normal3"/>
        <w:tabs>
          <w:tab w:val="left" w:pos="3300"/>
        </w:tabs>
        <w:jc w:val="both"/>
        <w:rPr>
          <w:rFonts w:ascii="Sylfaen" w:eastAsia="Sylfaen" w:hAnsi="Sylfaen" w:cs="Sylfaen"/>
          <w:b/>
          <w:sz w:val="16"/>
          <w:szCs w:val="16"/>
          <w:lang w:val="ka-GE"/>
        </w:rPr>
      </w:pPr>
      <w:r>
        <w:rPr>
          <w:rFonts w:ascii="Sylfaen" w:eastAsia="Sylfaen" w:hAnsi="Sylfaen" w:cs="Sylfaen"/>
          <w:b/>
          <w:sz w:val="16"/>
          <w:szCs w:val="16"/>
          <w:lang w:val="ka-GE"/>
        </w:rPr>
        <w:tab/>
      </w:r>
    </w:p>
    <w:p w14:paraId="64A50992" w14:textId="77777777" w:rsidR="001C7159" w:rsidRDefault="001C7159" w:rsidP="001C7159">
      <w:pPr>
        <w:pStyle w:val="Normal3"/>
        <w:tabs>
          <w:tab w:val="left" w:pos="3300"/>
        </w:tabs>
        <w:jc w:val="both"/>
        <w:rPr>
          <w:rFonts w:ascii="Sylfaen" w:eastAsia="Sylfaen" w:hAnsi="Sylfaen" w:cs="Sylfaen"/>
          <w:b/>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515"/>
        <w:gridCol w:w="2510"/>
        <w:gridCol w:w="704"/>
        <w:gridCol w:w="1201"/>
        <w:gridCol w:w="3214"/>
      </w:tblGrid>
      <w:tr w:rsidR="00356124" w:rsidRPr="00356124" w14:paraId="6F3E0C59" w14:textId="77777777" w:rsidTr="00E45DA7">
        <w:trPr>
          <w:trHeight w:val="547"/>
        </w:trPr>
        <w:tc>
          <w:tcPr>
            <w:tcW w:w="2557" w:type="pct"/>
            <w:gridSpan w:val="3"/>
            <w:shd w:val="clear" w:color="auto" w:fill="auto"/>
            <w:vAlign w:val="center"/>
            <w:hideMark/>
          </w:tcPr>
          <w:p w14:paraId="441AE060" w14:textId="77777777" w:rsidR="00356124" w:rsidRPr="00356124" w:rsidRDefault="00356124" w:rsidP="00356124">
            <w:pPr>
              <w:spacing w:after="0" w:line="240" w:lineRule="auto"/>
              <w:rPr>
                <w:rFonts w:ascii="Sylfaen" w:eastAsia="Times New Roman" w:hAnsi="Sylfaen" w:cs="Calibri"/>
                <w:b/>
                <w:bCs/>
                <w:sz w:val="16"/>
                <w:szCs w:val="16"/>
              </w:rPr>
            </w:pPr>
            <w:r w:rsidRPr="00356124">
              <w:rPr>
                <w:rFonts w:ascii="Sylfaen" w:eastAsia="Times New Roman" w:hAnsi="Sylfaen" w:cs="Calibri"/>
                <w:b/>
                <w:bCs/>
                <w:sz w:val="16"/>
                <w:szCs w:val="16"/>
              </w:rPr>
              <w:t>პროგრამის დასახელება, რის ფარგლებშიც ხორციელდება ქვეპროგრამა:</w:t>
            </w:r>
          </w:p>
        </w:tc>
        <w:tc>
          <w:tcPr>
            <w:tcW w:w="2443" w:type="pct"/>
            <w:gridSpan w:val="3"/>
            <w:shd w:val="clear" w:color="auto" w:fill="auto"/>
            <w:vAlign w:val="center"/>
            <w:hideMark/>
          </w:tcPr>
          <w:p w14:paraId="561E9B70" w14:textId="77777777" w:rsidR="00356124" w:rsidRPr="00356124" w:rsidRDefault="00356124" w:rsidP="00356124">
            <w:pPr>
              <w:spacing w:after="0" w:line="240" w:lineRule="auto"/>
              <w:jc w:val="center"/>
              <w:rPr>
                <w:rFonts w:ascii="Sylfaen" w:eastAsia="Times New Roman" w:hAnsi="Sylfaen" w:cs="Calibri"/>
                <w:b/>
                <w:bCs/>
                <w:sz w:val="16"/>
                <w:szCs w:val="16"/>
              </w:rPr>
            </w:pPr>
            <w:r w:rsidRPr="00356124">
              <w:rPr>
                <w:rFonts w:ascii="Sylfaen" w:eastAsia="Times New Roman" w:hAnsi="Sylfaen" w:cs="Calibri"/>
                <w:b/>
                <w:bCs/>
                <w:sz w:val="16"/>
                <w:szCs w:val="16"/>
              </w:rPr>
              <w:t>სოციალური დაცვა</w:t>
            </w:r>
          </w:p>
        </w:tc>
      </w:tr>
      <w:tr w:rsidR="00356124" w:rsidRPr="00356124" w14:paraId="6A1193D3" w14:textId="77777777" w:rsidTr="00E45DA7">
        <w:trPr>
          <w:trHeight w:val="448"/>
        </w:trPr>
        <w:tc>
          <w:tcPr>
            <w:tcW w:w="3466" w:type="pct"/>
            <w:gridSpan w:val="5"/>
            <w:shd w:val="clear" w:color="auto" w:fill="auto"/>
            <w:vAlign w:val="center"/>
            <w:hideMark/>
          </w:tcPr>
          <w:p w14:paraId="3A6CAB6B" w14:textId="77777777" w:rsidR="00356124" w:rsidRPr="00356124" w:rsidRDefault="00356124" w:rsidP="00356124">
            <w:pPr>
              <w:spacing w:after="0" w:line="240" w:lineRule="auto"/>
              <w:rPr>
                <w:rFonts w:ascii="Sylfaen" w:eastAsia="Times New Roman" w:hAnsi="Sylfaen" w:cs="Calibri"/>
                <w:b/>
                <w:bCs/>
                <w:sz w:val="16"/>
                <w:szCs w:val="16"/>
              </w:rPr>
            </w:pPr>
            <w:r w:rsidRPr="00356124">
              <w:rPr>
                <w:rFonts w:ascii="Sylfaen" w:eastAsia="Times New Roman" w:hAnsi="Sylfaen" w:cs="Calibri"/>
                <w:b/>
                <w:bCs/>
                <w:sz w:val="16"/>
                <w:szCs w:val="16"/>
              </w:rPr>
              <w:t>ქვეპროგრამის კლასიფიკაციის კოდი:</w:t>
            </w:r>
          </w:p>
        </w:tc>
        <w:tc>
          <w:tcPr>
            <w:tcW w:w="1534" w:type="pct"/>
            <w:shd w:val="clear" w:color="auto" w:fill="auto"/>
            <w:vAlign w:val="center"/>
            <w:hideMark/>
          </w:tcPr>
          <w:p w14:paraId="75F8EFB9" w14:textId="65B1D23C" w:rsidR="00356124" w:rsidRPr="00EA2F34" w:rsidRDefault="00EA2F34" w:rsidP="00356124">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rPr>
              <w:t>06 02 1</w:t>
            </w:r>
            <w:r>
              <w:rPr>
                <w:rFonts w:ascii="Sylfaen" w:eastAsia="Times New Roman" w:hAnsi="Sylfaen" w:cs="Calibri"/>
                <w:b/>
                <w:bCs/>
                <w:sz w:val="16"/>
                <w:szCs w:val="16"/>
                <w:lang w:val="ka-GE"/>
              </w:rPr>
              <w:t>3</w:t>
            </w:r>
          </w:p>
        </w:tc>
      </w:tr>
      <w:tr w:rsidR="00356124" w:rsidRPr="00356124" w14:paraId="67D1D981" w14:textId="77777777" w:rsidTr="00E45DA7">
        <w:trPr>
          <w:trHeight w:val="412"/>
        </w:trPr>
        <w:tc>
          <w:tcPr>
            <w:tcW w:w="2557" w:type="pct"/>
            <w:gridSpan w:val="3"/>
            <w:shd w:val="clear" w:color="auto" w:fill="auto"/>
            <w:vAlign w:val="center"/>
            <w:hideMark/>
          </w:tcPr>
          <w:p w14:paraId="3F60FD2A" w14:textId="77777777" w:rsidR="00356124" w:rsidRPr="00356124" w:rsidRDefault="00356124" w:rsidP="00356124">
            <w:pPr>
              <w:spacing w:after="0" w:line="240" w:lineRule="auto"/>
              <w:rPr>
                <w:rFonts w:ascii="Sylfaen" w:eastAsia="Times New Roman" w:hAnsi="Sylfaen" w:cs="Calibri"/>
                <w:b/>
                <w:bCs/>
                <w:sz w:val="16"/>
                <w:szCs w:val="16"/>
              </w:rPr>
            </w:pPr>
            <w:r w:rsidRPr="00356124">
              <w:rPr>
                <w:rFonts w:ascii="Sylfaen" w:eastAsia="Times New Roman" w:hAnsi="Sylfaen" w:cs="Calibri"/>
                <w:b/>
                <w:bCs/>
                <w:sz w:val="16"/>
                <w:szCs w:val="16"/>
              </w:rPr>
              <w:t>ქვეპროგრამის დასახელება:</w:t>
            </w:r>
          </w:p>
        </w:tc>
        <w:tc>
          <w:tcPr>
            <w:tcW w:w="2443" w:type="pct"/>
            <w:gridSpan w:val="3"/>
            <w:shd w:val="clear" w:color="auto" w:fill="auto"/>
            <w:vAlign w:val="center"/>
            <w:hideMark/>
          </w:tcPr>
          <w:p w14:paraId="06DD033C" w14:textId="77777777" w:rsidR="00356124" w:rsidRPr="00356124" w:rsidRDefault="00356124" w:rsidP="00356124">
            <w:pPr>
              <w:spacing w:after="0" w:line="240" w:lineRule="auto"/>
              <w:jc w:val="center"/>
              <w:rPr>
                <w:rFonts w:ascii="Sylfaen" w:eastAsia="Times New Roman" w:hAnsi="Sylfaen" w:cs="Calibri"/>
                <w:b/>
                <w:bCs/>
                <w:sz w:val="16"/>
                <w:szCs w:val="16"/>
              </w:rPr>
            </w:pPr>
            <w:r w:rsidRPr="00356124">
              <w:rPr>
                <w:rFonts w:ascii="Sylfaen" w:eastAsia="Times New Roman" w:hAnsi="Sylfaen" w:cs="Calibri"/>
                <w:b/>
                <w:bCs/>
                <w:sz w:val="16"/>
                <w:szCs w:val="16"/>
              </w:rPr>
              <w:t>ონკოლოგიური პაციენტების დახმარების პროგრამა</w:t>
            </w:r>
          </w:p>
        </w:tc>
      </w:tr>
      <w:tr w:rsidR="00356124" w:rsidRPr="00356124" w14:paraId="7A715895" w14:textId="77777777" w:rsidTr="00E45DA7">
        <w:trPr>
          <w:trHeight w:val="358"/>
        </w:trPr>
        <w:tc>
          <w:tcPr>
            <w:tcW w:w="2893" w:type="pct"/>
            <w:gridSpan w:val="4"/>
            <w:shd w:val="clear" w:color="auto" w:fill="auto"/>
            <w:vAlign w:val="center"/>
            <w:hideMark/>
          </w:tcPr>
          <w:p w14:paraId="7892195A" w14:textId="77777777" w:rsidR="00356124" w:rsidRPr="00356124" w:rsidRDefault="00356124" w:rsidP="00356124">
            <w:pPr>
              <w:spacing w:after="0" w:line="240" w:lineRule="auto"/>
              <w:rPr>
                <w:rFonts w:ascii="Sylfaen" w:eastAsia="Times New Roman" w:hAnsi="Sylfaen" w:cs="Calibri"/>
                <w:sz w:val="16"/>
                <w:szCs w:val="16"/>
              </w:rPr>
            </w:pPr>
            <w:r w:rsidRPr="00356124">
              <w:rPr>
                <w:rFonts w:ascii="Sylfaen" w:eastAsia="Times New Roman" w:hAnsi="Sylfaen" w:cs="Calibri"/>
                <w:sz w:val="16"/>
                <w:szCs w:val="16"/>
              </w:rPr>
              <w:t>არის ქვეპროგრამა ახალი</w:t>
            </w:r>
            <w:r w:rsidRPr="00356124">
              <w:rPr>
                <w:rFonts w:ascii="Sylfaen" w:eastAsia="Times New Roman" w:hAnsi="Sylfaen" w:cs="Calibri"/>
                <w:b/>
                <w:bCs/>
                <w:sz w:val="16"/>
                <w:szCs w:val="16"/>
              </w:rPr>
              <w:t xml:space="preserve">? </w:t>
            </w:r>
            <w:r w:rsidRPr="00356124">
              <w:rPr>
                <w:rFonts w:ascii="Sylfaen" w:eastAsia="Times New Roman" w:hAnsi="Sylfaen" w:cs="Calibri"/>
                <w:sz w:val="16"/>
                <w:szCs w:val="16"/>
              </w:rPr>
              <w:t xml:space="preserve">       </w:t>
            </w:r>
          </w:p>
        </w:tc>
        <w:tc>
          <w:tcPr>
            <w:tcW w:w="573" w:type="pct"/>
            <w:shd w:val="clear" w:color="auto" w:fill="auto"/>
            <w:vAlign w:val="center"/>
            <w:hideMark/>
          </w:tcPr>
          <w:p w14:paraId="17E39CB1" w14:textId="77777777" w:rsidR="00356124" w:rsidRPr="00356124" w:rsidRDefault="00356124" w:rsidP="00356124">
            <w:pPr>
              <w:spacing w:after="0" w:line="240" w:lineRule="auto"/>
              <w:jc w:val="center"/>
              <w:rPr>
                <w:rFonts w:ascii="Sylfaen" w:eastAsia="Times New Roman" w:hAnsi="Sylfaen" w:cs="Calibri"/>
                <w:sz w:val="16"/>
                <w:szCs w:val="16"/>
              </w:rPr>
            </w:pPr>
            <w:r w:rsidRPr="00356124">
              <w:rPr>
                <w:rFonts w:ascii="Sylfaen" w:eastAsia="Times New Roman" w:hAnsi="Sylfaen" w:cs="Calibri"/>
                <w:sz w:val="16"/>
                <w:szCs w:val="16"/>
              </w:rPr>
              <w:t> </w:t>
            </w:r>
          </w:p>
        </w:tc>
        <w:tc>
          <w:tcPr>
            <w:tcW w:w="1534" w:type="pct"/>
            <w:shd w:val="clear" w:color="auto" w:fill="auto"/>
            <w:vAlign w:val="center"/>
            <w:hideMark/>
          </w:tcPr>
          <w:p w14:paraId="11FEE3AF" w14:textId="77777777" w:rsidR="00356124" w:rsidRPr="00356124" w:rsidRDefault="00356124" w:rsidP="00356124">
            <w:pPr>
              <w:spacing w:after="0" w:line="240" w:lineRule="auto"/>
              <w:jc w:val="center"/>
              <w:rPr>
                <w:rFonts w:ascii="Sylfaen" w:eastAsia="Times New Roman" w:hAnsi="Sylfaen" w:cs="Calibri"/>
                <w:sz w:val="16"/>
                <w:szCs w:val="16"/>
              </w:rPr>
            </w:pPr>
            <w:r w:rsidRPr="00356124">
              <w:rPr>
                <w:rFonts w:ascii="Sylfaen" w:eastAsia="Times New Roman" w:hAnsi="Sylfaen" w:cs="Calibri"/>
                <w:sz w:val="16"/>
                <w:szCs w:val="16"/>
              </w:rPr>
              <w:t>არა</w:t>
            </w:r>
          </w:p>
        </w:tc>
      </w:tr>
      <w:tr w:rsidR="00356124" w:rsidRPr="00356124" w14:paraId="6AAC48B3" w14:textId="77777777" w:rsidTr="00E45DA7">
        <w:trPr>
          <w:trHeight w:val="322"/>
        </w:trPr>
        <w:tc>
          <w:tcPr>
            <w:tcW w:w="2557" w:type="pct"/>
            <w:gridSpan w:val="3"/>
            <w:shd w:val="clear" w:color="auto" w:fill="auto"/>
            <w:vAlign w:val="center"/>
            <w:hideMark/>
          </w:tcPr>
          <w:p w14:paraId="69604C2E" w14:textId="77777777" w:rsidR="00356124" w:rsidRPr="00356124" w:rsidRDefault="00356124" w:rsidP="00356124">
            <w:pPr>
              <w:spacing w:after="0" w:line="240" w:lineRule="auto"/>
              <w:rPr>
                <w:rFonts w:ascii="Sylfaen" w:eastAsia="Times New Roman" w:hAnsi="Sylfaen" w:cs="Calibri"/>
                <w:b/>
                <w:bCs/>
                <w:sz w:val="16"/>
                <w:szCs w:val="16"/>
              </w:rPr>
            </w:pPr>
            <w:r w:rsidRPr="00356124">
              <w:rPr>
                <w:rFonts w:ascii="Sylfaen" w:eastAsia="Times New Roman" w:hAnsi="Sylfaen" w:cs="Calibri"/>
                <w:b/>
                <w:bCs/>
                <w:sz w:val="16"/>
                <w:szCs w:val="16"/>
              </w:rPr>
              <w:t>თუ ქვეპროგრამა ახალია, ვინ წარმოადგინა?</w:t>
            </w:r>
          </w:p>
        </w:tc>
        <w:tc>
          <w:tcPr>
            <w:tcW w:w="2443" w:type="pct"/>
            <w:gridSpan w:val="3"/>
            <w:shd w:val="clear" w:color="auto" w:fill="auto"/>
            <w:vAlign w:val="center"/>
            <w:hideMark/>
          </w:tcPr>
          <w:p w14:paraId="2E576AE3" w14:textId="77777777" w:rsidR="00356124" w:rsidRPr="00356124" w:rsidRDefault="00356124" w:rsidP="00356124">
            <w:pPr>
              <w:spacing w:after="0" w:line="240" w:lineRule="auto"/>
              <w:jc w:val="center"/>
              <w:rPr>
                <w:rFonts w:ascii="Sylfaen" w:eastAsia="Times New Roman" w:hAnsi="Sylfaen" w:cs="Calibri"/>
                <w:b/>
                <w:bCs/>
                <w:sz w:val="16"/>
                <w:szCs w:val="16"/>
              </w:rPr>
            </w:pPr>
            <w:r w:rsidRPr="00356124">
              <w:rPr>
                <w:rFonts w:ascii="Sylfaen" w:eastAsia="Times New Roman" w:hAnsi="Sylfaen" w:cs="Calibri"/>
                <w:b/>
                <w:bCs/>
                <w:sz w:val="16"/>
                <w:szCs w:val="16"/>
              </w:rPr>
              <w:t> </w:t>
            </w:r>
          </w:p>
        </w:tc>
      </w:tr>
      <w:tr w:rsidR="00356124" w:rsidRPr="00356124" w14:paraId="102B5D68" w14:textId="77777777" w:rsidTr="00E45DA7">
        <w:trPr>
          <w:trHeight w:val="448"/>
        </w:trPr>
        <w:tc>
          <w:tcPr>
            <w:tcW w:w="2557" w:type="pct"/>
            <w:gridSpan w:val="3"/>
            <w:shd w:val="clear" w:color="auto" w:fill="auto"/>
            <w:vAlign w:val="center"/>
            <w:hideMark/>
          </w:tcPr>
          <w:p w14:paraId="6E6DEABE" w14:textId="77777777" w:rsidR="00356124" w:rsidRPr="00356124" w:rsidRDefault="00356124" w:rsidP="00356124">
            <w:pPr>
              <w:spacing w:after="0" w:line="240" w:lineRule="auto"/>
              <w:rPr>
                <w:rFonts w:ascii="Sylfaen" w:eastAsia="Times New Roman" w:hAnsi="Sylfaen" w:cs="Calibri"/>
                <w:b/>
                <w:bCs/>
                <w:sz w:val="16"/>
                <w:szCs w:val="16"/>
              </w:rPr>
            </w:pPr>
            <w:r w:rsidRPr="00356124">
              <w:rPr>
                <w:rFonts w:ascii="Sylfaen" w:eastAsia="Times New Roman" w:hAnsi="Sylfaen" w:cs="Calibri"/>
                <w:b/>
                <w:bCs/>
                <w:sz w:val="16"/>
                <w:szCs w:val="16"/>
              </w:rPr>
              <w:t>ქვეპროგრამის განმახორციელებელი:</w:t>
            </w:r>
          </w:p>
        </w:tc>
        <w:tc>
          <w:tcPr>
            <w:tcW w:w="2443" w:type="pct"/>
            <w:gridSpan w:val="3"/>
            <w:shd w:val="clear" w:color="auto" w:fill="auto"/>
            <w:vAlign w:val="center"/>
            <w:hideMark/>
          </w:tcPr>
          <w:p w14:paraId="09D37490" w14:textId="2DD89B34" w:rsidR="00356124" w:rsidRPr="00356124" w:rsidRDefault="003272FA" w:rsidP="00356124">
            <w:pPr>
              <w:spacing w:after="0" w:line="240" w:lineRule="auto"/>
              <w:jc w:val="center"/>
              <w:rPr>
                <w:rFonts w:ascii="Sylfaen" w:eastAsia="Times New Roman" w:hAnsi="Sylfaen" w:cs="Calibri"/>
                <w:b/>
                <w:bCs/>
                <w:sz w:val="16"/>
                <w:szCs w:val="16"/>
              </w:rPr>
            </w:pPr>
            <w:r w:rsidRPr="00C77A66">
              <w:rPr>
                <w:rFonts w:ascii="Sylfaen" w:eastAsia="Times New Roman" w:hAnsi="Sylfaen" w:cs="Calibri"/>
                <w:b/>
                <w:bCs/>
                <w:sz w:val="16"/>
                <w:szCs w:val="16"/>
              </w:rPr>
              <w:t>ჯანმრთელობის დაცვის, სოციალური უზრუნველყოფის, ბავშვების უფლებების დაცვისა და მხარდაჭერის სამსახური</w:t>
            </w:r>
          </w:p>
        </w:tc>
      </w:tr>
      <w:tr w:rsidR="00356124" w:rsidRPr="00356124" w14:paraId="697DFF9D" w14:textId="77777777" w:rsidTr="00E45DA7">
        <w:trPr>
          <w:trHeight w:val="322"/>
        </w:trPr>
        <w:tc>
          <w:tcPr>
            <w:tcW w:w="1359" w:type="pct"/>
            <w:gridSpan w:val="2"/>
            <w:shd w:val="clear" w:color="auto" w:fill="auto"/>
            <w:vAlign w:val="center"/>
            <w:hideMark/>
          </w:tcPr>
          <w:p w14:paraId="6AAB0EE2" w14:textId="77777777" w:rsidR="00356124" w:rsidRPr="00356124" w:rsidRDefault="00356124" w:rsidP="00356124">
            <w:pPr>
              <w:spacing w:after="0" w:line="240" w:lineRule="auto"/>
              <w:jc w:val="center"/>
              <w:rPr>
                <w:rFonts w:ascii="Sylfaen" w:eastAsia="Times New Roman" w:hAnsi="Sylfaen" w:cs="Calibri"/>
                <w:b/>
                <w:bCs/>
                <w:sz w:val="16"/>
                <w:szCs w:val="16"/>
              </w:rPr>
            </w:pPr>
            <w:r w:rsidRPr="00356124">
              <w:rPr>
                <w:rFonts w:ascii="Sylfaen" w:eastAsia="Times New Roman" w:hAnsi="Sylfaen" w:cs="Calibri"/>
                <w:b/>
                <w:bCs/>
                <w:sz w:val="16"/>
                <w:szCs w:val="16"/>
              </w:rPr>
              <w:t>დაფინანსების წყარო</w:t>
            </w:r>
          </w:p>
        </w:tc>
        <w:tc>
          <w:tcPr>
            <w:tcW w:w="3641" w:type="pct"/>
            <w:gridSpan w:val="4"/>
            <w:shd w:val="clear" w:color="auto" w:fill="auto"/>
            <w:vAlign w:val="center"/>
            <w:hideMark/>
          </w:tcPr>
          <w:p w14:paraId="3F66E578" w14:textId="2AD6260B" w:rsidR="00356124" w:rsidRPr="00356124" w:rsidRDefault="003272FA" w:rsidP="00356124">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2022</w:t>
            </w:r>
            <w:r w:rsidR="00356124" w:rsidRPr="00356124">
              <w:rPr>
                <w:rFonts w:ascii="Sylfaen" w:eastAsia="Times New Roman" w:hAnsi="Sylfaen" w:cs="Calibri"/>
                <w:b/>
                <w:bCs/>
                <w:sz w:val="16"/>
                <w:szCs w:val="16"/>
              </w:rPr>
              <w:t>წელი</w:t>
            </w:r>
          </w:p>
        </w:tc>
      </w:tr>
      <w:tr w:rsidR="00356124" w:rsidRPr="00356124" w14:paraId="30069151" w14:textId="77777777" w:rsidTr="00E45DA7">
        <w:trPr>
          <w:trHeight w:val="278"/>
        </w:trPr>
        <w:tc>
          <w:tcPr>
            <w:tcW w:w="1359" w:type="pct"/>
            <w:gridSpan w:val="2"/>
            <w:shd w:val="clear" w:color="auto" w:fill="auto"/>
            <w:vAlign w:val="center"/>
            <w:hideMark/>
          </w:tcPr>
          <w:p w14:paraId="21C40DC4" w14:textId="77777777" w:rsidR="00356124" w:rsidRPr="00356124" w:rsidRDefault="00356124" w:rsidP="00356124">
            <w:pPr>
              <w:spacing w:after="0" w:line="240" w:lineRule="auto"/>
              <w:rPr>
                <w:rFonts w:ascii="Sylfaen" w:eastAsia="Times New Roman" w:hAnsi="Sylfaen" w:cs="Calibri"/>
                <w:sz w:val="16"/>
                <w:szCs w:val="16"/>
              </w:rPr>
            </w:pPr>
            <w:r w:rsidRPr="00356124">
              <w:rPr>
                <w:rFonts w:ascii="Sylfaen" w:eastAsia="Times New Roman" w:hAnsi="Sylfaen" w:cs="Calibri"/>
                <w:sz w:val="16"/>
                <w:szCs w:val="16"/>
              </w:rPr>
              <w:t>მუნიციპალური ბიუჯეტი</w:t>
            </w:r>
          </w:p>
        </w:tc>
        <w:tc>
          <w:tcPr>
            <w:tcW w:w="3641" w:type="pct"/>
            <w:gridSpan w:val="4"/>
            <w:shd w:val="clear" w:color="000000" w:fill="FFFFFF"/>
            <w:vAlign w:val="center"/>
            <w:hideMark/>
          </w:tcPr>
          <w:p w14:paraId="7950E8F9" w14:textId="0EC392A7" w:rsidR="00356124" w:rsidRPr="003272FA" w:rsidRDefault="003272FA" w:rsidP="00356124">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200.0</w:t>
            </w:r>
          </w:p>
        </w:tc>
      </w:tr>
      <w:tr w:rsidR="00356124" w:rsidRPr="00356124" w14:paraId="57ECF4EB" w14:textId="77777777" w:rsidTr="001A1643">
        <w:trPr>
          <w:trHeight w:val="143"/>
        </w:trPr>
        <w:tc>
          <w:tcPr>
            <w:tcW w:w="1359" w:type="pct"/>
            <w:gridSpan w:val="2"/>
            <w:shd w:val="clear" w:color="auto" w:fill="auto"/>
            <w:vAlign w:val="center"/>
            <w:hideMark/>
          </w:tcPr>
          <w:p w14:paraId="0701A9D2" w14:textId="77777777" w:rsidR="00356124" w:rsidRPr="00356124" w:rsidRDefault="00356124" w:rsidP="00356124">
            <w:pPr>
              <w:spacing w:after="0" w:line="240" w:lineRule="auto"/>
              <w:rPr>
                <w:rFonts w:ascii="Sylfaen" w:eastAsia="Times New Roman" w:hAnsi="Sylfaen" w:cs="Calibri"/>
                <w:sz w:val="16"/>
                <w:szCs w:val="16"/>
              </w:rPr>
            </w:pPr>
            <w:r w:rsidRPr="00356124">
              <w:rPr>
                <w:rFonts w:ascii="Sylfaen" w:eastAsia="Times New Roman" w:hAnsi="Sylfaen" w:cs="Calibri"/>
                <w:sz w:val="16"/>
                <w:szCs w:val="16"/>
              </w:rPr>
              <w:t>სახელმწიფო ბიუჯეტი</w:t>
            </w:r>
          </w:p>
        </w:tc>
        <w:tc>
          <w:tcPr>
            <w:tcW w:w="3641" w:type="pct"/>
            <w:gridSpan w:val="4"/>
            <w:shd w:val="clear" w:color="auto" w:fill="auto"/>
            <w:vAlign w:val="center"/>
            <w:hideMark/>
          </w:tcPr>
          <w:p w14:paraId="65DC8526" w14:textId="77777777" w:rsidR="00356124" w:rsidRPr="00356124" w:rsidRDefault="00356124" w:rsidP="00356124">
            <w:pPr>
              <w:spacing w:after="0" w:line="240" w:lineRule="auto"/>
              <w:jc w:val="center"/>
              <w:rPr>
                <w:rFonts w:ascii="Sylfaen" w:eastAsia="Times New Roman" w:hAnsi="Sylfaen" w:cs="Calibri"/>
                <w:sz w:val="16"/>
                <w:szCs w:val="16"/>
              </w:rPr>
            </w:pPr>
            <w:r w:rsidRPr="00356124">
              <w:rPr>
                <w:rFonts w:ascii="Sylfaen" w:eastAsia="Times New Roman" w:hAnsi="Sylfaen" w:cs="Calibri"/>
                <w:sz w:val="16"/>
                <w:szCs w:val="16"/>
              </w:rPr>
              <w:t> </w:t>
            </w:r>
          </w:p>
        </w:tc>
      </w:tr>
      <w:tr w:rsidR="00356124" w:rsidRPr="00356124" w14:paraId="5EC2F484" w14:textId="77777777" w:rsidTr="00E45DA7">
        <w:trPr>
          <w:trHeight w:val="390"/>
        </w:trPr>
        <w:tc>
          <w:tcPr>
            <w:tcW w:w="1359" w:type="pct"/>
            <w:gridSpan w:val="2"/>
            <w:shd w:val="clear" w:color="auto" w:fill="auto"/>
            <w:vAlign w:val="center"/>
            <w:hideMark/>
          </w:tcPr>
          <w:p w14:paraId="387CCDB6" w14:textId="77777777" w:rsidR="00356124" w:rsidRPr="00356124" w:rsidRDefault="00356124" w:rsidP="00356124">
            <w:pPr>
              <w:spacing w:after="0" w:line="240" w:lineRule="auto"/>
              <w:rPr>
                <w:rFonts w:ascii="Sylfaen" w:eastAsia="Times New Roman" w:hAnsi="Sylfaen" w:cs="Calibri"/>
                <w:sz w:val="16"/>
                <w:szCs w:val="16"/>
              </w:rPr>
            </w:pPr>
            <w:r w:rsidRPr="00356124">
              <w:rPr>
                <w:rFonts w:ascii="Sylfaen" w:eastAsia="Times New Roman" w:hAnsi="Sylfaen" w:cs="Calibri"/>
                <w:sz w:val="16"/>
                <w:szCs w:val="16"/>
              </w:rPr>
              <w:t>სხვა ......(სარეზერვო)</w:t>
            </w:r>
          </w:p>
        </w:tc>
        <w:tc>
          <w:tcPr>
            <w:tcW w:w="3641" w:type="pct"/>
            <w:gridSpan w:val="4"/>
            <w:shd w:val="clear" w:color="auto" w:fill="auto"/>
            <w:vAlign w:val="center"/>
            <w:hideMark/>
          </w:tcPr>
          <w:p w14:paraId="26ECA000" w14:textId="77777777" w:rsidR="00356124" w:rsidRPr="00356124" w:rsidRDefault="00356124" w:rsidP="00356124">
            <w:pPr>
              <w:spacing w:after="0" w:line="240" w:lineRule="auto"/>
              <w:jc w:val="center"/>
              <w:rPr>
                <w:rFonts w:ascii="Sylfaen" w:eastAsia="Times New Roman" w:hAnsi="Sylfaen" w:cs="Calibri"/>
                <w:sz w:val="16"/>
                <w:szCs w:val="16"/>
              </w:rPr>
            </w:pPr>
            <w:r w:rsidRPr="00356124">
              <w:rPr>
                <w:rFonts w:ascii="Sylfaen" w:eastAsia="Times New Roman" w:hAnsi="Sylfaen" w:cs="Calibri"/>
                <w:sz w:val="16"/>
                <w:szCs w:val="16"/>
              </w:rPr>
              <w:t> </w:t>
            </w:r>
          </w:p>
        </w:tc>
      </w:tr>
      <w:tr w:rsidR="00356124" w:rsidRPr="00356124" w14:paraId="1936D68E" w14:textId="77777777" w:rsidTr="00E45DA7">
        <w:trPr>
          <w:trHeight w:val="360"/>
        </w:trPr>
        <w:tc>
          <w:tcPr>
            <w:tcW w:w="1359" w:type="pct"/>
            <w:gridSpan w:val="2"/>
            <w:shd w:val="clear" w:color="auto" w:fill="auto"/>
            <w:vAlign w:val="center"/>
            <w:hideMark/>
          </w:tcPr>
          <w:p w14:paraId="782B67F5" w14:textId="77777777" w:rsidR="00356124" w:rsidRPr="00356124" w:rsidRDefault="00356124" w:rsidP="00356124">
            <w:pPr>
              <w:spacing w:after="0" w:line="240" w:lineRule="auto"/>
              <w:jc w:val="center"/>
              <w:rPr>
                <w:rFonts w:ascii="Sylfaen" w:eastAsia="Times New Roman" w:hAnsi="Sylfaen" w:cs="Calibri"/>
                <w:b/>
                <w:bCs/>
                <w:sz w:val="16"/>
                <w:szCs w:val="16"/>
              </w:rPr>
            </w:pPr>
            <w:r w:rsidRPr="00356124">
              <w:rPr>
                <w:rFonts w:ascii="Sylfaen" w:eastAsia="Times New Roman" w:hAnsi="Sylfaen" w:cs="Calibri"/>
                <w:b/>
                <w:bCs/>
                <w:sz w:val="16"/>
                <w:szCs w:val="16"/>
              </w:rPr>
              <w:t xml:space="preserve">სულ ქვეპროგრამა  </w:t>
            </w:r>
          </w:p>
        </w:tc>
        <w:tc>
          <w:tcPr>
            <w:tcW w:w="3641" w:type="pct"/>
            <w:gridSpan w:val="4"/>
            <w:shd w:val="clear" w:color="000000" w:fill="FFFFFF"/>
            <w:vAlign w:val="center"/>
            <w:hideMark/>
          </w:tcPr>
          <w:p w14:paraId="34401372" w14:textId="7D6686D2" w:rsidR="00356124" w:rsidRPr="003272FA" w:rsidRDefault="003272FA" w:rsidP="00356124">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200.0</w:t>
            </w:r>
          </w:p>
        </w:tc>
      </w:tr>
      <w:tr w:rsidR="00356124" w:rsidRPr="00356124" w14:paraId="7B15BC50" w14:textId="77777777" w:rsidTr="00E45DA7">
        <w:trPr>
          <w:trHeight w:val="3130"/>
        </w:trPr>
        <w:tc>
          <w:tcPr>
            <w:tcW w:w="636" w:type="pct"/>
            <w:shd w:val="clear" w:color="auto" w:fill="auto"/>
            <w:vAlign w:val="center"/>
            <w:hideMark/>
          </w:tcPr>
          <w:p w14:paraId="0D4C836F" w14:textId="77777777" w:rsidR="00356124" w:rsidRPr="00356124" w:rsidRDefault="00356124" w:rsidP="00356124">
            <w:pPr>
              <w:spacing w:after="0" w:line="240" w:lineRule="auto"/>
              <w:rPr>
                <w:rFonts w:ascii="Sylfaen" w:eastAsia="Times New Roman" w:hAnsi="Sylfaen" w:cs="Calibri"/>
                <w:sz w:val="16"/>
                <w:szCs w:val="16"/>
              </w:rPr>
            </w:pPr>
            <w:r w:rsidRPr="00356124">
              <w:rPr>
                <w:rFonts w:ascii="Sylfaen" w:eastAsia="Times New Roman" w:hAnsi="Sylfaen" w:cs="Calibri"/>
                <w:sz w:val="16"/>
                <w:szCs w:val="16"/>
              </w:rPr>
              <w:lastRenderedPageBreak/>
              <w:t>მიზანი და აღწერა</w:t>
            </w:r>
          </w:p>
        </w:tc>
        <w:tc>
          <w:tcPr>
            <w:tcW w:w="4364" w:type="pct"/>
            <w:gridSpan w:val="5"/>
            <w:shd w:val="clear" w:color="auto" w:fill="auto"/>
            <w:vAlign w:val="center"/>
            <w:hideMark/>
          </w:tcPr>
          <w:p w14:paraId="4B5AF27F" w14:textId="47A37FEC" w:rsidR="00356124" w:rsidRPr="00416EA7" w:rsidRDefault="00726D35" w:rsidP="00356124">
            <w:pPr>
              <w:spacing w:after="0" w:line="240" w:lineRule="auto"/>
              <w:rPr>
                <w:rFonts w:ascii="Sylfaen" w:eastAsia="Times New Roman" w:hAnsi="Sylfaen" w:cs="Calibri"/>
                <w:sz w:val="16"/>
                <w:szCs w:val="16"/>
                <w:lang w:val="ka-GE"/>
              </w:rPr>
            </w:pPr>
            <w:r w:rsidRPr="00726D35">
              <w:rPr>
                <w:rFonts w:ascii="Sylfaen" w:eastAsia="Times New Roman" w:hAnsi="Sylfaen" w:cs="Calibri"/>
                <w:sz w:val="16"/>
                <w:szCs w:val="16"/>
              </w:rPr>
              <w:t>სოციალური დახმარების პროგრამის ძირითადი მიზანია  მოსახლეობის ონკოლოგიური ფენის  თანადგომა, ფინასური დახმარების გაწევა  და სხვადასხვა ჯანდაცვის სერვისებზე ხელმისაწვდომობის ზრდა.  ქვეპროგრამა ითვალისწინებს ბორჯომის მუნიციპალიტეტის ტერიტორიაზე მუდმივად მცხოვრები  და განცხადებით მომართვამდე უწყვეტად არანაკლებ 1 (ერთი) წლის განმავლობაში  რეგისტრირებული  ონკოლოგიური ბენეფიციარების  დაფინანსებას სადიაგნოსტიკო კვლევების, ოპერაციული მკურნალობის და მედიკამენტებით  უზრუნველყოფის კუთხით. აღნიშნული პროგრამით ისარგებლებენ  I,  II და  IV კლინიკური ჯგუფის ონკოლოგიური ბენეფიციარები საჭიროების მიხედვით. მაქსიმალური გასაცემი თანხა 2 500 (ორი ათას ხუთასი) ლარი. დაფინანსების მისაღებად წარმოდგენილი უნდა იყოს ფორმა N100, გაცემული შესაბამისი ონკოლოგიური დაწესებულების მიერ (დედანი), ანგარიშ-ფაქტურა (დედანი) და კალკულაცია (დედანი). მედიკამენტებით დაფინანსების შემთხვევაში დამატებით კალკულაცია აფთიაქიდან, ხოლო III და  IV კლინიკური ჯგუფის ონკოლოგიურ პაციენტებს, რაიონის ონკოლოგის მიერ შევსებული ფორმა N100-ის (ჩანაწერი მედიკამენტების ჩამონათვალით), რეცეპტის და აფთიაქიდან წარმოდგენილი კალკულაციის (დედანი) საფუძველზე გაეწიოს დახმარება ერთჯერადად 150 ლარის ოდენობით.  პროგრამის მიზანია: მუნიციპალიტეტის ტერიტორიაზე რეგისტრირებული ონკოლოგიური მოქალაქეების დაფინანსება სტაციონარული კვლევისა და მკურნალობისათვის, რაც ასობით მოქალაქის გაუმჯობესებულ ჯანმრთელობას და ხშირ შემთხვევაში გადარჩენილ სიცოცხლეს ნიშნავ</w:t>
            </w:r>
            <w:r w:rsidR="00416EA7">
              <w:rPr>
                <w:rFonts w:ascii="Sylfaen" w:eastAsia="Times New Roman" w:hAnsi="Sylfaen" w:cs="Calibri"/>
                <w:sz w:val="16"/>
                <w:szCs w:val="16"/>
                <w:lang w:val="ka-GE"/>
              </w:rPr>
              <w:t>ს.</w:t>
            </w:r>
          </w:p>
        </w:tc>
      </w:tr>
    </w:tbl>
    <w:p w14:paraId="2A6D0919" w14:textId="77777777" w:rsidR="001C7159" w:rsidRDefault="001C7159" w:rsidP="001C7159">
      <w:pPr>
        <w:pStyle w:val="Normal3"/>
        <w:tabs>
          <w:tab w:val="left" w:pos="3300"/>
        </w:tabs>
        <w:jc w:val="both"/>
        <w:rPr>
          <w:rFonts w:ascii="Sylfaen" w:eastAsia="Sylfaen" w:hAnsi="Sylfaen" w:cs="Sylfaen"/>
          <w:b/>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515"/>
        <w:gridCol w:w="2510"/>
        <w:gridCol w:w="704"/>
        <w:gridCol w:w="1201"/>
        <w:gridCol w:w="3214"/>
      </w:tblGrid>
      <w:tr w:rsidR="00EA2F34" w:rsidRPr="00356124" w14:paraId="30063DB6" w14:textId="77777777" w:rsidTr="0014708C">
        <w:trPr>
          <w:trHeight w:val="547"/>
        </w:trPr>
        <w:tc>
          <w:tcPr>
            <w:tcW w:w="2557" w:type="pct"/>
            <w:gridSpan w:val="3"/>
            <w:shd w:val="clear" w:color="auto" w:fill="auto"/>
            <w:vAlign w:val="center"/>
            <w:hideMark/>
          </w:tcPr>
          <w:p w14:paraId="71DB3DE2" w14:textId="77777777" w:rsidR="00EA2F34" w:rsidRPr="00356124" w:rsidRDefault="00EA2F34" w:rsidP="0014708C">
            <w:pPr>
              <w:spacing w:after="0" w:line="240" w:lineRule="auto"/>
              <w:rPr>
                <w:rFonts w:ascii="Sylfaen" w:eastAsia="Times New Roman" w:hAnsi="Sylfaen" w:cs="Calibri"/>
                <w:b/>
                <w:bCs/>
                <w:sz w:val="16"/>
                <w:szCs w:val="16"/>
              </w:rPr>
            </w:pPr>
            <w:r w:rsidRPr="00356124">
              <w:rPr>
                <w:rFonts w:ascii="Sylfaen" w:eastAsia="Times New Roman" w:hAnsi="Sylfaen" w:cs="Calibri"/>
                <w:b/>
                <w:bCs/>
                <w:sz w:val="16"/>
                <w:szCs w:val="16"/>
              </w:rPr>
              <w:t>პროგრამის დასახელება, რის ფარგლებშიც ხორციელდება ქვეპროგრამა:</w:t>
            </w:r>
          </w:p>
        </w:tc>
        <w:tc>
          <w:tcPr>
            <w:tcW w:w="2443" w:type="pct"/>
            <w:gridSpan w:val="3"/>
            <w:shd w:val="clear" w:color="auto" w:fill="auto"/>
            <w:vAlign w:val="center"/>
            <w:hideMark/>
          </w:tcPr>
          <w:p w14:paraId="02E1EB23" w14:textId="77777777" w:rsidR="00EA2F34" w:rsidRPr="00356124" w:rsidRDefault="00EA2F34" w:rsidP="0014708C">
            <w:pPr>
              <w:spacing w:after="0" w:line="240" w:lineRule="auto"/>
              <w:jc w:val="center"/>
              <w:rPr>
                <w:rFonts w:ascii="Sylfaen" w:eastAsia="Times New Roman" w:hAnsi="Sylfaen" w:cs="Calibri"/>
                <w:b/>
                <w:bCs/>
                <w:sz w:val="16"/>
                <w:szCs w:val="16"/>
              </w:rPr>
            </w:pPr>
            <w:r w:rsidRPr="00356124">
              <w:rPr>
                <w:rFonts w:ascii="Sylfaen" w:eastAsia="Times New Roman" w:hAnsi="Sylfaen" w:cs="Calibri"/>
                <w:b/>
                <w:bCs/>
                <w:sz w:val="16"/>
                <w:szCs w:val="16"/>
              </w:rPr>
              <w:t>სოციალური დაცვა</w:t>
            </w:r>
          </w:p>
        </w:tc>
      </w:tr>
      <w:tr w:rsidR="00EA2F34" w:rsidRPr="00356124" w14:paraId="170F1D23" w14:textId="77777777" w:rsidTr="0014708C">
        <w:trPr>
          <w:trHeight w:val="448"/>
        </w:trPr>
        <w:tc>
          <w:tcPr>
            <w:tcW w:w="3466" w:type="pct"/>
            <w:gridSpan w:val="5"/>
            <w:shd w:val="clear" w:color="auto" w:fill="auto"/>
            <w:vAlign w:val="center"/>
            <w:hideMark/>
          </w:tcPr>
          <w:p w14:paraId="7A7A3819" w14:textId="77777777" w:rsidR="00EA2F34" w:rsidRPr="00356124" w:rsidRDefault="00EA2F34" w:rsidP="0014708C">
            <w:pPr>
              <w:spacing w:after="0" w:line="240" w:lineRule="auto"/>
              <w:rPr>
                <w:rFonts w:ascii="Sylfaen" w:eastAsia="Times New Roman" w:hAnsi="Sylfaen" w:cs="Calibri"/>
                <w:b/>
                <w:bCs/>
                <w:sz w:val="16"/>
                <w:szCs w:val="16"/>
              </w:rPr>
            </w:pPr>
            <w:r w:rsidRPr="00356124">
              <w:rPr>
                <w:rFonts w:ascii="Sylfaen" w:eastAsia="Times New Roman" w:hAnsi="Sylfaen" w:cs="Calibri"/>
                <w:b/>
                <w:bCs/>
                <w:sz w:val="16"/>
                <w:szCs w:val="16"/>
              </w:rPr>
              <w:t>ქვეპროგრამის კლასიფიკაციის კოდი:</w:t>
            </w:r>
          </w:p>
        </w:tc>
        <w:tc>
          <w:tcPr>
            <w:tcW w:w="1534" w:type="pct"/>
            <w:shd w:val="clear" w:color="auto" w:fill="auto"/>
            <w:vAlign w:val="center"/>
            <w:hideMark/>
          </w:tcPr>
          <w:p w14:paraId="3DC704C7" w14:textId="77777777" w:rsidR="00EA2F34" w:rsidRPr="00356124" w:rsidRDefault="00EA2F34" w:rsidP="0014708C">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06 02 14</w:t>
            </w:r>
          </w:p>
        </w:tc>
      </w:tr>
      <w:tr w:rsidR="00EA2F34" w:rsidRPr="00356124" w14:paraId="2AACE428" w14:textId="77777777" w:rsidTr="0014708C">
        <w:trPr>
          <w:trHeight w:val="412"/>
        </w:trPr>
        <w:tc>
          <w:tcPr>
            <w:tcW w:w="2557" w:type="pct"/>
            <w:gridSpan w:val="3"/>
            <w:shd w:val="clear" w:color="auto" w:fill="auto"/>
            <w:vAlign w:val="center"/>
            <w:hideMark/>
          </w:tcPr>
          <w:p w14:paraId="39DD8F32" w14:textId="77777777" w:rsidR="00EA2F34" w:rsidRPr="00356124" w:rsidRDefault="00EA2F34" w:rsidP="0014708C">
            <w:pPr>
              <w:spacing w:after="0" w:line="240" w:lineRule="auto"/>
              <w:rPr>
                <w:rFonts w:ascii="Sylfaen" w:eastAsia="Times New Roman" w:hAnsi="Sylfaen" w:cs="Calibri"/>
                <w:b/>
                <w:bCs/>
                <w:sz w:val="16"/>
                <w:szCs w:val="16"/>
              </w:rPr>
            </w:pPr>
            <w:r w:rsidRPr="00356124">
              <w:rPr>
                <w:rFonts w:ascii="Sylfaen" w:eastAsia="Times New Roman" w:hAnsi="Sylfaen" w:cs="Calibri"/>
                <w:b/>
                <w:bCs/>
                <w:sz w:val="16"/>
                <w:szCs w:val="16"/>
              </w:rPr>
              <w:t>ქვეპროგრამის დასახელება:</w:t>
            </w:r>
          </w:p>
        </w:tc>
        <w:tc>
          <w:tcPr>
            <w:tcW w:w="2443" w:type="pct"/>
            <w:gridSpan w:val="3"/>
            <w:shd w:val="clear" w:color="auto" w:fill="auto"/>
            <w:vAlign w:val="center"/>
            <w:hideMark/>
          </w:tcPr>
          <w:p w14:paraId="03CB55F2" w14:textId="755EEEDF" w:rsidR="00EA2F34" w:rsidRPr="00356124" w:rsidRDefault="00DA585A" w:rsidP="0014708C">
            <w:pPr>
              <w:spacing w:after="0" w:line="240" w:lineRule="auto"/>
              <w:jc w:val="center"/>
              <w:rPr>
                <w:rFonts w:ascii="Sylfaen" w:eastAsia="Times New Roman" w:hAnsi="Sylfaen" w:cs="Calibri"/>
                <w:b/>
                <w:bCs/>
                <w:sz w:val="16"/>
                <w:szCs w:val="16"/>
              </w:rPr>
            </w:pPr>
            <w:r w:rsidRPr="00DA585A">
              <w:rPr>
                <w:rFonts w:ascii="Sylfaen" w:eastAsia="Times New Roman" w:hAnsi="Sylfaen" w:cs="Calibri"/>
                <w:b/>
                <w:bCs/>
                <w:sz w:val="16"/>
                <w:szCs w:val="16"/>
              </w:rPr>
              <w:t>ბავშვთა დაცვა და უფლებების მხარდაჭერა</w:t>
            </w:r>
          </w:p>
        </w:tc>
      </w:tr>
      <w:tr w:rsidR="00EA2F34" w:rsidRPr="00356124" w14:paraId="31A54959" w14:textId="77777777" w:rsidTr="0014708C">
        <w:trPr>
          <w:trHeight w:val="358"/>
        </w:trPr>
        <w:tc>
          <w:tcPr>
            <w:tcW w:w="2893" w:type="pct"/>
            <w:gridSpan w:val="4"/>
            <w:shd w:val="clear" w:color="auto" w:fill="auto"/>
            <w:vAlign w:val="center"/>
            <w:hideMark/>
          </w:tcPr>
          <w:p w14:paraId="45B991B2" w14:textId="77777777" w:rsidR="00EA2F34" w:rsidRPr="00356124" w:rsidRDefault="00EA2F34" w:rsidP="0014708C">
            <w:pPr>
              <w:spacing w:after="0" w:line="240" w:lineRule="auto"/>
              <w:rPr>
                <w:rFonts w:ascii="Sylfaen" w:eastAsia="Times New Roman" w:hAnsi="Sylfaen" w:cs="Calibri"/>
                <w:sz w:val="16"/>
                <w:szCs w:val="16"/>
              </w:rPr>
            </w:pPr>
            <w:r w:rsidRPr="00356124">
              <w:rPr>
                <w:rFonts w:ascii="Sylfaen" w:eastAsia="Times New Roman" w:hAnsi="Sylfaen" w:cs="Calibri"/>
                <w:sz w:val="16"/>
                <w:szCs w:val="16"/>
              </w:rPr>
              <w:t>არის ქვეპროგრამა ახალი</w:t>
            </w:r>
            <w:r w:rsidRPr="00356124">
              <w:rPr>
                <w:rFonts w:ascii="Sylfaen" w:eastAsia="Times New Roman" w:hAnsi="Sylfaen" w:cs="Calibri"/>
                <w:b/>
                <w:bCs/>
                <w:sz w:val="16"/>
                <w:szCs w:val="16"/>
              </w:rPr>
              <w:t xml:space="preserve">? </w:t>
            </w:r>
            <w:r w:rsidRPr="00356124">
              <w:rPr>
                <w:rFonts w:ascii="Sylfaen" w:eastAsia="Times New Roman" w:hAnsi="Sylfaen" w:cs="Calibri"/>
                <w:sz w:val="16"/>
                <w:szCs w:val="16"/>
              </w:rPr>
              <w:t xml:space="preserve">       </w:t>
            </w:r>
          </w:p>
        </w:tc>
        <w:tc>
          <w:tcPr>
            <w:tcW w:w="573" w:type="pct"/>
            <w:shd w:val="clear" w:color="auto" w:fill="auto"/>
            <w:vAlign w:val="center"/>
            <w:hideMark/>
          </w:tcPr>
          <w:p w14:paraId="7B173838" w14:textId="55FEC9AF" w:rsidR="00EA2F34" w:rsidRPr="00DA585A" w:rsidRDefault="00EA2F34" w:rsidP="0014708C">
            <w:pPr>
              <w:spacing w:after="0" w:line="240" w:lineRule="auto"/>
              <w:jc w:val="center"/>
              <w:rPr>
                <w:rFonts w:ascii="Sylfaen" w:eastAsia="Times New Roman" w:hAnsi="Sylfaen" w:cs="Calibri"/>
                <w:sz w:val="16"/>
                <w:szCs w:val="16"/>
                <w:lang w:val="ka-GE"/>
              </w:rPr>
            </w:pPr>
            <w:r w:rsidRPr="00356124">
              <w:rPr>
                <w:rFonts w:ascii="Sylfaen" w:eastAsia="Times New Roman" w:hAnsi="Sylfaen" w:cs="Calibri"/>
                <w:sz w:val="16"/>
                <w:szCs w:val="16"/>
              </w:rPr>
              <w:t> </w:t>
            </w:r>
            <w:r w:rsidR="00DA585A">
              <w:rPr>
                <w:rFonts w:ascii="Sylfaen" w:eastAsia="Times New Roman" w:hAnsi="Sylfaen" w:cs="Calibri"/>
                <w:sz w:val="16"/>
                <w:szCs w:val="16"/>
                <w:lang w:val="ka-GE"/>
              </w:rPr>
              <w:t>კი</w:t>
            </w:r>
          </w:p>
        </w:tc>
        <w:tc>
          <w:tcPr>
            <w:tcW w:w="1534" w:type="pct"/>
            <w:shd w:val="clear" w:color="auto" w:fill="auto"/>
            <w:vAlign w:val="center"/>
            <w:hideMark/>
          </w:tcPr>
          <w:p w14:paraId="44D4C563" w14:textId="2A8C3556" w:rsidR="00EA2F34" w:rsidRPr="00356124" w:rsidRDefault="00EA2F34" w:rsidP="0014708C">
            <w:pPr>
              <w:spacing w:after="0" w:line="240" w:lineRule="auto"/>
              <w:jc w:val="center"/>
              <w:rPr>
                <w:rFonts w:ascii="Sylfaen" w:eastAsia="Times New Roman" w:hAnsi="Sylfaen" w:cs="Calibri"/>
                <w:sz w:val="16"/>
                <w:szCs w:val="16"/>
              </w:rPr>
            </w:pPr>
          </w:p>
        </w:tc>
      </w:tr>
      <w:tr w:rsidR="00EA2F34" w:rsidRPr="00356124" w14:paraId="72CE26BC" w14:textId="77777777" w:rsidTr="0014708C">
        <w:trPr>
          <w:trHeight w:val="322"/>
        </w:trPr>
        <w:tc>
          <w:tcPr>
            <w:tcW w:w="2557" w:type="pct"/>
            <w:gridSpan w:val="3"/>
            <w:shd w:val="clear" w:color="auto" w:fill="auto"/>
            <w:vAlign w:val="center"/>
            <w:hideMark/>
          </w:tcPr>
          <w:p w14:paraId="2CFBA1C4" w14:textId="77777777" w:rsidR="00EA2F34" w:rsidRPr="00356124" w:rsidRDefault="00EA2F34" w:rsidP="0014708C">
            <w:pPr>
              <w:spacing w:after="0" w:line="240" w:lineRule="auto"/>
              <w:rPr>
                <w:rFonts w:ascii="Sylfaen" w:eastAsia="Times New Roman" w:hAnsi="Sylfaen" w:cs="Calibri"/>
                <w:b/>
                <w:bCs/>
                <w:sz w:val="16"/>
                <w:szCs w:val="16"/>
              </w:rPr>
            </w:pPr>
            <w:r w:rsidRPr="00356124">
              <w:rPr>
                <w:rFonts w:ascii="Sylfaen" w:eastAsia="Times New Roman" w:hAnsi="Sylfaen" w:cs="Calibri"/>
                <w:b/>
                <w:bCs/>
                <w:sz w:val="16"/>
                <w:szCs w:val="16"/>
              </w:rPr>
              <w:t>თუ ქვეპროგრამა ახალია, ვინ წარმოადგინა?</w:t>
            </w:r>
          </w:p>
        </w:tc>
        <w:tc>
          <w:tcPr>
            <w:tcW w:w="2443" w:type="pct"/>
            <w:gridSpan w:val="3"/>
            <w:shd w:val="clear" w:color="auto" w:fill="auto"/>
            <w:vAlign w:val="center"/>
            <w:hideMark/>
          </w:tcPr>
          <w:p w14:paraId="4C79AC27" w14:textId="77777777" w:rsidR="00EA2F34" w:rsidRPr="00356124" w:rsidRDefault="00EA2F34" w:rsidP="0014708C">
            <w:pPr>
              <w:spacing w:after="0" w:line="240" w:lineRule="auto"/>
              <w:jc w:val="center"/>
              <w:rPr>
                <w:rFonts w:ascii="Sylfaen" w:eastAsia="Times New Roman" w:hAnsi="Sylfaen" w:cs="Calibri"/>
                <w:b/>
                <w:bCs/>
                <w:sz w:val="16"/>
                <w:szCs w:val="16"/>
              </w:rPr>
            </w:pPr>
            <w:r w:rsidRPr="00356124">
              <w:rPr>
                <w:rFonts w:ascii="Sylfaen" w:eastAsia="Times New Roman" w:hAnsi="Sylfaen" w:cs="Calibri"/>
                <w:b/>
                <w:bCs/>
                <w:sz w:val="16"/>
                <w:szCs w:val="16"/>
              </w:rPr>
              <w:t> </w:t>
            </w:r>
          </w:p>
        </w:tc>
      </w:tr>
      <w:tr w:rsidR="00EA2F34" w:rsidRPr="00356124" w14:paraId="6BE42DD7" w14:textId="77777777" w:rsidTr="0014708C">
        <w:trPr>
          <w:trHeight w:val="448"/>
        </w:trPr>
        <w:tc>
          <w:tcPr>
            <w:tcW w:w="2557" w:type="pct"/>
            <w:gridSpan w:val="3"/>
            <w:shd w:val="clear" w:color="auto" w:fill="auto"/>
            <w:vAlign w:val="center"/>
            <w:hideMark/>
          </w:tcPr>
          <w:p w14:paraId="69B100F1" w14:textId="77777777" w:rsidR="00EA2F34" w:rsidRPr="00356124" w:rsidRDefault="00EA2F34" w:rsidP="0014708C">
            <w:pPr>
              <w:spacing w:after="0" w:line="240" w:lineRule="auto"/>
              <w:rPr>
                <w:rFonts w:ascii="Sylfaen" w:eastAsia="Times New Roman" w:hAnsi="Sylfaen" w:cs="Calibri"/>
                <w:b/>
                <w:bCs/>
                <w:sz w:val="16"/>
                <w:szCs w:val="16"/>
              </w:rPr>
            </w:pPr>
            <w:r w:rsidRPr="00356124">
              <w:rPr>
                <w:rFonts w:ascii="Sylfaen" w:eastAsia="Times New Roman" w:hAnsi="Sylfaen" w:cs="Calibri"/>
                <w:b/>
                <w:bCs/>
                <w:sz w:val="16"/>
                <w:szCs w:val="16"/>
              </w:rPr>
              <w:t>ქვეპროგრამის განმახორციელებელი:</w:t>
            </w:r>
          </w:p>
        </w:tc>
        <w:tc>
          <w:tcPr>
            <w:tcW w:w="2443" w:type="pct"/>
            <w:gridSpan w:val="3"/>
            <w:shd w:val="clear" w:color="auto" w:fill="auto"/>
            <w:vAlign w:val="center"/>
            <w:hideMark/>
          </w:tcPr>
          <w:p w14:paraId="467E0720" w14:textId="77777777" w:rsidR="00EA2F34" w:rsidRPr="00356124" w:rsidRDefault="00EA2F34" w:rsidP="0014708C">
            <w:pPr>
              <w:spacing w:after="0" w:line="240" w:lineRule="auto"/>
              <w:jc w:val="center"/>
              <w:rPr>
                <w:rFonts w:ascii="Sylfaen" w:eastAsia="Times New Roman" w:hAnsi="Sylfaen" w:cs="Calibri"/>
                <w:b/>
                <w:bCs/>
                <w:sz w:val="16"/>
                <w:szCs w:val="16"/>
              </w:rPr>
            </w:pPr>
            <w:r w:rsidRPr="00C77A66">
              <w:rPr>
                <w:rFonts w:ascii="Sylfaen" w:eastAsia="Times New Roman" w:hAnsi="Sylfaen" w:cs="Calibri"/>
                <w:b/>
                <w:bCs/>
                <w:sz w:val="16"/>
                <w:szCs w:val="16"/>
              </w:rPr>
              <w:t>ჯანმრთელობის დაცვის, სოციალური უზრუნველყოფის, ბავშვების უფლებების დაცვისა და მხარდაჭერის სამსახური</w:t>
            </w:r>
          </w:p>
        </w:tc>
      </w:tr>
      <w:tr w:rsidR="00EA2F34" w:rsidRPr="00356124" w14:paraId="4A280EB3" w14:textId="77777777" w:rsidTr="0014708C">
        <w:trPr>
          <w:trHeight w:val="322"/>
        </w:trPr>
        <w:tc>
          <w:tcPr>
            <w:tcW w:w="1359" w:type="pct"/>
            <w:gridSpan w:val="2"/>
            <w:shd w:val="clear" w:color="auto" w:fill="auto"/>
            <w:vAlign w:val="center"/>
            <w:hideMark/>
          </w:tcPr>
          <w:p w14:paraId="2BBF7B6E" w14:textId="77777777" w:rsidR="00EA2F34" w:rsidRPr="00356124" w:rsidRDefault="00EA2F34" w:rsidP="0014708C">
            <w:pPr>
              <w:spacing w:after="0" w:line="240" w:lineRule="auto"/>
              <w:jc w:val="center"/>
              <w:rPr>
                <w:rFonts w:ascii="Sylfaen" w:eastAsia="Times New Roman" w:hAnsi="Sylfaen" w:cs="Calibri"/>
                <w:b/>
                <w:bCs/>
                <w:sz w:val="16"/>
                <w:szCs w:val="16"/>
              </w:rPr>
            </w:pPr>
            <w:r w:rsidRPr="00356124">
              <w:rPr>
                <w:rFonts w:ascii="Sylfaen" w:eastAsia="Times New Roman" w:hAnsi="Sylfaen" w:cs="Calibri"/>
                <w:b/>
                <w:bCs/>
                <w:sz w:val="16"/>
                <w:szCs w:val="16"/>
              </w:rPr>
              <w:t>დაფინანსების წყარო</w:t>
            </w:r>
          </w:p>
        </w:tc>
        <w:tc>
          <w:tcPr>
            <w:tcW w:w="3641" w:type="pct"/>
            <w:gridSpan w:val="4"/>
            <w:shd w:val="clear" w:color="auto" w:fill="auto"/>
            <w:vAlign w:val="center"/>
            <w:hideMark/>
          </w:tcPr>
          <w:p w14:paraId="6BEEFB35" w14:textId="77777777" w:rsidR="00EA2F34" w:rsidRPr="00356124" w:rsidRDefault="00EA2F34" w:rsidP="0014708C">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2022</w:t>
            </w:r>
            <w:r w:rsidRPr="00356124">
              <w:rPr>
                <w:rFonts w:ascii="Sylfaen" w:eastAsia="Times New Roman" w:hAnsi="Sylfaen" w:cs="Calibri"/>
                <w:b/>
                <w:bCs/>
                <w:sz w:val="16"/>
                <w:szCs w:val="16"/>
              </w:rPr>
              <w:t>წელი</w:t>
            </w:r>
          </w:p>
        </w:tc>
      </w:tr>
      <w:tr w:rsidR="00EA2F34" w:rsidRPr="00356124" w14:paraId="2DA6D9C3" w14:textId="77777777" w:rsidTr="0014708C">
        <w:trPr>
          <w:trHeight w:val="278"/>
        </w:trPr>
        <w:tc>
          <w:tcPr>
            <w:tcW w:w="1359" w:type="pct"/>
            <w:gridSpan w:val="2"/>
            <w:shd w:val="clear" w:color="auto" w:fill="auto"/>
            <w:vAlign w:val="center"/>
            <w:hideMark/>
          </w:tcPr>
          <w:p w14:paraId="7DC8B8F9" w14:textId="77777777" w:rsidR="00EA2F34" w:rsidRPr="00356124" w:rsidRDefault="00EA2F34" w:rsidP="0014708C">
            <w:pPr>
              <w:spacing w:after="0" w:line="240" w:lineRule="auto"/>
              <w:rPr>
                <w:rFonts w:ascii="Sylfaen" w:eastAsia="Times New Roman" w:hAnsi="Sylfaen" w:cs="Calibri"/>
                <w:sz w:val="16"/>
                <w:szCs w:val="16"/>
              </w:rPr>
            </w:pPr>
            <w:r w:rsidRPr="00356124">
              <w:rPr>
                <w:rFonts w:ascii="Sylfaen" w:eastAsia="Times New Roman" w:hAnsi="Sylfaen" w:cs="Calibri"/>
                <w:sz w:val="16"/>
                <w:szCs w:val="16"/>
              </w:rPr>
              <w:t>მუნიციპალური ბიუჯეტი</w:t>
            </w:r>
          </w:p>
        </w:tc>
        <w:tc>
          <w:tcPr>
            <w:tcW w:w="3641" w:type="pct"/>
            <w:gridSpan w:val="4"/>
            <w:shd w:val="clear" w:color="000000" w:fill="FFFFFF"/>
            <w:vAlign w:val="center"/>
            <w:hideMark/>
          </w:tcPr>
          <w:p w14:paraId="186D2165" w14:textId="2EFCE3A5" w:rsidR="00EA2F34" w:rsidRPr="00EA2F34" w:rsidRDefault="00EA2F34" w:rsidP="0014708C">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50.0</w:t>
            </w:r>
          </w:p>
        </w:tc>
      </w:tr>
      <w:tr w:rsidR="00EA2F34" w:rsidRPr="00356124" w14:paraId="4215855C" w14:textId="77777777" w:rsidTr="0014708C">
        <w:trPr>
          <w:trHeight w:val="390"/>
        </w:trPr>
        <w:tc>
          <w:tcPr>
            <w:tcW w:w="1359" w:type="pct"/>
            <w:gridSpan w:val="2"/>
            <w:shd w:val="clear" w:color="auto" w:fill="auto"/>
            <w:vAlign w:val="center"/>
            <w:hideMark/>
          </w:tcPr>
          <w:p w14:paraId="74FCDEE9" w14:textId="77777777" w:rsidR="00EA2F34" w:rsidRPr="00356124" w:rsidRDefault="00EA2F34" w:rsidP="0014708C">
            <w:pPr>
              <w:spacing w:after="0" w:line="240" w:lineRule="auto"/>
              <w:rPr>
                <w:rFonts w:ascii="Sylfaen" w:eastAsia="Times New Roman" w:hAnsi="Sylfaen" w:cs="Calibri"/>
                <w:sz w:val="16"/>
                <w:szCs w:val="16"/>
              </w:rPr>
            </w:pPr>
            <w:r w:rsidRPr="00356124">
              <w:rPr>
                <w:rFonts w:ascii="Sylfaen" w:eastAsia="Times New Roman" w:hAnsi="Sylfaen" w:cs="Calibri"/>
                <w:sz w:val="16"/>
                <w:szCs w:val="16"/>
              </w:rPr>
              <w:t>სახელმწიფო ბიუჯეტი</w:t>
            </w:r>
          </w:p>
        </w:tc>
        <w:tc>
          <w:tcPr>
            <w:tcW w:w="3641" w:type="pct"/>
            <w:gridSpan w:val="4"/>
            <w:shd w:val="clear" w:color="auto" w:fill="auto"/>
            <w:vAlign w:val="center"/>
            <w:hideMark/>
          </w:tcPr>
          <w:p w14:paraId="24007F04" w14:textId="77777777" w:rsidR="00EA2F34" w:rsidRPr="00356124" w:rsidRDefault="00EA2F34" w:rsidP="0014708C">
            <w:pPr>
              <w:spacing w:after="0" w:line="240" w:lineRule="auto"/>
              <w:jc w:val="center"/>
              <w:rPr>
                <w:rFonts w:ascii="Sylfaen" w:eastAsia="Times New Roman" w:hAnsi="Sylfaen" w:cs="Calibri"/>
                <w:sz w:val="16"/>
                <w:szCs w:val="16"/>
              </w:rPr>
            </w:pPr>
            <w:r w:rsidRPr="00356124">
              <w:rPr>
                <w:rFonts w:ascii="Sylfaen" w:eastAsia="Times New Roman" w:hAnsi="Sylfaen" w:cs="Calibri"/>
                <w:sz w:val="16"/>
                <w:szCs w:val="16"/>
              </w:rPr>
              <w:t> </w:t>
            </w:r>
          </w:p>
        </w:tc>
      </w:tr>
      <w:tr w:rsidR="00EA2F34" w:rsidRPr="00356124" w14:paraId="7875F53D" w14:textId="77777777" w:rsidTr="0014708C">
        <w:trPr>
          <w:trHeight w:val="390"/>
        </w:trPr>
        <w:tc>
          <w:tcPr>
            <w:tcW w:w="1359" w:type="pct"/>
            <w:gridSpan w:val="2"/>
            <w:shd w:val="clear" w:color="auto" w:fill="auto"/>
            <w:vAlign w:val="center"/>
            <w:hideMark/>
          </w:tcPr>
          <w:p w14:paraId="4EA9EA25" w14:textId="77777777" w:rsidR="00EA2F34" w:rsidRPr="00356124" w:rsidRDefault="00EA2F34" w:rsidP="0014708C">
            <w:pPr>
              <w:spacing w:after="0" w:line="240" w:lineRule="auto"/>
              <w:rPr>
                <w:rFonts w:ascii="Sylfaen" w:eastAsia="Times New Roman" w:hAnsi="Sylfaen" w:cs="Calibri"/>
                <w:sz w:val="16"/>
                <w:szCs w:val="16"/>
              </w:rPr>
            </w:pPr>
            <w:r w:rsidRPr="00356124">
              <w:rPr>
                <w:rFonts w:ascii="Sylfaen" w:eastAsia="Times New Roman" w:hAnsi="Sylfaen" w:cs="Calibri"/>
                <w:sz w:val="16"/>
                <w:szCs w:val="16"/>
              </w:rPr>
              <w:t>სხვა ......(სარეზერვო)</w:t>
            </w:r>
          </w:p>
        </w:tc>
        <w:tc>
          <w:tcPr>
            <w:tcW w:w="3641" w:type="pct"/>
            <w:gridSpan w:val="4"/>
            <w:shd w:val="clear" w:color="auto" w:fill="auto"/>
            <w:vAlign w:val="center"/>
            <w:hideMark/>
          </w:tcPr>
          <w:p w14:paraId="67887178" w14:textId="77777777" w:rsidR="00EA2F34" w:rsidRPr="00356124" w:rsidRDefault="00EA2F34" w:rsidP="0014708C">
            <w:pPr>
              <w:spacing w:after="0" w:line="240" w:lineRule="auto"/>
              <w:jc w:val="center"/>
              <w:rPr>
                <w:rFonts w:ascii="Sylfaen" w:eastAsia="Times New Roman" w:hAnsi="Sylfaen" w:cs="Calibri"/>
                <w:sz w:val="16"/>
                <w:szCs w:val="16"/>
              </w:rPr>
            </w:pPr>
            <w:r w:rsidRPr="00356124">
              <w:rPr>
                <w:rFonts w:ascii="Sylfaen" w:eastAsia="Times New Roman" w:hAnsi="Sylfaen" w:cs="Calibri"/>
                <w:sz w:val="16"/>
                <w:szCs w:val="16"/>
              </w:rPr>
              <w:t> </w:t>
            </w:r>
          </w:p>
        </w:tc>
      </w:tr>
      <w:tr w:rsidR="00EA2F34" w:rsidRPr="00356124" w14:paraId="5AB3E288" w14:textId="77777777" w:rsidTr="0014708C">
        <w:trPr>
          <w:trHeight w:val="360"/>
        </w:trPr>
        <w:tc>
          <w:tcPr>
            <w:tcW w:w="1359" w:type="pct"/>
            <w:gridSpan w:val="2"/>
            <w:shd w:val="clear" w:color="auto" w:fill="auto"/>
            <w:vAlign w:val="center"/>
            <w:hideMark/>
          </w:tcPr>
          <w:p w14:paraId="604E0D89" w14:textId="77777777" w:rsidR="00EA2F34" w:rsidRPr="00356124" w:rsidRDefault="00EA2F34" w:rsidP="0014708C">
            <w:pPr>
              <w:spacing w:after="0" w:line="240" w:lineRule="auto"/>
              <w:jc w:val="center"/>
              <w:rPr>
                <w:rFonts w:ascii="Sylfaen" w:eastAsia="Times New Roman" w:hAnsi="Sylfaen" w:cs="Calibri"/>
                <w:b/>
                <w:bCs/>
                <w:sz w:val="16"/>
                <w:szCs w:val="16"/>
              </w:rPr>
            </w:pPr>
            <w:r w:rsidRPr="00356124">
              <w:rPr>
                <w:rFonts w:ascii="Sylfaen" w:eastAsia="Times New Roman" w:hAnsi="Sylfaen" w:cs="Calibri"/>
                <w:b/>
                <w:bCs/>
                <w:sz w:val="16"/>
                <w:szCs w:val="16"/>
              </w:rPr>
              <w:t xml:space="preserve">სულ ქვეპროგრამა  </w:t>
            </w:r>
          </w:p>
        </w:tc>
        <w:tc>
          <w:tcPr>
            <w:tcW w:w="3641" w:type="pct"/>
            <w:gridSpan w:val="4"/>
            <w:shd w:val="clear" w:color="000000" w:fill="FFFFFF"/>
            <w:vAlign w:val="center"/>
            <w:hideMark/>
          </w:tcPr>
          <w:p w14:paraId="2D6A1BA9" w14:textId="00FC2A01" w:rsidR="00EA2F34" w:rsidRPr="00EA2F34" w:rsidRDefault="00EA2F34" w:rsidP="0014708C">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50.0</w:t>
            </w:r>
          </w:p>
        </w:tc>
      </w:tr>
      <w:tr w:rsidR="00EA2F34" w:rsidRPr="00356124" w14:paraId="02F4933A" w14:textId="77777777" w:rsidTr="00AA78DB">
        <w:trPr>
          <w:trHeight w:val="2240"/>
        </w:trPr>
        <w:tc>
          <w:tcPr>
            <w:tcW w:w="636" w:type="pct"/>
            <w:shd w:val="clear" w:color="auto" w:fill="auto"/>
            <w:vAlign w:val="center"/>
            <w:hideMark/>
          </w:tcPr>
          <w:p w14:paraId="420667D4" w14:textId="77777777" w:rsidR="00EA2F34" w:rsidRPr="00356124" w:rsidRDefault="00EA2F34" w:rsidP="0014708C">
            <w:pPr>
              <w:spacing w:after="0" w:line="240" w:lineRule="auto"/>
              <w:rPr>
                <w:rFonts w:ascii="Sylfaen" w:eastAsia="Times New Roman" w:hAnsi="Sylfaen" w:cs="Calibri"/>
                <w:sz w:val="16"/>
                <w:szCs w:val="16"/>
              </w:rPr>
            </w:pPr>
            <w:r w:rsidRPr="00356124">
              <w:rPr>
                <w:rFonts w:ascii="Sylfaen" w:eastAsia="Times New Roman" w:hAnsi="Sylfaen" w:cs="Calibri"/>
                <w:sz w:val="16"/>
                <w:szCs w:val="16"/>
              </w:rPr>
              <w:t>მიზანი და აღწერა</w:t>
            </w:r>
          </w:p>
        </w:tc>
        <w:tc>
          <w:tcPr>
            <w:tcW w:w="4364" w:type="pct"/>
            <w:gridSpan w:val="5"/>
            <w:shd w:val="clear" w:color="auto" w:fill="auto"/>
            <w:vAlign w:val="center"/>
            <w:hideMark/>
          </w:tcPr>
          <w:p w14:paraId="79BF5223" w14:textId="77777777" w:rsidR="001A17BF" w:rsidRPr="001A17BF" w:rsidRDefault="001A17BF" w:rsidP="001A17BF">
            <w:pPr>
              <w:spacing w:after="0" w:line="240" w:lineRule="auto"/>
              <w:rPr>
                <w:rFonts w:eastAsia="Times New Roman" w:cs="Calibri"/>
                <w:sz w:val="16"/>
                <w:szCs w:val="16"/>
                <w:lang w:val="ka-GE"/>
              </w:rPr>
            </w:pPr>
            <w:r w:rsidRPr="001A17BF">
              <w:rPr>
                <w:rFonts w:ascii="Sylfaen" w:eastAsia="Times New Roman" w:hAnsi="Sylfaen" w:cs="Calibri"/>
                <w:sz w:val="16"/>
                <w:szCs w:val="16"/>
                <w:lang w:val="ka-GE"/>
              </w:rPr>
              <w:t>ბავშვის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უფლებების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დაცვისა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მხარდაჭერის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პროგრამის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მიზანია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ბორჯომის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მუნიციპალიტეტის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მერიის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მიერ</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საკუთარი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უფლებამოსილების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ფარგლებში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ბავშვის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უფლებების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დაცვა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ბავშვისა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ოჯახის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მხარდაჭერა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ბავშვის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ოჯახის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გაძლიერება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მათი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ფიზიკური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სოციალური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მდგომარეობის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გაუმჯობესება</w:t>
            </w:r>
            <w:r w:rsidRPr="001A17BF">
              <w:rPr>
                <w:rFonts w:eastAsia="Times New Roman" w:cs="Calibri"/>
                <w:sz w:val="16"/>
                <w:szCs w:val="16"/>
                <w:lang w:val="ka-GE"/>
              </w:rPr>
              <w:t>.</w:t>
            </w:r>
          </w:p>
          <w:p w14:paraId="3BBEFCDB" w14:textId="77777777" w:rsidR="001A17BF" w:rsidRPr="001A17BF" w:rsidRDefault="001A17BF" w:rsidP="001A17BF">
            <w:pPr>
              <w:spacing w:after="0" w:line="240" w:lineRule="auto"/>
              <w:rPr>
                <w:rFonts w:eastAsia="Times New Roman" w:cs="Calibri"/>
                <w:sz w:val="16"/>
                <w:szCs w:val="16"/>
                <w:lang w:val="ka-GE"/>
              </w:rPr>
            </w:pPr>
            <w:r w:rsidRPr="001A17BF">
              <w:rPr>
                <w:rFonts w:eastAsia="Times New Roman" w:cs="Calibri"/>
                <w:sz w:val="16"/>
                <w:szCs w:val="16"/>
                <w:lang w:val="ka-GE"/>
              </w:rPr>
              <w:t xml:space="preserve">2. </w:t>
            </w:r>
            <w:r w:rsidRPr="001A17BF">
              <w:rPr>
                <w:rFonts w:ascii="Sylfaen" w:eastAsia="Times New Roman" w:hAnsi="Sylfaen" w:cs="Calibri"/>
                <w:sz w:val="16"/>
                <w:szCs w:val="16"/>
                <w:lang w:val="ka-GE"/>
              </w:rPr>
              <w:t>ბავშვის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უფლებების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დაცვისა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მხარდაჭერის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პროგრამის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მოსარგებლეები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არიან</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ბორჯომის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მუნიციპალიტეტის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ტერიტორიაზე</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რეგისტრირებული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ფაქტობრივად</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მცხოვრები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კრიზისულ</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მდგომარეობაში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მყოფი</w:t>
            </w:r>
            <w:r w:rsidRPr="001A17BF">
              <w:rPr>
                <w:rFonts w:eastAsia="Times New Roman" w:cs="Calibri"/>
                <w:sz w:val="16"/>
                <w:szCs w:val="16"/>
                <w:lang w:val="ka-GE"/>
              </w:rPr>
              <w:t xml:space="preserve"> 0-18 </w:t>
            </w:r>
            <w:r w:rsidRPr="001A17BF">
              <w:rPr>
                <w:rFonts w:ascii="Sylfaen" w:eastAsia="Times New Roman" w:hAnsi="Sylfaen" w:cs="Calibri"/>
                <w:sz w:val="16"/>
                <w:szCs w:val="16"/>
                <w:lang w:val="ka-GE"/>
              </w:rPr>
              <w:t>წლამდე</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ასაკის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ბავშვიანი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ოჯახები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მათ</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შორის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შშმ</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სსმ</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დანაშაულის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ან</w:t>
            </w:r>
            <w:r w:rsidRPr="001A17BF">
              <w:rPr>
                <w:rFonts w:eastAsia="Times New Roman" w:cs="Calibri"/>
                <w:sz w:val="16"/>
                <w:szCs w:val="16"/>
                <w:lang w:val="ka-GE"/>
              </w:rPr>
              <w:t>/</w:t>
            </w:r>
            <w:r w:rsidRPr="001A17BF">
              <w:rPr>
                <w:rFonts w:ascii="Sylfaen" w:eastAsia="Times New Roman" w:hAnsi="Sylfaen" w:cs="Calibri"/>
                <w:sz w:val="16"/>
                <w:szCs w:val="16"/>
                <w:lang w:val="ka-GE"/>
              </w:rPr>
              <w:t>და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ძალადობის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მსხვერპლი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კანონთან</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კონფლიქტში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მყოფი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სოციალურად</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დაუცველი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ჯანმრთელობის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პრობლემების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მქონე</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მშობელთა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ზრუნვის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გარეშე</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დარჩენილი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რომელთა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მიმართ</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მუნიციპალიტეტის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მერიის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სოციალური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მუშაკის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მიერ</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ბავშვისა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ოჯახის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შეფასების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შემდგომ</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შემუშავებულია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ბავშვის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ინდივიდუალური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მხარდაჭერის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გეგმა</w:t>
            </w:r>
            <w:r w:rsidRPr="001A17BF">
              <w:rPr>
                <w:rFonts w:eastAsia="Times New Roman" w:cs="Calibri"/>
                <w:sz w:val="16"/>
                <w:szCs w:val="16"/>
                <w:lang w:val="ka-GE"/>
              </w:rPr>
              <w:t>.</w:t>
            </w:r>
          </w:p>
          <w:p w14:paraId="28F72604" w14:textId="77777777" w:rsidR="001A17BF" w:rsidRPr="001A17BF" w:rsidRDefault="001A17BF" w:rsidP="001A17BF">
            <w:pPr>
              <w:spacing w:after="0" w:line="240" w:lineRule="auto"/>
              <w:rPr>
                <w:rFonts w:eastAsia="Times New Roman" w:cs="Calibri"/>
                <w:sz w:val="16"/>
                <w:szCs w:val="16"/>
                <w:lang w:val="ka-GE"/>
              </w:rPr>
            </w:pPr>
            <w:r w:rsidRPr="001A17BF">
              <w:rPr>
                <w:rFonts w:eastAsia="Times New Roman" w:cs="Calibri"/>
                <w:sz w:val="16"/>
                <w:szCs w:val="16"/>
                <w:lang w:val="ka-GE"/>
              </w:rPr>
              <w:t xml:space="preserve">3. </w:t>
            </w:r>
            <w:r w:rsidRPr="001A17BF">
              <w:rPr>
                <w:rFonts w:ascii="Sylfaen" w:eastAsia="Times New Roman" w:hAnsi="Sylfaen" w:cs="Calibri"/>
                <w:sz w:val="16"/>
                <w:szCs w:val="16"/>
                <w:lang w:val="ka-GE"/>
              </w:rPr>
              <w:t>პროგრამა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ითვალისწინებს</w:t>
            </w:r>
            <w:r w:rsidRPr="001A17BF">
              <w:rPr>
                <w:rFonts w:eastAsia="Times New Roman" w:cs="Calibri"/>
                <w:sz w:val="16"/>
                <w:szCs w:val="16"/>
                <w:lang w:val="ka-GE"/>
              </w:rPr>
              <w:t>:</w:t>
            </w:r>
          </w:p>
          <w:p w14:paraId="2C7A33BB" w14:textId="77777777" w:rsidR="001A17BF" w:rsidRPr="001A17BF" w:rsidRDefault="001A17BF" w:rsidP="001A17BF">
            <w:pPr>
              <w:spacing w:after="0" w:line="240" w:lineRule="auto"/>
              <w:rPr>
                <w:rFonts w:eastAsia="Times New Roman" w:cs="Calibri"/>
                <w:sz w:val="16"/>
                <w:szCs w:val="16"/>
                <w:lang w:val="ka-GE"/>
              </w:rPr>
            </w:pPr>
            <w:r w:rsidRPr="001A17BF">
              <w:rPr>
                <w:rFonts w:ascii="Sylfaen" w:eastAsia="Times New Roman" w:hAnsi="Sylfaen" w:cs="Calibri"/>
                <w:sz w:val="16"/>
                <w:szCs w:val="16"/>
                <w:lang w:val="ka-GE"/>
              </w:rPr>
              <w:t>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სასწავლო</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პროცესის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ხელშეწყობის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მიზნით</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კრიზისულ</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მდგომარეობაში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მყოფი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მოსწავლის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სტატუსის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მქონე</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ბავშვის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ერთჯერად</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ფინანსურ</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მხარდაჭერას</w:t>
            </w:r>
            <w:r w:rsidRPr="001A17BF">
              <w:rPr>
                <w:rFonts w:eastAsia="Times New Roman" w:cs="Calibri"/>
                <w:sz w:val="16"/>
                <w:szCs w:val="16"/>
                <w:lang w:val="ka-GE"/>
              </w:rPr>
              <w:t xml:space="preserve"> 300 </w:t>
            </w:r>
            <w:r w:rsidRPr="001A17BF">
              <w:rPr>
                <w:rFonts w:ascii="Sylfaen" w:eastAsia="Times New Roman" w:hAnsi="Sylfaen" w:cs="Calibri"/>
                <w:sz w:val="16"/>
                <w:szCs w:val="16"/>
                <w:lang w:val="ka-GE"/>
              </w:rPr>
              <w:t>ლარის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ოდენობით</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სასწავლო</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პროცესის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ხელშესაწყობად</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საკანცელარიო</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სასწავლო</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პირადი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ნივთების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შეძენისათვის</w:t>
            </w:r>
            <w:r w:rsidRPr="001A17BF">
              <w:rPr>
                <w:rFonts w:eastAsia="Times New Roman" w:cs="Calibri"/>
                <w:sz w:val="16"/>
                <w:szCs w:val="16"/>
                <w:lang w:val="ka-GE"/>
              </w:rPr>
              <w:t xml:space="preserve">. </w:t>
            </w:r>
          </w:p>
          <w:p w14:paraId="671F6353" w14:textId="77777777" w:rsidR="001A17BF" w:rsidRPr="001A17BF" w:rsidRDefault="001A17BF" w:rsidP="001A17BF">
            <w:pPr>
              <w:spacing w:after="0" w:line="240" w:lineRule="auto"/>
              <w:rPr>
                <w:rFonts w:eastAsia="Times New Roman" w:cs="Calibri"/>
                <w:sz w:val="16"/>
                <w:szCs w:val="16"/>
                <w:lang w:val="ka-GE"/>
              </w:rPr>
            </w:pPr>
            <w:r w:rsidRPr="001A17BF">
              <w:rPr>
                <w:rFonts w:ascii="Sylfaen" w:eastAsia="Times New Roman" w:hAnsi="Sylfaen" w:cs="Calibri"/>
                <w:sz w:val="16"/>
                <w:szCs w:val="16"/>
                <w:lang w:val="ka-GE"/>
              </w:rPr>
              <w:t>ბ</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კრიზისულ</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მდგომარეობაში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მყოფი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ბავშვის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ოჯახის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ყოველთვიურ</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ფულად</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დახმარებას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ბავშვის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ინდივიდუალური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მხარდაჭერის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გეგმის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მოქმედების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ვადით</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ოჯახში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მცხოვრებ</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თითოეულ</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ბავშვზე</w:t>
            </w:r>
            <w:r w:rsidRPr="001A17BF">
              <w:rPr>
                <w:rFonts w:eastAsia="Times New Roman" w:cs="Calibri"/>
                <w:sz w:val="16"/>
                <w:szCs w:val="16"/>
                <w:lang w:val="ka-GE"/>
              </w:rPr>
              <w:t xml:space="preserve"> 50 (</w:t>
            </w:r>
            <w:r w:rsidRPr="001A17BF">
              <w:rPr>
                <w:rFonts w:ascii="Sylfaen" w:eastAsia="Times New Roman" w:hAnsi="Sylfaen" w:cs="Calibri"/>
                <w:sz w:val="16"/>
                <w:szCs w:val="16"/>
                <w:lang w:val="ka-GE"/>
              </w:rPr>
              <w:t>ორმოცდაათი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ლარის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ოდენობით</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რომელიც</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მოხმარდება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საკვები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პროდუქტის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ჰიგიენური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საშუალებების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ბავშვის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ხელოვნური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საკვებისა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ჰიგიენური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საფენების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შეძენას</w:t>
            </w:r>
            <w:r w:rsidRPr="001A17BF">
              <w:rPr>
                <w:rFonts w:eastAsia="Times New Roman" w:cs="Calibri"/>
                <w:sz w:val="16"/>
                <w:szCs w:val="16"/>
                <w:lang w:val="ka-GE"/>
              </w:rPr>
              <w:t xml:space="preserve">. </w:t>
            </w:r>
          </w:p>
          <w:p w14:paraId="3A32518D" w14:textId="77777777" w:rsidR="001A17BF" w:rsidRPr="001A17BF" w:rsidRDefault="001A17BF" w:rsidP="001A17BF">
            <w:pPr>
              <w:spacing w:after="0" w:line="240" w:lineRule="auto"/>
              <w:rPr>
                <w:rFonts w:eastAsia="Times New Roman" w:cs="Calibri"/>
                <w:sz w:val="16"/>
                <w:szCs w:val="16"/>
                <w:lang w:val="ka-GE"/>
              </w:rPr>
            </w:pPr>
            <w:r w:rsidRPr="001A17BF">
              <w:rPr>
                <w:rFonts w:eastAsia="Times New Roman" w:cs="Calibri"/>
                <w:sz w:val="16"/>
                <w:szCs w:val="16"/>
                <w:lang w:val="ka-GE"/>
              </w:rPr>
              <w:t xml:space="preserve">4. </w:t>
            </w:r>
            <w:r w:rsidRPr="001A17BF">
              <w:rPr>
                <w:rFonts w:ascii="Sylfaen" w:eastAsia="Times New Roman" w:hAnsi="Sylfaen" w:cs="Calibri"/>
                <w:sz w:val="16"/>
                <w:szCs w:val="16"/>
                <w:lang w:val="ka-GE"/>
              </w:rPr>
              <w:t>ბავშვის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უფლებების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დაცვისა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მხარდაჭერის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პროგრამით</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გათვალისწინებული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მომსახურების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მიღების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საფუძველია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ბორჯომის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მუნიციპალიტეტის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მერიის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ჯანმრთელობის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დაცვის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სოციალური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უზრუნველყოფის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ბავშვის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უფლებების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დაცვისა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მხარდაჭერის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სამსახურის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ბავშვისა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ოჯახის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სოციალური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მუშაკის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მიერ</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ბავშვისა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ოჯახის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შეფასების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შედეგად</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წარმოდგენილი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დასკვნა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რომელსაც</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უნდა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ერთვოდეს</w:t>
            </w:r>
            <w:r w:rsidRPr="001A17BF">
              <w:rPr>
                <w:rFonts w:eastAsia="Times New Roman" w:cs="Calibri"/>
                <w:sz w:val="16"/>
                <w:szCs w:val="16"/>
                <w:lang w:val="ka-GE"/>
              </w:rPr>
              <w:t>:</w:t>
            </w:r>
          </w:p>
          <w:p w14:paraId="376F655D" w14:textId="77777777" w:rsidR="001A17BF" w:rsidRPr="001A17BF" w:rsidRDefault="001A17BF" w:rsidP="001A17BF">
            <w:pPr>
              <w:spacing w:after="0" w:line="240" w:lineRule="auto"/>
              <w:rPr>
                <w:rFonts w:eastAsia="Times New Roman" w:cs="Calibri"/>
                <w:sz w:val="16"/>
                <w:szCs w:val="16"/>
                <w:lang w:val="ka-GE"/>
              </w:rPr>
            </w:pPr>
            <w:r w:rsidRPr="001A17BF">
              <w:rPr>
                <w:rFonts w:ascii="Sylfaen" w:eastAsia="Times New Roman" w:hAnsi="Sylfaen" w:cs="Calibri"/>
                <w:sz w:val="16"/>
                <w:szCs w:val="16"/>
                <w:lang w:val="ka-GE"/>
              </w:rPr>
              <w:t>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ბავშვის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დაბადების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მოწმობის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ასლი</w:t>
            </w:r>
            <w:r w:rsidRPr="001A17BF">
              <w:rPr>
                <w:rFonts w:eastAsia="Times New Roman" w:cs="Calibri"/>
                <w:sz w:val="16"/>
                <w:szCs w:val="16"/>
                <w:lang w:val="ka-GE"/>
              </w:rPr>
              <w:t>;</w:t>
            </w:r>
          </w:p>
          <w:p w14:paraId="47908424" w14:textId="77777777" w:rsidR="001A17BF" w:rsidRPr="001A17BF" w:rsidRDefault="001A17BF" w:rsidP="001A17BF">
            <w:pPr>
              <w:spacing w:after="0" w:line="240" w:lineRule="auto"/>
              <w:rPr>
                <w:rFonts w:eastAsia="Times New Roman" w:cs="Calibri"/>
                <w:sz w:val="16"/>
                <w:szCs w:val="16"/>
                <w:lang w:val="ka-GE"/>
              </w:rPr>
            </w:pPr>
            <w:r w:rsidRPr="001A17BF">
              <w:rPr>
                <w:rFonts w:ascii="Sylfaen" w:eastAsia="Times New Roman" w:hAnsi="Sylfaen" w:cs="Calibri"/>
                <w:sz w:val="16"/>
                <w:szCs w:val="16"/>
                <w:lang w:val="ka-GE"/>
              </w:rPr>
              <w:t>ბ</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ბავშვის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მშობლების</w:t>
            </w:r>
            <w:r w:rsidRPr="001A17BF">
              <w:rPr>
                <w:rFonts w:eastAsia="Times New Roman" w:cs="Calibri"/>
                <w:sz w:val="16"/>
                <w:szCs w:val="16"/>
                <w:lang w:val="ka-GE"/>
              </w:rPr>
              <w:t>/</w:t>
            </w:r>
            <w:r w:rsidRPr="001A17BF">
              <w:rPr>
                <w:rFonts w:ascii="Sylfaen" w:eastAsia="Times New Roman" w:hAnsi="Sylfaen" w:cs="Calibri"/>
                <w:sz w:val="16"/>
                <w:szCs w:val="16"/>
                <w:lang w:val="ka-GE"/>
              </w:rPr>
              <w:t>კანონიერი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წარმომადგენლის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პირადობის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დამადასტურებელი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დოკუმენტის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ასლი</w:t>
            </w:r>
            <w:r w:rsidRPr="001A17BF">
              <w:rPr>
                <w:rFonts w:eastAsia="Times New Roman" w:cs="Calibri"/>
                <w:sz w:val="16"/>
                <w:szCs w:val="16"/>
                <w:lang w:val="ka-GE"/>
              </w:rPr>
              <w:t>;</w:t>
            </w:r>
          </w:p>
          <w:p w14:paraId="0E2A2D60" w14:textId="77777777" w:rsidR="001A17BF" w:rsidRPr="001A17BF" w:rsidRDefault="001A17BF" w:rsidP="001A17BF">
            <w:pPr>
              <w:spacing w:after="0" w:line="240" w:lineRule="auto"/>
              <w:rPr>
                <w:rFonts w:eastAsia="Times New Roman" w:cs="Calibri"/>
                <w:sz w:val="16"/>
                <w:szCs w:val="16"/>
                <w:lang w:val="ka-GE"/>
              </w:rPr>
            </w:pPr>
            <w:r w:rsidRPr="001A17BF">
              <w:rPr>
                <w:rFonts w:ascii="Sylfaen" w:eastAsia="Times New Roman" w:hAnsi="Sylfaen" w:cs="Calibri"/>
                <w:sz w:val="16"/>
                <w:szCs w:val="16"/>
                <w:lang w:val="ka-GE"/>
              </w:rPr>
              <w:lastRenderedPageBreak/>
              <w:t>გ</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არსებობის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შემთხვევაში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ამონაწერი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სოციალურად</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დაუცველი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ოჯახების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მონაცემთა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ერთიანი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ბაზიდან</w:t>
            </w:r>
            <w:r w:rsidRPr="001A17BF">
              <w:rPr>
                <w:rFonts w:eastAsia="Times New Roman" w:cs="Calibri"/>
                <w:sz w:val="16"/>
                <w:szCs w:val="16"/>
                <w:lang w:val="ka-GE"/>
              </w:rPr>
              <w:t>;</w:t>
            </w:r>
          </w:p>
          <w:p w14:paraId="031B7C9E" w14:textId="77777777" w:rsidR="001A17BF" w:rsidRPr="001A17BF" w:rsidRDefault="001A17BF" w:rsidP="001A17BF">
            <w:pPr>
              <w:spacing w:after="0" w:line="240" w:lineRule="auto"/>
              <w:rPr>
                <w:rFonts w:eastAsia="Times New Roman" w:cs="Calibri"/>
                <w:sz w:val="16"/>
                <w:szCs w:val="16"/>
                <w:lang w:val="ka-GE"/>
              </w:rPr>
            </w:pPr>
            <w:r w:rsidRPr="001A17BF">
              <w:rPr>
                <w:rFonts w:ascii="Sylfaen" w:eastAsia="Times New Roman" w:hAnsi="Sylfaen" w:cs="Calibri"/>
                <w:sz w:val="16"/>
                <w:szCs w:val="16"/>
                <w:lang w:val="ka-GE"/>
              </w:rPr>
              <w:t>დ</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არსებობის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შემთხვევაში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შეზღუდული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შესაძლებლობის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სტატუსის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დამადასტურებელი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დოკუმენტი</w:t>
            </w:r>
            <w:r w:rsidRPr="001A17BF">
              <w:rPr>
                <w:rFonts w:eastAsia="Times New Roman" w:cs="Calibri"/>
                <w:sz w:val="16"/>
                <w:szCs w:val="16"/>
                <w:lang w:val="ka-GE"/>
              </w:rPr>
              <w:t xml:space="preserve"> - </w:t>
            </w:r>
            <w:r w:rsidRPr="001A17BF">
              <w:rPr>
                <w:rFonts w:ascii="Sylfaen" w:eastAsia="Times New Roman" w:hAnsi="Sylfaen" w:cs="Calibri"/>
                <w:sz w:val="16"/>
                <w:szCs w:val="16"/>
                <w:lang w:val="ka-GE"/>
              </w:rPr>
              <w:t>სამედიცინო</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სოციალური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ექსპერტიზის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სსე</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აქტი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ფორმა</w:t>
            </w:r>
            <w:r w:rsidRPr="001A17BF">
              <w:rPr>
                <w:rFonts w:eastAsia="Times New Roman" w:cs="Calibri"/>
                <w:sz w:val="16"/>
                <w:szCs w:val="16"/>
                <w:lang w:val="ka-GE"/>
              </w:rPr>
              <w:t xml:space="preserve"> N IV-50/4;   </w:t>
            </w:r>
          </w:p>
          <w:p w14:paraId="50886A7A" w14:textId="77777777" w:rsidR="001A17BF" w:rsidRPr="001A17BF" w:rsidRDefault="001A17BF" w:rsidP="001A17BF">
            <w:pPr>
              <w:spacing w:after="0" w:line="240" w:lineRule="auto"/>
              <w:rPr>
                <w:rFonts w:eastAsia="Times New Roman" w:cs="Calibri"/>
                <w:sz w:val="16"/>
                <w:szCs w:val="16"/>
                <w:lang w:val="ka-GE"/>
              </w:rPr>
            </w:pPr>
            <w:r w:rsidRPr="001A17BF">
              <w:rPr>
                <w:rFonts w:ascii="Sylfaen" w:eastAsia="Times New Roman" w:hAnsi="Sylfaen" w:cs="Calibri"/>
                <w:sz w:val="16"/>
                <w:szCs w:val="16"/>
                <w:lang w:val="ka-GE"/>
              </w:rPr>
              <w:t>ე</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მე</w:t>
            </w:r>
            <w:r w:rsidRPr="001A17BF">
              <w:rPr>
                <w:rFonts w:eastAsia="Times New Roman" w:cs="Calibri"/>
                <w:sz w:val="16"/>
                <w:szCs w:val="16"/>
                <w:lang w:val="ka-GE"/>
              </w:rPr>
              <w:t xml:space="preserve">-3 </w:t>
            </w:r>
            <w:r w:rsidRPr="001A17BF">
              <w:rPr>
                <w:rFonts w:ascii="Sylfaen" w:eastAsia="Times New Roman" w:hAnsi="Sylfaen" w:cs="Calibri"/>
                <w:sz w:val="16"/>
                <w:szCs w:val="16"/>
                <w:lang w:val="ka-GE"/>
              </w:rPr>
              <w:t>პუნქტის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ქვეპუნქტის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შემთხვევაში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ცნობა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ზოგადსაგანმანათლებლო</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დაწესებულებიდან</w:t>
            </w:r>
            <w:r w:rsidRPr="001A17BF">
              <w:rPr>
                <w:rFonts w:eastAsia="Times New Roman" w:cs="Calibri"/>
                <w:sz w:val="16"/>
                <w:szCs w:val="16"/>
                <w:lang w:val="ka-GE"/>
              </w:rPr>
              <w:t>;</w:t>
            </w:r>
          </w:p>
          <w:p w14:paraId="1C69A331" w14:textId="77777777" w:rsidR="001A17BF" w:rsidRPr="001A17BF" w:rsidRDefault="001A17BF" w:rsidP="001A17BF">
            <w:pPr>
              <w:spacing w:after="0" w:line="240" w:lineRule="auto"/>
              <w:rPr>
                <w:rFonts w:eastAsia="Times New Roman" w:cs="Calibri"/>
                <w:sz w:val="16"/>
                <w:szCs w:val="16"/>
                <w:lang w:val="ka-GE"/>
              </w:rPr>
            </w:pPr>
            <w:r w:rsidRPr="001A17BF">
              <w:rPr>
                <w:rFonts w:ascii="Sylfaen" w:eastAsia="Times New Roman" w:hAnsi="Sylfaen" w:cs="Calibri"/>
                <w:sz w:val="16"/>
                <w:szCs w:val="16"/>
                <w:lang w:val="ka-GE"/>
              </w:rPr>
              <w:t>ვ</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ბავშვის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კანონიერი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წარმომადგენლის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საბანკო</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რეკვიზიტი</w:t>
            </w:r>
            <w:r w:rsidRPr="001A17BF">
              <w:rPr>
                <w:rFonts w:eastAsia="Times New Roman" w:cs="Calibri"/>
                <w:sz w:val="16"/>
                <w:szCs w:val="16"/>
                <w:lang w:val="ka-GE"/>
              </w:rPr>
              <w:t>;</w:t>
            </w:r>
          </w:p>
          <w:p w14:paraId="1BA64341" w14:textId="77777777" w:rsidR="001A17BF" w:rsidRPr="001A17BF" w:rsidRDefault="001A17BF" w:rsidP="001A17BF">
            <w:pPr>
              <w:spacing w:after="0" w:line="240" w:lineRule="auto"/>
              <w:rPr>
                <w:rFonts w:eastAsia="Times New Roman" w:cs="Calibri"/>
                <w:sz w:val="16"/>
                <w:szCs w:val="16"/>
                <w:lang w:val="ka-GE"/>
              </w:rPr>
            </w:pPr>
          </w:p>
          <w:p w14:paraId="546ECDC8" w14:textId="77777777" w:rsidR="001A17BF" w:rsidRPr="001A17BF" w:rsidRDefault="001A17BF" w:rsidP="001A17BF">
            <w:pPr>
              <w:spacing w:after="0" w:line="240" w:lineRule="auto"/>
              <w:rPr>
                <w:rFonts w:eastAsia="Times New Roman" w:cs="Calibri"/>
                <w:sz w:val="16"/>
                <w:szCs w:val="16"/>
                <w:lang w:val="ka-GE"/>
              </w:rPr>
            </w:pPr>
            <w:r w:rsidRPr="001A17BF">
              <w:rPr>
                <w:rFonts w:eastAsia="Times New Roman" w:cs="Calibri"/>
                <w:sz w:val="16"/>
                <w:szCs w:val="16"/>
                <w:lang w:val="ka-GE"/>
              </w:rPr>
              <w:t>5.</w:t>
            </w:r>
            <w:r w:rsidRPr="001A17BF">
              <w:rPr>
                <w:rFonts w:ascii="Sylfaen" w:eastAsia="Times New Roman" w:hAnsi="Sylfaen" w:cs="Calibri"/>
                <w:sz w:val="16"/>
                <w:szCs w:val="16"/>
                <w:lang w:val="ka-GE"/>
              </w:rPr>
              <w:t>პროგრამით</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მოსარგებლე</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ბავშვის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ოჯახში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მცხოვრები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სრულწლოვანი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პირი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ვალდებულია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წარმოადგინოს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ჩარიცხული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თანხის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მიზნობრივი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ხარჯვის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დამადასტურებელი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დოკუმენტაცია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ანგარიშ</w:t>
            </w:r>
            <w:r w:rsidRPr="001A17BF">
              <w:rPr>
                <w:rFonts w:eastAsia="Times New Roman" w:cs="Calibri"/>
                <w:sz w:val="16"/>
                <w:szCs w:val="16"/>
                <w:lang w:val="ka-GE"/>
              </w:rPr>
              <w:t>-</w:t>
            </w:r>
            <w:r w:rsidRPr="001A17BF">
              <w:rPr>
                <w:rFonts w:ascii="Sylfaen" w:eastAsia="Times New Roman" w:hAnsi="Sylfaen" w:cs="Calibri"/>
                <w:sz w:val="16"/>
                <w:szCs w:val="16"/>
                <w:lang w:val="ka-GE"/>
              </w:rPr>
              <w:t>ფაქტურა</w:t>
            </w:r>
            <w:r w:rsidRPr="001A17BF">
              <w:rPr>
                <w:rFonts w:eastAsia="Times New Roman" w:cs="Calibri"/>
                <w:sz w:val="16"/>
                <w:szCs w:val="16"/>
                <w:lang w:val="ka-GE"/>
              </w:rPr>
              <w:t xml:space="preserve">).  </w:t>
            </w:r>
          </w:p>
          <w:p w14:paraId="0ACA037D" w14:textId="39D96233" w:rsidR="00EA2F34" w:rsidRPr="00416EA7" w:rsidRDefault="001A17BF" w:rsidP="001A17BF">
            <w:pPr>
              <w:spacing w:after="0" w:line="240" w:lineRule="auto"/>
              <w:rPr>
                <w:rFonts w:ascii="Sylfaen" w:eastAsia="Times New Roman" w:hAnsi="Sylfaen" w:cs="Calibri"/>
                <w:sz w:val="16"/>
                <w:szCs w:val="16"/>
                <w:lang w:val="ka-GE"/>
              </w:rPr>
            </w:pP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მოსალოდნელი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შედეგი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კრიზისულ</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მდგომარეობაში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მყოფი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ბავშვის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ოჯახის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მატერიალური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დახმარება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რომელიც</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ემსახურება</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ბავშვის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ოჯახში</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კრიზისის</w:t>
            </w:r>
            <w:r w:rsidRPr="001A17BF">
              <w:rPr>
                <w:rFonts w:eastAsia="Times New Roman" w:cs="Calibri"/>
                <w:sz w:val="16"/>
                <w:szCs w:val="16"/>
                <w:lang w:val="ka-GE"/>
              </w:rPr>
              <w:t xml:space="preserve"> </w:t>
            </w:r>
            <w:r w:rsidRPr="001A17BF">
              <w:rPr>
                <w:rFonts w:ascii="Sylfaen" w:eastAsia="Times New Roman" w:hAnsi="Sylfaen" w:cs="Calibri"/>
                <w:sz w:val="16"/>
                <w:szCs w:val="16"/>
                <w:lang w:val="ka-GE"/>
              </w:rPr>
              <w:t>შემცირებას</w:t>
            </w:r>
          </w:p>
        </w:tc>
      </w:tr>
    </w:tbl>
    <w:p w14:paraId="3402BC81" w14:textId="77777777" w:rsidR="001C7159" w:rsidRDefault="001C7159" w:rsidP="001C7159">
      <w:pPr>
        <w:pStyle w:val="Normal3"/>
        <w:tabs>
          <w:tab w:val="left" w:pos="3300"/>
        </w:tabs>
        <w:jc w:val="both"/>
        <w:rPr>
          <w:rFonts w:ascii="Sylfaen" w:eastAsia="Sylfaen" w:hAnsi="Sylfaen" w:cs="Sylfaen"/>
          <w:b/>
          <w:sz w:val="16"/>
          <w:szCs w:val="16"/>
          <w:lang w:val="ka-GE"/>
        </w:rPr>
      </w:pPr>
    </w:p>
    <w:p w14:paraId="1C90C021" w14:textId="77777777" w:rsidR="00EA2F34" w:rsidRPr="00DD3B40" w:rsidRDefault="00EA2F34" w:rsidP="001C7159">
      <w:pPr>
        <w:pStyle w:val="Normal3"/>
        <w:tabs>
          <w:tab w:val="left" w:pos="3300"/>
        </w:tabs>
        <w:jc w:val="both"/>
        <w:rPr>
          <w:rFonts w:ascii="Sylfaen" w:eastAsia="Sylfaen" w:hAnsi="Sylfaen" w:cs="Sylfaen"/>
          <w:b/>
          <w:sz w:val="16"/>
          <w:szCs w:val="16"/>
          <w:lang w:val="ka-GE"/>
        </w:rPr>
      </w:pPr>
    </w:p>
    <w:p w14:paraId="356EF3BC" w14:textId="77777777" w:rsidR="0096761E" w:rsidRDefault="0096761E" w:rsidP="003C279E">
      <w:pPr>
        <w:pStyle w:val="Normal3"/>
        <w:jc w:val="both"/>
        <w:rPr>
          <w:rFonts w:ascii="Sylfaen" w:eastAsia="Sylfaen" w:hAnsi="Sylfaen" w:cs="Sylfaen"/>
          <w:b/>
          <w:sz w:val="16"/>
          <w:szCs w:val="16"/>
          <w:lang w:val="ka-GE"/>
        </w:rPr>
      </w:pPr>
    </w:p>
    <w:p w14:paraId="4C85A5E1" w14:textId="77777777" w:rsidR="00945B39" w:rsidRPr="00DD3B40" w:rsidRDefault="00945B39" w:rsidP="003C279E">
      <w:pPr>
        <w:pStyle w:val="Normal3"/>
        <w:jc w:val="both"/>
        <w:rPr>
          <w:rFonts w:ascii="Sylfaen" w:eastAsia="Sylfaen" w:hAnsi="Sylfaen" w:cs="Sylfaen"/>
          <w:b/>
          <w:sz w:val="16"/>
          <w:szCs w:val="16"/>
          <w:lang w:val="ka-GE"/>
        </w:rPr>
      </w:pPr>
    </w:p>
    <w:p w14:paraId="7C894B7C" w14:textId="77777777" w:rsidR="004A5C85" w:rsidRPr="00DD3B40" w:rsidRDefault="004A5C85" w:rsidP="004A5C85">
      <w:pPr>
        <w:ind w:right="283" w:firstLine="708"/>
        <w:jc w:val="both"/>
        <w:rPr>
          <w:rFonts w:ascii="Sylfaen" w:hAnsi="Sylfaen" w:cs="Sylfaen"/>
          <w:b/>
          <w:sz w:val="24"/>
          <w:szCs w:val="24"/>
          <w:lang w:val="ka-GE"/>
        </w:rPr>
      </w:pPr>
      <w:r w:rsidRPr="00DD3B40">
        <w:rPr>
          <w:rFonts w:ascii="Sylfaen" w:hAnsi="Sylfaen" w:cs="Sylfaen"/>
          <w:b/>
          <w:sz w:val="24"/>
          <w:szCs w:val="24"/>
          <w:lang w:val="ka-GE"/>
        </w:rPr>
        <w:t xml:space="preserve">მუხლი 18. </w:t>
      </w:r>
      <w:r w:rsidRPr="00DD3B40">
        <w:rPr>
          <w:rFonts w:ascii="Sylfaen" w:eastAsia="Sylfaen" w:hAnsi="Sylfaen"/>
          <w:b/>
          <w:sz w:val="24"/>
          <w:szCs w:val="24"/>
          <w:lang w:val="ka-GE"/>
        </w:rPr>
        <w:t>პრიორიტეტების /პროგრამების/ ქვეპროგრამების მიღწეული შედეგის შეფასების ინდიკატორები</w:t>
      </w:r>
    </w:p>
    <w:p w14:paraId="3A21CC3C" w14:textId="77777777" w:rsidR="006D4AAF" w:rsidRDefault="004A5C85" w:rsidP="004A5C85">
      <w:pPr>
        <w:pStyle w:val="Normal3"/>
        <w:jc w:val="both"/>
        <w:rPr>
          <w:rFonts w:ascii="Sylfaen" w:eastAsia="Sylfaen" w:hAnsi="Sylfaen"/>
          <w:sz w:val="20"/>
          <w:szCs w:val="20"/>
          <w:lang w:val="ka-GE"/>
        </w:rPr>
      </w:pPr>
      <w:r w:rsidRPr="00DD3B40">
        <w:rPr>
          <w:rFonts w:ascii="Sylfaen" w:eastAsia="Sylfaen" w:hAnsi="Sylfaen"/>
          <w:sz w:val="20"/>
          <w:szCs w:val="20"/>
          <w:lang w:val="ka-GE"/>
        </w:rPr>
        <w:t>ბიუჯეტით განსაზღვრული პრიორიტეტებით/პროგრამებით/ქვეპროგრამებით მიღწეული შედეგის შეფასების ინდიკატორები ინფორმაციული სახით წარმოდგენილია ბიუჯეტზე თანდართულ პროგრამული ბიუჯეტის დანართ</w:t>
      </w:r>
      <w:r w:rsidR="000731AB">
        <w:rPr>
          <w:rFonts w:ascii="Sylfaen" w:eastAsia="Sylfaen" w:hAnsi="Sylfaen"/>
          <w:sz w:val="20"/>
          <w:szCs w:val="20"/>
          <w:lang w:val="ka-GE"/>
        </w:rPr>
        <w:t>ში.</w:t>
      </w:r>
    </w:p>
    <w:p w14:paraId="52D8CD0B" w14:textId="77777777" w:rsidR="002049F1" w:rsidRPr="00DD3B40" w:rsidRDefault="002049F1" w:rsidP="004A5C85">
      <w:pPr>
        <w:pStyle w:val="Normal3"/>
        <w:jc w:val="both"/>
        <w:rPr>
          <w:rFonts w:ascii="Sylfaen" w:eastAsia="Sylfaen" w:hAnsi="Sylfaen" w:cs="Sylfaen"/>
          <w:b/>
          <w:sz w:val="20"/>
          <w:szCs w:val="20"/>
          <w:lang w:val="ka-GE"/>
        </w:rPr>
      </w:pPr>
    </w:p>
    <w:p w14:paraId="3DA4DAC3" w14:textId="77777777" w:rsidR="004A5C85" w:rsidRPr="000F727C" w:rsidRDefault="004A5C85" w:rsidP="003C279E">
      <w:pPr>
        <w:pStyle w:val="Normal3"/>
        <w:jc w:val="both"/>
        <w:rPr>
          <w:rFonts w:ascii="Sylfaen" w:eastAsia="Sylfaen" w:hAnsi="Sylfaen" w:cs="Sylfaen"/>
          <w:b/>
          <w:sz w:val="20"/>
          <w:szCs w:val="20"/>
          <w:lang w:val="ka-GE"/>
        </w:rPr>
      </w:pPr>
    </w:p>
    <w:p w14:paraId="786930D2" w14:textId="77777777" w:rsidR="00E34BA4" w:rsidRPr="00DD3B40" w:rsidRDefault="00E34BA4" w:rsidP="00E34BA4">
      <w:pPr>
        <w:ind w:right="283" w:firstLine="708"/>
        <w:jc w:val="center"/>
        <w:rPr>
          <w:rFonts w:ascii="Sylfaen" w:hAnsi="Sylfaen" w:cs="Sylfaen"/>
          <w:b/>
          <w:sz w:val="24"/>
          <w:szCs w:val="24"/>
          <w:lang w:val="ka-GE"/>
        </w:rPr>
      </w:pPr>
      <w:r w:rsidRPr="00DD3B40">
        <w:rPr>
          <w:rFonts w:ascii="Sylfaen" w:hAnsi="Sylfaen" w:cs="Sylfaen"/>
          <w:b/>
          <w:sz w:val="24"/>
          <w:szCs w:val="24"/>
          <w:lang w:val="ka-GE"/>
        </w:rPr>
        <w:t xml:space="preserve">თავი </w:t>
      </w:r>
      <w:r w:rsidRPr="002049F1">
        <w:rPr>
          <w:rFonts w:ascii="Sylfaen" w:hAnsi="Sylfaen" w:cs="Sylfaen"/>
          <w:b/>
          <w:sz w:val="24"/>
          <w:szCs w:val="24"/>
          <w:lang w:val="ka-GE"/>
        </w:rPr>
        <w:t xml:space="preserve">III. </w:t>
      </w:r>
      <w:r w:rsidRPr="00DD3B40">
        <w:rPr>
          <w:rFonts w:ascii="Sylfaen" w:hAnsi="Sylfaen" w:cs="Sylfaen"/>
          <w:b/>
          <w:sz w:val="24"/>
          <w:szCs w:val="24"/>
          <w:lang w:val="ka-GE"/>
        </w:rPr>
        <w:t>ბორჯომის მუნიციპალიტეტის ბიუჯეტის ასიგნებები</w:t>
      </w:r>
    </w:p>
    <w:p w14:paraId="7682DB27" w14:textId="77777777" w:rsidR="00E34BA4" w:rsidRPr="000F727C" w:rsidRDefault="00E34BA4" w:rsidP="00E34BA4">
      <w:pPr>
        <w:ind w:right="283" w:firstLine="708"/>
        <w:rPr>
          <w:rFonts w:ascii="Sylfaen" w:hAnsi="Sylfaen" w:cs="Sylfaen"/>
          <w:lang w:val="ka-GE"/>
        </w:rPr>
      </w:pPr>
    </w:p>
    <w:p w14:paraId="1AD6C6BF" w14:textId="2C5EB3B2" w:rsidR="002049F1" w:rsidRPr="000F727C" w:rsidRDefault="00E34BA4" w:rsidP="00E34BA4">
      <w:pPr>
        <w:ind w:right="283" w:firstLine="708"/>
        <w:rPr>
          <w:rFonts w:ascii="Sylfaen" w:hAnsi="Sylfaen" w:cs="Sylfaen"/>
          <w:b/>
          <w:lang w:val="ka-GE"/>
        </w:rPr>
      </w:pPr>
      <w:r w:rsidRPr="00DD3B40">
        <w:rPr>
          <w:rFonts w:ascii="Sylfaen" w:hAnsi="Sylfaen" w:cs="Sylfaen"/>
          <w:b/>
          <w:sz w:val="24"/>
          <w:szCs w:val="24"/>
          <w:lang w:val="ka-GE"/>
        </w:rPr>
        <w:t>მუხლი 19. ბიუჯეტის ასიგნებები</w:t>
      </w:r>
    </w:p>
    <w:p w14:paraId="764D54B7" w14:textId="77777777" w:rsidR="00A84A15" w:rsidRDefault="00A84A15" w:rsidP="00E34BA4">
      <w:pPr>
        <w:pStyle w:val="Normal3"/>
        <w:jc w:val="right"/>
        <w:rPr>
          <w:rFonts w:ascii="Sylfaen" w:eastAsia="Sylfaen" w:hAnsi="Sylfaen" w:cs="Sylfaen"/>
          <w:b/>
          <w:color w:val="000000"/>
          <w:sz w:val="16"/>
          <w:szCs w:val="16"/>
          <w:lang w:val="ka-GE"/>
        </w:rPr>
      </w:pPr>
    </w:p>
    <w:p w14:paraId="1771BBBC" w14:textId="77777777" w:rsidR="004A5C85" w:rsidRDefault="00E34BA4" w:rsidP="00E34BA4">
      <w:pPr>
        <w:pStyle w:val="Normal3"/>
        <w:jc w:val="right"/>
        <w:rPr>
          <w:rFonts w:ascii="Sylfaen" w:eastAsia="Sylfaen" w:hAnsi="Sylfaen" w:cs="Sylfaen"/>
          <w:b/>
          <w:color w:val="000000"/>
          <w:sz w:val="16"/>
          <w:szCs w:val="16"/>
          <w:lang w:val="ka-GE"/>
        </w:rPr>
      </w:pPr>
      <w:r w:rsidRPr="00E34BA4">
        <w:rPr>
          <w:rFonts w:ascii="Sylfaen" w:eastAsia="Sylfaen" w:hAnsi="Sylfaen" w:cs="Sylfaen"/>
          <w:b/>
          <w:color w:val="000000"/>
          <w:sz w:val="16"/>
          <w:szCs w:val="16"/>
          <w:lang w:val="ka-GE"/>
        </w:rPr>
        <w:t>ათას ლარში</w:t>
      </w:r>
    </w:p>
    <w:p w14:paraId="0FB7E43F" w14:textId="77777777" w:rsidR="00A84A15" w:rsidRDefault="00A84A15" w:rsidP="00E34BA4">
      <w:pPr>
        <w:pStyle w:val="Normal3"/>
        <w:jc w:val="right"/>
        <w:rPr>
          <w:rFonts w:ascii="Sylfaen" w:eastAsia="Sylfaen" w:hAnsi="Sylfaen" w:cs="Sylfaen"/>
          <w:b/>
          <w:color w:val="000000"/>
          <w:sz w:val="16"/>
          <w:szCs w:val="16"/>
          <w:lang w:val="ka-GE"/>
        </w:rPr>
      </w:pPr>
    </w:p>
    <w:p w14:paraId="1CBC10CB" w14:textId="77777777" w:rsidR="00A84A15" w:rsidRDefault="00A84A15" w:rsidP="00E34BA4">
      <w:pPr>
        <w:pStyle w:val="Normal3"/>
        <w:jc w:val="right"/>
        <w:rPr>
          <w:rFonts w:ascii="Sylfaen" w:eastAsia="Sylfaen" w:hAnsi="Sylfaen" w:cs="Sylfaen"/>
          <w:b/>
          <w:color w:val="000000"/>
          <w:sz w:val="16"/>
          <w:szCs w:val="16"/>
          <w:lang w:val="ka-GE"/>
        </w:rPr>
      </w:pPr>
    </w:p>
    <w:p w14:paraId="013BC9FB" w14:textId="77777777" w:rsidR="00B054DF" w:rsidRPr="00A13CAB" w:rsidRDefault="00B054DF" w:rsidP="00E34BA4">
      <w:pPr>
        <w:pStyle w:val="Normal3"/>
        <w:jc w:val="right"/>
        <w:rPr>
          <w:rFonts w:ascii="Sylfaen" w:eastAsia="Sylfaen" w:hAnsi="Sylfaen" w:cs="Sylfaen"/>
          <w:b/>
          <w:i/>
          <w:color w:val="000000"/>
          <w:sz w:val="16"/>
          <w:szCs w:val="16"/>
          <w:lang w:val="ka-GE"/>
        </w:rPr>
      </w:pPr>
    </w:p>
    <w:tbl>
      <w:tblPr>
        <w:tblW w:w="5000" w:type="pct"/>
        <w:tblLook w:val="04A0" w:firstRow="1" w:lastRow="0" w:firstColumn="1" w:lastColumn="0" w:noHBand="0" w:noVBand="1"/>
      </w:tblPr>
      <w:tblGrid>
        <w:gridCol w:w="994"/>
        <w:gridCol w:w="1930"/>
        <w:gridCol w:w="766"/>
        <w:gridCol w:w="863"/>
        <w:gridCol w:w="836"/>
        <w:gridCol w:w="923"/>
        <w:gridCol w:w="863"/>
        <w:gridCol w:w="836"/>
        <w:gridCol w:w="766"/>
        <w:gridCol w:w="863"/>
        <w:gridCol w:w="836"/>
      </w:tblGrid>
      <w:tr w:rsidR="00A84A15" w:rsidRPr="00A84A15" w14:paraId="46E116AD" w14:textId="77777777" w:rsidTr="00A84A15">
        <w:trPr>
          <w:trHeight w:val="435"/>
        </w:trPr>
        <w:tc>
          <w:tcPr>
            <w:tcW w:w="34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23DD9A"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Sylfaen" w:eastAsia="Times New Roman" w:hAnsi="Sylfaen" w:cs="Sylfaen"/>
                <w:b/>
                <w:bCs/>
                <w:sz w:val="14"/>
                <w:szCs w:val="14"/>
              </w:rPr>
              <w:t>პროგრამული</w:t>
            </w:r>
            <w:r w:rsidRPr="00A84A15">
              <w:rPr>
                <w:rFonts w:ascii="Arial CYR" w:eastAsia="Times New Roman" w:hAnsi="Arial CYR" w:cs="Arial CYR"/>
                <w:b/>
                <w:bCs/>
                <w:sz w:val="14"/>
                <w:szCs w:val="14"/>
              </w:rPr>
              <w:t xml:space="preserve"> </w:t>
            </w:r>
            <w:r w:rsidRPr="00A84A15">
              <w:rPr>
                <w:rFonts w:ascii="Sylfaen" w:eastAsia="Times New Roman" w:hAnsi="Sylfaen" w:cs="Sylfaen"/>
                <w:b/>
                <w:bCs/>
                <w:sz w:val="14"/>
                <w:szCs w:val="14"/>
              </w:rPr>
              <w:t>კოდი</w:t>
            </w:r>
            <w:r w:rsidRPr="00A84A15">
              <w:rPr>
                <w:rFonts w:ascii="Arial CYR" w:eastAsia="Times New Roman" w:hAnsi="Arial CYR" w:cs="Arial CYR"/>
                <w:b/>
                <w:bCs/>
                <w:sz w:val="14"/>
                <w:szCs w:val="14"/>
              </w:rPr>
              <w:t xml:space="preserve"> </w:t>
            </w:r>
          </w:p>
        </w:tc>
        <w:tc>
          <w:tcPr>
            <w:tcW w:w="157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F912D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დასახელება</w:t>
            </w:r>
            <w:r w:rsidRPr="00A84A15">
              <w:rPr>
                <w:rFonts w:ascii="Arial CYR" w:eastAsia="Times New Roman" w:hAnsi="Arial CYR" w:cs="Arial CYR"/>
                <w:b/>
                <w:bCs/>
                <w:sz w:val="16"/>
                <w:szCs w:val="16"/>
              </w:rPr>
              <w:t xml:space="preserve"> </w:t>
            </w:r>
          </w:p>
        </w:tc>
        <w:tc>
          <w:tcPr>
            <w:tcW w:w="938" w:type="pct"/>
            <w:gridSpan w:val="3"/>
            <w:tcBorders>
              <w:top w:val="single" w:sz="4" w:space="0" w:color="auto"/>
              <w:left w:val="nil"/>
              <w:bottom w:val="single" w:sz="4" w:space="0" w:color="auto"/>
              <w:right w:val="single" w:sz="4" w:space="0" w:color="000000"/>
            </w:tcBorders>
            <w:shd w:val="clear" w:color="000000" w:fill="FFFFFF"/>
            <w:vAlign w:val="center"/>
            <w:hideMark/>
          </w:tcPr>
          <w:p w14:paraId="0453CCC6"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2020 </w:t>
            </w:r>
            <w:r w:rsidRPr="00A84A15">
              <w:rPr>
                <w:rFonts w:ascii="Sylfaen" w:eastAsia="Times New Roman" w:hAnsi="Sylfaen" w:cs="Sylfaen"/>
                <w:b/>
                <w:bCs/>
                <w:sz w:val="14"/>
                <w:szCs w:val="14"/>
              </w:rPr>
              <w:t>წლის</w:t>
            </w:r>
            <w:r w:rsidRPr="00A84A15">
              <w:rPr>
                <w:rFonts w:ascii="Arial CYR" w:eastAsia="Times New Roman" w:hAnsi="Arial CYR" w:cs="Arial CYR"/>
                <w:b/>
                <w:bCs/>
                <w:sz w:val="14"/>
                <w:szCs w:val="14"/>
              </w:rPr>
              <w:t xml:space="preserve"> </w:t>
            </w:r>
            <w:r w:rsidRPr="00A84A15">
              <w:rPr>
                <w:rFonts w:ascii="Sylfaen" w:eastAsia="Times New Roman" w:hAnsi="Sylfaen" w:cs="Sylfaen"/>
                <w:b/>
                <w:bCs/>
                <w:sz w:val="14"/>
                <w:szCs w:val="14"/>
              </w:rPr>
              <w:t>ფაქტი</w:t>
            </w:r>
            <w:r w:rsidRPr="00A84A15">
              <w:rPr>
                <w:rFonts w:ascii="Arial CYR" w:eastAsia="Times New Roman" w:hAnsi="Arial CYR" w:cs="Arial CYR"/>
                <w:b/>
                <w:bCs/>
                <w:sz w:val="14"/>
                <w:szCs w:val="14"/>
              </w:rPr>
              <w:t xml:space="preserve"> </w:t>
            </w:r>
          </w:p>
        </w:tc>
        <w:tc>
          <w:tcPr>
            <w:tcW w:w="1154" w:type="pct"/>
            <w:gridSpan w:val="3"/>
            <w:tcBorders>
              <w:top w:val="single" w:sz="4" w:space="0" w:color="auto"/>
              <w:left w:val="nil"/>
              <w:bottom w:val="single" w:sz="4" w:space="0" w:color="auto"/>
              <w:right w:val="single" w:sz="4" w:space="0" w:color="000000"/>
            </w:tcBorders>
            <w:shd w:val="clear" w:color="000000" w:fill="FFFFFF"/>
            <w:vAlign w:val="center"/>
            <w:hideMark/>
          </w:tcPr>
          <w:p w14:paraId="1DE36A2D"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2021 </w:t>
            </w:r>
            <w:r w:rsidRPr="00A84A15">
              <w:rPr>
                <w:rFonts w:ascii="Sylfaen" w:eastAsia="Times New Roman" w:hAnsi="Sylfaen" w:cs="Sylfaen"/>
                <w:b/>
                <w:bCs/>
                <w:sz w:val="14"/>
                <w:szCs w:val="14"/>
              </w:rPr>
              <w:t>დაზუსტებული</w:t>
            </w:r>
            <w:r w:rsidRPr="00A84A15">
              <w:rPr>
                <w:rFonts w:ascii="Arial CYR" w:eastAsia="Times New Roman" w:hAnsi="Arial CYR" w:cs="Arial CYR"/>
                <w:b/>
                <w:bCs/>
                <w:sz w:val="14"/>
                <w:szCs w:val="14"/>
              </w:rPr>
              <w:t xml:space="preserve"> </w:t>
            </w:r>
            <w:r w:rsidRPr="00A84A15">
              <w:rPr>
                <w:rFonts w:ascii="Sylfaen" w:eastAsia="Times New Roman" w:hAnsi="Sylfaen" w:cs="Sylfaen"/>
                <w:b/>
                <w:bCs/>
                <w:sz w:val="14"/>
                <w:szCs w:val="14"/>
              </w:rPr>
              <w:t>წლის</w:t>
            </w:r>
            <w:r w:rsidRPr="00A84A15">
              <w:rPr>
                <w:rFonts w:ascii="Arial CYR" w:eastAsia="Times New Roman" w:hAnsi="Arial CYR" w:cs="Arial CYR"/>
                <w:b/>
                <w:bCs/>
                <w:sz w:val="14"/>
                <w:szCs w:val="14"/>
              </w:rPr>
              <w:t xml:space="preserve"> </w:t>
            </w:r>
            <w:r w:rsidRPr="00A84A15">
              <w:rPr>
                <w:rFonts w:ascii="Sylfaen" w:eastAsia="Times New Roman" w:hAnsi="Sylfaen" w:cs="Sylfaen"/>
                <w:b/>
                <w:bCs/>
                <w:sz w:val="14"/>
                <w:szCs w:val="14"/>
              </w:rPr>
              <w:t>გეგმა</w:t>
            </w:r>
            <w:r w:rsidRPr="00A84A15">
              <w:rPr>
                <w:rFonts w:ascii="Arial CYR" w:eastAsia="Times New Roman" w:hAnsi="Arial CYR" w:cs="Arial CYR"/>
                <w:b/>
                <w:bCs/>
                <w:sz w:val="14"/>
                <w:szCs w:val="14"/>
              </w:rPr>
              <w:t xml:space="preserve"> </w:t>
            </w:r>
          </w:p>
        </w:tc>
        <w:tc>
          <w:tcPr>
            <w:tcW w:w="997" w:type="pct"/>
            <w:gridSpan w:val="3"/>
            <w:tcBorders>
              <w:top w:val="single" w:sz="4" w:space="0" w:color="auto"/>
              <w:left w:val="nil"/>
              <w:bottom w:val="single" w:sz="4" w:space="0" w:color="auto"/>
              <w:right w:val="single" w:sz="4" w:space="0" w:color="000000"/>
            </w:tcBorders>
            <w:shd w:val="clear" w:color="000000" w:fill="FFFFFF"/>
            <w:vAlign w:val="center"/>
            <w:hideMark/>
          </w:tcPr>
          <w:p w14:paraId="386CF433"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2022 </w:t>
            </w:r>
            <w:r w:rsidRPr="00A84A15">
              <w:rPr>
                <w:rFonts w:ascii="Sylfaen" w:eastAsia="Times New Roman" w:hAnsi="Sylfaen" w:cs="Sylfaen"/>
                <w:b/>
                <w:bCs/>
                <w:sz w:val="14"/>
                <w:szCs w:val="14"/>
              </w:rPr>
              <w:t>წლის</w:t>
            </w:r>
            <w:r w:rsidRPr="00A84A15">
              <w:rPr>
                <w:rFonts w:ascii="Arial CYR" w:eastAsia="Times New Roman" w:hAnsi="Arial CYR" w:cs="Arial CYR"/>
                <w:b/>
                <w:bCs/>
                <w:sz w:val="14"/>
                <w:szCs w:val="14"/>
              </w:rPr>
              <w:t xml:space="preserve"> </w:t>
            </w:r>
            <w:r w:rsidRPr="00A84A15">
              <w:rPr>
                <w:rFonts w:ascii="Sylfaen" w:eastAsia="Times New Roman" w:hAnsi="Sylfaen" w:cs="Sylfaen"/>
                <w:b/>
                <w:bCs/>
                <w:sz w:val="14"/>
                <w:szCs w:val="14"/>
              </w:rPr>
              <w:t>პროექტი</w:t>
            </w:r>
            <w:r w:rsidRPr="00A84A15">
              <w:rPr>
                <w:rFonts w:ascii="Arial CYR" w:eastAsia="Times New Roman" w:hAnsi="Arial CYR" w:cs="Arial CYR"/>
                <w:b/>
                <w:bCs/>
                <w:sz w:val="14"/>
                <w:szCs w:val="14"/>
              </w:rPr>
              <w:t xml:space="preserve"> </w:t>
            </w:r>
          </w:p>
        </w:tc>
      </w:tr>
      <w:tr w:rsidR="00A84A15" w:rsidRPr="00A84A15" w14:paraId="3953BC4D" w14:textId="77777777" w:rsidTr="00A84A15">
        <w:trPr>
          <w:trHeight w:val="225"/>
        </w:trPr>
        <w:tc>
          <w:tcPr>
            <w:tcW w:w="340" w:type="pct"/>
            <w:vMerge/>
            <w:tcBorders>
              <w:top w:val="single" w:sz="4" w:space="0" w:color="auto"/>
              <w:left w:val="single" w:sz="4" w:space="0" w:color="auto"/>
              <w:bottom w:val="single" w:sz="4" w:space="0" w:color="auto"/>
              <w:right w:val="single" w:sz="4" w:space="0" w:color="auto"/>
            </w:tcBorders>
            <w:vAlign w:val="center"/>
            <w:hideMark/>
          </w:tcPr>
          <w:p w14:paraId="442FD5FF" w14:textId="77777777" w:rsidR="00A84A15" w:rsidRPr="00A84A15" w:rsidRDefault="00A84A15" w:rsidP="00A84A15">
            <w:pPr>
              <w:spacing w:after="0" w:line="240" w:lineRule="auto"/>
              <w:rPr>
                <w:rFonts w:ascii="Arial CYR" w:eastAsia="Times New Roman" w:hAnsi="Arial CYR" w:cs="Arial CYR"/>
                <w:b/>
                <w:bCs/>
                <w:sz w:val="14"/>
                <w:szCs w:val="14"/>
              </w:rPr>
            </w:pPr>
          </w:p>
        </w:tc>
        <w:tc>
          <w:tcPr>
            <w:tcW w:w="1570" w:type="pct"/>
            <w:vMerge/>
            <w:tcBorders>
              <w:top w:val="single" w:sz="4" w:space="0" w:color="auto"/>
              <w:left w:val="single" w:sz="4" w:space="0" w:color="auto"/>
              <w:bottom w:val="single" w:sz="4" w:space="0" w:color="auto"/>
              <w:right w:val="single" w:sz="4" w:space="0" w:color="auto"/>
            </w:tcBorders>
            <w:vAlign w:val="center"/>
            <w:hideMark/>
          </w:tcPr>
          <w:p w14:paraId="7A3167BB" w14:textId="77777777" w:rsidR="00A84A15" w:rsidRPr="00A84A15" w:rsidRDefault="00A84A15" w:rsidP="00A84A15">
            <w:pPr>
              <w:spacing w:after="0" w:line="240" w:lineRule="auto"/>
              <w:rPr>
                <w:rFonts w:ascii="Arial CYR" w:eastAsia="Times New Roman" w:hAnsi="Arial CYR" w:cs="Arial CYR"/>
                <w:b/>
                <w:bCs/>
                <w:sz w:val="16"/>
                <w:szCs w:val="16"/>
              </w:rPr>
            </w:pPr>
          </w:p>
        </w:tc>
        <w:tc>
          <w:tcPr>
            <w:tcW w:w="32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46577CE"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w:t>
            </w:r>
            <w:r w:rsidRPr="00A84A15">
              <w:rPr>
                <w:rFonts w:ascii="Sylfaen" w:eastAsia="Times New Roman" w:hAnsi="Sylfaen" w:cs="Sylfaen"/>
                <w:b/>
                <w:bCs/>
                <w:sz w:val="14"/>
                <w:szCs w:val="14"/>
              </w:rPr>
              <w:t>სულ</w:t>
            </w:r>
            <w:r w:rsidRPr="00A84A15">
              <w:rPr>
                <w:rFonts w:ascii="Arial CYR" w:eastAsia="Times New Roman" w:hAnsi="Arial CYR" w:cs="Arial CYR"/>
                <w:b/>
                <w:bCs/>
                <w:sz w:val="14"/>
                <w:szCs w:val="14"/>
              </w:rPr>
              <w:t xml:space="preserve"> </w:t>
            </w:r>
          </w:p>
        </w:tc>
        <w:tc>
          <w:tcPr>
            <w:tcW w:w="613" w:type="pct"/>
            <w:gridSpan w:val="2"/>
            <w:tcBorders>
              <w:top w:val="single" w:sz="4" w:space="0" w:color="auto"/>
              <w:left w:val="nil"/>
              <w:bottom w:val="single" w:sz="4" w:space="0" w:color="auto"/>
              <w:right w:val="single" w:sz="4" w:space="0" w:color="000000"/>
            </w:tcBorders>
            <w:shd w:val="clear" w:color="000000" w:fill="FFFFFF"/>
            <w:vAlign w:val="center"/>
            <w:hideMark/>
          </w:tcPr>
          <w:p w14:paraId="53B1F1E0" w14:textId="77777777" w:rsidR="00A84A15" w:rsidRPr="00A84A15" w:rsidRDefault="00A84A15" w:rsidP="00A84A15">
            <w:pPr>
              <w:spacing w:after="0" w:line="240" w:lineRule="auto"/>
              <w:jc w:val="center"/>
              <w:rPr>
                <w:rFonts w:ascii="Arial CYR" w:eastAsia="Times New Roman" w:hAnsi="Arial CYR" w:cs="Arial CYR"/>
                <w:b/>
                <w:bCs/>
                <w:sz w:val="12"/>
                <w:szCs w:val="12"/>
              </w:rPr>
            </w:pPr>
            <w:r w:rsidRPr="00A84A15">
              <w:rPr>
                <w:rFonts w:ascii="Arial CYR" w:eastAsia="Times New Roman" w:hAnsi="Arial CYR" w:cs="Arial CYR"/>
                <w:b/>
                <w:bCs/>
                <w:sz w:val="12"/>
                <w:szCs w:val="12"/>
              </w:rPr>
              <w:t xml:space="preserve"> </w:t>
            </w:r>
            <w:r w:rsidRPr="00A84A15">
              <w:rPr>
                <w:rFonts w:ascii="Sylfaen" w:eastAsia="Times New Roman" w:hAnsi="Sylfaen" w:cs="Sylfaen"/>
                <w:b/>
                <w:bCs/>
                <w:sz w:val="12"/>
                <w:szCs w:val="12"/>
              </w:rPr>
              <w:t>მათ</w:t>
            </w:r>
            <w:r w:rsidRPr="00A84A15">
              <w:rPr>
                <w:rFonts w:ascii="Arial CYR" w:eastAsia="Times New Roman" w:hAnsi="Arial CYR" w:cs="Arial CYR"/>
                <w:b/>
                <w:bCs/>
                <w:sz w:val="12"/>
                <w:szCs w:val="12"/>
              </w:rPr>
              <w:t xml:space="preserve"> </w:t>
            </w:r>
            <w:r w:rsidRPr="00A84A15">
              <w:rPr>
                <w:rFonts w:ascii="Sylfaen" w:eastAsia="Times New Roman" w:hAnsi="Sylfaen" w:cs="Sylfaen"/>
                <w:b/>
                <w:bCs/>
                <w:sz w:val="12"/>
                <w:szCs w:val="12"/>
              </w:rPr>
              <w:t>შორის</w:t>
            </w:r>
            <w:r w:rsidRPr="00A84A15">
              <w:rPr>
                <w:rFonts w:ascii="Arial CYR" w:eastAsia="Times New Roman" w:hAnsi="Arial CYR" w:cs="Arial CYR"/>
                <w:b/>
                <w:bCs/>
                <w:sz w:val="12"/>
                <w:szCs w:val="12"/>
              </w:rPr>
              <w:t xml:space="preserve"> </w:t>
            </w:r>
          </w:p>
        </w:tc>
        <w:tc>
          <w:tcPr>
            <w:tcW w:w="441"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C99089F"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w:t>
            </w:r>
            <w:r w:rsidRPr="00A84A15">
              <w:rPr>
                <w:rFonts w:ascii="Sylfaen" w:eastAsia="Times New Roman" w:hAnsi="Sylfaen" w:cs="Sylfaen"/>
                <w:b/>
                <w:bCs/>
                <w:sz w:val="14"/>
                <w:szCs w:val="14"/>
              </w:rPr>
              <w:t>სულ</w:t>
            </w:r>
            <w:r w:rsidRPr="00A84A15">
              <w:rPr>
                <w:rFonts w:ascii="Arial CYR" w:eastAsia="Times New Roman" w:hAnsi="Arial CYR" w:cs="Arial CYR"/>
                <w:b/>
                <w:bCs/>
                <w:sz w:val="14"/>
                <w:szCs w:val="14"/>
              </w:rPr>
              <w:t xml:space="preserve"> </w:t>
            </w:r>
          </w:p>
        </w:tc>
        <w:tc>
          <w:tcPr>
            <w:tcW w:w="713" w:type="pct"/>
            <w:gridSpan w:val="2"/>
            <w:tcBorders>
              <w:top w:val="single" w:sz="4" w:space="0" w:color="auto"/>
              <w:left w:val="nil"/>
              <w:bottom w:val="single" w:sz="4" w:space="0" w:color="auto"/>
              <w:right w:val="single" w:sz="4" w:space="0" w:color="000000"/>
            </w:tcBorders>
            <w:shd w:val="clear" w:color="000000" w:fill="FFFFFF"/>
            <w:vAlign w:val="center"/>
            <w:hideMark/>
          </w:tcPr>
          <w:p w14:paraId="45ECAB54" w14:textId="77777777" w:rsidR="00A84A15" w:rsidRPr="00A84A15" w:rsidRDefault="00A84A15" w:rsidP="00A84A15">
            <w:pPr>
              <w:spacing w:after="0" w:line="240" w:lineRule="auto"/>
              <w:jc w:val="center"/>
              <w:rPr>
                <w:rFonts w:ascii="Arial CYR" w:eastAsia="Times New Roman" w:hAnsi="Arial CYR" w:cs="Arial CYR"/>
                <w:b/>
                <w:bCs/>
                <w:sz w:val="12"/>
                <w:szCs w:val="12"/>
              </w:rPr>
            </w:pPr>
            <w:r w:rsidRPr="00A84A15">
              <w:rPr>
                <w:rFonts w:ascii="Arial CYR" w:eastAsia="Times New Roman" w:hAnsi="Arial CYR" w:cs="Arial CYR"/>
                <w:b/>
                <w:bCs/>
                <w:sz w:val="12"/>
                <w:szCs w:val="12"/>
              </w:rPr>
              <w:t xml:space="preserve"> </w:t>
            </w:r>
            <w:r w:rsidRPr="00A84A15">
              <w:rPr>
                <w:rFonts w:ascii="Sylfaen" w:eastAsia="Times New Roman" w:hAnsi="Sylfaen" w:cs="Sylfaen"/>
                <w:b/>
                <w:bCs/>
                <w:sz w:val="12"/>
                <w:szCs w:val="12"/>
              </w:rPr>
              <w:t>მათ</w:t>
            </w:r>
            <w:r w:rsidRPr="00A84A15">
              <w:rPr>
                <w:rFonts w:ascii="Arial CYR" w:eastAsia="Times New Roman" w:hAnsi="Arial CYR" w:cs="Arial CYR"/>
                <w:b/>
                <w:bCs/>
                <w:sz w:val="12"/>
                <w:szCs w:val="12"/>
              </w:rPr>
              <w:t xml:space="preserve"> </w:t>
            </w:r>
            <w:r w:rsidRPr="00A84A15">
              <w:rPr>
                <w:rFonts w:ascii="Sylfaen" w:eastAsia="Times New Roman" w:hAnsi="Sylfaen" w:cs="Sylfaen"/>
                <w:b/>
                <w:bCs/>
                <w:sz w:val="12"/>
                <w:szCs w:val="12"/>
              </w:rPr>
              <w:t>შორის</w:t>
            </w:r>
            <w:r w:rsidRPr="00A84A15">
              <w:rPr>
                <w:rFonts w:ascii="Arial CYR" w:eastAsia="Times New Roman" w:hAnsi="Arial CYR" w:cs="Arial CYR"/>
                <w:b/>
                <w:bCs/>
                <w:sz w:val="12"/>
                <w:szCs w:val="12"/>
              </w:rPr>
              <w:t xml:space="preserve"> </w:t>
            </w:r>
          </w:p>
        </w:tc>
        <w:tc>
          <w:tcPr>
            <w:tcW w:w="337"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375A131"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w:t>
            </w:r>
            <w:r w:rsidRPr="00A84A15">
              <w:rPr>
                <w:rFonts w:ascii="Sylfaen" w:eastAsia="Times New Roman" w:hAnsi="Sylfaen" w:cs="Sylfaen"/>
                <w:b/>
                <w:bCs/>
                <w:sz w:val="14"/>
                <w:szCs w:val="14"/>
              </w:rPr>
              <w:t>სულ</w:t>
            </w:r>
            <w:r w:rsidRPr="00A84A15">
              <w:rPr>
                <w:rFonts w:ascii="Arial CYR" w:eastAsia="Times New Roman" w:hAnsi="Arial CYR" w:cs="Arial CYR"/>
                <w:b/>
                <w:bCs/>
                <w:sz w:val="14"/>
                <w:szCs w:val="14"/>
              </w:rPr>
              <w:t xml:space="preserve"> </w:t>
            </w:r>
          </w:p>
        </w:tc>
        <w:tc>
          <w:tcPr>
            <w:tcW w:w="660" w:type="pct"/>
            <w:gridSpan w:val="2"/>
            <w:tcBorders>
              <w:top w:val="single" w:sz="4" w:space="0" w:color="auto"/>
              <w:left w:val="nil"/>
              <w:bottom w:val="single" w:sz="4" w:space="0" w:color="auto"/>
              <w:right w:val="single" w:sz="4" w:space="0" w:color="000000"/>
            </w:tcBorders>
            <w:shd w:val="clear" w:color="000000" w:fill="FFFFFF"/>
            <w:vAlign w:val="center"/>
            <w:hideMark/>
          </w:tcPr>
          <w:p w14:paraId="72B588F3" w14:textId="77777777" w:rsidR="00A84A15" w:rsidRPr="00A84A15" w:rsidRDefault="00A84A15" w:rsidP="00A84A15">
            <w:pPr>
              <w:spacing w:after="0" w:line="240" w:lineRule="auto"/>
              <w:jc w:val="center"/>
              <w:rPr>
                <w:rFonts w:ascii="Arial CYR" w:eastAsia="Times New Roman" w:hAnsi="Arial CYR" w:cs="Arial CYR"/>
                <w:b/>
                <w:bCs/>
                <w:sz w:val="12"/>
                <w:szCs w:val="12"/>
              </w:rPr>
            </w:pPr>
            <w:r w:rsidRPr="00A84A15">
              <w:rPr>
                <w:rFonts w:ascii="Arial CYR" w:eastAsia="Times New Roman" w:hAnsi="Arial CYR" w:cs="Arial CYR"/>
                <w:b/>
                <w:bCs/>
                <w:sz w:val="12"/>
                <w:szCs w:val="12"/>
              </w:rPr>
              <w:t xml:space="preserve"> </w:t>
            </w:r>
            <w:r w:rsidRPr="00A84A15">
              <w:rPr>
                <w:rFonts w:ascii="Sylfaen" w:eastAsia="Times New Roman" w:hAnsi="Sylfaen" w:cs="Sylfaen"/>
                <w:b/>
                <w:bCs/>
                <w:sz w:val="12"/>
                <w:szCs w:val="12"/>
              </w:rPr>
              <w:t>მათ</w:t>
            </w:r>
            <w:r w:rsidRPr="00A84A15">
              <w:rPr>
                <w:rFonts w:ascii="Arial CYR" w:eastAsia="Times New Roman" w:hAnsi="Arial CYR" w:cs="Arial CYR"/>
                <w:b/>
                <w:bCs/>
                <w:sz w:val="12"/>
                <w:szCs w:val="12"/>
              </w:rPr>
              <w:t xml:space="preserve"> </w:t>
            </w:r>
            <w:r w:rsidRPr="00A84A15">
              <w:rPr>
                <w:rFonts w:ascii="Sylfaen" w:eastAsia="Times New Roman" w:hAnsi="Sylfaen" w:cs="Sylfaen"/>
                <w:b/>
                <w:bCs/>
                <w:sz w:val="12"/>
                <w:szCs w:val="12"/>
              </w:rPr>
              <w:t>შორის</w:t>
            </w:r>
            <w:r w:rsidRPr="00A84A15">
              <w:rPr>
                <w:rFonts w:ascii="Arial CYR" w:eastAsia="Times New Roman" w:hAnsi="Arial CYR" w:cs="Arial CYR"/>
                <w:b/>
                <w:bCs/>
                <w:sz w:val="12"/>
                <w:szCs w:val="12"/>
              </w:rPr>
              <w:t xml:space="preserve"> </w:t>
            </w:r>
          </w:p>
        </w:tc>
      </w:tr>
      <w:tr w:rsidR="00A84A15" w:rsidRPr="00A84A15" w14:paraId="171D7C39" w14:textId="77777777" w:rsidTr="00A84A15">
        <w:trPr>
          <w:trHeight w:val="570"/>
        </w:trPr>
        <w:tc>
          <w:tcPr>
            <w:tcW w:w="340" w:type="pct"/>
            <w:vMerge/>
            <w:tcBorders>
              <w:top w:val="single" w:sz="4" w:space="0" w:color="auto"/>
              <w:left w:val="single" w:sz="4" w:space="0" w:color="auto"/>
              <w:bottom w:val="single" w:sz="4" w:space="0" w:color="auto"/>
              <w:right w:val="single" w:sz="4" w:space="0" w:color="auto"/>
            </w:tcBorders>
            <w:vAlign w:val="center"/>
            <w:hideMark/>
          </w:tcPr>
          <w:p w14:paraId="5C6BB0B6" w14:textId="77777777" w:rsidR="00A84A15" w:rsidRPr="00A84A15" w:rsidRDefault="00A84A15" w:rsidP="00A84A15">
            <w:pPr>
              <w:spacing w:after="0" w:line="240" w:lineRule="auto"/>
              <w:rPr>
                <w:rFonts w:ascii="Arial CYR" w:eastAsia="Times New Roman" w:hAnsi="Arial CYR" w:cs="Arial CYR"/>
                <w:b/>
                <w:bCs/>
                <w:sz w:val="14"/>
                <w:szCs w:val="14"/>
              </w:rPr>
            </w:pPr>
          </w:p>
        </w:tc>
        <w:tc>
          <w:tcPr>
            <w:tcW w:w="1570" w:type="pct"/>
            <w:vMerge/>
            <w:tcBorders>
              <w:top w:val="single" w:sz="4" w:space="0" w:color="auto"/>
              <w:left w:val="single" w:sz="4" w:space="0" w:color="auto"/>
              <w:bottom w:val="single" w:sz="4" w:space="0" w:color="auto"/>
              <w:right w:val="single" w:sz="4" w:space="0" w:color="auto"/>
            </w:tcBorders>
            <w:vAlign w:val="center"/>
            <w:hideMark/>
          </w:tcPr>
          <w:p w14:paraId="2A670EAF" w14:textId="77777777" w:rsidR="00A84A15" w:rsidRPr="00A84A15" w:rsidRDefault="00A84A15" w:rsidP="00A84A15">
            <w:pPr>
              <w:spacing w:after="0" w:line="240" w:lineRule="auto"/>
              <w:rPr>
                <w:rFonts w:ascii="Arial CYR" w:eastAsia="Times New Roman" w:hAnsi="Arial CYR" w:cs="Arial CYR"/>
                <w:b/>
                <w:bCs/>
                <w:sz w:val="16"/>
                <w:szCs w:val="16"/>
              </w:rPr>
            </w:pPr>
          </w:p>
        </w:tc>
        <w:tc>
          <w:tcPr>
            <w:tcW w:w="326" w:type="pct"/>
            <w:vMerge/>
            <w:tcBorders>
              <w:top w:val="nil"/>
              <w:left w:val="single" w:sz="4" w:space="0" w:color="auto"/>
              <w:bottom w:val="single" w:sz="4" w:space="0" w:color="000000"/>
              <w:right w:val="single" w:sz="4" w:space="0" w:color="auto"/>
            </w:tcBorders>
            <w:vAlign w:val="center"/>
            <w:hideMark/>
          </w:tcPr>
          <w:p w14:paraId="4EAB1DE0" w14:textId="77777777" w:rsidR="00A84A15" w:rsidRPr="00A84A15" w:rsidRDefault="00A84A15" w:rsidP="00A84A15">
            <w:pPr>
              <w:spacing w:after="0" w:line="240" w:lineRule="auto"/>
              <w:rPr>
                <w:rFonts w:ascii="Arial CYR" w:eastAsia="Times New Roman" w:hAnsi="Arial CYR" w:cs="Arial CYR"/>
                <w:b/>
                <w:bCs/>
                <w:sz w:val="14"/>
                <w:szCs w:val="14"/>
              </w:rPr>
            </w:pPr>
          </w:p>
        </w:tc>
        <w:tc>
          <w:tcPr>
            <w:tcW w:w="298" w:type="pct"/>
            <w:tcBorders>
              <w:top w:val="nil"/>
              <w:left w:val="nil"/>
              <w:bottom w:val="single" w:sz="4" w:space="0" w:color="auto"/>
              <w:right w:val="single" w:sz="4" w:space="0" w:color="auto"/>
            </w:tcBorders>
            <w:shd w:val="clear" w:color="000000" w:fill="FFFFFF"/>
            <w:vAlign w:val="center"/>
            <w:hideMark/>
          </w:tcPr>
          <w:p w14:paraId="15A5ED19" w14:textId="77777777" w:rsidR="00A84A15" w:rsidRPr="00A84A15" w:rsidRDefault="00A84A15" w:rsidP="00A84A15">
            <w:pPr>
              <w:spacing w:after="0" w:line="240" w:lineRule="auto"/>
              <w:jc w:val="center"/>
              <w:rPr>
                <w:rFonts w:ascii="Arial CYR" w:eastAsia="Times New Roman" w:hAnsi="Arial CYR" w:cs="Arial CYR"/>
                <w:b/>
                <w:bCs/>
                <w:sz w:val="12"/>
                <w:szCs w:val="12"/>
              </w:rPr>
            </w:pPr>
            <w:r w:rsidRPr="00A84A15">
              <w:rPr>
                <w:rFonts w:ascii="Arial CYR" w:eastAsia="Times New Roman" w:hAnsi="Arial CYR" w:cs="Arial CYR"/>
                <w:b/>
                <w:bCs/>
                <w:sz w:val="12"/>
                <w:szCs w:val="12"/>
              </w:rPr>
              <w:t xml:space="preserve"> </w:t>
            </w:r>
            <w:r w:rsidRPr="00A84A15">
              <w:rPr>
                <w:rFonts w:ascii="Sylfaen" w:eastAsia="Times New Roman" w:hAnsi="Sylfaen" w:cs="Sylfaen"/>
                <w:b/>
                <w:bCs/>
                <w:sz w:val="12"/>
                <w:szCs w:val="12"/>
              </w:rPr>
              <w:t>საკუთარი</w:t>
            </w:r>
            <w:r w:rsidRPr="00A84A15">
              <w:rPr>
                <w:rFonts w:ascii="Arial CYR" w:eastAsia="Times New Roman" w:hAnsi="Arial CYR" w:cs="Arial CYR"/>
                <w:b/>
                <w:bCs/>
                <w:sz w:val="12"/>
                <w:szCs w:val="12"/>
              </w:rPr>
              <w:t xml:space="preserve"> </w:t>
            </w:r>
            <w:r w:rsidRPr="00A84A15">
              <w:rPr>
                <w:rFonts w:ascii="Sylfaen" w:eastAsia="Times New Roman" w:hAnsi="Sylfaen" w:cs="Sylfaen"/>
                <w:b/>
                <w:bCs/>
                <w:sz w:val="12"/>
                <w:szCs w:val="12"/>
              </w:rPr>
              <w:t>შემოსავლები</w:t>
            </w:r>
            <w:r w:rsidRPr="00A84A15">
              <w:rPr>
                <w:rFonts w:ascii="Arial CYR" w:eastAsia="Times New Roman" w:hAnsi="Arial CYR" w:cs="Arial CYR"/>
                <w:b/>
                <w:bCs/>
                <w:sz w:val="12"/>
                <w:szCs w:val="12"/>
              </w:rPr>
              <w:t xml:space="preserve"> </w:t>
            </w:r>
          </w:p>
        </w:tc>
        <w:tc>
          <w:tcPr>
            <w:tcW w:w="315" w:type="pct"/>
            <w:tcBorders>
              <w:top w:val="nil"/>
              <w:left w:val="nil"/>
              <w:bottom w:val="single" w:sz="4" w:space="0" w:color="auto"/>
              <w:right w:val="single" w:sz="4" w:space="0" w:color="auto"/>
            </w:tcBorders>
            <w:shd w:val="clear" w:color="000000" w:fill="FFFFFF"/>
            <w:vAlign w:val="center"/>
            <w:hideMark/>
          </w:tcPr>
          <w:p w14:paraId="19859FF1" w14:textId="77777777" w:rsidR="00A84A15" w:rsidRPr="00A84A15" w:rsidRDefault="00A84A15" w:rsidP="00A84A15">
            <w:pPr>
              <w:spacing w:after="0" w:line="240" w:lineRule="auto"/>
              <w:jc w:val="center"/>
              <w:rPr>
                <w:rFonts w:ascii="Arial CYR" w:eastAsia="Times New Roman" w:hAnsi="Arial CYR" w:cs="Arial CYR"/>
                <w:b/>
                <w:bCs/>
                <w:sz w:val="12"/>
                <w:szCs w:val="12"/>
              </w:rPr>
            </w:pPr>
            <w:r w:rsidRPr="00A84A15">
              <w:rPr>
                <w:rFonts w:ascii="Arial CYR" w:eastAsia="Times New Roman" w:hAnsi="Arial CYR" w:cs="Arial CYR"/>
                <w:b/>
                <w:bCs/>
                <w:sz w:val="12"/>
                <w:szCs w:val="12"/>
              </w:rPr>
              <w:t xml:space="preserve"> </w:t>
            </w:r>
            <w:r w:rsidRPr="00A84A15">
              <w:rPr>
                <w:rFonts w:ascii="Sylfaen" w:eastAsia="Times New Roman" w:hAnsi="Sylfaen" w:cs="Sylfaen"/>
                <w:b/>
                <w:bCs/>
                <w:sz w:val="12"/>
                <w:szCs w:val="12"/>
              </w:rPr>
              <w:t>სახელმწიფო</w:t>
            </w:r>
            <w:r w:rsidRPr="00A84A15">
              <w:rPr>
                <w:rFonts w:ascii="Arial CYR" w:eastAsia="Times New Roman" w:hAnsi="Arial CYR" w:cs="Arial CYR"/>
                <w:b/>
                <w:bCs/>
                <w:sz w:val="12"/>
                <w:szCs w:val="12"/>
              </w:rPr>
              <w:t xml:space="preserve"> </w:t>
            </w:r>
            <w:r w:rsidRPr="00A84A15">
              <w:rPr>
                <w:rFonts w:ascii="Sylfaen" w:eastAsia="Times New Roman" w:hAnsi="Sylfaen" w:cs="Sylfaen"/>
                <w:b/>
                <w:bCs/>
                <w:sz w:val="12"/>
                <w:szCs w:val="12"/>
              </w:rPr>
              <w:t>ბიუჯეტის</w:t>
            </w:r>
            <w:r w:rsidRPr="00A84A15">
              <w:rPr>
                <w:rFonts w:ascii="Arial CYR" w:eastAsia="Times New Roman" w:hAnsi="Arial CYR" w:cs="Arial CYR"/>
                <w:b/>
                <w:bCs/>
                <w:sz w:val="12"/>
                <w:szCs w:val="12"/>
              </w:rPr>
              <w:t xml:space="preserve"> </w:t>
            </w:r>
            <w:r w:rsidRPr="00A84A15">
              <w:rPr>
                <w:rFonts w:ascii="Sylfaen" w:eastAsia="Times New Roman" w:hAnsi="Sylfaen" w:cs="Sylfaen"/>
                <w:b/>
                <w:bCs/>
                <w:sz w:val="12"/>
                <w:szCs w:val="12"/>
              </w:rPr>
              <w:t>ფონდები</w:t>
            </w:r>
            <w:r w:rsidRPr="00A84A15">
              <w:rPr>
                <w:rFonts w:ascii="Arial CYR" w:eastAsia="Times New Roman" w:hAnsi="Arial CYR" w:cs="Arial CYR"/>
                <w:b/>
                <w:bCs/>
                <w:sz w:val="12"/>
                <w:szCs w:val="12"/>
              </w:rPr>
              <w:t xml:space="preserve"> </w:t>
            </w:r>
          </w:p>
        </w:tc>
        <w:tc>
          <w:tcPr>
            <w:tcW w:w="441" w:type="pct"/>
            <w:vMerge/>
            <w:tcBorders>
              <w:top w:val="nil"/>
              <w:left w:val="single" w:sz="4" w:space="0" w:color="auto"/>
              <w:bottom w:val="single" w:sz="4" w:space="0" w:color="000000"/>
              <w:right w:val="single" w:sz="4" w:space="0" w:color="auto"/>
            </w:tcBorders>
            <w:vAlign w:val="center"/>
            <w:hideMark/>
          </w:tcPr>
          <w:p w14:paraId="36559B72" w14:textId="77777777" w:rsidR="00A84A15" w:rsidRPr="00A84A15" w:rsidRDefault="00A84A15" w:rsidP="00A84A15">
            <w:pPr>
              <w:spacing w:after="0" w:line="240" w:lineRule="auto"/>
              <w:rPr>
                <w:rFonts w:ascii="Arial CYR" w:eastAsia="Times New Roman" w:hAnsi="Arial CYR" w:cs="Arial CYR"/>
                <w:b/>
                <w:bCs/>
                <w:sz w:val="14"/>
                <w:szCs w:val="14"/>
              </w:rPr>
            </w:pPr>
          </w:p>
        </w:tc>
        <w:tc>
          <w:tcPr>
            <w:tcW w:w="398" w:type="pct"/>
            <w:tcBorders>
              <w:top w:val="nil"/>
              <w:left w:val="nil"/>
              <w:bottom w:val="single" w:sz="4" w:space="0" w:color="auto"/>
              <w:right w:val="single" w:sz="4" w:space="0" w:color="auto"/>
            </w:tcBorders>
            <w:shd w:val="clear" w:color="000000" w:fill="FFFFFF"/>
            <w:vAlign w:val="center"/>
            <w:hideMark/>
          </w:tcPr>
          <w:p w14:paraId="0D39356A" w14:textId="77777777" w:rsidR="00A84A15" w:rsidRPr="00A84A15" w:rsidRDefault="00A84A15" w:rsidP="00A84A15">
            <w:pPr>
              <w:spacing w:after="0" w:line="240" w:lineRule="auto"/>
              <w:jc w:val="center"/>
              <w:rPr>
                <w:rFonts w:ascii="Arial CYR" w:eastAsia="Times New Roman" w:hAnsi="Arial CYR" w:cs="Arial CYR"/>
                <w:b/>
                <w:bCs/>
                <w:sz w:val="12"/>
                <w:szCs w:val="12"/>
              </w:rPr>
            </w:pPr>
            <w:r w:rsidRPr="00A84A15">
              <w:rPr>
                <w:rFonts w:ascii="Arial CYR" w:eastAsia="Times New Roman" w:hAnsi="Arial CYR" w:cs="Arial CYR"/>
                <w:b/>
                <w:bCs/>
                <w:sz w:val="12"/>
                <w:szCs w:val="12"/>
              </w:rPr>
              <w:t xml:space="preserve"> </w:t>
            </w:r>
            <w:r w:rsidRPr="00A84A15">
              <w:rPr>
                <w:rFonts w:ascii="Sylfaen" w:eastAsia="Times New Roman" w:hAnsi="Sylfaen" w:cs="Sylfaen"/>
                <w:b/>
                <w:bCs/>
                <w:sz w:val="12"/>
                <w:szCs w:val="12"/>
              </w:rPr>
              <w:t>საკუთარი</w:t>
            </w:r>
            <w:r w:rsidRPr="00A84A15">
              <w:rPr>
                <w:rFonts w:ascii="Arial CYR" w:eastAsia="Times New Roman" w:hAnsi="Arial CYR" w:cs="Arial CYR"/>
                <w:b/>
                <w:bCs/>
                <w:sz w:val="12"/>
                <w:szCs w:val="12"/>
              </w:rPr>
              <w:t xml:space="preserve"> </w:t>
            </w:r>
            <w:r w:rsidRPr="00A84A15">
              <w:rPr>
                <w:rFonts w:ascii="Sylfaen" w:eastAsia="Times New Roman" w:hAnsi="Sylfaen" w:cs="Sylfaen"/>
                <w:b/>
                <w:bCs/>
                <w:sz w:val="12"/>
                <w:szCs w:val="12"/>
              </w:rPr>
              <w:t>შემოსავლები</w:t>
            </w:r>
            <w:r w:rsidRPr="00A84A15">
              <w:rPr>
                <w:rFonts w:ascii="Arial CYR" w:eastAsia="Times New Roman" w:hAnsi="Arial CYR" w:cs="Arial CYR"/>
                <w:b/>
                <w:bCs/>
                <w:sz w:val="12"/>
                <w:szCs w:val="12"/>
              </w:rPr>
              <w:t xml:space="preserve"> </w:t>
            </w:r>
          </w:p>
        </w:tc>
        <w:tc>
          <w:tcPr>
            <w:tcW w:w="315" w:type="pct"/>
            <w:tcBorders>
              <w:top w:val="nil"/>
              <w:left w:val="nil"/>
              <w:bottom w:val="single" w:sz="4" w:space="0" w:color="auto"/>
              <w:right w:val="single" w:sz="4" w:space="0" w:color="auto"/>
            </w:tcBorders>
            <w:shd w:val="clear" w:color="000000" w:fill="FFFFFF"/>
            <w:vAlign w:val="center"/>
            <w:hideMark/>
          </w:tcPr>
          <w:p w14:paraId="66C2E48B" w14:textId="77777777" w:rsidR="00A84A15" w:rsidRPr="00A84A15" w:rsidRDefault="00A84A15" w:rsidP="00A84A15">
            <w:pPr>
              <w:spacing w:after="0" w:line="240" w:lineRule="auto"/>
              <w:jc w:val="center"/>
              <w:rPr>
                <w:rFonts w:ascii="Arial CYR" w:eastAsia="Times New Roman" w:hAnsi="Arial CYR" w:cs="Arial CYR"/>
                <w:b/>
                <w:bCs/>
                <w:sz w:val="12"/>
                <w:szCs w:val="12"/>
              </w:rPr>
            </w:pPr>
            <w:r w:rsidRPr="00A84A15">
              <w:rPr>
                <w:rFonts w:ascii="Arial CYR" w:eastAsia="Times New Roman" w:hAnsi="Arial CYR" w:cs="Arial CYR"/>
                <w:b/>
                <w:bCs/>
                <w:sz w:val="12"/>
                <w:szCs w:val="12"/>
              </w:rPr>
              <w:t xml:space="preserve"> </w:t>
            </w:r>
            <w:r w:rsidRPr="00A84A15">
              <w:rPr>
                <w:rFonts w:ascii="Sylfaen" w:eastAsia="Times New Roman" w:hAnsi="Sylfaen" w:cs="Sylfaen"/>
                <w:b/>
                <w:bCs/>
                <w:sz w:val="12"/>
                <w:szCs w:val="12"/>
              </w:rPr>
              <w:t>სახელმწიფო</w:t>
            </w:r>
            <w:r w:rsidRPr="00A84A15">
              <w:rPr>
                <w:rFonts w:ascii="Arial CYR" w:eastAsia="Times New Roman" w:hAnsi="Arial CYR" w:cs="Arial CYR"/>
                <w:b/>
                <w:bCs/>
                <w:sz w:val="12"/>
                <w:szCs w:val="12"/>
              </w:rPr>
              <w:t xml:space="preserve"> </w:t>
            </w:r>
            <w:r w:rsidRPr="00A84A15">
              <w:rPr>
                <w:rFonts w:ascii="Sylfaen" w:eastAsia="Times New Roman" w:hAnsi="Sylfaen" w:cs="Sylfaen"/>
                <w:b/>
                <w:bCs/>
                <w:sz w:val="12"/>
                <w:szCs w:val="12"/>
              </w:rPr>
              <w:t>ბიუჯეტის</w:t>
            </w:r>
            <w:r w:rsidRPr="00A84A15">
              <w:rPr>
                <w:rFonts w:ascii="Arial CYR" w:eastAsia="Times New Roman" w:hAnsi="Arial CYR" w:cs="Arial CYR"/>
                <w:b/>
                <w:bCs/>
                <w:sz w:val="12"/>
                <w:szCs w:val="12"/>
              </w:rPr>
              <w:t xml:space="preserve"> </w:t>
            </w:r>
            <w:r w:rsidRPr="00A84A15">
              <w:rPr>
                <w:rFonts w:ascii="Sylfaen" w:eastAsia="Times New Roman" w:hAnsi="Sylfaen" w:cs="Sylfaen"/>
                <w:b/>
                <w:bCs/>
                <w:sz w:val="12"/>
                <w:szCs w:val="12"/>
              </w:rPr>
              <w:t>ფონდები</w:t>
            </w:r>
            <w:r w:rsidRPr="00A84A15">
              <w:rPr>
                <w:rFonts w:ascii="Arial CYR" w:eastAsia="Times New Roman" w:hAnsi="Arial CYR" w:cs="Arial CYR"/>
                <w:b/>
                <w:bCs/>
                <w:sz w:val="12"/>
                <w:szCs w:val="12"/>
              </w:rPr>
              <w:t xml:space="preserve"> </w:t>
            </w:r>
          </w:p>
        </w:tc>
        <w:tc>
          <w:tcPr>
            <w:tcW w:w="337" w:type="pct"/>
            <w:vMerge/>
            <w:tcBorders>
              <w:top w:val="nil"/>
              <w:left w:val="single" w:sz="4" w:space="0" w:color="auto"/>
              <w:bottom w:val="single" w:sz="4" w:space="0" w:color="000000"/>
              <w:right w:val="single" w:sz="4" w:space="0" w:color="auto"/>
            </w:tcBorders>
            <w:vAlign w:val="center"/>
            <w:hideMark/>
          </w:tcPr>
          <w:p w14:paraId="5DC69BCF" w14:textId="77777777" w:rsidR="00A84A15" w:rsidRPr="00A84A15" w:rsidRDefault="00A84A15" w:rsidP="00A84A15">
            <w:pPr>
              <w:spacing w:after="0" w:line="240" w:lineRule="auto"/>
              <w:rPr>
                <w:rFonts w:ascii="Arial CYR" w:eastAsia="Times New Roman" w:hAnsi="Arial CYR" w:cs="Arial CYR"/>
                <w:b/>
                <w:bCs/>
                <w:sz w:val="14"/>
                <w:szCs w:val="14"/>
              </w:rPr>
            </w:pPr>
          </w:p>
        </w:tc>
        <w:tc>
          <w:tcPr>
            <w:tcW w:w="345" w:type="pct"/>
            <w:tcBorders>
              <w:top w:val="nil"/>
              <w:left w:val="nil"/>
              <w:bottom w:val="single" w:sz="4" w:space="0" w:color="auto"/>
              <w:right w:val="single" w:sz="4" w:space="0" w:color="auto"/>
            </w:tcBorders>
            <w:shd w:val="clear" w:color="000000" w:fill="FFFFFF"/>
            <w:vAlign w:val="center"/>
            <w:hideMark/>
          </w:tcPr>
          <w:p w14:paraId="275442F2" w14:textId="77777777" w:rsidR="00A84A15" w:rsidRPr="00A84A15" w:rsidRDefault="00A84A15" w:rsidP="00A84A15">
            <w:pPr>
              <w:spacing w:after="0" w:line="240" w:lineRule="auto"/>
              <w:jc w:val="center"/>
              <w:rPr>
                <w:rFonts w:ascii="Arial CYR" w:eastAsia="Times New Roman" w:hAnsi="Arial CYR" w:cs="Arial CYR"/>
                <w:b/>
                <w:bCs/>
                <w:sz w:val="12"/>
                <w:szCs w:val="12"/>
              </w:rPr>
            </w:pPr>
            <w:r w:rsidRPr="00A84A15">
              <w:rPr>
                <w:rFonts w:ascii="Arial CYR" w:eastAsia="Times New Roman" w:hAnsi="Arial CYR" w:cs="Arial CYR"/>
                <w:b/>
                <w:bCs/>
                <w:sz w:val="12"/>
                <w:szCs w:val="12"/>
              </w:rPr>
              <w:t xml:space="preserve"> </w:t>
            </w:r>
            <w:r w:rsidRPr="00A84A15">
              <w:rPr>
                <w:rFonts w:ascii="Sylfaen" w:eastAsia="Times New Roman" w:hAnsi="Sylfaen" w:cs="Sylfaen"/>
                <w:b/>
                <w:bCs/>
                <w:sz w:val="12"/>
                <w:szCs w:val="12"/>
              </w:rPr>
              <w:t>საკუთარი</w:t>
            </w:r>
            <w:r w:rsidRPr="00A84A15">
              <w:rPr>
                <w:rFonts w:ascii="Arial CYR" w:eastAsia="Times New Roman" w:hAnsi="Arial CYR" w:cs="Arial CYR"/>
                <w:b/>
                <w:bCs/>
                <w:sz w:val="12"/>
                <w:szCs w:val="12"/>
              </w:rPr>
              <w:t xml:space="preserve"> </w:t>
            </w:r>
            <w:r w:rsidRPr="00A84A15">
              <w:rPr>
                <w:rFonts w:ascii="Sylfaen" w:eastAsia="Times New Roman" w:hAnsi="Sylfaen" w:cs="Sylfaen"/>
                <w:b/>
                <w:bCs/>
                <w:sz w:val="12"/>
                <w:szCs w:val="12"/>
              </w:rPr>
              <w:t>შემოსავლები</w:t>
            </w:r>
            <w:r w:rsidRPr="00A84A15">
              <w:rPr>
                <w:rFonts w:ascii="Arial CYR" w:eastAsia="Times New Roman" w:hAnsi="Arial CYR" w:cs="Arial CYR"/>
                <w:b/>
                <w:bCs/>
                <w:sz w:val="12"/>
                <w:szCs w:val="12"/>
              </w:rPr>
              <w:t xml:space="preserve"> </w:t>
            </w:r>
          </w:p>
        </w:tc>
        <w:tc>
          <w:tcPr>
            <w:tcW w:w="315" w:type="pct"/>
            <w:tcBorders>
              <w:top w:val="nil"/>
              <w:left w:val="nil"/>
              <w:bottom w:val="single" w:sz="4" w:space="0" w:color="auto"/>
              <w:right w:val="single" w:sz="4" w:space="0" w:color="auto"/>
            </w:tcBorders>
            <w:shd w:val="clear" w:color="000000" w:fill="FFFFFF"/>
            <w:vAlign w:val="center"/>
            <w:hideMark/>
          </w:tcPr>
          <w:p w14:paraId="66990339" w14:textId="77777777" w:rsidR="00A84A15" w:rsidRPr="00A84A15" w:rsidRDefault="00A84A15" w:rsidP="00A84A15">
            <w:pPr>
              <w:spacing w:after="0" w:line="240" w:lineRule="auto"/>
              <w:jc w:val="center"/>
              <w:rPr>
                <w:rFonts w:ascii="Arial CYR" w:eastAsia="Times New Roman" w:hAnsi="Arial CYR" w:cs="Arial CYR"/>
                <w:b/>
                <w:bCs/>
                <w:sz w:val="12"/>
                <w:szCs w:val="12"/>
              </w:rPr>
            </w:pPr>
            <w:r w:rsidRPr="00A84A15">
              <w:rPr>
                <w:rFonts w:ascii="Arial CYR" w:eastAsia="Times New Roman" w:hAnsi="Arial CYR" w:cs="Arial CYR"/>
                <w:b/>
                <w:bCs/>
                <w:sz w:val="12"/>
                <w:szCs w:val="12"/>
              </w:rPr>
              <w:t xml:space="preserve"> </w:t>
            </w:r>
            <w:r w:rsidRPr="00A84A15">
              <w:rPr>
                <w:rFonts w:ascii="Sylfaen" w:eastAsia="Times New Roman" w:hAnsi="Sylfaen" w:cs="Sylfaen"/>
                <w:b/>
                <w:bCs/>
                <w:sz w:val="12"/>
                <w:szCs w:val="12"/>
              </w:rPr>
              <w:t>სახელმწიფო</w:t>
            </w:r>
            <w:r w:rsidRPr="00A84A15">
              <w:rPr>
                <w:rFonts w:ascii="Arial CYR" w:eastAsia="Times New Roman" w:hAnsi="Arial CYR" w:cs="Arial CYR"/>
                <w:b/>
                <w:bCs/>
                <w:sz w:val="12"/>
                <w:szCs w:val="12"/>
              </w:rPr>
              <w:t xml:space="preserve"> </w:t>
            </w:r>
            <w:r w:rsidRPr="00A84A15">
              <w:rPr>
                <w:rFonts w:ascii="Sylfaen" w:eastAsia="Times New Roman" w:hAnsi="Sylfaen" w:cs="Sylfaen"/>
                <w:b/>
                <w:bCs/>
                <w:sz w:val="12"/>
                <w:szCs w:val="12"/>
              </w:rPr>
              <w:t>ბიუჯეტის</w:t>
            </w:r>
            <w:r w:rsidRPr="00A84A15">
              <w:rPr>
                <w:rFonts w:ascii="Arial CYR" w:eastAsia="Times New Roman" w:hAnsi="Arial CYR" w:cs="Arial CYR"/>
                <w:b/>
                <w:bCs/>
                <w:sz w:val="12"/>
                <w:szCs w:val="12"/>
              </w:rPr>
              <w:t xml:space="preserve"> </w:t>
            </w:r>
            <w:r w:rsidRPr="00A84A15">
              <w:rPr>
                <w:rFonts w:ascii="Sylfaen" w:eastAsia="Times New Roman" w:hAnsi="Sylfaen" w:cs="Sylfaen"/>
                <w:b/>
                <w:bCs/>
                <w:sz w:val="12"/>
                <w:szCs w:val="12"/>
              </w:rPr>
              <w:t>ფონდები</w:t>
            </w:r>
            <w:r w:rsidRPr="00A84A15">
              <w:rPr>
                <w:rFonts w:ascii="Arial CYR" w:eastAsia="Times New Roman" w:hAnsi="Arial CYR" w:cs="Arial CYR"/>
                <w:b/>
                <w:bCs/>
                <w:sz w:val="12"/>
                <w:szCs w:val="12"/>
              </w:rPr>
              <w:t xml:space="preserve"> </w:t>
            </w:r>
          </w:p>
        </w:tc>
      </w:tr>
      <w:tr w:rsidR="00A84A15" w:rsidRPr="00A84A15" w14:paraId="197F901B"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61335A5E"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0A1EA2D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ბორჯომის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მუნიციპალიტეტი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458D72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28,416.9   </w:t>
            </w:r>
          </w:p>
        </w:tc>
        <w:tc>
          <w:tcPr>
            <w:tcW w:w="298" w:type="pct"/>
            <w:tcBorders>
              <w:top w:val="nil"/>
              <w:left w:val="nil"/>
              <w:bottom w:val="single" w:sz="4" w:space="0" w:color="auto"/>
              <w:right w:val="single" w:sz="4" w:space="0" w:color="auto"/>
            </w:tcBorders>
            <w:shd w:val="clear" w:color="000000" w:fill="FFFFFF"/>
            <w:vAlign w:val="center"/>
            <w:hideMark/>
          </w:tcPr>
          <w:p w14:paraId="6F43125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20,298.9   </w:t>
            </w:r>
          </w:p>
        </w:tc>
        <w:tc>
          <w:tcPr>
            <w:tcW w:w="315" w:type="pct"/>
            <w:tcBorders>
              <w:top w:val="nil"/>
              <w:left w:val="nil"/>
              <w:bottom w:val="single" w:sz="4" w:space="0" w:color="auto"/>
              <w:right w:val="single" w:sz="4" w:space="0" w:color="auto"/>
            </w:tcBorders>
            <w:shd w:val="clear" w:color="000000" w:fill="FFFFFF"/>
            <w:vAlign w:val="center"/>
            <w:hideMark/>
          </w:tcPr>
          <w:p w14:paraId="7B227FC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8,116.4   </w:t>
            </w:r>
          </w:p>
        </w:tc>
        <w:tc>
          <w:tcPr>
            <w:tcW w:w="441" w:type="pct"/>
            <w:tcBorders>
              <w:top w:val="nil"/>
              <w:left w:val="nil"/>
              <w:bottom w:val="single" w:sz="4" w:space="0" w:color="auto"/>
              <w:right w:val="single" w:sz="4" w:space="0" w:color="auto"/>
            </w:tcBorders>
            <w:shd w:val="clear" w:color="000000" w:fill="FFFFFF"/>
            <w:vAlign w:val="center"/>
            <w:hideMark/>
          </w:tcPr>
          <w:p w14:paraId="758C9A6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33,528.3   </w:t>
            </w:r>
          </w:p>
        </w:tc>
        <w:tc>
          <w:tcPr>
            <w:tcW w:w="398" w:type="pct"/>
            <w:tcBorders>
              <w:top w:val="nil"/>
              <w:left w:val="nil"/>
              <w:bottom w:val="single" w:sz="4" w:space="0" w:color="auto"/>
              <w:right w:val="single" w:sz="4" w:space="0" w:color="auto"/>
            </w:tcBorders>
            <w:shd w:val="clear" w:color="000000" w:fill="FFFFFF"/>
            <w:vAlign w:val="center"/>
            <w:hideMark/>
          </w:tcPr>
          <w:p w14:paraId="2E0B782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25,334.3   </w:t>
            </w:r>
          </w:p>
        </w:tc>
        <w:tc>
          <w:tcPr>
            <w:tcW w:w="315" w:type="pct"/>
            <w:tcBorders>
              <w:top w:val="nil"/>
              <w:left w:val="nil"/>
              <w:bottom w:val="single" w:sz="4" w:space="0" w:color="auto"/>
              <w:right w:val="single" w:sz="4" w:space="0" w:color="auto"/>
            </w:tcBorders>
            <w:shd w:val="clear" w:color="000000" w:fill="FFFFFF"/>
            <w:vAlign w:val="center"/>
            <w:hideMark/>
          </w:tcPr>
          <w:p w14:paraId="090CF57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8,194.0   </w:t>
            </w:r>
          </w:p>
        </w:tc>
        <w:tc>
          <w:tcPr>
            <w:tcW w:w="337" w:type="pct"/>
            <w:tcBorders>
              <w:top w:val="nil"/>
              <w:left w:val="nil"/>
              <w:bottom w:val="single" w:sz="4" w:space="0" w:color="auto"/>
              <w:right w:val="single" w:sz="4" w:space="0" w:color="auto"/>
            </w:tcBorders>
            <w:shd w:val="clear" w:color="000000" w:fill="FFFFFF"/>
            <w:vAlign w:val="center"/>
            <w:hideMark/>
          </w:tcPr>
          <w:p w14:paraId="5132924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25,444.0   </w:t>
            </w:r>
          </w:p>
        </w:tc>
        <w:tc>
          <w:tcPr>
            <w:tcW w:w="345" w:type="pct"/>
            <w:tcBorders>
              <w:top w:val="nil"/>
              <w:left w:val="nil"/>
              <w:bottom w:val="single" w:sz="4" w:space="0" w:color="auto"/>
              <w:right w:val="single" w:sz="4" w:space="0" w:color="auto"/>
            </w:tcBorders>
            <w:shd w:val="clear" w:color="000000" w:fill="FFFFFF"/>
            <w:vAlign w:val="center"/>
            <w:hideMark/>
          </w:tcPr>
          <w:p w14:paraId="1C228DC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25,444.0   </w:t>
            </w:r>
          </w:p>
        </w:tc>
        <w:tc>
          <w:tcPr>
            <w:tcW w:w="315" w:type="pct"/>
            <w:tcBorders>
              <w:top w:val="nil"/>
              <w:left w:val="nil"/>
              <w:bottom w:val="single" w:sz="4" w:space="0" w:color="auto"/>
              <w:right w:val="single" w:sz="4" w:space="0" w:color="auto"/>
            </w:tcBorders>
            <w:shd w:val="clear" w:color="000000" w:fill="FFFFFF"/>
            <w:vAlign w:val="center"/>
            <w:hideMark/>
          </w:tcPr>
          <w:p w14:paraId="74A5D8E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36BF1B5"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4DC82277"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lastRenderedPageBreak/>
              <w:t> </w:t>
            </w:r>
          </w:p>
        </w:tc>
        <w:tc>
          <w:tcPr>
            <w:tcW w:w="1570" w:type="pct"/>
            <w:tcBorders>
              <w:top w:val="nil"/>
              <w:left w:val="nil"/>
              <w:bottom w:val="single" w:sz="4" w:space="0" w:color="auto"/>
              <w:right w:val="single" w:sz="4" w:space="0" w:color="auto"/>
            </w:tcBorders>
            <w:shd w:val="clear" w:color="000000" w:fill="FFFFFF"/>
            <w:vAlign w:val="center"/>
            <w:hideMark/>
          </w:tcPr>
          <w:p w14:paraId="11DF1416"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მომუშავეთა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რიცხოვნება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612563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129.0   </w:t>
            </w:r>
          </w:p>
        </w:tc>
        <w:tc>
          <w:tcPr>
            <w:tcW w:w="298" w:type="pct"/>
            <w:tcBorders>
              <w:top w:val="nil"/>
              <w:left w:val="nil"/>
              <w:bottom w:val="single" w:sz="4" w:space="0" w:color="auto"/>
              <w:right w:val="single" w:sz="4" w:space="0" w:color="auto"/>
            </w:tcBorders>
            <w:shd w:val="clear" w:color="000000" w:fill="FFFFFF"/>
            <w:vAlign w:val="center"/>
            <w:hideMark/>
          </w:tcPr>
          <w:p w14:paraId="7881C3E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129.0   </w:t>
            </w:r>
          </w:p>
        </w:tc>
        <w:tc>
          <w:tcPr>
            <w:tcW w:w="315" w:type="pct"/>
            <w:tcBorders>
              <w:top w:val="nil"/>
              <w:left w:val="nil"/>
              <w:bottom w:val="single" w:sz="4" w:space="0" w:color="auto"/>
              <w:right w:val="single" w:sz="4" w:space="0" w:color="auto"/>
            </w:tcBorders>
            <w:shd w:val="clear" w:color="000000" w:fill="FFFFFF"/>
            <w:vAlign w:val="center"/>
            <w:hideMark/>
          </w:tcPr>
          <w:p w14:paraId="254686C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1DAC9FB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134.0   </w:t>
            </w:r>
          </w:p>
        </w:tc>
        <w:tc>
          <w:tcPr>
            <w:tcW w:w="398" w:type="pct"/>
            <w:tcBorders>
              <w:top w:val="nil"/>
              <w:left w:val="nil"/>
              <w:bottom w:val="single" w:sz="4" w:space="0" w:color="auto"/>
              <w:right w:val="single" w:sz="4" w:space="0" w:color="auto"/>
            </w:tcBorders>
            <w:shd w:val="clear" w:color="000000" w:fill="FFFFFF"/>
            <w:vAlign w:val="center"/>
            <w:hideMark/>
          </w:tcPr>
          <w:p w14:paraId="0277DDC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134.0   </w:t>
            </w:r>
          </w:p>
        </w:tc>
        <w:tc>
          <w:tcPr>
            <w:tcW w:w="315" w:type="pct"/>
            <w:tcBorders>
              <w:top w:val="nil"/>
              <w:left w:val="nil"/>
              <w:bottom w:val="single" w:sz="4" w:space="0" w:color="auto"/>
              <w:right w:val="single" w:sz="4" w:space="0" w:color="auto"/>
            </w:tcBorders>
            <w:shd w:val="clear" w:color="000000" w:fill="FFFFFF"/>
            <w:vAlign w:val="center"/>
            <w:hideMark/>
          </w:tcPr>
          <w:p w14:paraId="4B844B9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D5515C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133.0   </w:t>
            </w:r>
          </w:p>
        </w:tc>
        <w:tc>
          <w:tcPr>
            <w:tcW w:w="345" w:type="pct"/>
            <w:tcBorders>
              <w:top w:val="nil"/>
              <w:left w:val="nil"/>
              <w:bottom w:val="single" w:sz="4" w:space="0" w:color="auto"/>
              <w:right w:val="single" w:sz="4" w:space="0" w:color="auto"/>
            </w:tcBorders>
            <w:shd w:val="clear" w:color="000000" w:fill="FFFFFF"/>
            <w:vAlign w:val="center"/>
            <w:hideMark/>
          </w:tcPr>
          <w:p w14:paraId="34318B6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133.0   </w:t>
            </w:r>
          </w:p>
        </w:tc>
        <w:tc>
          <w:tcPr>
            <w:tcW w:w="315" w:type="pct"/>
            <w:tcBorders>
              <w:top w:val="nil"/>
              <w:left w:val="nil"/>
              <w:bottom w:val="single" w:sz="4" w:space="0" w:color="auto"/>
              <w:right w:val="single" w:sz="4" w:space="0" w:color="auto"/>
            </w:tcBorders>
            <w:shd w:val="clear" w:color="000000" w:fill="FFFFFF"/>
            <w:vAlign w:val="center"/>
            <w:hideMark/>
          </w:tcPr>
          <w:p w14:paraId="6BBD978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CC52FEA"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3F24A5C3"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7BF81116"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6B484B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14,835.2   </w:t>
            </w:r>
          </w:p>
        </w:tc>
        <w:tc>
          <w:tcPr>
            <w:tcW w:w="298" w:type="pct"/>
            <w:tcBorders>
              <w:top w:val="nil"/>
              <w:left w:val="nil"/>
              <w:bottom w:val="single" w:sz="4" w:space="0" w:color="auto"/>
              <w:right w:val="single" w:sz="4" w:space="0" w:color="auto"/>
            </w:tcBorders>
            <w:shd w:val="clear" w:color="000000" w:fill="FFFFFF"/>
            <w:vAlign w:val="center"/>
            <w:hideMark/>
          </w:tcPr>
          <w:p w14:paraId="0654F10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14,745.7   </w:t>
            </w:r>
          </w:p>
        </w:tc>
        <w:tc>
          <w:tcPr>
            <w:tcW w:w="315" w:type="pct"/>
            <w:tcBorders>
              <w:top w:val="nil"/>
              <w:left w:val="nil"/>
              <w:bottom w:val="single" w:sz="4" w:space="0" w:color="auto"/>
              <w:right w:val="single" w:sz="4" w:space="0" w:color="auto"/>
            </w:tcBorders>
            <w:shd w:val="clear" w:color="000000" w:fill="FFFFFF"/>
            <w:vAlign w:val="center"/>
            <w:hideMark/>
          </w:tcPr>
          <w:p w14:paraId="03AE323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89.5   </w:t>
            </w:r>
          </w:p>
        </w:tc>
        <w:tc>
          <w:tcPr>
            <w:tcW w:w="441" w:type="pct"/>
            <w:tcBorders>
              <w:top w:val="nil"/>
              <w:left w:val="nil"/>
              <w:bottom w:val="single" w:sz="4" w:space="0" w:color="auto"/>
              <w:right w:val="single" w:sz="4" w:space="0" w:color="auto"/>
            </w:tcBorders>
            <w:shd w:val="clear" w:color="000000" w:fill="FFFFFF"/>
            <w:vAlign w:val="center"/>
            <w:hideMark/>
          </w:tcPr>
          <w:p w14:paraId="4CCA329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20,159.5   </w:t>
            </w:r>
          </w:p>
        </w:tc>
        <w:tc>
          <w:tcPr>
            <w:tcW w:w="398" w:type="pct"/>
            <w:tcBorders>
              <w:top w:val="nil"/>
              <w:left w:val="nil"/>
              <w:bottom w:val="single" w:sz="4" w:space="0" w:color="auto"/>
              <w:right w:val="single" w:sz="4" w:space="0" w:color="auto"/>
            </w:tcBorders>
            <w:shd w:val="clear" w:color="000000" w:fill="FFFFFF"/>
            <w:vAlign w:val="center"/>
            <w:hideMark/>
          </w:tcPr>
          <w:p w14:paraId="0402A77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18,702.2   </w:t>
            </w:r>
          </w:p>
        </w:tc>
        <w:tc>
          <w:tcPr>
            <w:tcW w:w="315" w:type="pct"/>
            <w:tcBorders>
              <w:top w:val="nil"/>
              <w:left w:val="nil"/>
              <w:bottom w:val="single" w:sz="4" w:space="0" w:color="auto"/>
              <w:right w:val="single" w:sz="4" w:space="0" w:color="auto"/>
            </w:tcBorders>
            <w:shd w:val="clear" w:color="000000" w:fill="FFFFFF"/>
            <w:vAlign w:val="center"/>
            <w:hideMark/>
          </w:tcPr>
          <w:p w14:paraId="74DE477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1,457.3   </w:t>
            </w:r>
          </w:p>
        </w:tc>
        <w:tc>
          <w:tcPr>
            <w:tcW w:w="337" w:type="pct"/>
            <w:tcBorders>
              <w:top w:val="nil"/>
              <w:left w:val="nil"/>
              <w:bottom w:val="single" w:sz="4" w:space="0" w:color="auto"/>
              <w:right w:val="single" w:sz="4" w:space="0" w:color="auto"/>
            </w:tcBorders>
            <w:shd w:val="clear" w:color="000000" w:fill="FFFFFF"/>
            <w:vAlign w:val="center"/>
            <w:hideMark/>
          </w:tcPr>
          <w:p w14:paraId="0E68303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19,246.7   </w:t>
            </w:r>
          </w:p>
        </w:tc>
        <w:tc>
          <w:tcPr>
            <w:tcW w:w="345" w:type="pct"/>
            <w:tcBorders>
              <w:top w:val="nil"/>
              <w:left w:val="nil"/>
              <w:bottom w:val="single" w:sz="4" w:space="0" w:color="auto"/>
              <w:right w:val="single" w:sz="4" w:space="0" w:color="auto"/>
            </w:tcBorders>
            <w:shd w:val="clear" w:color="000000" w:fill="FFFFFF"/>
            <w:vAlign w:val="center"/>
            <w:hideMark/>
          </w:tcPr>
          <w:p w14:paraId="4E0D95C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19,246.7   </w:t>
            </w:r>
          </w:p>
        </w:tc>
        <w:tc>
          <w:tcPr>
            <w:tcW w:w="315" w:type="pct"/>
            <w:tcBorders>
              <w:top w:val="nil"/>
              <w:left w:val="nil"/>
              <w:bottom w:val="single" w:sz="4" w:space="0" w:color="auto"/>
              <w:right w:val="single" w:sz="4" w:space="0" w:color="auto"/>
            </w:tcBorders>
            <w:shd w:val="clear" w:color="000000" w:fill="FFFFFF"/>
            <w:vAlign w:val="center"/>
            <w:hideMark/>
          </w:tcPr>
          <w:p w14:paraId="7A38B6A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342D140"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63CC03D7"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24BC353C"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შრომის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ანაზღაურება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353086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1,980.1   </w:t>
            </w:r>
          </w:p>
        </w:tc>
        <w:tc>
          <w:tcPr>
            <w:tcW w:w="298" w:type="pct"/>
            <w:tcBorders>
              <w:top w:val="nil"/>
              <w:left w:val="nil"/>
              <w:bottom w:val="single" w:sz="4" w:space="0" w:color="auto"/>
              <w:right w:val="single" w:sz="4" w:space="0" w:color="auto"/>
            </w:tcBorders>
            <w:shd w:val="clear" w:color="000000" w:fill="FFFFFF"/>
            <w:vAlign w:val="center"/>
            <w:hideMark/>
          </w:tcPr>
          <w:p w14:paraId="037532F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1,980.1   </w:t>
            </w:r>
          </w:p>
        </w:tc>
        <w:tc>
          <w:tcPr>
            <w:tcW w:w="315" w:type="pct"/>
            <w:tcBorders>
              <w:top w:val="nil"/>
              <w:left w:val="nil"/>
              <w:bottom w:val="single" w:sz="4" w:space="0" w:color="auto"/>
              <w:right w:val="single" w:sz="4" w:space="0" w:color="auto"/>
            </w:tcBorders>
            <w:shd w:val="clear" w:color="000000" w:fill="FFFFFF"/>
            <w:vAlign w:val="center"/>
            <w:hideMark/>
          </w:tcPr>
          <w:p w14:paraId="4230799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8B512C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2,341.95   </w:t>
            </w:r>
          </w:p>
        </w:tc>
        <w:tc>
          <w:tcPr>
            <w:tcW w:w="398" w:type="pct"/>
            <w:tcBorders>
              <w:top w:val="nil"/>
              <w:left w:val="nil"/>
              <w:bottom w:val="single" w:sz="4" w:space="0" w:color="auto"/>
              <w:right w:val="single" w:sz="4" w:space="0" w:color="auto"/>
            </w:tcBorders>
            <w:shd w:val="clear" w:color="000000" w:fill="FFFFFF"/>
            <w:vAlign w:val="center"/>
            <w:hideMark/>
          </w:tcPr>
          <w:p w14:paraId="359E71B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2,342.0   </w:t>
            </w:r>
          </w:p>
        </w:tc>
        <w:tc>
          <w:tcPr>
            <w:tcW w:w="315" w:type="pct"/>
            <w:tcBorders>
              <w:top w:val="nil"/>
              <w:left w:val="nil"/>
              <w:bottom w:val="single" w:sz="4" w:space="0" w:color="auto"/>
              <w:right w:val="single" w:sz="4" w:space="0" w:color="auto"/>
            </w:tcBorders>
            <w:shd w:val="clear" w:color="000000" w:fill="FFFFFF"/>
            <w:vAlign w:val="center"/>
            <w:hideMark/>
          </w:tcPr>
          <w:p w14:paraId="1A7CC13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3F0CFEA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3,051.4   </w:t>
            </w:r>
          </w:p>
        </w:tc>
        <w:tc>
          <w:tcPr>
            <w:tcW w:w="345" w:type="pct"/>
            <w:tcBorders>
              <w:top w:val="nil"/>
              <w:left w:val="nil"/>
              <w:bottom w:val="single" w:sz="4" w:space="0" w:color="auto"/>
              <w:right w:val="single" w:sz="4" w:space="0" w:color="auto"/>
            </w:tcBorders>
            <w:shd w:val="clear" w:color="000000" w:fill="FFFFFF"/>
            <w:vAlign w:val="center"/>
            <w:hideMark/>
          </w:tcPr>
          <w:p w14:paraId="7091EB7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3,051.4   </w:t>
            </w:r>
          </w:p>
        </w:tc>
        <w:tc>
          <w:tcPr>
            <w:tcW w:w="315" w:type="pct"/>
            <w:tcBorders>
              <w:top w:val="nil"/>
              <w:left w:val="nil"/>
              <w:bottom w:val="single" w:sz="4" w:space="0" w:color="auto"/>
              <w:right w:val="single" w:sz="4" w:space="0" w:color="auto"/>
            </w:tcBorders>
            <w:shd w:val="clear" w:color="000000" w:fill="FFFFFF"/>
            <w:vAlign w:val="center"/>
            <w:hideMark/>
          </w:tcPr>
          <w:p w14:paraId="290300C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080A8A05"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65626C19"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0BD9F1FF"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325813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2,409.7   </w:t>
            </w:r>
          </w:p>
        </w:tc>
        <w:tc>
          <w:tcPr>
            <w:tcW w:w="298" w:type="pct"/>
            <w:tcBorders>
              <w:top w:val="nil"/>
              <w:left w:val="nil"/>
              <w:bottom w:val="single" w:sz="4" w:space="0" w:color="auto"/>
              <w:right w:val="single" w:sz="4" w:space="0" w:color="auto"/>
            </w:tcBorders>
            <w:shd w:val="clear" w:color="000000" w:fill="FFFFFF"/>
            <w:vAlign w:val="center"/>
            <w:hideMark/>
          </w:tcPr>
          <w:p w14:paraId="10DB73C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2,379.6   </w:t>
            </w:r>
          </w:p>
        </w:tc>
        <w:tc>
          <w:tcPr>
            <w:tcW w:w="315" w:type="pct"/>
            <w:tcBorders>
              <w:top w:val="nil"/>
              <w:left w:val="nil"/>
              <w:bottom w:val="single" w:sz="4" w:space="0" w:color="auto"/>
              <w:right w:val="single" w:sz="4" w:space="0" w:color="auto"/>
            </w:tcBorders>
            <w:shd w:val="clear" w:color="000000" w:fill="FFFFFF"/>
            <w:vAlign w:val="center"/>
            <w:hideMark/>
          </w:tcPr>
          <w:p w14:paraId="4DF452E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30.2   </w:t>
            </w:r>
          </w:p>
        </w:tc>
        <w:tc>
          <w:tcPr>
            <w:tcW w:w="441" w:type="pct"/>
            <w:tcBorders>
              <w:top w:val="nil"/>
              <w:left w:val="nil"/>
              <w:bottom w:val="single" w:sz="4" w:space="0" w:color="auto"/>
              <w:right w:val="single" w:sz="4" w:space="0" w:color="auto"/>
            </w:tcBorders>
            <w:shd w:val="clear" w:color="000000" w:fill="FFFFFF"/>
            <w:vAlign w:val="center"/>
            <w:hideMark/>
          </w:tcPr>
          <w:p w14:paraId="311C828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3,740.80   </w:t>
            </w:r>
          </w:p>
        </w:tc>
        <w:tc>
          <w:tcPr>
            <w:tcW w:w="398" w:type="pct"/>
            <w:tcBorders>
              <w:top w:val="nil"/>
              <w:left w:val="nil"/>
              <w:bottom w:val="single" w:sz="4" w:space="0" w:color="auto"/>
              <w:right w:val="single" w:sz="4" w:space="0" w:color="auto"/>
            </w:tcBorders>
            <w:shd w:val="clear" w:color="000000" w:fill="FFFFFF"/>
            <w:vAlign w:val="center"/>
            <w:hideMark/>
          </w:tcPr>
          <w:p w14:paraId="2DC8CB3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3,707.2   </w:t>
            </w:r>
          </w:p>
        </w:tc>
        <w:tc>
          <w:tcPr>
            <w:tcW w:w="315" w:type="pct"/>
            <w:tcBorders>
              <w:top w:val="nil"/>
              <w:left w:val="nil"/>
              <w:bottom w:val="single" w:sz="4" w:space="0" w:color="auto"/>
              <w:right w:val="single" w:sz="4" w:space="0" w:color="auto"/>
            </w:tcBorders>
            <w:shd w:val="clear" w:color="000000" w:fill="FFFFFF"/>
            <w:vAlign w:val="center"/>
            <w:hideMark/>
          </w:tcPr>
          <w:p w14:paraId="0B27CF3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33.6   </w:t>
            </w:r>
          </w:p>
        </w:tc>
        <w:tc>
          <w:tcPr>
            <w:tcW w:w="337" w:type="pct"/>
            <w:tcBorders>
              <w:top w:val="nil"/>
              <w:left w:val="nil"/>
              <w:bottom w:val="single" w:sz="4" w:space="0" w:color="auto"/>
              <w:right w:val="single" w:sz="4" w:space="0" w:color="auto"/>
            </w:tcBorders>
            <w:shd w:val="clear" w:color="000000" w:fill="FFFFFF"/>
            <w:vAlign w:val="center"/>
            <w:hideMark/>
          </w:tcPr>
          <w:p w14:paraId="11458EE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2,925.0   </w:t>
            </w:r>
          </w:p>
        </w:tc>
        <w:tc>
          <w:tcPr>
            <w:tcW w:w="345" w:type="pct"/>
            <w:tcBorders>
              <w:top w:val="nil"/>
              <w:left w:val="nil"/>
              <w:bottom w:val="single" w:sz="4" w:space="0" w:color="auto"/>
              <w:right w:val="single" w:sz="4" w:space="0" w:color="auto"/>
            </w:tcBorders>
            <w:shd w:val="clear" w:color="000000" w:fill="FFFFFF"/>
            <w:vAlign w:val="center"/>
            <w:hideMark/>
          </w:tcPr>
          <w:p w14:paraId="3489166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2,925.0   </w:t>
            </w:r>
          </w:p>
        </w:tc>
        <w:tc>
          <w:tcPr>
            <w:tcW w:w="315" w:type="pct"/>
            <w:tcBorders>
              <w:top w:val="nil"/>
              <w:left w:val="nil"/>
              <w:bottom w:val="single" w:sz="4" w:space="0" w:color="auto"/>
              <w:right w:val="single" w:sz="4" w:space="0" w:color="auto"/>
            </w:tcBorders>
            <w:shd w:val="clear" w:color="000000" w:fill="FFFFFF"/>
            <w:vAlign w:val="center"/>
            <w:hideMark/>
          </w:tcPr>
          <w:p w14:paraId="0A2D546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0CE173C4"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75D9C90"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7D4C035F"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შტატგარეშე</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მომუშავეთა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ანაზღაურება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82A432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160.1   </w:t>
            </w:r>
          </w:p>
        </w:tc>
        <w:tc>
          <w:tcPr>
            <w:tcW w:w="298" w:type="pct"/>
            <w:tcBorders>
              <w:top w:val="nil"/>
              <w:left w:val="nil"/>
              <w:bottom w:val="single" w:sz="4" w:space="0" w:color="auto"/>
              <w:right w:val="single" w:sz="4" w:space="0" w:color="auto"/>
            </w:tcBorders>
            <w:shd w:val="clear" w:color="000000" w:fill="FFFFFF"/>
            <w:vAlign w:val="center"/>
            <w:hideMark/>
          </w:tcPr>
          <w:p w14:paraId="385F21E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160.1   </w:t>
            </w:r>
          </w:p>
        </w:tc>
        <w:tc>
          <w:tcPr>
            <w:tcW w:w="315" w:type="pct"/>
            <w:tcBorders>
              <w:top w:val="nil"/>
              <w:left w:val="nil"/>
              <w:bottom w:val="single" w:sz="4" w:space="0" w:color="auto"/>
              <w:right w:val="single" w:sz="4" w:space="0" w:color="auto"/>
            </w:tcBorders>
            <w:shd w:val="clear" w:color="000000" w:fill="FFFFFF"/>
            <w:vAlign w:val="center"/>
            <w:hideMark/>
          </w:tcPr>
          <w:p w14:paraId="34A3B87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07E86D2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177.4   </w:t>
            </w:r>
          </w:p>
        </w:tc>
        <w:tc>
          <w:tcPr>
            <w:tcW w:w="398" w:type="pct"/>
            <w:tcBorders>
              <w:top w:val="nil"/>
              <w:left w:val="nil"/>
              <w:bottom w:val="single" w:sz="4" w:space="0" w:color="auto"/>
              <w:right w:val="single" w:sz="4" w:space="0" w:color="auto"/>
            </w:tcBorders>
            <w:shd w:val="clear" w:color="000000" w:fill="FFFFFF"/>
            <w:vAlign w:val="center"/>
            <w:hideMark/>
          </w:tcPr>
          <w:p w14:paraId="7AAFFBF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177.4   </w:t>
            </w:r>
          </w:p>
        </w:tc>
        <w:tc>
          <w:tcPr>
            <w:tcW w:w="315" w:type="pct"/>
            <w:tcBorders>
              <w:top w:val="nil"/>
              <w:left w:val="nil"/>
              <w:bottom w:val="single" w:sz="4" w:space="0" w:color="auto"/>
              <w:right w:val="single" w:sz="4" w:space="0" w:color="auto"/>
            </w:tcBorders>
            <w:shd w:val="clear" w:color="000000" w:fill="FFFFFF"/>
            <w:vAlign w:val="center"/>
            <w:hideMark/>
          </w:tcPr>
          <w:p w14:paraId="4C61C5D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DEF88D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235.4   </w:t>
            </w:r>
          </w:p>
        </w:tc>
        <w:tc>
          <w:tcPr>
            <w:tcW w:w="345" w:type="pct"/>
            <w:tcBorders>
              <w:top w:val="nil"/>
              <w:left w:val="nil"/>
              <w:bottom w:val="single" w:sz="4" w:space="0" w:color="auto"/>
              <w:right w:val="single" w:sz="4" w:space="0" w:color="auto"/>
            </w:tcBorders>
            <w:shd w:val="clear" w:color="000000" w:fill="FFFFFF"/>
            <w:vAlign w:val="center"/>
            <w:hideMark/>
          </w:tcPr>
          <w:p w14:paraId="49629C9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235.4   </w:t>
            </w:r>
          </w:p>
        </w:tc>
        <w:tc>
          <w:tcPr>
            <w:tcW w:w="315" w:type="pct"/>
            <w:tcBorders>
              <w:top w:val="nil"/>
              <w:left w:val="nil"/>
              <w:bottom w:val="single" w:sz="4" w:space="0" w:color="auto"/>
              <w:right w:val="single" w:sz="4" w:space="0" w:color="auto"/>
            </w:tcBorders>
            <w:shd w:val="clear" w:color="000000" w:fill="FFFFFF"/>
            <w:vAlign w:val="center"/>
            <w:hideMark/>
          </w:tcPr>
          <w:p w14:paraId="671E34E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C3D596A"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4022EFDC"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1758939B"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მივლინებები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C235C2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15.7   </w:t>
            </w:r>
          </w:p>
        </w:tc>
        <w:tc>
          <w:tcPr>
            <w:tcW w:w="298" w:type="pct"/>
            <w:tcBorders>
              <w:top w:val="nil"/>
              <w:left w:val="nil"/>
              <w:bottom w:val="single" w:sz="4" w:space="0" w:color="auto"/>
              <w:right w:val="single" w:sz="4" w:space="0" w:color="auto"/>
            </w:tcBorders>
            <w:shd w:val="clear" w:color="000000" w:fill="FFFFFF"/>
            <w:vAlign w:val="center"/>
            <w:hideMark/>
          </w:tcPr>
          <w:p w14:paraId="3392280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15.7   </w:t>
            </w:r>
          </w:p>
        </w:tc>
        <w:tc>
          <w:tcPr>
            <w:tcW w:w="315" w:type="pct"/>
            <w:tcBorders>
              <w:top w:val="nil"/>
              <w:left w:val="nil"/>
              <w:bottom w:val="single" w:sz="4" w:space="0" w:color="auto"/>
              <w:right w:val="single" w:sz="4" w:space="0" w:color="auto"/>
            </w:tcBorders>
            <w:shd w:val="clear" w:color="000000" w:fill="FFFFFF"/>
            <w:vAlign w:val="center"/>
            <w:hideMark/>
          </w:tcPr>
          <w:p w14:paraId="09160CF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DFC9F6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34.9   </w:t>
            </w:r>
          </w:p>
        </w:tc>
        <w:tc>
          <w:tcPr>
            <w:tcW w:w="398" w:type="pct"/>
            <w:tcBorders>
              <w:top w:val="nil"/>
              <w:left w:val="nil"/>
              <w:bottom w:val="single" w:sz="4" w:space="0" w:color="auto"/>
              <w:right w:val="single" w:sz="4" w:space="0" w:color="auto"/>
            </w:tcBorders>
            <w:shd w:val="clear" w:color="000000" w:fill="FFFFFF"/>
            <w:vAlign w:val="center"/>
            <w:hideMark/>
          </w:tcPr>
          <w:p w14:paraId="4F7BD7F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34.9   </w:t>
            </w:r>
          </w:p>
        </w:tc>
        <w:tc>
          <w:tcPr>
            <w:tcW w:w="315" w:type="pct"/>
            <w:tcBorders>
              <w:top w:val="nil"/>
              <w:left w:val="nil"/>
              <w:bottom w:val="single" w:sz="4" w:space="0" w:color="auto"/>
              <w:right w:val="single" w:sz="4" w:space="0" w:color="auto"/>
            </w:tcBorders>
            <w:shd w:val="clear" w:color="000000" w:fill="FFFFFF"/>
            <w:vAlign w:val="center"/>
            <w:hideMark/>
          </w:tcPr>
          <w:p w14:paraId="5D18ABE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6882F0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40.9   </w:t>
            </w:r>
          </w:p>
        </w:tc>
        <w:tc>
          <w:tcPr>
            <w:tcW w:w="345" w:type="pct"/>
            <w:tcBorders>
              <w:top w:val="nil"/>
              <w:left w:val="nil"/>
              <w:bottom w:val="single" w:sz="4" w:space="0" w:color="auto"/>
              <w:right w:val="single" w:sz="4" w:space="0" w:color="auto"/>
            </w:tcBorders>
            <w:shd w:val="clear" w:color="000000" w:fill="FFFFFF"/>
            <w:vAlign w:val="center"/>
            <w:hideMark/>
          </w:tcPr>
          <w:p w14:paraId="01805B5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40.9   </w:t>
            </w:r>
          </w:p>
        </w:tc>
        <w:tc>
          <w:tcPr>
            <w:tcW w:w="315" w:type="pct"/>
            <w:tcBorders>
              <w:top w:val="nil"/>
              <w:left w:val="nil"/>
              <w:bottom w:val="single" w:sz="4" w:space="0" w:color="auto"/>
              <w:right w:val="single" w:sz="4" w:space="0" w:color="auto"/>
            </w:tcBorders>
            <w:shd w:val="clear" w:color="000000" w:fill="FFFFFF"/>
            <w:vAlign w:val="center"/>
            <w:hideMark/>
          </w:tcPr>
          <w:p w14:paraId="343DA70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3136859"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89BFA62"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32E14CAE"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ოფისის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ხარჯები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847893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386.4   </w:t>
            </w:r>
          </w:p>
        </w:tc>
        <w:tc>
          <w:tcPr>
            <w:tcW w:w="298" w:type="pct"/>
            <w:tcBorders>
              <w:top w:val="nil"/>
              <w:left w:val="nil"/>
              <w:bottom w:val="single" w:sz="4" w:space="0" w:color="auto"/>
              <w:right w:val="single" w:sz="4" w:space="0" w:color="auto"/>
            </w:tcBorders>
            <w:shd w:val="clear" w:color="000000" w:fill="FFFFFF"/>
            <w:vAlign w:val="center"/>
            <w:hideMark/>
          </w:tcPr>
          <w:p w14:paraId="3B67492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386.4   </w:t>
            </w:r>
          </w:p>
        </w:tc>
        <w:tc>
          <w:tcPr>
            <w:tcW w:w="315" w:type="pct"/>
            <w:tcBorders>
              <w:top w:val="nil"/>
              <w:left w:val="nil"/>
              <w:bottom w:val="single" w:sz="4" w:space="0" w:color="auto"/>
              <w:right w:val="single" w:sz="4" w:space="0" w:color="auto"/>
            </w:tcBorders>
            <w:shd w:val="clear" w:color="000000" w:fill="FFFFFF"/>
            <w:vAlign w:val="center"/>
            <w:hideMark/>
          </w:tcPr>
          <w:p w14:paraId="046D94D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7AF4B14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377.7   </w:t>
            </w:r>
          </w:p>
        </w:tc>
        <w:tc>
          <w:tcPr>
            <w:tcW w:w="398" w:type="pct"/>
            <w:tcBorders>
              <w:top w:val="nil"/>
              <w:left w:val="nil"/>
              <w:bottom w:val="single" w:sz="4" w:space="0" w:color="auto"/>
              <w:right w:val="single" w:sz="4" w:space="0" w:color="auto"/>
            </w:tcBorders>
            <w:shd w:val="clear" w:color="000000" w:fill="FFFFFF"/>
            <w:vAlign w:val="center"/>
            <w:hideMark/>
          </w:tcPr>
          <w:p w14:paraId="18411C0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377.7   </w:t>
            </w:r>
          </w:p>
        </w:tc>
        <w:tc>
          <w:tcPr>
            <w:tcW w:w="315" w:type="pct"/>
            <w:tcBorders>
              <w:top w:val="nil"/>
              <w:left w:val="nil"/>
              <w:bottom w:val="single" w:sz="4" w:space="0" w:color="auto"/>
              <w:right w:val="single" w:sz="4" w:space="0" w:color="auto"/>
            </w:tcBorders>
            <w:shd w:val="clear" w:color="000000" w:fill="FFFFFF"/>
            <w:vAlign w:val="center"/>
            <w:hideMark/>
          </w:tcPr>
          <w:p w14:paraId="14DDE7E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0175AB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467.8   </w:t>
            </w:r>
          </w:p>
        </w:tc>
        <w:tc>
          <w:tcPr>
            <w:tcW w:w="345" w:type="pct"/>
            <w:tcBorders>
              <w:top w:val="nil"/>
              <w:left w:val="nil"/>
              <w:bottom w:val="single" w:sz="4" w:space="0" w:color="auto"/>
              <w:right w:val="single" w:sz="4" w:space="0" w:color="auto"/>
            </w:tcBorders>
            <w:shd w:val="clear" w:color="000000" w:fill="FFFFFF"/>
            <w:vAlign w:val="center"/>
            <w:hideMark/>
          </w:tcPr>
          <w:p w14:paraId="3AFF323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467.8   </w:t>
            </w:r>
          </w:p>
        </w:tc>
        <w:tc>
          <w:tcPr>
            <w:tcW w:w="315" w:type="pct"/>
            <w:tcBorders>
              <w:top w:val="nil"/>
              <w:left w:val="nil"/>
              <w:bottom w:val="single" w:sz="4" w:space="0" w:color="auto"/>
              <w:right w:val="single" w:sz="4" w:space="0" w:color="auto"/>
            </w:tcBorders>
            <w:shd w:val="clear" w:color="000000" w:fill="FFFFFF"/>
            <w:vAlign w:val="center"/>
            <w:hideMark/>
          </w:tcPr>
          <w:p w14:paraId="6B36096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0A238F8"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6A96CD29"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36498BE4"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წარმომადგენლობითი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ხარჯები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E88762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33.5   </w:t>
            </w:r>
          </w:p>
        </w:tc>
        <w:tc>
          <w:tcPr>
            <w:tcW w:w="298" w:type="pct"/>
            <w:tcBorders>
              <w:top w:val="nil"/>
              <w:left w:val="nil"/>
              <w:bottom w:val="single" w:sz="4" w:space="0" w:color="auto"/>
              <w:right w:val="single" w:sz="4" w:space="0" w:color="auto"/>
            </w:tcBorders>
            <w:shd w:val="clear" w:color="000000" w:fill="FFFFFF"/>
            <w:vAlign w:val="center"/>
            <w:hideMark/>
          </w:tcPr>
          <w:p w14:paraId="142AA01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33.5   </w:t>
            </w:r>
          </w:p>
        </w:tc>
        <w:tc>
          <w:tcPr>
            <w:tcW w:w="315" w:type="pct"/>
            <w:tcBorders>
              <w:top w:val="nil"/>
              <w:left w:val="nil"/>
              <w:bottom w:val="single" w:sz="4" w:space="0" w:color="auto"/>
              <w:right w:val="single" w:sz="4" w:space="0" w:color="auto"/>
            </w:tcBorders>
            <w:shd w:val="clear" w:color="000000" w:fill="FFFFFF"/>
            <w:vAlign w:val="center"/>
            <w:hideMark/>
          </w:tcPr>
          <w:p w14:paraId="424BB8D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DFE017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51.5   </w:t>
            </w:r>
          </w:p>
        </w:tc>
        <w:tc>
          <w:tcPr>
            <w:tcW w:w="398" w:type="pct"/>
            <w:tcBorders>
              <w:top w:val="nil"/>
              <w:left w:val="nil"/>
              <w:bottom w:val="single" w:sz="4" w:space="0" w:color="auto"/>
              <w:right w:val="single" w:sz="4" w:space="0" w:color="auto"/>
            </w:tcBorders>
            <w:shd w:val="clear" w:color="000000" w:fill="FFFFFF"/>
            <w:vAlign w:val="center"/>
            <w:hideMark/>
          </w:tcPr>
          <w:p w14:paraId="448A2BE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51.5   </w:t>
            </w:r>
          </w:p>
        </w:tc>
        <w:tc>
          <w:tcPr>
            <w:tcW w:w="315" w:type="pct"/>
            <w:tcBorders>
              <w:top w:val="nil"/>
              <w:left w:val="nil"/>
              <w:bottom w:val="single" w:sz="4" w:space="0" w:color="auto"/>
              <w:right w:val="single" w:sz="4" w:space="0" w:color="auto"/>
            </w:tcBorders>
            <w:shd w:val="clear" w:color="000000" w:fill="FFFFFF"/>
            <w:vAlign w:val="center"/>
            <w:hideMark/>
          </w:tcPr>
          <w:p w14:paraId="03C2633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365980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51.0   </w:t>
            </w:r>
          </w:p>
        </w:tc>
        <w:tc>
          <w:tcPr>
            <w:tcW w:w="345" w:type="pct"/>
            <w:tcBorders>
              <w:top w:val="nil"/>
              <w:left w:val="nil"/>
              <w:bottom w:val="single" w:sz="4" w:space="0" w:color="auto"/>
              <w:right w:val="single" w:sz="4" w:space="0" w:color="auto"/>
            </w:tcBorders>
            <w:shd w:val="clear" w:color="000000" w:fill="FFFFFF"/>
            <w:vAlign w:val="center"/>
            <w:hideMark/>
          </w:tcPr>
          <w:p w14:paraId="7B85932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51.0   </w:t>
            </w:r>
          </w:p>
        </w:tc>
        <w:tc>
          <w:tcPr>
            <w:tcW w:w="315" w:type="pct"/>
            <w:tcBorders>
              <w:top w:val="nil"/>
              <w:left w:val="nil"/>
              <w:bottom w:val="single" w:sz="4" w:space="0" w:color="auto"/>
              <w:right w:val="single" w:sz="4" w:space="0" w:color="auto"/>
            </w:tcBorders>
            <w:shd w:val="clear" w:color="000000" w:fill="FFFFFF"/>
            <w:vAlign w:val="center"/>
            <w:hideMark/>
          </w:tcPr>
          <w:p w14:paraId="4E6B978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3F1CB49"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3A704AC6"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00F16F1E"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რბილი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ინვენტარის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უნიფორმისა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პირადი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ჰიგიენის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საგნების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შეძენის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ხარჯები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940759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0.4   </w:t>
            </w:r>
          </w:p>
        </w:tc>
        <w:tc>
          <w:tcPr>
            <w:tcW w:w="298" w:type="pct"/>
            <w:tcBorders>
              <w:top w:val="nil"/>
              <w:left w:val="nil"/>
              <w:bottom w:val="single" w:sz="4" w:space="0" w:color="auto"/>
              <w:right w:val="single" w:sz="4" w:space="0" w:color="auto"/>
            </w:tcBorders>
            <w:shd w:val="clear" w:color="000000" w:fill="FFFFFF"/>
            <w:vAlign w:val="center"/>
            <w:hideMark/>
          </w:tcPr>
          <w:p w14:paraId="48EB00D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0.4   </w:t>
            </w:r>
          </w:p>
        </w:tc>
        <w:tc>
          <w:tcPr>
            <w:tcW w:w="315" w:type="pct"/>
            <w:tcBorders>
              <w:top w:val="nil"/>
              <w:left w:val="nil"/>
              <w:bottom w:val="single" w:sz="4" w:space="0" w:color="auto"/>
              <w:right w:val="single" w:sz="4" w:space="0" w:color="auto"/>
            </w:tcBorders>
            <w:shd w:val="clear" w:color="000000" w:fill="FFFFFF"/>
            <w:vAlign w:val="center"/>
            <w:hideMark/>
          </w:tcPr>
          <w:p w14:paraId="7A8BE9C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49487E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312E98A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63A2786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6AF1394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45" w:type="pct"/>
            <w:tcBorders>
              <w:top w:val="nil"/>
              <w:left w:val="nil"/>
              <w:bottom w:val="single" w:sz="4" w:space="0" w:color="auto"/>
              <w:right w:val="single" w:sz="4" w:space="0" w:color="auto"/>
            </w:tcBorders>
            <w:shd w:val="clear" w:color="000000" w:fill="FFFFFF"/>
            <w:vAlign w:val="center"/>
            <w:hideMark/>
          </w:tcPr>
          <w:p w14:paraId="432ED49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15" w:type="pct"/>
            <w:tcBorders>
              <w:top w:val="nil"/>
              <w:left w:val="nil"/>
              <w:bottom w:val="single" w:sz="4" w:space="0" w:color="auto"/>
              <w:right w:val="single" w:sz="4" w:space="0" w:color="auto"/>
            </w:tcBorders>
            <w:shd w:val="clear" w:color="000000" w:fill="FFFFFF"/>
            <w:vAlign w:val="center"/>
            <w:hideMark/>
          </w:tcPr>
          <w:p w14:paraId="769EC4D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71177BF"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2E109A72"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4E01C29B"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ტრანსპორტისა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ტექნიკის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ექსპლოატაციის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მოვლა</w:t>
            </w:r>
            <w:r w:rsidRPr="00A84A15">
              <w:rPr>
                <w:rFonts w:ascii="Arial CYR" w:eastAsia="Times New Roman" w:hAnsi="Arial CYR" w:cs="Arial CYR"/>
                <w:sz w:val="16"/>
                <w:szCs w:val="16"/>
              </w:rPr>
              <w:t>-</w:t>
            </w:r>
            <w:r w:rsidRPr="00A84A15">
              <w:rPr>
                <w:rFonts w:ascii="Sylfaen" w:eastAsia="Times New Roman" w:hAnsi="Sylfaen" w:cs="Sylfaen"/>
                <w:sz w:val="16"/>
                <w:szCs w:val="16"/>
              </w:rPr>
              <w:t>შენახვის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ხარჯები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493A12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269.8   </w:t>
            </w:r>
          </w:p>
        </w:tc>
        <w:tc>
          <w:tcPr>
            <w:tcW w:w="298" w:type="pct"/>
            <w:tcBorders>
              <w:top w:val="nil"/>
              <w:left w:val="nil"/>
              <w:bottom w:val="single" w:sz="4" w:space="0" w:color="auto"/>
              <w:right w:val="single" w:sz="4" w:space="0" w:color="auto"/>
            </w:tcBorders>
            <w:shd w:val="clear" w:color="000000" w:fill="FFFFFF"/>
            <w:vAlign w:val="center"/>
            <w:hideMark/>
          </w:tcPr>
          <w:p w14:paraId="1E9B38A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247.00   </w:t>
            </w:r>
          </w:p>
        </w:tc>
        <w:tc>
          <w:tcPr>
            <w:tcW w:w="315" w:type="pct"/>
            <w:tcBorders>
              <w:top w:val="nil"/>
              <w:left w:val="nil"/>
              <w:bottom w:val="single" w:sz="4" w:space="0" w:color="auto"/>
              <w:right w:val="single" w:sz="4" w:space="0" w:color="auto"/>
            </w:tcBorders>
            <w:shd w:val="clear" w:color="000000" w:fill="FFFFFF"/>
            <w:vAlign w:val="center"/>
            <w:hideMark/>
          </w:tcPr>
          <w:p w14:paraId="43D846F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22.8   </w:t>
            </w:r>
          </w:p>
        </w:tc>
        <w:tc>
          <w:tcPr>
            <w:tcW w:w="441" w:type="pct"/>
            <w:tcBorders>
              <w:top w:val="nil"/>
              <w:left w:val="nil"/>
              <w:bottom w:val="single" w:sz="4" w:space="0" w:color="auto"/>
              <w:right w:val="single" w:sz="4" w:space="0" w:color="auto"/>
            </w:tcBorders>
            <w:shd w:val="clear" w:color="000000" w:fill="FFFFFF"/>
            <w:vAlign w:val="center"/>
            <w:hideMark/>
          </w:tcPr>
          <w:p w14:paraId="5B2645D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347.4   </w:t>
            </w:r>
          </w:p>
        </w:tc>
        <w:tc>
          <w:tcPr>
            <w:tcW w:w="398" w:type="pct"/>
            <w:tcBorders>
              <w:top w:val="nil"/>
              <w:left w:val="nil"/>
              <w:bottom w:val="single" w:sz="4" w:space="0" w:color="auto"/>
              <w:right w:val="single" w:sz="4" w:space="0" w:color="auto"/>
            </w:tcBorders>
            <w:shd w:val="clear" w:color="000000" w:fill="FFFFFF"/>
            <w:vAlign w:val="center"/>
            <w:hideMark/>
          </w:tcPr>
          <w:p w14:paraId="6652557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313.8   </w:t>
            </w:r>
          </w:p>
        </w:tc>
        <w:tc>
          <w:tcPr>
            <w:tcW w:w="315" w:type="pct"/>
            <w:tcBorders>
              <w:top w:val="nil"/>
              <w:left w:val="nil"/>
              <w:bottom w:val="single" w:sz="4" w:space="0" w:color="auto"/>
              <w:right w:val="single" w:sz="4" w:space="0" w:color="auto"/>
            </w:tcBorders>
            <w:shd w:val="clear" w:color="000000" w:fill="FFFFFF"/>
            <w:vAlign w:val="center"/>
            <w:hideMark/>
          </w:tcPr>
          <w:p w14:paraId="7FA4D86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33.6   </w:t>
            </w:r>
          </w:p>
        </w:tc>
        <w:tc>
          <w:tcPr>
            <w:tcW w:w="337" w:type="pct"/>
            <w:tcBorders>
              <w:top w:val="nil"/>
              <w:left w:val="nil"/>
              <w:bottom w:val="single" w:sz="4" w:space="0" w:color="auto"/>
              <w:right w:val="single" w:sz="4" w:space="0" w:color="auto"/>
            </w:tcBorders>
            <w:shd w:val="clear" w:color="000000" w:fill="FFFFFF"/>
            <w:vAlign w:val="center"/>
            <w:hideMark/>
          </w:tcPr>
          <w:p w14:paraId="720F713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315.8   </w:t>
            </w:r>
          </w:p>
        </w:tc>
        <w:tc>
          <w:tcPr>
            <w:tcW w:w="345" w:type="pct"/>
            <w:tcBorders>
              <w:top w:val="nil"/>
              <w:left w:val="nil"/>
              <w:bottom w:val="single" w:sz="4" w:space="0" w:color="auto"/>
              <w:right w:val="single" w:sz="4" w:space="0" w:color="auto"/>
            </w:tcBorders>
            <w:shd w:val="clear" w:color="000000" w:fill="FFFFFF"/>
            <w:vAlign w:val="center"/>
            <w:hideMark/>
          </w:tcPr>
          <w:p w14:paraId="5576231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315.8   </w:t>
            </w:r>
          </w:p>
        </w:tc>
        <w:tc>
          <w:tcPr>
            <w:tcW w:w="315" w:type="pct"/>
            <w:tcBorders>
              <w:top w:val="nil"/>
              <w:left w:val="nil"/>
              <w:bottom w:val="single" w:sz="4" w:space="0" w:color="auto"/>
              <w:right w:val="single" w:sz="4" w:space="0" w:color="auto"/>
            </w:tcBorders>
            <w:shd w:val="clear" w:color="000000" w:fill="FFFFFF"/>
            <w:vAlign w:val="center"/>
            <w:hideMark/>
          </w:tcPr>
          <w:p w14:paraId="302C1AE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2EDFDD3"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642BB413"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7BA826FF"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სხვა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დანარჩენი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საქონელი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მომსახურება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CED0CA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1,529.8   </w:t>
            </w:r>
          </w:p>
        </w:tc>
        <w:tc>
          <w:tcPr>
            <w:tcW w:w="298" w:type="pct"/>
            <w:tcBorders>
              <w:top w:val="nil"/>
              <w:left w:val="nil"/>
              <w:bottom w:val="single" w:sz="4" w:space="0" w:color="auto"/>
              <w:right w:val="single" w:sz="4" w:space="0" w:color="auto"/>
            </w:tcBorders>
            <w:shd w:val="clear" w:color="000000" w:fill="FFFFFF"/>
            <w:vAlign w:val="center"/>
            <w:hideMark/>
          </w:tcPr>
          <w:p w14:paraId="2D0A706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1,522.5   </w:t>
            </w:r>
          </w:p>
        </w:tc>
        <w:tc>
          <w:tcPr>
            <w:tcW w:w="315" w:type="pct"/>
            <w:tcBorders>
              <w:top w:val="nil"/>
              <w:left w:val="nil"/>
              <w:bottom w:val="single" w:sz="4" w:space="0" w:color="auto"/>
              <w:right w:val="single" w:sz="4" w:space="0" w:color="auto"/>
            </w:tcBorders>
            <w:shd w:val="clear" w:color="000000" w:fill="FFFFFF"/>
            <w:vAlign w:val="center"/>
            <w:hideMark/>
          </w:tcPr>
          <w:p w14:paraId="0486F94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7.3   </w:t>
            </w:r>
          </w:p>
        </w:tc>
        <w:tc>
          <w:tcPr>
            <w:tcW w:w="441" w:type="pct"/>
            <w:tcBorders>
              <w:top w:val="nil"/>
              <w:left w:val="nil"/>
              <w:bottom w:val="single" w:sz="4" w:space="0" w:color="auto"/>
              <w:right w:val="single" w:sz="4" w:space="0" w:color="auto"/>
            </w:tcBorders>
            <w:shd w:val="clear" w:color="000000" w:fill="FFFFFF"/>
            <w:vAlign w:val="center"/>
            <w:hideMark/>
          </w:tcPr>
          <w:p w14:paraId="49152AA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2,710.1   </w:t>
            </w:r>
          </w:p>
        </w:tc>
        <w:tc>
          <w:tcPr>
            <w:tcW w:w="398" w:type="pct"/>
            <w:tcBorders>
              <w:top w:val="nil"/>
              <w:left w:val="nil"/>
              <w:bottom w:val="single" w:sz="4" w:space="0" w:color="auto"/>
              <w:right w:val="single" w:sz="4" w:space="0" w:color="auto"/>
            </w:tcBorders>
            <w:shd w:val="clear" w:color="000000" w:fill="FFFFFF"/>
            <w:vAlign w:val="center"/>
            <w:hideMark/>
          </w:tcPr>
          <w:p w14:paraId="4C11FBB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2,710.1   </w:t>
            </w:r>
          </w:p>
        </w:tc>
        <w:tc>
          <w:tcPr>
            <w:tcW w:w="315" w:type="pct"/>
            <w:tcBorders>
              <w:top w:val="nil"/>
              <w:left w:val="nil"/>
              <w:bottom w:val="single" w:sz="4" w:space="0" w:color="auto"/>
              <w:right w:val="single" w:sz="4" w:space="0" w:color="auto"/>
            </w:tcBorders>
            <w:shd w:val="clear" w:color="000000" w:fill="FFFFFF"/>
            <w:vAlign w:val="center"/>
            <w:hideMark/>
          </w:tcPr>
          <w:p w14:paraId="68F1A9E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A0F5B9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1,782.6   </w:t>
            </w:r>
          </w:p>
        </w:tc>
        <w:tc>
          <w:tcPr>
            <w:tcW w:w="345" w:type="pct"/>
            <w:tcBorders>
              <w:top w:val="nil"/>
              <w:left w:val="nil"/>
              <w:bottom w:val="single" w:sz="4" w:space="0" w:color="auto"/>
              <w:right w:val="single" w:sz="4" w:space="0" w:color="auto"/>
            </w:tcBorders>
            <w:shd w:val="clear" w:color="000000" w:fill="FFFFFF"/>
            <w:vAlign w:val="center"/>
            <w:hideMark/>
          </w:tcPr>
          <w:p w14:paraId="5A392F1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1,782.6   </w:t>
            </w:r>
          </w:p>
        </w:tc>
        <w:tc>
          <w:tcPr>
            <w:tcW w:w="315" w:type="pct"/>
            <w:tcBorders>
              <w:top w:val="nil"/>
              <w:left w:val="nil"/>
              <w:bottom w:val="single" w:sz="4" w:space="0" w:color="auto"/>
              <w:right w:val="single" w:sz="4" w:space="0" w:color="auto"/>
            </w:tcBorders>
            <w:shd w:val="clear" w:color="000000" w:fill="FFFFFF"/>
            <w:vAlign w:val="center"/>
            <w:hideMark/>
          </w:tcPr>
          <w:p w14:paraId="5ED0FFB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179F85A"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4F2F36EE"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615B39E7"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პროცენტები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3C92CE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36.0   </w:t>
            </w:r>
          </w:p>
        </w:tc>
        <w:tc>
          <w:tcPr>
            <w:tcW w:w="298" w:type="pct"/>
            <w:tcBorders>
              <w:top w:val="nil"/>
              <w:left w:val="nil"/>
              <w:bottom w:val="single" w:sz="4" w:space="0" w:color="auto"/>
              <w:right w:val="single" w:sz="4" w:space="0" w:color="auto"/>
            </w:tcBorders>
            <w:shd w:val="clear" w:color="000000" w:fill="FFFFFF"/>
            <w:vAlign w:val="center"/>
            <w:hideMark/>
          </w:tcPr>
          <w:p w14:paraId="57CC9FE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36.0   </w:t>
            </w:r>
          </w:p>
        </w:tc>
        <w:tc>
          <w:tcPr>
            <w:tcW w:w="315" w:type="pct"/>
            <w:tcBorders>
              <w:top w:val="nil"/>
              <w:left w:val="nil"/>
              <w:bottom w:val="single" w:sz="4" w:space="0" w:color="auto"/>
              <w:right w:val="single" w:sz="4" w:space="0" w:color="auto"/>
            </w:tcBorders>
            <w:shd w:val="clear" w:color="000000" w:fill="FFFFFF"/>
            <w:vAlign w:val="center"/>
            <w:hideMark/>
          </w:tcPr>
          <w:p w14:paraId="601EBEF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16914BC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34.2   </w:t>
            </w:r>
          </w:p>
        </w:tc>
        <w:tc>
          <w:tcPr>
            <w:tcW w:w="398" w:type="pct"/>
            <w:tcBorders>
              <w:top w:val="nil"/>
              <w:left w:val="nil"/>
              <w:bottom w:val="single" w:sz="4" w:space="0" w:color="auto"/>
              <w:right w:val="single" w:sz="4" w:space="0" w:color="auto"/>
            </w:tcBorders>
            <w:shd w:val="clear" w:color="000000" w:fill="FFFFFF"/>
            <w:vAlign w:val="center"/>
            <w:hideMark/>
          </w:tcPr>
          <w:p w14:paraId="5F1595D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34.2   </w:t>
            </w:r>
          </w:p>
        </w:tc>
        <w:tc>
          <w:tcPr>
            <w:tcW w:w="315" w:type="pct"/>
            <w:tcBorders>
              <w:top w:val="nil"/>
              <w:left w:val="nil"/>
              <w:bottom w:val="single" w:sz="4" w:space="0" w:color="auto"/>
              <w:right w:val="single" w:sz="4" w:space="0" w:color="auto"/>
            </w:tcBorders>
            <w:shd w:val="clear" w:color="000000" w:fill="FFFFFF"/>
            <w:vAlign w:val="center"/>
            <w:hideMark/>
          </w:tcPr>
          <w:p w14:paraId="5A21626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4DC9878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21.3   </w:t>
            </w:r>
          </w:p>
        </w:tc>
        <w:tc>
          <w:tcPr>
            <w:tcW w:w="345" w:type="pct"/>
            <w:tcBorders>
              <w:top w:val="nil"/>
              <w:left w:val="nil"/>
              <w:bottom w:val="single" w:sz="4" w:space="0" w:color="auto"/>
              <w:right w:val="single" w:sz="4" w:space="0" w:color="auto"/>
            </w:tcBorders>
            <w:shd w:val="clear" w:color="000000" w:fill="FFFFFF"/>
            <w:vAlign w:val="center"/>
            <w:hideMark/>
          </w:tcPr>
          <w:p w14:paraId="4760112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21.3   </w:t>
            </w:r>
          </w:p>
        </w:tc>
        <w:tc>
          <w:tcPr>
            <w:tcW w:w="315" w:type="pct"/>
            <w:tcBorders>
              <w:top w:val="nil"/>
              <w:left w:val="nil"/>
              <w:bottom w:val="single" w:sz="4" w:space="0" w:color="auto"/>
              <w:right w:val="single" w:sz="4" w:space="0" w:color="auto"/>
            </w:tcBorders>
            <w:shd w:val="clear" w:color="000000" w:fill="FFFFFF"/>
            <w:vAlign w:val="center"/>
            <w:hideMark/>
          </w:tcPr>
          <w:p w14:paraId="4B7F660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981BC43"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6F397E6B"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0BB3B41A"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8110C3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7,778.7   </w:t>
            </w:r>
          </w:p>
        </w:tc>
        <w:tc>
          <w:tcPr>
            <w:tcW w:w="298" w:type="pct"/>
            <w:tcBorders>
              <w:top w:val="nil"/>
              <w:left w:val="nil"/>
              <w:bottom w:val="single" w:sz="4" w:space="0" w:color="auto"/>
              <w:right w:val="single" w:sz="4" w:space="0" w:color="auto"/>
            </w:tcBorders>
            <w:shd w:val="clear" w:color="000000" w:fill="FFFFFF"/>
            <w:vAlign w:val="center"/>
            <w:hideMark/>
          </w:tcPr>
          <w:p w14:paraId="110E210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7,778.7   </w:t>
            </w:r>
          </w:p>
        </w:tc>
        <w:tc>
          <w:tcPr>
            <w:tcW w:w="315" w:type="pct"/>
            <w:tcBorders>
              <w:top w:val="nil"/>
              <w:left w:val="nil"/>
              <w:bottom w:val="single" w:sz="4" w:space="0" w:color="auto"/>
              <w:right w:val="single" w:sz="4" w:space="0" w:color="auto"/>
            </w:tcBorders>
            <w:shd w:val="clear" w:color="000000" w:fill="FFFFFF"/>
            <w:vAlign w:val="center"/>
            <w:hideMark/>
          </w:tcPr>
          <w:p w14:paraId="6615BFD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B6E759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8,871.55   </w:t>
            </w:r>
          </w:p>
        </w:tc>
        <w:tc>
          <w:tcPr>
            <w:tcW w:w="398" w:type="pct"/>
            <w:tcBorders>
              <w:top w:val="nil"/>
              <w:left w:val="nil"/>
              <w:bottom w:val="single" w:sz="4" w:space="0" w:color="auto"/>
              <w:right w:val="single" w:sz="4" w:space="0" w:color="auto"/>
            </w:tcBorders>
            <w:shd w:val="clear" w:color="000000" w:fill="FFFFFF"/>
            <w:vAlign w:val="center"/>
            <w:hideMark/>
          </w:tcPr>
          <w:p w14:paraId="07A15EA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8,871.5   </w:t>
            </w:r>
          </w:p>
        </w:tc>
        <w:tc>
          <w:tcPr>
            <w:tcW w:w="315" w:type="pct"/>
            <w:tcBorders>
              <w:top w:val="nil"/>
              <w:left w:val="nil"/>
              <w:bottom w:val="single" w:sz="4" w:space="0" w:color="auto"/>
              <w:right w:val="single" w:sz="4" w:space="0" w:color="auto"/>
            </w:tcBorders>
            <w:shd w:val="clear" w:color="000000" w:fill="FFFFFF"/>
            <w:vAlign w:val="center"/>
            <w:hideMark/>
          </w:tcPr>
          <w:p w14:paraId="54B8BC7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4E237AA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9,538.8   </w:t>
            </w:r>
          </w:p>
        </w:tc>
        <w:tc>
          <w:tcPr>
            <w:tcW w:w="345" w:type="pct"/>
            <w:tcBorders>
              <w:top w:val="nil"/>
              <w:left w:val="nil"/>
              <w:bottom w:val="single" w:sz="4" w:space="0" w:color="auto"/>
              <w:right w:val="single" w:sz="4" w:space="0" w:color="auto"/>
            </w:tcBorders>
            <w:shd w:val="clear" w:color="000000" w:fill="FFFFFF"/>
            <w:vAlign w:val="center"/>
            <w:hideMark/>
          </w:tcPr>
          <w:p w14:paraId="4225F6F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9,538.8   </w:t>
            </w:r>
          </w:p>
        </w:tc>
        <w:tc>
          <w:tcPr>
            <w:tcW w:w="315" w:type="pct"/>
            <w:tcBorders>
              <w:top w:val="nil"/>
              <w:left w:val="nil"/>
              <w:bottom w:val="single" w:sz="4" w:space="0" w:color="auto"/>
              <w:right w:val="single" w:sz="4" w:space="0" w:color="auto"/>
            </w:tcBorders>
            <w:shd w:val="clear" w:color="000000" w:fill="FFFFFF"/>
            <w:vAlign w:val="center"/>
            <w:hideMark/>
          </w:tcPr>
          <w:p w14:paraId="458063C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07D5502E"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31203BCB"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3CA2B256"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გრანტები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8A0740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128.9   </w:t>
            </w:r>
          </w:p>
        </w:tc>
        <w:tc>
          <w:tcPr>
            <w:tcW w:w="298" w:type="pct"/>
            <w:tcBorders>
              <w:top w:val="nil"/>
              <w:left w:val="nil"/>
              <w:bottom w:val="single" w:sz="4" w:space="0" w:color="auto"/>
              <w:right w:val="single" w:sz="4" w:space="0" w:color="auto"/>
            </w:tcBorders>
            <w:shd w:val="clear" w:color="000000" w:fill="FFFFFF"/>
            <w:vAlign w:val="center"/>
            <w:hideMark/>
          </w:tcPr>
          <w:p w14:paraId="4E90ABE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128.92   </w:t>
            </w:r>
          </w:p>
        </w:tc>
        <w:tc>
          <w:tcPr>
            <w:tcW w:w="315" w:type="pct"/>
            <w:tcBorders>
              <w:top w:val="nil"/>
              <w:left w:val="nil"/>
              <w:bottom w:val="single" w:sz="4" w:space="0" w:color="auto"/>
              <w:right w:val="single" w:sz="4" w:space="0" w:color="auto"/>
            </w:tcBorders>
            <w:shd w:val="clear" w:color="000000" w:fill="FFFFFF"/>
            <w:vAlign w:val="center"/>
            <w:hideMark/>
          </w:tcPr>
          <w:p w14:paraId="1F208C7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3EB8DA1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136.5   </w:t>
            </w:r>
          </w:p>
        </w:tc>
        <w:tc>
          <w:tcPr>
            <w:tcW w:w="398" w:type="pct"/>
            <w:tcBorders>
              <w:top w:val="nil"/>
              <w:left w:val="nil"/>
              <w:bottom w:val="single" w:sz="4" w:space="0" w:color="auto"/>
              <w:right w:val="single" w:sz="4" w:space="0" w:color="auto"/>
            </w:tcBorders>
            <w:shd w:val="clear" w:color="000000" w:fill="FFFFFF"/>
            <w:vAlign w:val="center"/>
            <w:hideMark/>
          </w:tcPr>
          <w:p w14:paraId="549374A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136.5   </w:t>
            </w:r>
          </w:p>
        </w:tc>
        <w:tc>
          <w:tcPr>
            <w:tcW w:w="315" w:type="pct"/>
            <w:tcBorders>
              <w:top w:val="nil"/>
              <w:left w:val="nil"/>
              <w:bottom w:val="single" w:sz="4" w:space="0" w:color="auto"/>
              <w:right w:val="single" w:sz="4" w:space="0" w:color="auto"/>
            </w:tcBorders>
            <w:shd w:val="clear" w:color="000000" w:fill="FFFFFF"/>
            <w:vAlign w:val="center"/>
            <w:hideMark/>
          </w:tcPr>
          <w:p w14:paraId="37F0064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0E2D040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125.0   </w:t>
            </w:r>
          </w:p>
        </w:tc>
        <w:tc>
          <w:tcPr>
            <w:tcW w:w="345" w:type="pct"/>
            <w:tcBorders>
              <w:top w:val="nil"/>
              <w:left w:val="nil"/>
              <w:bottom w:val="single" w:sz="4" w:space="0" w:color="auto"/>
              <w:right w:val="single" w:sz="4" w:space="0" w:color="auto"/>
            </w:tcBorders>
            <w:shd w:val="clear" w:color="000000" w:fill="FFFFFF"/>
            <w:vAlign w:val="center"/>
            <w:hideMark/>
          </w:tcPr>
          <w:p w14:paraId="6FFFF8D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125.0   </w:t>
            </w:r>
          </w:p>
        </w:tc>
        <w:tc>
          <w:tcPr>
            <w:tcW w:w="315" w:type="pct"/>
            <w:tcBorders>
              <w:top w:val="nil"/>
              <w:left w:val="nil"/>
              <w:bottom w:val="single" w:sz="4" w:space="0" w:color="auto"/>
              <w:right w:val="single" w:sz="4" w:space="0" w:color="auto"/>
            </w:tcBorders>
            <w:shd w:val="clear" w:color="000000" w:fill="FFFFFF"/>
            <w:vAlign w:val="center"/>
            <w:hideMark/>
          </w:tcPr>
          <w:p w14:paraId="49F99BA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9A016BE"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D71A784"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2C342C46"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სოციალური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უზრუნველყოფა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893518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1,924.2   </w:t>
            </w:r>
          </w:p>
        </w:tc>
        <w:tc>
          <w:tcPr>
            <w:tcW w:w="298" w:type="pct"/>
            <w:tcBorders>
              <w:top w:val="nil"/>
              <w:left w:val="nil"/>
              <w:bottom w:val="single" w:sz="4" w:space="0" w:color="auto"/>
              <w:right w:val="single" w:sz="4" w:space="0" w:color="auto"/>
            </w:tcBorders>
            <w:shd w:val="clear" w:color="000000" w:fill="FFFFFF"/>
            <w:vAlign w:val="center"/>
            <w:hideMark/>
          </w:tcPr>
          <w:p w14:paraId="76AC32B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1,924.2   </w:t>
            </w:r>
          </w:p>
        </w:tc>
        <w:tc>
          <w:tcPr>
            <w:tcW w:w="315" w:type="pct"/>
            <w:tcBorders>
              <w:top w:val="nil"/>
              <w:left w:val="nil"/>
              <w:bottom w:val="single" w:sz="4" w:space="0" w:color="auto"/>
              <w:right w:val="single" w:sz="4" w:space="0" w:color="auto"/>
            </w:tcBorders>
            <w:shd w:val="clear" w:color="000000" w:fill="FFFFFF"/>
            <w:vAlign w:val="center"/>
            <w:hideMark/>
          </w:tcPr>
          <w:p w14:paraId="47225B9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0C1F8F7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2,292.00   </w:t>
            </w:r>
          </w:p>
        </w:tc>
        <w:tc>
          <w:tcPr>
            <w:tcW w:w="398" w:type="pct"/>
            <w:tcBorders>
              <w:top w:val="nil"/>
              <w:left w:val="nil"/>
              <w:bottom w:val="single" w:sz="4" w:space="0" w:color="auto"/>
              <w:right w:val="single" w:sz="4" w:space="0" w:color="auto"/>
            </w:tcBorders>
            <w:shd w:val="clear" w:color="000000" w:fill="FFFFFF"/>
            <w:vAlign w:val="center"/>
            <w:hideMark/>
          </w:tcPr>
          <w:p w14:paraId="31CE734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2,292.0   </w:t>
            </w:r>
          </w:p>
        </w:tc>
        <w:tc>
          <w:tcPr>
            <w:tcW w:w="315" w:type="pct"/>
            <w:tcBorders>
              <w:top w:val="nil"/>
              <w:left w:val="nil"/>
              <w:bottom w:val="single" w:sz="4" w:space="0" w:color="auto"/>
              <w:right w:val="single" w:sz="4" w:space="0" w:color="auto"/>
            </w:tcBorders>
            <w:shd w:val="clear" w:color="000000" w:fill="FFFFFF"/>
            <w:vAlign w:val="center"/>
            <w:hideMark/>
          </w:tcPr>
          <w:p w14:paraId="582988D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4C7296D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1,838.8   </w:t>
            </w:r>
          </w:p>
        </w:tc>
        <w:tc>
          <w:tcPr>
            <w:tcW w:w="345" w:type="pct"/>
            <w:tcBorders>
              <w:top w:val="nil"/>
              <w:left w:val="nil"/>
              <w:bottom w:val="single" w:sz="4" w:space="0" w:color="auto"/>
              <w:right w:val="single" w:sz="4" w:space="0" w:color="auto"/>
            </w:tcBorders>
            <w:shd w:val="clear" w:color="000000" w:fill="FFFFFF"/>
            <w:vAlign w:val="center"/>
            <w:hideMark/>
          </w:tcPr>
          <w:p w14:paraId="6311729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1,838.8   </w:t>
            </w:r>
          </w:p>
        </w:tc>
        <w:tc>
          <w:tcPr>
            <w:tcW w:w="315" w:type="pct"/>
            <w:tcBorders>
              <w:top w:val="nil"/>
              <w:left w:val="nil"/>
              <w:bottom w:val="single" w:sz="4" w:space="0" w:color="auto"/>
              <w:right w:val="single" w:sz="4" w:space="0" w:color="auto"/>
            </w:tcBorders>
            <w:shd w:val="clear" w:color="000000" w:fill="FFFFFF"/>
            <w:vAlign w:val="center"/>
            <w:hideMark/>
          </w:tcPr>
          <w:p w14:paraId="2F653B4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38ADE83"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6D954BD7"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138B68A0"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6397CC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577.6   </w:t>
            </w:r>
          </w:p>
        </w:tc>
        <w:tc>
          <w:tcPr>
            <w:tcW w:w="298" w:type="pct"/>
            <w:tcBorders>
              <w:top w:val="nil"/>
              <w:left w:val="nil"/>
              <w:bottom w:val="single" w:sz="4" w:space="0" w:color="auto"/>
              <w:right w:val="single" w:sz="4" w:space="0" w:color="auto"/>
            </w:tcBorders>
            <w:shd w:val="clear" w:color="000000" w:fill="FFFFFF"/>
            <w:vAlign w:val="center"/>
            <w:hideMark/>
          </w:tcPr>
          <w:p w14:paraId="46755A3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518.3   </w:t>
            </w:r>
          </w:p>
        </w:tc>
        <w:tc>
          <w:tcPr>
            <w:tcW w:w="315" w:type="pct"/>
            <w:tcBorders>
              <w:top w:val="nil"/>
              <w:left w:val="nil"/>
              <w:bottom w:val="single" w:sz="4" w:space="0" w:color="auto"/>
              <w:right w:val="single" w:sz="4" w:space="0" w:color="auto"/>
            </w:tcBorders>
            <w:shd w:val="clear" w:color="000000" w:fill="FFFFFF"/>
            <w:vAlign w:val="center"/>
            <w:hideMark/>
          </w:tcPr>
          <w:p w14:paraId="1F124A4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59.3   </w:t>
            </w:r>
          </w:p>
        </w:tc>
        <w:tc>
          <w:tcPr>
            <w:tcW w:w="441" w:type="pct"/>
            <w:tcBorders>
              <w:top w:val="nil"/>
              <w:left w:val="nil"/>
              <w:bottom w:val="single" w:sz="4" w:space="0" w:color="auto"/>
              <w:right w:val="single" w:sz="4" w:space="0" w:color="auto"/>
            </w:tcBorders>
            <w:shd w:val="clear" w:color="000000" w:fill="FFFFFF"/>
            <w:vAlign w:val="center"/>
            <w:hideMark/>
          </w:tcPr>
          <w:p w14:paraId="1BB8EB1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2,742.49   </w:t>
            </w:r>
          </w:p>
        </w:tc>
        <w:tc>
          <w:tcPr>
            <w:tcW w:w="398" w:type="pct"/>
            <w:tcBorders>
              <w:top w:val="nil"/>
              <w:left w:val="nil"/>
              <w:bottom w:val="single" w:sz="4" w:space="0" w:color="auto"/>
              <w:right w:val="single" w:sz="4" w:space="0" w:color="auto"/>
            </w:tcBorders>
            <w:shd w:val="clear" w:color="000000" w:fill="FFFFFF"/>
            <w:vAlign w:val="center"/>
            <w:hideMark/>
          </w:tcPr>
          <w:p w14:paraId="201F0AD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1,318.8   </w:t>
            </w:r>
          </w:p>
        </w:tc>
        <w:tc>
          <w:tcPr>
            <w:tcW w:w="315" w:type="pct"/>
            <w:tcBorders>
              <w:top w:val="nil"/>
              <w:left w:val="nil"/>
              <w:bottom w:val="single" w:sz="4" w:space="0" w:color="auto"/>
              <w:right w:val="single" w:sz="4" w:space="0" w:color="auto"/>
            </w:tcBorders>
            <w:shd w:val="clear" w:color="000000" w:fill="FFFFFF"/>
            <w:vAlign w:val="center"/>
            <w:hideMark/>
          </w:tcPr>
          <w:p w14:paraId="61F0039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1,423.7   </w:t>
            </w:r>
          </w:p>
        </w:tc>
        <w:tc>
          <w:tcPr>
            <w:tcW w:w="337" w:type="pct"/>
            <w:tcBorders>
              <w:top w:val="nil"/>
              <w:left w:val="nil"/>
              <w:bottom w:val="single" w:sz="4" w:space="0" w:color="auto"/>
              <w:right w:val="single" w:sz="4" w:space="0" w:color="auto"/>
            </w:tcBorders>
            <w:shd w:val="clear" w:color="000000" w:fill="FFFFFF"/>
            <w:vAlign w:val="center"/>
            <w:hideMark/>
          </w:tcPr>
          <w:p w14:paraId="4FC6B31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1,746.5   </w:t>
            </w:r>
          </w:p>
        </w:tc>
        <w:tc>
          <w:tcPr>
            <w:tcW w:w="345" w:type="pct"/>
            <w:tcBorders>
              <w:top w:val="nil"/>
              <w:left w:val="nil"/>
              <w:bottom w:val="single" w:sz="4" w:space="0" w:color="auto"/>
              <w:right w:val="single" w:sz="4" w:space="0" w:color="auto"/>
            </w:tcBorders>
            <w:shd w:val="clear" w:color="000000" w:fill="FFFFFF"/>
            <w:vAlign w:val="center"/>
            <w:hideMark/>
          </w:tcPr>
          <w:p w14:paraId="14D231A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1,746.5   </w:t>
            </w:r>
          </w:p>
        </w:tc>
        <w:tc>
          <w:tcPr>
            <w:tcW w:w="315" w:type="pct"/>
            <w:tcBorders>
              <w:top w:val="nil"/>
              <w:left w:val="nil"/>
              <w:bottom w:val="single" w:sz="4" w:space="0" w:color="auto"/>
              <w:right w:val="single" w:sz="4" w:space="0" w:color="auto"/>
            </w:tcBorders>
            <w:shd w:val="clear" w:color="000000" w:fill="FFFFFF"/>
            <w:vAlign w:val="center"/>
            <w:hideMark/>
          </w:tcPr>
          <w:p w14:paraId="5EC7D6D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F23421F"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71871596"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66541F10"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438A78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13,524.6   </w:t>
            </w:r>
          </w:p>
        </w:tc>
        <w:tc>
          <w:tcPr>
            <w:tcW w:w="298" w:type="pct"/>
            <w:tcBorders>
              <w:top w:val="nil"/>
              <w:left w:val="nil"/>
              <w:bottom w:val="single" w:sz="4" w:space="0" w:color="auto"/>
              <w:right w:val="single" w:sz="4" w:space="0" w:color="auto"/>
            </w:tcBorders>
            <w:shd w:val="clear" w:color="000000" w:fill="FFFFFF"/>
            <w:vAlign w:val="center"/>
            <w:hideMark/>
          </w:tcPr>
          <w:p w14:paraId="4C7F52B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5,497.6   </w:t>
            </w:r>
          </w:p>
        </w:tc>
        <w:tc>
          <w:tcPr>
            <w:tcW w:w="315" w:type="pct"/>
            <w:tcBorders>
              <w:top w:val="nil"/>
              <w:left w:val="nil"/>
              <w:bottom w:val="single" w:sz="4" w:space="0" w:color="auto"/>
              <w:right w:val="single" w:sz="4" w:space="0" w:color="auto"/>
            </w:tcBorders>
            <w:shd w:val="clear" w:color="000000" w:fill="FFFFFF"/>
            <w:vAlign w:val="center"/>
            <w:hideMark/>
          </w:tcPr>
          <w:p w14:paraId="4B94EF3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8,027.0   </w:t>
            </w:r>
          </w:p>
        </w:tc>
        <w:tc>
          <w:tcPr>
            <w:tcW w:w="441" w:type="pct"/>
            <w:tcBorders>
              <w:top w:val="nil"/>
              <w:left w:val="nil"/>
              <w:bottom w:val="single" w:sz="4" w:space="0" w:color="auto"/>
              <w:right w:val="single" w:sz="4" w:space="0" w:color="auto"/>
            </w:tcBorders>
            <w:shd w:val="clear" w:color="000000" w:fill="FFFFFF"/>
            <w:vAlign w:val="center"/>
            <w:hideMark/>
          </w:tcPr>
          <w:p w14:paraId="2BA964A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13,313.149   </w:t>
            </w:r>
          </w:p>
        </w:tc>
        <w:tc>
          <w:tcPr>
            <w:tcW w:w="398" w:type="pct"/>
            <w:tcBorders>
              <w:top w:val="nil"/>
              <w:left w:val="nil"/>
              <w:bottom w:val="single" w:sz="4" w:space="0" w:color="auto"/>
              <w:right w:val="single" w:sz="4" w:space="0" w:color="auto"/>
            </w:tcBorders>
            <w:shd w:val="clear" w:color="000000" w:fill="FFFFFF"/>
            <w:vAlign w:val="center"/>
            <w:hideMark/>
          </w:tcPr>
          <w:p w14:paraId="1C86139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6,576.4   </w:t>
            </w:r>
          </w:p>
        </w:tc>
        <w:tc>
          <w:tcPr>
            <w:tcW w:w="315" w:type="pct"/>
            <w:tcBorders>
              <w:top w:val="nil"/>
              <w:left w:val="nil"/>
              <w:bottom w:val="single" w:sz="4" w:space="0" w:color="auto"/>
              <w:right w:val="single" w:sz="4" w:space="0" w:color="auto"/>
            </w:tcBorders>
            <w:shd w:val="clear" w:color="000000" w:fill="FFFFFF"/>
            <w:vAlign w:val="center"/>
            <w:hideMark/>
          </w:tcPr>
          <w:p w14:paraId="5EAA239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6,736.7   </w:t>
            </w:r>
          </w:p>
        </w:tc>
        <w:tc>
          <w:tcPr>
            <w:tcW w:w="337" w:type="pct"/>
            <w:tcBorders>
              <w:top w:val="nil"/>
              <w:left w:val="nil"/>
              <w:bottom w:val="single" w:sz="4" w:space="0" w:color="auto"/>
              <w:right w:val="single" w:sz="4" w:space="0" w:color="auto"/>
            </w:tcBorders>
            <w:shd w:val="clear" w:color="000000" w:fill="FFFFFF"/>
            <w:vAlign w:val="center"/>
            <w:hideMark/>
          </w:tcPr>
          <w:p w14:paraId="4023C68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6,141.7   </w:t>
            </w:r>
          </w:p>
        </w:tc>
        <w:tc>
          <w:tcPr>
            <w:tcW w:w="345" w:type="pct"/>
            <w:tcBorders>
              <w:top w:val="nil"/>
              <w:left w:val="nil"/>
              <w:bottom w:val="single" w:sz="4" w:space="0" w:color="auto"/>
              <w:right w:val="single" w:sz="4" w:space="0" w:color="auto"/>
            </w:tcBorders>
            <w:shd w:val="clear" w:color="000000" w:fill="FFFFFF"/>
            <w:vAlign w:val="center"/>
            <w:hideMark/>
          </w:tcPr>
          <w:p w14:paraId="3784C44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6,141.7   </w:t>
            </w:r>
          </w:p>
        </w:tc>
        <w:tc>
          <w:tcPr>
            <w:tcW w:w="315" w:type="pct"/>
            <w:tcBorders>
              <w:top w:val="nil"/>
              <w:left w:val="nil"/>
              <w:bottom w:val="single" w:sz="4" w:space="0" w:color="auto"/>
              <w:right w:val="single" w:sz="4" w:space="0" w:color="auto"/>
            </w:tcBorders>
            <w:shd w:val="clear" w:color="000000" w:fill="FFFFFF"/>
            <w:vAlign w:val="center"/>
            <w:hideMark/>
          </w:tcPr>
          <w:p w14:paraId="7B6A7BF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25C62E1"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46AC7581"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6124B253"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ვალდებულებები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7D9F98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55.6   </w:t>
            </w:r>
          </w:p>
        </w:tc>
        <w:tc>
          <w:tcPr>
            <w:tcW w:w="298" w:type="pct"/>
            <w:tcBorders>
              <w:top w:val="nil"/>
              <w:left w:val="nil"/>
              <w:bottom w:val="single" w:sz="4" w:space="0" w:color="auto"/>
              <w:right w:val="single" w:sz="4" w:space="0" w:color="auto"/>
            </w:tcBorders>
            <w:shd w:val="clear" w:color="000000" w:fill="FFFFFF"/>
            <w:vAlign w:val="center"/>
            <w:hideMark/>
          </w:tcPr>
          <w:p w14:paraId="6046DF6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55.6   </w:t>
            </w:r>
          </w:p>
        </w:tc>
        <w:tc>
          <w:tcPr>
            <w:tcW w:w="315" w:type="pct"/>
            <w:tcBorders>
              <w:top w:val="nil"/>
              <w:left w:val="nil"/>
              <w:bottom w:val="single" w:sz="4" w:space="0" w:color="auto"/>
              <w:right w:val="single" w:sz="4" w:space="0" w:color="auto"/>
            </w:tcBorders>
            <w:shd w:val="clear" w:color="000000" w:fill="FFFFFF"/>
            <w:vAlign w:val="center"/>
            <w:hideMark/>
          </w:tcPr>
          <w:p w14:paraId="19F4413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A769E9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55.6   </w:t>
            </w:r>
          </w:p>
        </w:tc>
        <w:tc>
          <w:tcPr>
            <w:tcW w:w="398" w:type="pct"/>
            <w:tcBorders>
              <w:top w:val="nil"/>
              <w:left w:val="nil"/>
              <w:bottom w:val="single" w:sz="4" w:space="0" w:color="auto"/>
              <w:right w:val="single" w:sz="4" w:space="0" w:color="auto"/>
            </w:tcBorders>
            <w:shd w:val="clear" w:color="000000" w:fill="FFFFFF"/>
            <w:vAlign w:val="center"/>
            <w:hideMark/>
          </w:tcPr>
          <w:p w14:paraId="43ADF45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55.6   </w:t>
            </w:r>
          </w:p>
        </w:tc>
        <w:tc>
          <w:tcPr>
            <w:tcW w:w="315" w:type="pct"/>
            <w:tcBorders>
              <w:top w:val="nil"/>
              <w:left w:val="nil"/>
              <w:bottom w:val="single" w:sz="4" w:space="0" w:color="auto"/>
              <w:right w:val="single" w:sz="4" w:space="0" w:color="auto"/>
            </w:tcBorders>
            <w:shd w:val="clear" w:color="000000" w:fill="FFFFFF"/>
            <w:vAlign w:val="center"/>
            <w:hideMark/>
          </w:tcPr>
          <w:p w14:paraId="0384B63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54FC77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55.6   </w:t>
            </w:r>
          </w:p>
        </w:tc>
        <w:tc>
          <w:tcPr>
            <w:tcW w:w="345" w:type="pct"/>
            <w:tcBorders>
              <w:top w:val="nil"/>
              <w:left w:val="nil"/>
              <w:bottom w:val="single" w:sz="4" w:space="0" w:color="auto"/>
              <w:right w:val="single" w:sz="4" w:space="0" w:color="auto"/>
            </w:tcBorders>
            <w:shd w:val="clear" w:color="000000" w:fill="FFFFFF"/>
            <w:vAlign w:val="center"/>
            <w:hideMark/>
          </w:tcPr>
          <w:p w14:paraId="30A48F8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55.6   </w:t>
            </w:r>
          </w:p>
        </w:tc>
        <w:tc>
          <w:tcPr>
            <w:tcW w:w="315" w:type="pct"/>
            <w:tcBorders>
              <w:top w:val="nil"/>
              <w:left w:val="nil"/>
              <w:bottom w:val="single" w:sz="4" w:space="0" w:color="auto"/>
              <w:right w:val="single" w:sz="4" w:space="0" w:color="auto"/>
            </w:tcBorders>
            <w:shd w:val="clear" w:color="000000" w:fill="FFFFFF"/>
            <w:vAlign w:val="center"/>
            <w:hideMark/>
          </w:tcPr>
          <w:p w14:paraId="3423F43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069DDA9A"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0D4A3279"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01 00 </w:t>
            </w:r>
          </w:p>
        </w:tc>
        <w:tc>
          <w:tcPr>
            <w:tcW w:w="1570" w:type="pct"/>
            <w:tcBorders>
              <w:top w:val="nil"/>
              <w:left w:val="nil"/>
              <w:bottom w:val="single" w:sz="4" w:space="0" w:color="auto"/>
              <w:right w:val="single" w:sz="4" w:space="0" w:color="auto"/>
            </w:tcBorders>
            <w:shd w:val="clear" w:color="000000" w:fill="DDD9C4"/>
            <w:vAlign w:val="center"/>
            <w:hideMark/>
          </w:tcPr>
          <w:p w14:paraId="727F128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მმართველობა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საერთო</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დანიშნულების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0FF7160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3,151.1   </w:t>
            </w:r>
          </w:p>
        </w:tc>
        <w:tc>
          <w:tcPr>
            <w:tcW w:w="298" w:type="pct"/>
            <w:tcBorders>
              <w:top w:val="nil"/>
              <w:left w:val="nil"/>
              <w:bottom w:val="single" w:sz="4" w:space="0" w:color="auto"/>
              <w:right w:val="single" w:sz="4" w:space="0" w:color="auto"/>
            </w:tcBorders>
            <w:shd w:val="clear" w:color="000000" w:fill="DDD9C4"/>
            <w:vAlign w:val="center"/>
            <w:hideMark/>
          </w:tcPr>
          <w:p w14:paraId="1514883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3,151.1   </w:t>
            </w:r>
          </w:p>
        </w:tc>
        <w:tc>
          <w:tcPr>
            <w:tcW w:w="315" w:type="pct"/>
            <w:tcBorders>
              <w:top w:val="nil"/>
              <w:left w:val="nil"/>
              <w:bottom w:val="single" w:sz="4" w:space="0" w:color="auto"/>
              <w:right w:val="single" w:sz="4" w:space="0" w:color="auto"/>
            </w:tcBorders>
            <w:shd w:val="clear" w:color="000000" w:fill="DDD9C4"/>
            <w:vAlign w:val="center"/>
            <w:hideMark/>
          </w:tcPr>
          <w:p w14:paraId="4FBAB45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48A5724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4,290.2   </w:t>
            </w:r>
          </w:p>
        </w:tc>
        <w:tc>
          <w:tcPr>
            <w:tcW w:w="398" w:type="pct"/>
            <w:tcBorders>
              <w:top w:val="nil"/>
              <w:left w:val="nil"/>
              <w:bottom w:val="single" w:sz="4" w:space="0" w:color="auto"/>
              <w:right w:val="single" w:sz="4" w:space="0" w:color="auto"/>
            </w:tcBorders>
            <w:shd w:val="clear" w:color="000000" w:fill="DDD9C4"/>
            <w:vAlign w:val="center"/>
            <w:hideMark/>
          </w:tcPr>
          <w:p w14:paraId="0E1EE81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4,290.2   </w:t>
            </w:r>
          </w:p>
        </w:tc>
        <w:tc>
          <w:tcPr>
            <w:tcW w:w="315" w:type="pct"/>
            <w:tcBorders>
              <w:top w:val="nil"/>
              <w:left w:val="nil"/>
              <w:bottom w:val="single" w:sz="4" w:space="0" w:color="auto"/>
              <w:right w:val="single" w:sz="4" w:space="0" w:color="auto"/>
            </w:tcBorders>
            <w:shd w:val="clear" w:color="000000" w:fill="DDD9C4"/>
            <w:vAlign w:val="center"/>
            <w:hideMark/>
          </w:tcPr>
          <w:p w14:paraId="52BB68D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7AB1E4C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5,111.1   </w:t>
            </w:r>
          </w:p>
        </w:tc>
        <w:tc>
          <w:tcPr>
            <w:tcW w:w="345" w:type="pct"/>
            <w:tcBorders>
              <w:top w:val="nil"/>
              <w:left w:val="nil"/>
              <w:bottom w:val="single" w:sz="4" w:space="0" w:color="auto"/>
              <w:right w:val="single" w:sz="4" w:space="0" w:color="auto"/>
            </w:tcBorders>
            <w:shd w:val="clear" w:color="000000" w:fill="DDD9C4"/>
            <w:vAlign w:val="center"/>
            <w:hideMark/>
          </w:tcPr>
          <w:p w14:paraId="15A3B7D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5,111.1   </w:t>
            </w:r>
          </w:p>
        </w:tc>
        <w:tc>
          <w:tcPr>
            <w:tcW w:w="315" w:type="pct"/>
            <w:tcBorders>
              <w:top w:val="nil"/>
              <w:left w:val="nil"/>
              <w:bottom w:val="single" w:sz="4" w:space="0" w:color="auto"/>
              <w:right w:val="single" w:sz="4" w:space="0" w:color="auto"/>
            </w:tcBorders>
            <w:shd w:val="clear" w:color="000000" w:fill="DDD9C4"/>
            <w:vAlign w:val="center"/>
            <w:hideMark/>
          </w:tcPr>
          <w:p w14:paraId="44D0501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BEF14DC"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70D801A9"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29C4A7AF"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მომუშავეთა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რიცხოვნება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8619EA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129.0   </w:t>
            </w:r>
          </w:p>
        </w:tc>
        <w:tc>
          <w:tcPr>
            <w:tcW w:w="298" w:type="pct"/>
            <w:tcBorders>
              <w:top w:val="nil"/>
              <w:left w:val="nil"/>
              <w:bottom w:val="single" w:sz="4" w:space="0" w:color="auto"/>
              <w:right w:val="single" w:sz="4" w:space="0" w:color="auto"/>
            </w:tcBorders>
            <w:shd w:val="clear" w:color="000000" w:fill="FFFFFF"/>
            <w:vAlign w:val="center"/>
            <w:hideMark/>
          </w:tcPr>
          <w:p w14:paraId="540FF10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129.0   </w:t>
            </w:r>
          </w:p>
        </w:tc>
        <w:tc>
          <w:tcPr>
            <w:tcW w:w="315" w:type="pct"/>
            <w:tcBorders>
              <w:top w:val="nil"/>
              <w:left w:val="nil"/>
              <w:bottom w:val="single" w:sz="4" w:space="0" w:color="auto"/>
              <w:right w:val="single" w:sz="4" w:space="0" w:color="auto"/>
            </w:tcBorders>
            <w:shd w:val="clear" w:color="000000" w:fill="FFFFFF"/>
            <w:vAlign w:val="center"/>
            <w:hideMark/>
          </w:tcPr>
          <w:p w14:paraId="029DEE9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7FD7AD6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134.0   </w:t>
            </w:r>
          </w:p>
        </w:tc>
        <w:tc>
          <w:tcPr>
            <w:tcW w:w="398" w:type="pct"/>
            <w:tcBorders>
              <w:top w:val="nil"/>
              <w:left w:val="nil"/>
              <w:bottom w:val="single" w:sz="4" w:space="0" w:color="auto"/>
              <w:right w:val="single" w:sz="4" w:space="0" w:color="auto"/>
            </w:tcBorders>
            <w:shd w:val="clear" w:color="000000" w:fill="FFFFFF"/>
            <w:vAlign w:val="center"/>
            <w:hideMark/>
          </w:tcPr>
          <w:p w14:paraId="1025889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134.0   </w:t>
            </w:r>
          </w:p>
        </w:tc>
        <w:tc>
          <w:tcPr>
            <w:tcW w:w="315" w:type="pct"/>
            <w:tcBorders>
              <w:top w:val="nil"/>
              <w:left w:val="nil"/>
              <w:bottom w:val="single" w:sz="4" w:space="0" w:color="auto"/>
              <w:right w:val="single" w:sz="4" w:space="0" w:color="auto"/>
            </w:tcBorders>
            <w:shd w:val="clear" w:color="000000" w:fill="FFFFFF"/>
            <w:vAlign w:val="center"/>
            <w:hideMark/>
          </w:tcPr>
          <w:p w14:paraId="0AF4FC3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37CA62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133.0   </w:t>
            </w:r>
          </w:p>
        </w:tc>
        <w:tc>
          <w:tcPr>
            <w:tcW w:w="345" w:type="pct"/>
            <w:tcBorders>
              <w:top w:val="nil"/>
              <w:left w:val="nil"/>
              <w:bottom w:val="single" w:sz="4" w:space="0" w:color="auto"/>
              <w:right w:val="single" w:sz="4" w:space="0" w:color="auto"/>
            </w:tcBorders>
            <w:shd w:val="clear" w:color="000000" w:fill="FFFFFF"/>
            <w:vAlign w:val="center"/>
            <w:hideMark/>
          </w:tcPr>
          <w:p w14:paraId="0FFE9CF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133.0   </w:t>
            </w:r>
          </w:p>
        </w:tc>
        <w:tc>
          <w:tcPr>
            <w:tcW w:w="315" w:type="pct"/>
            <w:tcBorders>
              <w:top w:val="nil"/>
              <w:left w:val="nil"/>
              <w:bottom w:val="single" w:sz="4" w:space="0" w:color="auto"/>
              <w:right w:val="single" w:sz="4" w:space="0" w:color="auto"/>
            </w:tcBorders>
            <w:shd w:val="clear" w:color="000000" w:fill="FFFFFF"/>
            <w:vAlign w:val="center"/>
            <w:hideMark/>
          </w:tcPr>
          <w:p w14:paraId="35D8097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B642980"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5E000979"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427840B9"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A57C3E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3,026.8   </w:t>
            </w:r>
          </w:p>
        </w:tc>
        <w:tc>
          <w:tcPr>
            <w:tcW w:w="298" w:type="pct"/>
            <w:tcBorders>
              <w:top w:val="nil"/>
              <w:left w:val="nil"/>
              <w:bottom w:val="single" w:sz="4" w:space="0" w:color="auto"/>
              <w:right w:val="single" w:sz="4" w:space="0" w:color="auto"/>
            </w:tcBorders>
            <w:shd w:val="clear" w:color="000000" w:fill="FFFFFF"/>
            <w:vAlign w:val="center"/>
            <w:hideMark/>
          </w:tcPr>
          <w:p w14:paraId="34039F2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3,026.8   </w:t>
            </w:r>
          </w:p>
        </w:tc>
        <w:tc>
          <w:tcPr>
            <w:tcW w:w="315" w:type="pct"/>
            <w:tcBorders>
              <w:top w:val="nil"/>
              <w:left w:val="nil"/>
              <w:bottom w:val="single" w:sz="4" w:space="0" w:color="auto"/>
              <w:right w:val="single" w:sz="4" w:space="0" w:color="auto"/>
            </w:tcBorders>
            <w:shd w:val="clear" w:color="000000" w:fill="FFFFFF"/>
            <w:vAlign w:val="center"/>
            <w:hideMark/>
          </w:tcPr>
          <w:p w14:paraId="09FD8F6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F7271E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4,041.2   </w:t>
            </w:r>
          </w:p>
        </w:tc>
        <w:tc>
          <w:tcPr>
            <w:tcW w:w="398" w:type="pct"/>
            <w:tcBorders>
              <w:top w:val="nil"/>
              <w:left w:val="nil"/>
              <w:bottom w:val="single" w:sz="4" w:space="0" w:color="auto"/>
              <w:right w:val="single" w:sz="4" w:space="0" w:color="auto"/>
            </w:tcBorders>
            <w:shd w:val="clear" w:color="000000" w:fill="FFFFFF"/>
            <w:vAlign w:val="center"/>
            <w:hideMark/>
          </w:tcPr>
          <w:p w14:paraId="44877EF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4,041.2   </w:t>
            </w:r>
          </w:p>
        </w:tc>
        <w:tc>
          <w:tcPr>
            <w:tcW w:w="315" w:type="pct"/>
            <w:tcBorders>
              <w:top w:val="nil"/>
              <w:left w:val="nil"/>
              <w:bottom w:val="single" w:sz="4" w:space="0" w:color="auto"/>
              <w:right w:val="single" w:sz="4" w:space="0" w:color="auto"/>
            </w:tcBorders>
            <w:shd w:val="clear" w:color="000000" w:fill="FFFFFF"/>
            <w:vAlign w:val="center"/>
            <w:hideMark/>
          </w:tcPr>
          <w:p w14:paraId="1D1E5C0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30BCC53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4,945.0   </w:t>
            </w:r>
          </w:p>
        </w:tc>
        <w:tc>
          <w:tcPr>
            <w:tcW w:w="345" w:type="pct"/>
            <w:tcBorders>
              <w:top w:val="nil"/>
              <w:left w:val="nil"/>
              <w:bottom w:val="single" w:sz="4" w:space="0" w:color="auto"/>
              <w:right w:val="single" w:sz="4" w:space="0" w:color="auto"/>
            </w:tcBorders>
            <w:shd w:val="clear" w:color="000000" w:fill="FFFFFF"/>
            <w:vAlign w:val="center"/>
            <w:hideMark/>
          </w:tcPr>
          <w:p w14:paraId="54E6BEE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4,945.0   </w:t>
            </w:r>
          </w:p>
        </w:tc>
        <w:tc>
          <w:tcPr>
            <w:tcW w:w="315" w:type="pct"/>
            <w:tcBorders>
              <w:top w:val="nil"/>
              <w:left w:val="nil"/>
              <w:bottom w:val="single" w:sz="4" w:space="0" w:color="auto"/>
              <w:right w:val="single" w:sz="4" w:space="0" w:color="auto"/>
            </w:tcBorders>
            <w:shd w:val="clear" w:color="000000" w:fill="FFFFFF"/>
            <w:vAlign w:val="center"/>
            <w:hideMark/>
          </w:tcPr>
          <w:p w14:paraId="33374BD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660BB36"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7C990384"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1528CE13"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შრომის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ანაზღაურება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97670C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1,980.1   </w:t>
            </w:r>
          </w:p>
        </w:tc>
        <w:tc>
          <w:tcPr>
            <w:tcW w:w="298" w:type="pct"/>
            <w:tcBorders>
              <w:top w:val="nil"/>
              <w:left w:val="nil"/>
              <w:bottom w:val="single" w:sz="4" w:space="0" w:color="auto"/>
              <w:right w:val="single" w:sz="4" w:space="0" w:color="auto"/>
            </w:tcBorders>
            <w:shd w:val="clear" w:color="000000" w:fill="FFFFFF"/>
            <w:vAlign w:val="center"/>
            <w:hideMark/>
          </w:tcPr>
          <w:p w14:paraId="2FD0DC1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1,980.1   </w:t>
            </w:r>
          </w:p>
        </w:tc>
        <w:tc>
          <w:tcPr>
            <w:tcW w:w="315" w:type="pct"/>
            <w:tcBorders>
              <w:top w:val="nil"/>
              <w:left w:val="nil"/>
              <w:bottom w:val="single" w:sz="4" w:space="0" w:color="auto"/>
              <w:right w:val="single" w:sz="4" w:space="0" w:color="auto"/>
            </w:tcBorders>
            <w:shd w:val="clear" w:color="000000" w:fill="FFFFFF"/>
            <w:vAlign w:val="center"/>
            <w:hideMark/>
          </w:tcPr>
          <w:p w14:paraId="7A97D30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D88166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2,342.0   </w:t>
            </w:r>
          </w:p>
        </w:tc>
        <w:tc>
          <w:tcPr>
            <w:tcW w:w="398" w:type="pct"/>
            <w:tcBorders>
              <w:top w:val="nil"/>
              <w:left w:val="nil"/>
              <w:bottom w:val="single" w:sz="4" w:space="0" w:color="auto"/>
              <w:right w:val="single" w:sz="4" w:space="0" w:color="auto"/>
            </w:tcBorders>
            <w:shd w:val="clear" w:color="000000" w:fill="FFFFFF"/>
            <w:vAlign w:val="center"/>
            <w:hideMark/>
          </w:tcPr>
          <w:p w14:paraId="58D12DB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2,342.0   </w:t>
            </w:r>
          </w:p>
        </w:tc>
        <w:tc>
          <w:tcPr>
            <w:tcW w:w="315" w:type="pct"/>
            <w:tcBorders>
              <w:top w:val="nil"/>
              <w:left w:val="nil"/>
              <w:bottom w:val="single" w:sz="4" w:space="0" w:color="auto"/>
              <w:right w:val="single" w:sz="4" w:space="0" w:color="auto"/>
            </w:tcBorders>
            <w:shd w:val="clear" w:color="000000" w:fill="FFFFFF"/>
            <w:vAlign w:val="center"/>
            <w:hideMark/>
          </w:tcPr>
          <w:p w14:paraId="6BD472D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046916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3,051.4   </w:t>
            </w:r>
          </w:p>
        </w:tc>
        <w:tc>
          <w:tcPr>
            <w:tcW w:w="345" w:type="pct"/>
            <w:tcBorders>
              <w:top w:val="nil"/>
              <w:left w:val="nil"/>
              <w:bottom w:val="single" w:sz="4" w:space="0" w:color="auto"/>
              <w:right w:val="single" w:sz="4" w:space="0" w:color="auto"/>
            </w:tcBorders>
            <w:shd w:val="clear" w:color="000000" w:fill="FFFFFF"/>
            <w:vAlign w:val="center"/>
            <w:hideMark/>
          </w:tcPr>
          <w:p w14:paraId="3E43DFA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3,051.4   </w:t>
            </w:r>
          </w:p>
        </w:tc>
        <w:tc>
          <w:tcPr>
            <w:tcW w:w="315" w:type="pct"/>
            <w:tcBorders>
              <w:top w:val="nil"/>
              <w:left w:val="nil"/>
              <w:bottom w:val="single" w:sz="4" w:space="0" w:color="auto"/>
              <w:right w:val="single" w:sz="4" w:space="0" w:color="auto"/>
            </w:tcBorders>
            <w:shd w:val="clear" w:color="000000" w:fill="FFFFFF"/>
            <w:vAlign w:val="center"/>
            <w:hideMark/>
          </w:tcPr>
          <w:p w14:paraId="4CE8B47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85ECABC"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7FAC902"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0AFE02A9"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DB8B1F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940.2   </w:t>
            </w:r>
          </w:p>
        </w:tc>
        <w:tc>
          <w:tcPr>
            <w:tcW w:w="298" w:type="pct"/>
            <w:tcBorders>
              <w:top w:val="nil"/>
              <w:left w:val="nil"/>
              <w:bottom w:val="single" w:sz="4" w:space="0" w:color="auto"/>
              <w:right w:val="single" w:sz="4" w:space="0" w:color="auto"/>
            </w:tcBorders>
            <w:shd w:val="clear" w:color="000000" w:fill="FFFFFF"/>
            <w:vAlign w:val="center"/>
            <w:hideMark/>
          </w:tcPr>
          <w:p w14:paraId="418FF66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940.2   </w:t>
            </w:r>
          </w:p>
        </w:tc>
        <w:tc>
          <w:tcPr>
            <w:tcW w:w="315" w:type="pct"/>
            <w:tcBorders>
              <w:top w:val="nil"/>
              <w:left w:val="nil"/>
              <w:bottom w:val="single" w:sz="4" w:space="0" w:color="auto"/>
              <w:right w:val="single" w:sz="4" w:space="0" w:color="auto"/>
            </w:tcBorders>
            <w:shd w:val="clear" w:color="000000" w:fill="FFFFFF"/>
            <w:vAlign w:val="center"/>
            <w:hideMark/>
          </w:tcPr>
          <w:p w14:paraId="4AED4EB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0CF1DF9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1,192.1   </w:t>
            </w:r>
          </w:p>
        </w:tc>
        <w:tc>
          <w:tcPr>
            <w:tcW w:w="398" w:type="pct"/>
            <w:tcBorders>
              <w:top w:val="nil"/>
              <w:left w:val="nil"/>
              <w:bottom w:val="single" w:sz="4" w:space="0" w:color="auto"/>
              <w:right w:val="single" w:sz="4" w:space="0" w:color="auto"/>
            </w:tcBorders>
            <w:shd w:val="clear" w:color="000000" w:fill="FFFFFF"/>
            <w:vAlign w:val="center"/>
            <w:hideMark/>
          </w:tcPr>
          <w:p w14:paraId="361C135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1,192.1   </w:t>
            </w:r>
          </w:p>
        </w:tc>
        <w:tc>
          <w:tcPr>
            <w:tcW w:w="315" w:type="pct"/>
            <w:tcBorders>
              <w:top w:val="nil"/>
              <w:left w:val="nil"/>
              <w:bottom w:val="single" w:sz="4" w:space="0" w:color="auto"/>
              <w:right w:val="single" w:sz="4" w:space="0" w:color="auto"/>
            </w:tcBorders>
            <w:shd w:val="clear" w:color="000000" w:fill="FFFFFF"/>
            <w:vAlign w:val="center"/>
            <w:hideMark/>
          </w:tcPr>
          <w:p w14:paraId="6E1E451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A4CAF4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1,366.8   </w:t>
            </w:r>
          </w:p>
        </w:tc>
        <w:tc>
          <w:tcPr>
            <w:tcW w:w="345" w:type="pct"/>
            <w:tcBorders>
              <w:top w:val="nil"/>
              <w:left w:val="nil"/>
              <w:bottom w:val="single" w:sz="4" w:space="0" w:color="auto"/>
              <w:right w:val="single" w:sz="4" w:space="0" w:color="auto"/>
            </w:tcBorders>
            <w:shd w:val="clear" w:color="000000" w:fill="FFFFFF"/>
            <w:vAlign w:val="center"/>
            <w:hideMark/>
          </w:tcPr>
          <w:p w14:paraId="0AED652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1,366.8   </w:t>
            </w:r>
          </w:p>
        </w:tc>
        <w:tc>
          <w:tcPr>
            <w:tcW w:w="315" w:type="pct"/>
            <w:tcBorders>
              <w:top w:val="nil"/>
              <w:left w:val="nil"/>
              <w:bottom w:val="single" w:sz="4" w:space="0" w:color="auto"/>
              <w:right w:val="single" w:sz="4" w:space="0" w:color="auto"/>
            </w:tcBorders>
            <w:shd w:val="clear" w:color="000000" w:fill="FFFFFF"/>
            <w:vAlign w:val="center"/>
            <w:hideMark/>
          </w:tcPr>
          <w:p w14:paraId="504E56A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7647A36"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794837D"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3785092F"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შტატგარეშე</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მომუშავეთა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ანაზღაურება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5BE217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160.1   </w:t>
            </w:r>
          </w:p>
        </w:tc>
        <w:tc>
          <w:tcPr>
            <w:tcW w:w="298" w:type="pct"/>
            <w:tcBorders>
              <w:top w:val="nil"/>
              <w:left w:val="nil"/>
              <w:bottom w:val="single" w:sz="4" w:space="0" w:color="auto"/>
              <w:right w:val="single" w:sz="4" w:space="0" w:color="auto"/>
            </w:tcBorders>
            <w:shd w:val="clear" w:color="000000" w:fill="FFFFFF"/>
            <w:vAlign w:val="center"/>
            <w:hideMark/>
          </w:tcPr>
          <w:p w14:paraId="6A15F64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160.1   </w:t>
            </w:r>
          </w:p>
        </w:tc>
        <w:tc>
          <w:tcPr>
            <w:tcW w:w="315" w:type="pct"/>
            <w:tcBorders>
              <w:top w:val="nil"/>
              <w:left w:val="nil"/>
              <w:bottom w:val="single" w:sz="4" w:space="0" w:color="auto"/>
              <w:right w:val="single" w:sz="4" w:space="0" w:color="auto"/>
            </w:tcBorders>
            <w:shd w:val="clear" w:color="000000" w:fill="FFFFFF"/>
            <w:vAlign w:val="center"/>
            <w:hideMark/>
          </w:tcPr>
          <w:p w14:paraId="679679F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12D1764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177.4   </w:t>
            </w:r>
          </w:p>
        </w:tc>
        <w:tc>
          <w:tcPr>
            <w:tcW w:w="398" w:type="pct"/>
            <w:tcBorders>
              <w:top w:val="nil"/>
              <w:left w:val="nil"/>
              <w:bottom w:val="single" w:sz="4" w:space="0" w:color="auto"/>
              <w:right w:val="single" w:sz="4" w:space="0" w:color="auto"/>
            </w:tcBorders>
            <w:shd w:val="clear" w:color="000000" w:fill="FFFFFF"/>
            <w:vAlign w:val="center"/>
            <w:hideMark/>
          </w:tcPr>
          <w:p w14:paraId="08B29C0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177.4   </w:t>
            </w:r>
          </w:p>
        </w:tc>
        <w:tc>
          <w:tcPr>
            <w:tcW w:w="315" w:type="pct"/>
            <w:tcBorders>
              <w:top w:val="nil"/>
              <w:left w:val="nil"/>
              <w:bottom w:val="single" w:sz="4" w:space="0" w:color="auto"/>
              <w:right w:val="single" w:sz="4" w:space="0" w:color="auto"/>
            </w:tcBorders>
            <w:shd w:val="clear" w:color="000000" w:fill="FFFFFF"/>
            <w:vAlign w:val="center"/>
            <w:hideMark/>
          </w:tcPr>
          <w:p w14:paraId="4719123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7DC6EA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235.4   </w:t>
            </w:r>
          </w:p>
        </w:tc>
        <w:tc>
          <w:tcPr>
            <w:tcW w:w="345" w:type="pct"/>
            <w:tcBorders>
              <w:top w:val="nil"/>
              <w:left w:val="nil"/>
              <w:bottom w:val="single" w:sz="4" w:space="0" w:color="auto"/>
              <w:right w:val="single" w:sz="4" w:space="0" w:color="auto"/>
            </w:tcBorders>
            <w:shd w:val="clear" w:color="000000" w:fill="FFFFFF"/>
            <w:vAlign w:val="center"/>
            <w:hideMark/>
          </w:tcPr>
          <w:p w14:paraId="4E8D7F4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235.4   </w:t>
            </w:r>
          </w:p>
        </w:tc>
        <w:tc>
          <w:tcPr>
            <w:tcW w:w="315" w:type="pct"/>
            <w:tcBorders>
              <w:top w:val="nil"/>
              <w:left w:val="nil"/>
              <w:bottom w:val="single" w:sz="4" w:space="0" w:color="auto"/>
              <w:right w:val="single" w:sz="4" w:space="0" w:color="auto"/>
            </w:tcBorders>
            <w:shd w:val="clear" w:color="000000" w:fill="FFFFFF"/>
            <w:vAlign w:val="center"/>
            <w:hideMark/>
          </w:tcPr>
          <w:p w14:paraId="2559217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0B662CCA"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4B1501F"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lastRenderedPageBreak/>
              <w:t> </w:t>
            </w:r>
          </w:p>
        </w:tc>
        <w:tc>
          <w:tcPr>
            <w:tcW w:w="1570" w:type="pct"/>
            <w:tcBorders>
              <w:top w:val="nil"/>
              <w:left w:val="nil"/>
              <w:bottom w:val="single" w:sz="4" w:space="0" w:color="auto"/>
              <w:right w:val="single" w:sz="4" w:space="0" w:color="auto"/>
            </w:tcBorders>
            <w:shd w:val="clear" w:color="000000" w:fill="FFFFFF"/>
            <w:vAlign w:val="center"/>
            <w:hideMark/>
          </w:tcPr>
          <w:p w14:paraId="715B7B51"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მივლინებები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D96CC4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15.7   </w:t>
            </w:r>
          </w:p>
        </w:tc>
        <w:tc>
          <w:tcPr>
            <w:tcW w:w="298" w:type="pct"/>
            <w:tcBorders>
              <w:top w:val="nil"/>
              <w:left w:val="nil"/>
              <w:bottom w:val="single" w:sz="4" w:space="0" w:color="auto"/>
              <w:right w:val="single" w:sz="4" w:space="0" w:color="auto"/>
            </w:tcBorders>
            <w:shd w:val="clear" w:color="000000" w:fill="FFFFFF"/>
            <w:vAlign w:val="center"/>
            <w:hideMark/>
          </w:tcPr>
          <w:p w14:paraId="7D26E74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15.7   </w:t>
            </w:r>
          </w:p>
        </w:tc>
        <w:tc>
          <w:tcPr>
            <w:tcW w:w="315" w:type="pct"/>
            <w:tcBorders>
              <w:top w:val="nil"/>
              <w:left w:val="nil"/>
              <w:bottom w:val="single" w:sz="4" w:space="0" w:color="auto"/>
              <w:right w:val="single" w:sz="4" w:space="0" w:color="auto"/>
            </w:tcBorders>
            <w:shd w:val="clear" w:color="000000" w:fill="FFFFFF"/>
            <w:vAlign w:val="center"/>
            <w:hideMark/>
          </w:tcPr>
          <w:p w14:paraId="5884615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996537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34.9   </w:t>
            </w:r>
          </w:p>
        </w:tc>
        <w:tc>
          <w:tcPr>
            <w:tcW w:w="398" w:type="pct"/>
            <w:tcBorders>
              <w:top w:val="nil"/>
              <w:left w:val="nil"/>
              <w:bottom w:val="single" w:sz="4" w:space="0" w:color="auto"/>
              <w:right w:val="single" w:sz="4" w:space="0" w:color="auto"/>
            </w:tcBorders>
            <w:shd w:val="clear" w:color="000000" w:fill="FFFFFF"/>
            <w:vAlign w:val="center"/>
            <w:hideMark/>
          </w:tcPr>
          <w:p w14:paraId="470BE8E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34.9   </w:t>
            </w:r>
          </w:p>
        </w:tc>
        <w:tc>
          <w:tcPr>
            <w:tcW w:w="315" w:type="pct"/>
            <w:tcBorders>
              <w:top w:val="nil"/>
              <w:left w:val="nil"/>
              <w:bottom w:val="single" w:sz="4" w:space="0" w:color="auto"/>
              <w:right w:val="single" w:sz="4" w:space="0" w:color="auto"/>
            </w:tcBorders>
            <w:shd w:val="clear" w:color="000000" w:fill="FFFFFF"/>
            <w:vAlign w:val="center"/>
            <w:hideMark/>
          </w:tcPr>
          <w:p w14:paraId="2EF37B8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4DD6C30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40.9   </w:t>
            </w:r>
          </w:p>
        </w:tc>
        <w:tc>
          <w:tcPr>
            <w:tcW w:w="345" w:type="pct"/>
            <w:tcBorders>
              <w:top w:val="nil"/>
              <w:left w:val="nil"/>
              <w:bottom w:val="single" w:sz="4" w:space="0" w:color="auto"/>
              <w:right w:val="single" w:sz="4" w:space="0" w:color="auto"/>
            </w:tcBorders>
            <w:shd w:val="clear" w:color="000000" w:fill="FFFFFF"/>
            <w:vAlign w:val="center"/>
            <w:hideMark/>
          </w:tcPr>
          <w:p w14:paraId="4305E83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40.9   </w:t>
            </w:r>
          </w:p>
        </w:tc>
        <w:tc>
          <w:tcPr>
            <w:tcW w:w="315" w:type="pct"/>
            <w:tcBorders>
              <w:top w:val="nil"/>
              <w:left w:val="nil"/>
              <w:bottom w:val="single" w:sz="4" w:space="0" w:color="auto"/>
              <w:right w:val="single" w:sz="4" w:space="0" w:color="auto"/>
            </w:tcBorders>
            <w:shd w:val="clear" w:color="000000" w:fill="FFFFFF"/>
            <w:vAlign w:val="center"/>
            <w:hideMark/>
          </w:tcPr>
          <w:p w14:paraId="54A9A68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704305F"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69D0E725"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0E406544"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ოფისის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ხარჯები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779879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314.5   </w:t>
            </w:r>
          </w:p>
        </w:tc>
        <w:tc>
          <w:tcPr>
            <w:tcW w:w="298" w:type="pct"/>
            <w:tcBorders>
              <w:top w:val="nil"/>
              <w:left w:val="nil"/>
              <w:bottom w:val="single" w:sz="4" w:space="0" w:color="auto"/>
              <w:right w:val="single" w:sz="4" w:space="0" w:color="auto"/>
            </w:tcBorders>
            <w:shd w:val="clear" w:color="000000" w:fill="FFFFFF"/>
            <w:vAlign w:val="center"/>
            <w:hideMark/>
          </w:tcPr>
          <w:p w14:paraId="6C548EC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314.5   </w:t>
            </w:r>
          </w:p>
        </w:tc>
        <w:tc>
          <w:tcPr>
            <w:tcW w:w="315" w:type="pct"/>
            <w:tcBorders>
              <w:top w:val="nil"/>
              <w:left w:val="nil"/>
              <w:bottom w:val="single" w:sz="4" w:space="0" w:color="auto"/>
              <w:right w:val="single" w:sz="4" w:space="0" w:color="auto"/>
            </w:tcBorders>
            <w:shd w:val="clear" w:color="000000" w:fill="FFFFFF"/>
            <w:vAlign w:val="center"/>
            <w:hideMark/>
          </w:tcPr>
          <w:p w14:paraId="02F6C5C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00E60C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377.7   </w:t>
            </w:r>
          </w:p>
        </w:tc>
        <w:tc>
          <w:tcPr>
            <w:tcW w:w="398" w:type="pct"/>
            <w:tcBorders>
              <w:top w:val="nil"/>
              <w:left w:val="nil"/>
              <w:bottom w:val="single" w:sz="4" w:space="0" w:color="auto"/>
              <w:right w:val="single" w:sz="4" w:space="0" w:color="auto"/>
            </w:tcBorders>
            <w:shd w:val="clear" w:color="000000" w:fill="FFFFFF"/>
            <w:vAlign w:val="center"/>
            <w:hideMark/>
          </w:tcPr>
          <w:p w14:paraId="52A4557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377.7   </w:t>
            </w:r>
          </w:p>
        </w:tc>
        <w:tc>
          <w:tcPr>
            <w:tcW w:w="315" w:type="pct"/>
            <w:tcBorders>
              <w:top w:val="nil"/>
              <w:left w:val="nil"/>
              <w:bottom w:val="single" w:sz="4" w:space="0" w:color="auto"/>
              <w:right w:val="single" w:sz="4" w:space="0" w:color="auto"/>
            </w:tcBorders>
            <w:shd w:val="clear" w:color="000000" w:fill="FFFFFF"/>
            <w:vAlign w:val="center"/>
            <w:hideMark/>
          </w:tcPr>
          <w:p w14:paraId="056FA18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694961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467.8   </w:t>
            </w:r>
          </w:p>
        </w:tc>
        <w:tc>
          <w:tcPr>
            <w:tcW w:w="345" w:type="pct"/>
            <w:tcBorders>
              <w:top w:val="nil"/>
              <w:left w:val="nil"/>
              <w:bottom w:val="single" w:sz="4" w:space="0" w:color="auto"/>
              <w:right w:val="single" w:sz="4" w:space="0" w:color="auto"/>
            </w:tcBorders>
            <w:shd w:val="clear" w:color="000000" w:fill="FFFFFF"/>
            <w:vAlign w:val="center"/>
            <w:hideMark/>
          </w:tcPr>
          <w:p w14:paraId="2D4E558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467.8   </w:t>
            </w:r>
          </w:p>
        </w:tc>
        <w:tc>
          <w:tcPr>
            <w:tcW w:w="315" w:type="pct"/>
            <w:tcBorders>
              <w:top w:val="nil"/>
              <w:left w:val="nil"/>
              <w:bottom w:val="single" w:sz="4" w:space="0" w:color="auto"/>
              <w:right w:val="single" w:sz="4" w:space="0" w:color="auto"/>
            </w:tcBorders>
            <w:shd w:val="clear" w:color="000000" w:fill="FFFFFF"/>
            <w:vAlign w:val="center"/>
            <w:hideMark/>
          </w:tcPr>
          <w:p w14:paraId="31341B3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A815968"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36C072DF"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10039DFF"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წარმომადგენლობითი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ხარჯები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5D0EFF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33.5   </w:t>
            </w:r>
          </w:p>
        </w:tc>
        <w:tc>
          <w:tcPr>
            <w:tcW w:w="298" w:type="pct"/>
            <w:tcBorders>
              <w:top w:val="nil"/>
              <w:left w:val="nil"/>
              <w:bottom w:val="single" w:sz="4" w:space="0" w:color="auto"/>
              <w:right w:val="single" w:sz="4" w:space="0" w:color="auto"/>
            </w:tcBorders>
            <w:shd w:val="clear" w:color="000000" w:fill="FFFFFF"/>
            <w:vAlign w:val="center"/>
            <w:hideMark/>
          </w:tcPr>
          <w:p w14:paraId="6B92B6A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33.5   </w:t>
            </w:r>
          </w:p>
        </w:tc>
        <w:tc>
          <w:tcPr>
            <w:tcW w:w="315" w:type="pct"/>
            <w:tcBorders>
              <w:top w:val="nil"/>
              <w:left w:val="nil"/>
              <w:bottom w:val="single" w:sz="4" w:space="0" w:color="auto"/>
              <w:right w:val="single" w:sz="4" w:space="0" w:color="auto"/>
            </w:tcBorders>
            <w:shd w:val="clear" w:color="000000" w:fill="FFFFFF"/>
            <w:vAlign w:val="center"/>
            <w:hideMark/>
          </w:tcPr>
          <w:p w14:paraId="7675783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13927AB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51.5   </w:t>
            </w:r>
          </w:p>
        </w:tc>
        <w:tc>
          <w:tcPr>
            <w:tcW w:w="398" w:type="pct"/>
            <w:tcBorders>
              <w:top w:val="nil"/>
              <w:left w:val="nil"/>
              <w:bottom w:val="single" w:sz="4" w:space="0" w:color="auto"/>
              <w:right w:val="single" w:sz="4" w:space="0" w:color="auto"/>
            </w:tcBorders>
            <w:shd w:val="clear" w:color="000000" w:fill="FFFFFF"/>
            <w:vAlign w:val="center"/>
            <w:hideMark/>
          </w:tcPr>
          <w:p w14:paraId="757AFED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51.5   </w:t>
            </w:r>
          </w:p>
        </w:tc>
        <w:tc>
          <w:tcPr>
            <w:tcW w:w="315" w:type="pct"/>
            <w:tcBorders>
              <w:top w:val="nil"/>
              <w:left w:val="nil"/>
              <w:bottom w:val="single" w:sz="4" w:space="0" w:color="auto"/>
              <w:right w:val="single" w:sz="4" w:space="0" w:color="auto"/>
            </w:tcBorders>
            <w:shd w:val="clear" w:color="000000" w:fill="FFFFFF"/>
            <w:vAlign w:val="center"/>
            <w:hideMark/>
          </w:tcPr>
          <w:p w14:paraId="0A8EA28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CFE89D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51.0   </w:t>
            </w:r>
          </w:p>
        </w:tc>
        <w:tc>
          <w:tcPr>
            <w:tcW w:w="345" w:type="pct"/>
            <w:tcBorders>
              <w:top w:val="nil"/>
              <w:left w:val="nil"/>
              <w:bottom w:val="single" w:sz="4" w:space="0" w:color="auto"/>
              <w:right w:val="single" w:sz="4" w:space="0" w:color="auto"/>
            </w:tcBorders>
            <w:shd w:val="clear" w:color="000000" w:fill="FFFFFF"/>
            <w:vAlign w:val="center"/>
            <w:hideMark/>
          </w:tcPr>
          <w:p w14:paraId="6BFA9A5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51.0   </w:t>
            </w:r>
          </w:p>
        </w:tc>
        <w:tc>
          <w:tcPr>
            <w:tcW w:w="315" w:type="pct"/>
            <w:tcBorders>
              <w:top w:val="nil"/>
              <w:left w:val="nil"/>
              <w:bottom w:val="single" w:sz="4" w:space="0" w:color="auto"/>
              <w:right w:val="single" w:sz="4" w:space="0" w:color="auto"/>
            </w:tcBorders>
            <w:shd w:val="clear" w:color="000000" w:fill="FFFFFF"/>
            <w:vAlign w:val="center"/>
            <w:hideMark/>
          </w:tcPr>
          <w:p w14:paraId="07FF5C3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7574BD5"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7F4FEA28"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37D6F8A4"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რბილი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ინვენტარის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უნიფორმისა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პირადი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ჰიგიენის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საგნების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შეძენის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ხარჯები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D0D8C0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0.4   </w:t>
            </w:r>
          </w:p>
        </w:tc>
        <w:tc>
          <w:tcPr>
            <w:tcW w:w="298" w:type="pct"/>
            <w:tcBorders>
              <w:top w:val="nil"/>
              <w:left w:val="nil"/>
              <w:bottom w:val="single" w:sz="4" w:space="0" w:color="auto"/>
              <w:right w:val="single" w:sz="4" w:space="0" w:color="auto"/>
            </w:tcBorders>
            <w:shd w:val="clear" w:color="000000" w:fill="FFFFFF"/>
            <w:vAlign w:val="center"/>
            <w:hideMark/>
          </w:tcPr>
          <w:p w14:paraId="1BC1202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0.4   </w:t>
            </w:r>
          </w:p>
        </w:tc>
        <w:tc>
          <w:tcPr>
            <w:tcW w:w="315" w:type="pct"/>
            <w:tcBorders>
              <w:top w:val="nil"/>
              <w:left w:val="nil"/>
              <w:bottom w:val="single" w:sz="4" w:space="0" w:color="auto"/>
              <w:right w:val="single" w:sz="4" w:space="0" w:color="auto"/>
            </w:tcBorders>
            <w:shd w:val="clear" w:color="000000" w:fill="FFFFFF"/>
            <w:vAlign w:val="center"/>
            <w:hideMark/>
          </w:tcPr>
          <w:p w14:paraId="5AFBB34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0519008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2B36508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5DBC0CD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2450D4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45" w:type="pct"/>
            <w:tcBorders>
              <w:top w:val="nil"/>
              <w:left w:val="nil"/>
              <w:bottom w:val="single" w:sz="4" w:space="0" w:color="auto"/>
              <w:right w:val="single" w:sz="4" w:space="0" w:color="auto"/>
            </w:tcBorders>
            <w:shd w:val="clear" w:color="000000" w:fill="FFFFFF"/>
            <w:vAlign w:val="center"/>
            <w:hideMark/>
          </w:tcPr>
          <w:p w14:paraId="7E1B956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15" w:type="pct"/>
            <w:tcBorders>
              <w:top w:val="nil"/>
              <w:left w:val="nil"/>
              <w:bottom w:val="single" w:sz="4" w:space="0" w:color="auto"/>
              <w:right w:val="single" w:sz="4" w:space="0" w:color="auto"/>
            </w:tcBorders>
            <w:shd w:val="clear" w:color="000000" w:fill="FFFFFF"/>
            <w:vAlign w:val="center"/>
            <w:hideMark/>
          </w:tcPr>
          <w:p w14:paraId="033FF2E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B64E7EF"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7B050D22"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0BD5D1A2"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ტრანსპორტისა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ტექნიკის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ექსპლოატაციის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მოვლა</w:t>
            </w:r>
            <w:r w:rsidRPr="00A84A15">
              <w:rPr>
                <w:rFonts w:ascii="Arial CYR" w:eastAsia="Times New Roman" w:hAnsi="Arial CYR" w:cs="Arial CYR"/>
                <w:sz w:val="16"/>
                <w:szCs w:val="16"/>
              </w:rPr>
              <w:t>-</w:t>
            </w:r>
            <w:r w:rsidRPr="00A84A15">
              <w:rPr>
                <w:rFonts w:ascii="Sylfaen" w:eastAsia="Times New Roman" w:hAnsi="Sylfaen" w:cs="Sylfaen"/>
                <w:sz w:val="16"/>
                <w:szCs w:val="16"/>
              </w:rPr>
              <w:t>შენახვის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ხარჯები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4D7E62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247.0   </w:t>
            </w:r>
          </w:p>
        </w:tc>
        <w:tc>
          <w:tcPr>
            <w:tcW w:w="298" w:type="pct"/>
            <w:tcBorders>
              <w:top w:val="nil"/>
              <w:left w:val="nil"/>
              <w:bottom w:val="single" w:sz="4" w:space="0" w:color="auto"/>
              <w:right w:val="single" w:sz="4" w:space="0" w:color="auto"/>
            </w:tcBorders>
            <w:shd w:val="clear" w:color="000000" w:fill="FFFFFF"/>
            <w:vAlign w:val="center"/>
            <w:hideMark/>
          </w:tcPr>
          <w:p w14:paraId="09A4554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247.0   </w:t>
            </w:r>
          </w:p>
        </w:tc>
        <w:tc>
          <w:tcPr>
            <w:tcW w:w="315" w:type="pct"/>
            <w:tcBorders>
              <w:top w:val="nil"/>
              <w:left w:val="nil"/>
              <w:bottom w:val="single" w:sz="4" w:space="0" w:color="auto"/>
              <w:right w:val="single" w:sz="4" w:space="0" w:color="auto"/>
            </w:tcBorders>
            <w:shd w:val="clear" w:color="000000" w:fill="FFFFFF"/>
            <w:vAlign w:val="center"/>
            <w:hideMark/>
          </w:tcPr>
          <w:p w14:paraId="0067939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0955D0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313.7   </w:t>
            </w:r>
          </w:p>
        </w:tc>
        <w:tc>
          <w:tcPr>
            <w:tcW w:w="398" w:type="pct"/>
            <w:tcBorders>
              <w:top w:val="nil"/>
              <w:left w:val="nil"/>
              <w:bottom w:val="single" w:sz="4" w:space="0" w:color="auto"/>
              <w:right w:val="single" w:sz="4" w:space="0" w:color="auto"/>
            </w:tcBorders>
            <w:shd w:val="clear" w:color="000000" w:fill="FFFFFF"/>
            <w:vAlign w:val="center"/>
            <w:hideMark/>
          </w:tcPr>
          <w:p w14:paraId="1D1D806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313.7   </w:t>
            </w:r>
          </w:p>
        </w:tc>
        <w:tc>
          <w:tcPr>
            <w:tcW w:w="315" w:type="pct"/>
            <w:tcBorders>
              <w:top w:val="nil"/>
              <w:left w:val="nil"/>
              <w:bottom w:val="single" w:sz="4" w:space="0" w:color="auto"/>
              <w:right w:val="single" w:sz="4" w:space="0" w:color="auto"/>
            </w:tcBorders>
            <w:shd w:val="clear" w:color="000000" w:fill="FFFFFF"/>
            <w:vAlign w:val="center"/>
            <w:hideMark/>
          </w:tcPr>
          <w:p w14:paraId="0FD2ADA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05CC42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315.8   </w:t>
            </w:r>
          </w:p>
        </w:tc>
        <w:tc>
          <w:tcPr>
            <w:tcW w:w="345" w:type="pct"/>
            <w:tcBorders>
              <w:top w:val="nil"/>
              <w:left w:val="nil"/>
              <w:bottom w:val="single" w:sz="4" w:space="0" w:color="auto"/>
              <w:right w:val="single" w:sz="4" w:space="0" w:color="auto"/>
            </w:tcBorders>
            <w:shd w:val="clear" w:color="000000" w:fill="FFFFFF"/>
            <w:vAlign w:val="center"/>
            <w:hideMark/>
          </w:tcPr>
          <w:p w14:paraId="21DDAF8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315.8   </w:t>
            </w:r>
          </w:p>
        </w:tc>
        <w:tc>
          <w:tcPr>
            <w:tcW w:w="315" w:type="pct"/>
            <w:tcBorders>
              <w:top w:val="nil"/>
              <w:left w:val="nil"/>
              <w:bottom w:val="single" w:sz="4" w:space="0" w:color="auto"/>
              <w:right w:val="single" w:sz="4" w:space="0" w:color="auto"/>
            </w:tcBorders>
            <w:shd w:val="clear" w:color="000000" w:fill="FFFFFF"/>
            <w:vAlign w:val="center"/>
            <w:hideMark/>
          </w:tcPr>
          <w:p w14:paraId="50A3EA6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5176AE0"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2922863B"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2C844713"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სხვა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დანარჩენი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საქონელი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მომსახურება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9A75BD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155.1   </w:t>
            </w:r>
          </w:p>
        </w:tc>
        <w:tc>
          <w:tcPr>
            <w:tcW w:w="298" w:type="pct"/>
            <w:tcBorders>
              <w:top w:val="nil"/>
              <w:left w:val="nil"/>
              <w:bottom w:val="single" w:sz="4" w:space="0" w:color="auto"/>
              <w:right w:val="single" w:sz="4" w:space="0" w:color="auto"/>
            </w:tcBorders>
            <w:shd w:val="clear" w:color="000000" w:fill="FFFFFF"/>
            <w:vAlign w:val="center"/>
            <w:hideMark/>
          </w:tcPr>
          <w:p w14:paraId="547C6E2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155.1   </w:t>
            </w:r>
          </w:p>
        </w:tc>
        <w:tc>
          <w:tcPr>
            <w:tcW w:w="315" w:type="pct"/>
            <w:tcBorders>
              <w:top w:val="nil"/>
              <w:left w:val="nil"/>
              <w:bottom w:val="single" w:sz="4" w:space="0" w:color="auto"/>
              <w:right w:val="single" w:sz="4" w:space="0" w:color="auto"/>
            </w:tcBorders>
            <w:shd w:val="clear" w:color="000000" w:fill="FFFFFF"/>
            <w:vAlign w:val="center"/>
            <w:hideMark/>
          </w:tcPr>
          <w:p w14:paraId="449A967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798B84A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195.1   </w:t>
            </w:r>
          </w:p>
        </w:tc>
        <w:tc>
          <w:tcPr>
            <w:tcW w:w="398" w:type="pct"/>
            <w:tcBorders>
              <w:top w:val="nil"/>
              <w:left w:val="nil"/>
              <w:bottom w:val="single" w:sz="4" w:space="0" w:color="auto"/>
              <w:right w:val="single" w:sz="4" w:space="0" w:color="auto"/>
            </w:tcBorders>
            <w:shd w:val="clear" w:color="000000" w:fill="FFFFFF"/>
            <w:vAlign w:val="center"/>
            <w:hideMark/>
          </w:tcPr>
          <w:p w14:paraId="786D260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195.1   </w:t>
            </w:r>
          </w:p>
        </w:tc>
        <w:tc>
          <w:tcPr>
            <w:tcW w:w="315" w:type="pct"/>
            <w:tcBorders>
              <w:top w:val="nil"/>
              <w:left w:val="nil"/>
              <w:bottom w:val="single" w:sz="4" w:space="0" w:color="auto"/>
              <w:right w:val="single" w:sz="4" w:space="0" w:color="auto"/>
            </w:tcBorders>
            <w:shd w:val="clear" w:color="000000" w:fill="FFFFFF"/>
            <w:vAlign w:val="center"/>
            <w:hideMark/>
          </w:tcPr>
          <w:p w14:paraId="0E58C44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E6E49E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224.4   </w:t>
            </w:r>
          </w:p>
        </w:tc>
        <w:tc>
          <w:tcPr>
            <w:tcW w:w="345" w:type="pct"/>
            <w:tcBorders>
              <w:top w:val="nil"/>
              <w:left w:val="nil"/>
              <w:bottom w:val="single" w:sz="4" w:space="0" w:color="auto"/>
              <w:right w:val="single" w:sz="4" w:space="0" w:color="auto"/>
            </w:tcBorders>
            <w:shd w:val="clear" w:color="000000" w:fill="FFFFFF"/>
            <w:vAlign w:val="center"/>
            <w:hideMark/>
          </w:tcPr>
          <w:p w14:paraId="6817188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224.4   </w:t>
            </w:r>
          </w:p>
        </w:tc>
        <w:tc>
          <w:tcPr>
            <w:tcW w:w="315" w:type="pct"/>
            <w:tcBorders>
              <w:top w:val="nil"/>
              <w:left w:val="nil"/>
              <w:bottom w:val="single" w:sz="4" w:space="0" w:color="auto"/>
              <w:right w:val="single" w:sz="4" w:space="0" w:color="auto"/>
            </w:tcBorders>
            <w:shd w:val="clear" w:color="000000" w:fill="FFFFFF"/>
            <w:vAlign w:val="center"/>
            <w:hideMark/>
          </w:tcPr>
          <w:p w14:paraId="5914268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C26668D"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E6BFF0D"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302449F3"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პროცენტები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B35B9E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36.0   </w:t>
            </w:r>
          </w:p>
        </w:tc>
        <w:tc>
          <w:tcPr>
            <w:tcW w:w="298" w:type="pct"/>
            <w:tcBorders>
              <w:top w:val="nil"/>
              <w:left w:val="nil"/>
              <w:bottom w:val="single" w:sz="4" w:space="0" w:color="auto"/>
              <w:right w:val="single" w:sz="4" w:space="0" w:color="auto"/>
            </w:tcBorders>
            <w:shd w:val="clear" w:color="000000" w:fill="FFFFFF"/>
            <w:vAlign w:val="center"/>
            <w:hideMark/>
          </w:tcPr>
          <w:p w14:paraId="5729CFD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36.0   </w:t>
            </w:r>
          </w:p>
        </w:tc>
        <w:tc>
          <w:tcPr>
            <w:tcW w:w="315" w:type="pct"/>
            <w:tcBorders>
              <w:top w:val="nil"/>
              <w:left w:val="nil"/>
              <w:bottom w:val="single" w:sz="4" w:space="0" w:color="auto"/>
              <w:right w:val="single" w:sz="4" w:space="0" w:color="auto"/>
            </w:tcBorders>
            <w:shd w:val="clear" w:color="000000" w:fill="FFFFFF"/>
            <w:vAlign w:val="center"/>
            <w:hideMark/>
          </w:tcPr>
          <w:p w14:paraId="7A16A3B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192DFE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34.2   </w:t>
            </w:r>
          </w:p>
        </w:tc>
        <w:tc>
          <w:tcPr>
            <w:tcW w:w="398" w:type="pct"/>
            <w:tcBorders>
              <w:top w:val="nil"/>
              <w:left w:val="nil"/>
              <w:bottom w:val="single" w:sz="4" w:space="0" w:color="auto"/>
              <w:right w:val="single" w:sz="4" w:space="0" w:color="auto"/>
            </w:tcBorders>
            <w:shd w:val="clear" w:color="000000" w:fill="FFFFFF"/>
            <w:vAlign w:val="center"/>
            <w:hideMark/>
          </w:tcPr>
          <w:p w14:paraId="0AA4345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34.2   </w:t>
            </w:r>
          </w:p>
        </w:tc>
        <w:tc>
          <w:tcPr>
            <w:tcW w:w="315" w:type="pct"/>
            <w:tcBorders>
              <w:top w:val="nil"/>
              <w:left w:val="nil"/>
              <w:bottom w:val="single" w:sz="4" w:space="0" w:color="auto"/>
              <w:right w:val="single" w:sz="4" w:space="0" w:color="auto"/>
            </w:tcBorders>
            <w:shd w:val="clear" w:color="000000" w:fill="FFFFFF"/>
            <w:vAlign w:val="center"/>
            <w:hideMark/>
          </w:tcPr>
          <w:p w14:paraId="58782FB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5CB57F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21.3   </w:t>
            </w:r>
          </w:p>
        </w:tc>
        <w:tc>
          <w:tcPr>
            <w:tcW w:w="345" w:type="pct"/>
            <w:tcBorders>
              <w:top w:val="nil"/>
              <w:left w:val="nil"/>
              <w:bottom w:val="single" w:sz="4" w:space="0" w:color="auto"/>
              <w:right w:val="single" w:sz="4" w:space="0" w:color="auto"/>
            </w:tcBorders>
            <w:shd w:val="clear" w:color="000000" w:fill="FFFFFF"/>
            <w:vAlign w:val="center"/>
            <w:hideMark/>
          </w:tcPr>
          <w:p w14:paraId="34FAB2C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21.3   </w:t>
            </w:r>
          </w:p>
        </w:tc>
        <w:tc>
          <w:tcPr>
            <w:tcW w:w="315" w:type="pct"/>
            <w:tcBorders>
              <w:top w:val="nil"/>
              <w:left w:val="nil"/>
              <w:bottom w:val="single" w:sz="4" w:space="0" w:color="auto"/>
              <w:right w:val="single" w:sz="4" w:space="0" w:color="auto"/>
            </w:tcBorders>
            <w:shd w:val="clear" w:color="000000" w:fill="FFFFFF"/>
            <w:vAlign w:val="center"/>
            <w:hideMark/>
          </w:tcPr>
          <w:p w14:paraId="10A9C63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E5132FD"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48391400"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50C1299A"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D65DE7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6814A68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7B44F8A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003412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295.3   </w:t>
            </w:r>
          </w:p>
        </w:tc>
        <w:tc>
          <w:tcPr>
            <w:tcW w:w="398" w:type="pct"/>
            <w:tcBorders>
              <w:top w:val="nil"/>
              <w:left w:val="nil"/>
              <w:bottom w:val="single" w:sz="4" w:space="0" w:color="auto"/>
              <w:right w:val="single" w:sz="4" w:space="0" w:color="auto"/>
            </w:tcBorders>
            <w:shd w:val="clear" w:color="000000" w:fill="FFFFFF"/>
            <w:vAlign w:val="center"/>
            <w:hideMark/>
          </w:tcPr>
          <w:p w14:paraId="37E7815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295.3   </w:t>
            </w:r>
          </w:p>
        </w:tc>
        <w:tc>
          <w:tcPr>
            <w:tcW w:w="315" w:type="pct"/>
            <w:tcBorders>
              <w:top w:val="nil"/>
              <w:left w:val="nil"/>
              <w:bottom w:val="single" w:sz="4" w:space="0" w:color="auto"/>
              <w:right w:val="single" w:sz="4" w:space="0" w:color="auto"/>
            </w:tcBorders>
            <w:shd w:val="clear" w:color="000000" w:fill="FFFFFF"/>
            <w:vAlign w:val="center"/>
            <w:hideMark/>
          </w:tcPr>
          <w:p w14:paraId="475A7A7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51A05F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0263DEE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4C6AF54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53B3FA2"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4C1DDE3D"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30E3AB32"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გრანტები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92B594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3.9   </w:t>
            </w:r>
          </w:p>
        </w:tc>
        <w:tc>
          <w:tcPr>
            <w:tcW w:w="298" w:type="pct"/>
            <w:tcBorders>
              <w:top w:val="nil"/>
              <w:left w:val="nil"/>
              <w:bottom w:val="single" w:sz="4" w:space="0" w:color="auto"/>
              <w:right w:val="single" w:sz="4" w:space="0" w:color="auto"/>
            </w:tcBorders>
            <w:shd w:val="clear" w:color="000000" w:fill="FFFFFF"/>
            <w:vAlign w:val="center"/>
            <w:hideMark/>
          </w:tcPr>
          <w:p w14:paraId="7F0C066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3.9   </w:t>
            </w:r>
          </w:p>
        </w:tc>
        <w:tc>
          <w:tcPr>
            <w:tcW w:w="315" w:type="pct"/>
            <w:tcBorders>
              <w:top w:val="nil"/>
              <w:left w:val="nil"/>
              <w:bottom w:val="single" w:sz="4" w:space="0" w:color="auto"/>
              <w:right w:val="single" w:sz="4" w:space="0" w:color="auto"/>
            </w:tcBorders>
            <w:shd w:val="clear" w:color="000000" w:fill="FFFFFF"/>
            <w:vAlign w:val="center"/>
            <w:hideMark/>
          </w:tcPr>
          <w:p w14:paraId="0B5D831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1D79F62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6AE3E00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43161B1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42197A1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666DF4E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2358803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C60D16D"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D04DD2E"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5EA5F172"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სოციალური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უზრუნველყოფა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F2C840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15.2   </w:t>
            </w:r>
          </w:p>
        </w:tc>
        <w:tc>
          <w:tcPr>
            <w:tcW w:w="298" w:type="pct"/>
            <w:tcBorders>
              <w:top w:val="nil"/>
              <w:left w:val="nil"/>
              <w:bottom w:val="single" w:sz="4" w:space="0" w:color="auto"/>
              <w:right w:val="single" w:sz="4" w:space="0" w:color="auto"/>
            </w:tcBorders>
            <w:shd w:val="clear" w:color="000000" w:fill="FFFFFF"/>
            <w:vAlign w:val="center"/>
            <w:hideMark/>
          </w:tcPr>
          <w:p w14:paraId="09D28DD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15.2   </w:t>
            </w:r>
          </w:p>
        </w:tc>
        <w:tc>
          <w:tcPr>
            <w:tcW w:w="315" w:type="pct"/>
            <w:tcBorders>
              <w:top w:val="nil"/>
              <w:left w:val="nil"/>
              <w:bottom w:val="single" w:sz="4" w:space="0" w:color="auto"/>
              <w:right w:val="single" w:sz="4" w:space="0" w:color="auto"/>
            </w:tcBorders>
            <w:shd w:val="clear" w:color="000000" w:fill="FFFFFF"/>
            <w:vAlign w:val="center"/>
            <w:hideMark/>
          </w:tcPr>
          <w:p w14:paraId="6D981D8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7FB205F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31.5   </w:t>
            </w:r>
          </w:p>
        </w:tc>
        <w:tc>
          <w:tcPr>
            <w:tcW w:w="398" w:type="pct"/>
            <w:tcBorders>
              <w:top w:val="nil"/>
              <w:left w:val="nil"/>
              <w:bottom w:val="single" w:sz="4" w:space="0" w:color="auto"/>
              <w:right w:val="single" w:sz="4" w:space="0" w:color="auto"/>
            </w:tcBorders>
            <w:shd w:val="clear" w:color="000000" w:fill="FFFFFF"/>
            <w:vAlign w:val="center"/>
            <w:hideMark/>
          </w:tcPr>
          <w:p w14:paraId="6B9B652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31.5   </w:t>
            </w:r>
          </w:p>
        </w:tc>
        <w:tc>
          <w:tcPr>
            <w:tcW w:w="315" w:type="pct"/>
            <w:tcBorders>
              <w:top w:val="nil"/>
              <w:left w:val="nil"/>
              <w:bottom w:val="single" w:sz="4" w:space="0" w:color="auto"/>
              <w:right w:val="single" w:sz="4" w:space="0" w:color="auto"/>
            </w:tcBorders>
            <w:shd w:val="clear" w:color="000000" w:fill="FFFFFF"/>
            <w:vAlign w:val="center"/>
            <w:hideMark/>
          </w:tcPr>
          <w:p w14:paraId="4383E78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3655EA9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32.0   </w:t>
            </w:r>
          </w:p>
        </w:tc>
        <w:tc>
          <w:tcPr>
            <w:tcW w:w="345" w:type="pct"/>
            <w:tcBorders>
              <w:top w:val="nil"/>
              <w:left w:val="nil"/>
              <w:bottom w:val="single" w:sz="4" w:space="0" w:color="auto"/>
              <w:right w:val="single" w:sz="4" w:space="0" w:color="auto"/>
            </w:tcBorders>
            <w:shd w:val="clear" w:color="000000" w:fill="FFFFFF"/>
            <w:vAlign w:val="center"/>
            <w:hideMark/>
          </w:tcPr>
          <w:p w14:paraId="1915F78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32.0   </w:t>
            </w:r>
          </w:p>
        </w:tc>
        <w:tc>
          <w:tcPr>
            <w:tcW w:w="315" w:type="pct"/>
            <w:tcBorders>
              <w:top w:val="nil"/>
              <w:left w:val="nil"/>
              <w:bottom w:val="single" w:sz="4" w:space="0" w:color="auto"/>
              <w:right w:val="single" w:sz="4" w:space="0" w:color="auto"/>
            </w:tcBorders>
            <w:shd w:val="clear" w:color="000000" w:fill="FFFFFF"/>
            <w:vAlign w:val="center"/>
            <w:hideMark/>
          </w:tcPr>
          <w:p w14:paraId="7AC4D65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24D35AB"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594F3769"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4F0D97E0"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788595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51.4   </w:t>
            </w:r>
          </w:p>
        </w:tc>
        <w:tc>
          <w:tcPr>
            <w:tcW w:w="298" w:type="pct"/>
            <w:tcBorders>
              <w:top w:val="nil"/>
              <w:left w:val="nil"/>
              <w:bottom w:val="single" w:sz="4" w:space="0" w:color="auto"/>
              <w:right w:val="single" w:sz="4" w:space="0" w:color="auto"/>
            </w:tcBorders>
            <w:shd w:val="clear" w:color="000000" w:fill="FFFFFF"/>
            <w:vAlign w:val="center"/>
            <w:hideMark/>
          </w:tcPr>
          <w:p w14:paraId="24D77CA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51.4   </w:t>
            </w:r>
          </w:p>
        </w:tc>
        <w:tc>
          <w:tcPr>
            <w:tcW w:w="315" w:type="pct"/>
            <w:tcBorders>
              <w:top w:val="nil"/>
              <w:left w:val="nil"/>
              <w:bottom w:val="single" w:sz="4" w:space="0" w:color="auto"/>
              <w:right w:val="single" w:sz="4" w:space="0" w:color="auto"/>
            </w:tcBorders>
            <w:shd w:val="clear" w:color="000000" w:fill="FFFFFF"/>
            <w:vAlign w:val="center"/>
            <w:hideMark/>
          </w:tcPr>
          <w:p w14:paraId="79D6C32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3F0A766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146.1   </w:t>
            </w:r>
          </w:p>
        </w:tc>
        <w:tc>
          <w:tcPr>
            <w:tcW w:w="398" w:type="pct"/>
            <w:tcBorders>
              <w:top w:val="nil"/>
              <w:left w:val="nil"/>
              <w:bottom w:val="single" w:sz="4" w:space="0" w:color="auto"/>
              <w:right w:val="single" w:sz="4" w:space="0" w:color="auto"/>
            </w:tcBorders>
            <w:shd w:val="clear" w:color="000000" w:fill="FFFFFF"/>
            <w:vAlign w:val="center"/>
            <w:hideMark/>
          </w:tcPr>
          <w:p w14:paraId="0F6C49C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146.1   </w:t>
            </w:r>
          </w:p>
        </w:tc>
        <w:tc>
          <w:tcPr>
            <w:tcW w:w="315" w:type="pct"/>
            <w:tcBorders>
              <w:top w:val="nil"/>
              <w:left w:val="nil"/>
              <w:bottom w:val="single" w:sz="4" w:space="0" w:color="auto"/>
              <w:right w:val="single" w:sz="4" w:space="0" w:color="auto"/>
            </w:tcBorders>
            <w:shd w:val="clear" w:color="000000" w:fill="FFFFFF"/>
            <w:vAlign w:val="center"/>
            <w:hideMark/>
          </w:tcPr>
          <w:p w14:paraId="4856DEE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47B364E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473.5   </w:t>
            </w:r>
          </w:p>
        </w:tc>
        <w:tc>
          <w:tcPr>
            <w:tcW w:w="345" w:type="pct"/>
            <w:tcBorders>
              <w:top w:val="nil"/>
              <w:left w:val="nil"/>
              <w:bottom w:val="single" w:sz="4" w:space="0" w:color="auto"/>
              <w:right w:val="single" w:sz="4" w:space="0" w:color="auto"/>
            </w:tcBorders>
            <w:shd w:val="clear" w:color="000000" w:fill="FFFFFF"/>
            <w:vAlign w:val="center"/>
            <w:hideMark/>
          </w:tcPr>
          <w:p w14:paraId="4832788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473.5   </w:t>
            </w:r>
          </w:p>
        </w:tc>
        <w:tc>
          <w:tcPr>
            <w:tcW w:w="315" w:type="pct"/>
            <w:tcBorders>
              <w:top w:val="nil"/>
              <w:left w:val="nil"/>
              <w:bottom w:val="single" w:sz="4" w:space="0" w:color="auto"/>
              <w:right w:val="single" w:sz="4" w:space="0" w:color="auto"/>
            </w:tcBorders>
            <w:shd w:val="clear" w:color="000000" w:fill="FFFFFF"/>
            <w:vAlign w:val="center"/>
            <w:hideMark/>
          </w:tcPr>
          <w:p w14:paraId="534612D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0EA07429"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2710B51E"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47010B20"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E14B28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68.7   </w:t>
            </w:r>
          </w:p>
        </w:tc>
        <w:tc>
          <w:tcPr>
            <w:tcW w:w="298" w:type="pct"/>
            <w:tcBorders>
              <w:top w:val="nil"/>
              <w:left w:val="nil"/>
              <w:bottom w:val="single" w:sz="4" w:space="0" w:color="auto"/>
              <w:right w:val="single" w:sz="4" w:space="0" w:color="auto"/>
            </w:tcBorders>
            <w:shd w:val="clear" w:color="000000" w:fill="FFFFFF"/>
            <w:vAlign w:val="center"/>
            <w:hideMark/>
          </w:tcPr>
          <w:p w14:paraId="4B12A29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68.7   </w:t>
            </w:r>
          </w:p>
        </w:tc>
        <w:tc>
          <w:tcPr>
            <w:tcW w:w="315" w:type="pct"/>
            <w:tcBorders>
              <w:top w:val="nil"/>
              <w:left w:val="nil"/>
              <w:bottom w:val="single" w:sz="4" w:space="0" w:color="auto"/>
              <w:right w:val="single" w:sz="4" w:space="0" w:color="auto"/>
            </w:tcBorders>
            <w:shd w:val="clear" w:color="000000" w:fill="FFFFFF"/>
            <w:vAlign w:val="center"/>
            <w:hideMark/>
          </w:tcPr>
          <w:p w14:paraId="24F44CC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B31500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193.4   </w:t>
            </w:r>
          </w:p>
        </w:tc>
        <w:tc>
          <w:tcPr>
            <w:tcW w:w="398" w:type="pct"/>
            <w:tcBorders>
              <w:top w:val="nil"/>
              <w:left w:val="nil"/>
              <w:bottom w:val="single" w:sz="4" w:space="0" w:color="auto"/>
              <w:right w:val="single" w:sz="4" w:space="0" w:color="auto"/>
            </w:tcBorders>
            <w:shd w:val="clear" w:color="000000" w:fill="FFFFFF"/>
            <w:vAlign w:val="center"/>
            <w:hideMark/>
          </w:tcPr>
          <w:p w14:paraId="3DD89E3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193.4   </w:t>
            </w:r>
          </w:p>
        </w:tc>
        <w:tc>
          <w:tcPr>
            <w:tcW w:w="315" w:type="pct"/>
            <w:tcBorders>
              <w:top w:val="nil"/>
              <w:left w:val="nil"/>
              <w:bottom w:val="single" w:sz="4" w:space="0" w:color="auto"/>
              <w:right w:val="single" w:sz="4" w:space="0" w:color="auto"/>
            </w:tcBorders>
            <w:shd w:val="clear" w:color="000000" w:fill="FFFFFF"/>
            <w:vAlign w:val="center"/>
            <w:hideMark/>
          </w:tcPr>
          <w:p w14:paraId="3A3ABD9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A87E4E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110.5   </w:t>
            </w:r>
          </w:p>
        </w:tc>
        <w:tc>
          <w:tcPr>
            <w:tcW w:w="345" w:type="pct"/>
            <w:tcBorders>
              <w:top w:val="nil"/>
              <w:left w:val="nil"/>
              <w:bottom w:val="single" w:sz="4" w:space="0" w:color="auto"/>
              <w:right w:val="single" w:sz="4" w:space="0" w:color="auto"/>
            </w:tcBorders>
            <w:shd w:val="clear" w:color="000000" w:fill="FFFFFF"/>
            <w:vAlign w:val="center"/>
            <w:hideMark/>
          </w:tcPr>
          <w:p w14:paraId="4A6561B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110.5   </w:t>
            </w:r>
          </w:p>
        </w:tc>
        <w:tc>
          <w:tcPr>
            <w:tcW w:w="315" w:type="pct"/>
            <w:tcBorders>
              <w:top w:val="nil"/>
              <w:left w:val="nil"/>
              <w:bottom w:val="single" w:sz="4" w:space="0" w:color="auto"/>
              <w:right w:val="single" w:sz="4" w:space="0" w:color="auto"/>
            </w:tcBorders>
            <w:shd w:val="clear" w:color="000000" w:fill="FFFFFF"/>
            <w:vAlign w:val="center"/>
            <w:hideMark/>
          </w:tcPr>
          <w:p w14:paraId="2E625D4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A27633A"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3C9511CD"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3DD8B532"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ვალდებულებები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DAC233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55.6   </w:t>
            </w:r>
          </w:p>
        </w:tc>
        <w:tc>
          <w:tcPr>
            <w:tcW w:w="298" w:type="pct"/>
            <w:tcBorders>
              <w:top w:val="nil"/>
              <w:left w:val="nil"/>
              <w:bottom w:val="single" w:sz="4" w:space="0" w:color="auto"/>
              <w:right w:val="single" w:sz="4" w:space="0" w:color="auto"/>
            </w:tcBorders>
            <w:shd w:val="clear" w:color="000000" w:fill="FFFFFF"/>
            <w:vAlign w:val="center"/>
            <w:hideMark/>
          </w:tcPr>
          <w:p w14:paraId="0FCEFB7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55.6   </w:t>
            </w:r>
          </w:p>
        </w:tc>
        <w:tc>
          <w:tcPr>
            <w:tcW w:w="315" w:type="pct"/>
            <w:tcBorders>
              <w:top w:val="nil"/>
              <w:left w:val="nil"/>
              <w:bottom w:val="single" w:sz="4" w:space="0" w:color="auto"/>
              <w:right w:val="single" w:sz="4" w:space="0" w:color="auto"/>
            </w:tcBorders>
            <w:shd w:val="clear" w:color="000000" w:fill="FFFFFF"/>
            <w:vAlign w:val="center"/>
            <w:hideMark/>
          </w:tcPr>
          <w:p w14:paraId="12912CC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6701C3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55.6   </w:t>
            </w:r>
          </w:p>
        </w:tc>
        <w:tc>
          <w:tcPr>
            <w:tcW w:w="398" w:type="pct"/>
            <w:tcBorders>
              <w:top w:val="nil"/>
              <w:left w:val="nil"/>
              <w:bottom w:val="single" w:sz="4" w:space="0" w:color="auto"/>
              <w:right w:val="single" w:sz="4" w:space="0" w:color="auto"/>
            </w:tcBorders>
            <w:shd w:val="clear" w:color="000000" w:fill="FFFFFF"/>
            <w:vAlign w:val="center"/>
            <w:hideMark/>
          </w:tcPr>
          <w:p w14:paraId="75F689B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55.6   </w:t>
            </w:r>
          </w:p>
        </w:tc>
        <w:tc>
          <w:tcPr>
            <w:tcW w:w="315" w:type="pct"/>
            <w:tcBorders>
              <w:top w:val="nil"/>
              <w:left w:val="nil"/>
              <w:bottom w:val="single" w:sz="4" w:space="0" w:color="auto"/>
              <w:right w:val="single" w:sz="4" w:space="0" w:color="auto"/>
            </w:tcBorders>
            <w:shd w:val="clear" w:color="000000" w:fill="FFFFFF"/>
            <w:vAlign w:val="center"/>
            <w:hideMark/>
          </w:tcPr>
          <w:p w14:paraId="0E0D623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327D5E8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55.6   </w:t>
            </w:r>
          </w:p>
        </w:tc>
        <w:tc>
          <w:tcPr>
            <w:tcW w:w="345" w:type="pct"/>
            <w:tcBorders>
              <w:top w:val="nil"/>
              <w:left w:val="nil"/>
              <w:bottom w:val="single" w:sz="4" w:space="0" w:color="auto"/>
              <w:right w:val="single" w:sz="4" w:space="0" w:color="auto"/>
            </w:tcBorders>
            <w:shd w:val="clear" w:color="000000" w:fill="FFFFFF"/>
            <w:vAlign w:val="center"/>
            <w:hideMark/>
          </w:tcPr>
          <w:p w14:paraId="0E9F26C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55.6   </w:t>
            </w:r>
          </w:p>
        </w:tc>
        <w:tc>
          <w:tcPr>
            <w:tcW w:w="315" w:type="pct"/>
            <w:tcBorders>
              <w:top w:val="nil"/>
              <w:left w:val="nil"/>
              <w:bottom w:val="single" w:sz="4" w:space="0" w:color="auto"/>
              <w:right w:val="single" w:sz="4" w:space="0" w:color="auto"/>
            </w:tcBorders>
            <w:shd w:val="clear" w:color="000000" w:fill="FFFFFF"/>
            <w:vAlign w:val="center"/>
            <w:hideMark/>
          </w:tcPr>
          <w:p w14:paraId="0A9F3E5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283C264"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741676D1"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01 01 </w:t>
            </w:r>
          </w:p>
        </w:tc>
        <w:tc>
          <w:tcPr>
            <w:tcW w:w="1570" w:type="pct"/>
            <w:tcBorders>
              <w:top w:val="nil"/>
              <w:left w:val="nil"/>
              <w:bottom w:val="single" w:sz="4" w:space="0" w:color="auto"/>
              <w:right w:val="single" w:sz="4" w:space="0" w:color="auto"/>
            </w:tcBorders>
            <w:shd w:val="clear" w:color="000000" w:fill="DDD9C4"/>
            <w:vAlign w:val="center"/>
            <w:hideMark/>
          </w:tcPr>
          <w:p w14:paraId="1CD92C7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საკანონმდებლო</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აღმასრულებელი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ხელისუფლების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საქმიანობის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უზრუნველყოფა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528B5A2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3,025.0   </w:t>
            </w:r>
          </w:p>
        </w:tc>
        <w:tc>
          <w:tcPr>
            <w:tcW w:w="298" w:type="pct"/>
            <w:tcBorders>
              <w:top w:val="nil"/>
              <w:left w:val="nil"/>
              <w:bottom w:val="single" w:sz="4" w:space="0" w:color="auto"/>
              <w:right w:val="single" w:sz="4" w:space="0" w:color="auto"/>
            </w:tcBorders>
            <w:shd w:val="clear" w:color="000000" w:fill="DDD9C4"/>
            <w:vAlign w:val="center"/>
            <w:hideMark/>
          </w:tcPr>
          <w:p w14:paraId="470E2EE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3,025.0   </w:t>
            </w:r>
          </w:p>
        </w:tc>
        <w:tc>
          <w:tcPr>
            <w:tcW w:w="315" w:type="pct"/>
            <w:tcBorders>
              <w:top w:val="nil"/>
              <w:left w:val="nil"/>
              <w:bottom w:val="single" w:sz="4" w:space="0" w:color="auto"/>
              <w:right w:val="single" w:sz="4" w:space="0" w:color="auto"/>
            </w:tcBorders>
            <w:shd w:val="clear" w:color="000000" w:fill="DDD9C4"/>
            <w:vAlign w:val="center"/>
            <w:hideMark/>
          </w:tcPr>
          <w:p w14:paraId="06296E1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7E7147F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3,747.3   </w:t>
            </w:r>
          </w:p>
        </w:tc>
        <w:tc>
          <w:tcPr>
            <w:tcW w:w="398" w:type="pct"/>
            <w:tcBorders>
              <w:top w:val="nil"/>
              <w:left w:val="nil"/>
              <w:bottom w:val="single" w:sz="4" w:space="0" w:color="auto"/>
              <w:right w:val="single" w:sz="4" w:space="0" w:color="auto"/>
            </w:tcBorders>
            <w:shd w:val="clear" w:color="000000" w:fill="DDD9C4"/>
            <w:vAlign w:val="center"/>
            <w:hideMark/>
          </w:tcPr>
          <w:p w14:paraId="5AE29FE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3,747.3   </w:t>
            </w:r>
          </w:p>
        </w:tc>
        <w:tc>
          <w:tcPr>
            <w:tcW w:w="315" w:type="pct"/>
            <w:tcBorders>
              <w:top w:val="nil"/>
              <w:left w:val="nil"/>
              <w:bottom w:val="single" w:sz="4" w:space="0" w:color="auto"/>
              <w:right w:val="single" w:sz="4" w:space="0" w:color="auto"/>
            </w:tcBorders>
            <w:shd w:val="clear" w:color="000000" w:fill="DDD9C4"/>
            <w:vAlign w:val="center"/>
            <w:hideMark/>
          </w:tcPr>
          <w:p w14:paraId="431C49C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2F47961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4,689.2   </w:t>
            </w:r>
          </w:p>
        </w:tc>
        <w:tc>
          <w:tcPr>
            <w:tcW w:w="345" w:type="pct"/>
            <w:tcBorders>
              <w:top w:val="nil"/>
              <w:left w:val="nil"/>
              <w:bottom w:val="single" w:sz="4" w:space="0" w:color="auto"/>
              <w:right w:val="single" w:sz="4" w:space="0" w:color="auto"/>
            </w:tcBorders>
            <w:shd w:val="clear" w:color="000000" w:fill="DDD9C4"/>
            <w:vAlign w:val="center"/>
            <w:hideMark/>
          </w:tcPr>
          <w:p w14:paraId="6854A8D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4,689.2   </w:t>
            </w:r>
          </w:p>
        </w:tc>
        <w:tc>
          <w:tcPr>
            <w:tcW w:w="315" w:type="pct"/>
            <w:tcBorders>
              <w:top w:val="nil"/>
              <w:left w:val="nil"/>
              <w:bottom w:val="single" w:sz="4" w:space="0" w:color="auto"/>
              <w:right w:val="single" w:sz="4" w:space="0" w:color="auto"/>
            </w:tcBorders>
            <w:shd w:val="clear" w:color="000000" w:fill="DDD9C4"/>
            <w:vAlign w:val="center"/>
            <w:hideMark/>
          </w:tcPr>
          <w:p w14:paraId="12DD654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A7E4702"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23C54F7F"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63877474"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მომუშავეთა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რიცხოვნება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E8B849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129.0   </w:t>
            </w:r>
          </w:p>
        </w:tc>
        <w:tc>
          <w:tcPr>
            <w:tcW w:w="298" w:type="pct"/>
            <w:tcBorders>
              <w:top w:val="nil"/>
              <w:left w:val="nil"/>
              <w:bottom w:val="single" w:sz="4" w:space="0" w:color="auto"/>
              <w:right w:val="single" w:sz="4" w:space="0" w:color="auto"/>
            </w:tcBorders>
            <w:shd w:val="clear" w:color="000000" w:fill="FFFFFF"/>
            <w:vAlign w:val="center"/>
            <w:hideMark/>
          </w:tcPr>
          <w:p w14:paraId="296B929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129.0   </w:t>
            </w:r>
          </w:p>
        </w:tc>
        <w:tc>
          <w:tcPr>
            <w:tcW w:w="315" w:type="pct"/>
            <w:tcBorders>
              <w:top w:val="nil"/>
              <w:left w:val="nil"/>
              <w:bottom w:val="single" w:sz="4" w:space="0" w:color="auto"/>
              <w:right w:val="single" w:sz="4" w:space="0" w:color="auto"/>
            </w:tcBorders>
            <w:shd w:val="clear" w:color="000000" w:fill="FFFFFF"/>
            <w:vAlign w:val="center"/>
            <w:hideMark/>
          </w:tcPr>
          <w:p w14:paraId="1EE47C7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3E8866A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134.0   </w:t>
            </w:r>
          </w:p>
        </w:tc>
        <w:tc>
          <w:tcPr>
            <w:tcW w:w="398" w:type="pct"/>
            <w:tcBorders>
              <w:top w:val="nil"/>
              <w:left w:val="nil"/>
              <w:bottom w:val="single" w:sz="4" w:space="0" w:color="auto"/>
              <w:right w:val="single" w:sz="4" w:space="0" w:color="auto"/>
            </w:tcBorders>
            <w:shd w:val="clear" w:color="000000" w:fill="FFFFFF"/>
            <w:vAlign w:val="center"/>
            <w:hideMark/>
          </w:tcPr>
          <w:p w14:paraId="11D70B0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134.0   </w:t>
            </w:r>
          </w:p>
        </w:tc>
        <w:tc>
          <w:tcPr>
            <w:tcW w:w="315" w:type="pct"/>
            <w:tcBorders>
              <w:top w:val="nil"/>
              <w:left w:val="nil"/>
              <w:bottom w:val="single" w:sz="4" w:space="0" w:color="auto"/>
              <w:right w:val="single" w:sz="4" w:space="0" w:color="auto"/>
            </w:tcBorders>
            <w:shd w:val="clear" w:color="000000" w:fill="FFFFFF"/>
            <w:vAlign w:val="center"/>
            <w:hideMark/>
          </w:tcPr>
          <w:p w14:paraId="01CFF1A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175634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133.0   </w:t>
            </w:r>
          </w:p>
        </w:tc>
        <w:tc>
          <w:tcPr>
            <w:tcW w:w="345" w:type="pct"/>
            <w:tcBorders>
              <w:top w:val="nil"/>
              <w:left w:val="nil"/>
              <w:bottom w:val="single" w:sz="4" w:space="0" w:color="auto"/>
              <w:right w:val="single" w:sz="4" w:space="0" w:color="auto"/>
            </w:tcBorders>
            <w:shd w:val="clear" w:color="000000" w:fill="FFFFFF"/>
            <w:vAlign w:val="center"/>
            <w:hideMark/>
          </w:tcPr>
          <w:p w14:paraId="2F6ED16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133.0   </w:t>
            </w:r>
          </w:p>
        </w:tc>
        <w:tc>
          <w:tcPr>
            <w:tcW w:w="315" w:type="pct"/>
            <w:tcBorders>
              <w:top w:val="nil"/>
              <w:left w:val="nil"/>
              <w:bottom w:val="single" w:sz="4" w:space="0" w:color="auto"/>
              <w:right w:val="single" w:sz="4" w:space="0" w:color="auto"/>
            </w:tcBorders>
            <w:shd w:val="clear" w:color="000000" w:fill="FFFFFF"/>
            <w:vAlign w:val="center"/>
            <w:hideMark/>
          </w:tcPr>
          <w:p w14:paraId="4963F36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921A696"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7976EA38"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62046605"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DCABB6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2,966.2   </w:t>
            </w:r>
          </w:p>
        </w:tc>
        <w:tc>
          <w:tcPr>
            <w:tcW w:w="298" w:type="pct"/>
            <w:tcBorders>
              <w:top w:val="nil"/>
              <w:left w:val="nil"/>
              <w:bottom w:val="single" w:sz="4" w:space="0" w:color="auto"/>
              <w:right w:val="single" w:sz="4" w:space="0" w:color="auto"/>
            </w:tcBorders>
            <w:shd w:val="clear" w:color="000000" w:fill="FFFFFF"/>
            <w:vAlign w:val="center"/>
            <w:hideMark/>
          </w:tcPr>
          <w:p w14:paraId="4585879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2,966.2   </w:t>
            </w:r>
          </w:p>
        </w:tc>
        <w:tc>
          <w:tcPr>
            <w:tcW w:w="315" w:type="pct"/>
            <w:tcBorders>
              <w:top w:val="nil"/>
              <w:left w:val="nil"/>
              <w:bottom w:val="single" w:sz="4" w:space="0" w:color="auto"/>
              <w:right w:val="single" w:sz="4" w:space="0" w:color="auto"/>
            </w:tcBorders>
            <w:shd w:val="clear" w:color="000000" w:fill="FFFFFF"/>
            <w:vAlign w:val="center"/>
            <w:hideMark/>
          </w:tcPr>
          <w:p w14:paraId="2EAE6AE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7448776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3,566.8   </w:t>
            </w:r>
          </w:p>
        </w:tc>
        <w:tc>
          <w:tcPr>
            <w:tcW w:w="398" w:type="pct"/>
            <w:tcBorders>
              <w:top w:val="nil"/>
              <w:left w:val="nil"/>
              <w:bottom w:val="single" w:sz="4" w:space="0" w:color="auto"/>
              <w:right w:val="single" w:sz="4" w:space="0" w:color="auto"/>
            </w:tcBorders>
            <w:shd w:val="clear" w:color="000000" w:fill="FFFFFF"/>
            <w:vAlign w:val="center"/>
            <w:hideMark/>
          </w:tcPr>
          <w:p w14:paraId="1B19E04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3,566.8   </w:t>
            </w:r>
          </w:p>
        </w:tc>
        <w:tc>
          <w:tcPr>
            <w:tcW w:w="315" w:type="pct"/>
            <w:tcBorders>
              <w:top w:val="nil"/>
              <w:left w:val="nil"/>
              <w:bottom w:val="single" w:sz="4" w:space="0" w:color="auto"/>
              <w:right w:val="single" w:sz="4" w:space="0" w:color="auto"/>
            </w:tcBorders>
            <w:shd w:val="clear" w:color="000000" w:fill="FFFFFF"/>
            <w:vAlign w:val="center"/>
            <w:hideMark/>
          </w:tcPr>
          <w:p w14:paraId="4ABD8AE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6486F04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4,578.7   </w:t>
            </w:r>
          </w:p>
        </w:tc>
        <w:tc>
          <w:tcPr>
            <w:tcW w:w="345" w:type="pct"/>
            <w:tcBorders>
              <w:top w:val="nil"/>
              <w:left w:val="nil"/>
              <w:bottom w:val="single" w:sz="4" w:space="0" w:color="auto"/>
              <w:right w:val="single" w:sz="4" w:space="0" w:color="auto"/>
            </w:tcBorders>
            <w:shd w:val="clear" w:color="000000" w:fill="FFFFFF"/>
            <w:vAlign w:val="center"/>
            <w:hideMark/>
          </w:tcPr>
          <w:p w14:paraId="27BD83C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4,578.7   </w:t>
            </w:r>
          </w:p>
        </w:tc>
        <w:tc>
          <w:tcPr>
            <w:tcW w:w="315" w:type="pct"/>
            <w:tcBorders>
              <w:top w:val="nil"/>
              <w:left w:val="nil"/>
              <w:bottom w:val="single" w:sz="4" w:space="0" w:color="auto"/>
              <w:right w:val="single" w:sz="4" w:space="0" w:color="auto"/>
            </w:tcBorders>
            <w:shd w:val="clear" w:color="000000" w:fill="FFFFFF"/>
            <w:vAlign w:val="center"/>
            <w:hideMark/>
          </w:tcPr>
          <w:p w14:paraId="2C753FE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B9F0FCF"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0B009346"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301EA28C"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შრომის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ანაზღაურება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24E9E9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1,980.1   </w:t>
            </w:r>
          </w:p>
        </w:tc>
        <w:tc>
          <w:tcPr>
            <w:tcW w:w="298" w:type="pct"/>
            <w:tcBorders>
              <w:top w:val="nil"/>
              <w:left w:val="nil"/>
              <w:bottom w:val="single" w:sz="4" w:space="0" w:color="auto"/>
              <w:right w:val="single" w:sz="4" w:space="0" w:color="auto"/>
            </w:tcBorders>
            <w:shd w:val="clear" w:color="000000" w:fill="FFFFFF"/>
            <w:vAlign w:val="center"/>
            <w:hideMark/>
          </w:tcPr>
          <w:p w14:paraId="3D26D68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1,980.1   </w:t>
            </w:r>
          </w:p>
        </w:tc>
        <w:tc>
          <w:tcPr>
            <w:tcW w:w="315" w:type="pct"/>
            <w:tcBorders>
              <w:top w:val="nil"/>
              <w:left w:val="nil"/>
              <w:bottom w:val="single" w:sz="4" w:space="0" w:color="auto"/>
              <w:right w:val="single" w:sz="4" w:space="0" w:color="auto"/>
            </w:tcBorders>
            <w:shd w:val="clear" w:color="000000" w:fill="FFFFFF"/>
            <w:vAlign w:val="center"/>
            <w:hideMark/>
          </w:tcPr>
          <w:p w14:paraId="15FFEFE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16A4218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2,342.0   </w:t>
            </w:r>
          </w:p>
        </w:tc>
        <w:tc>
          <w:tcPr>
            <w:tcW w:w="398" w:type="pct"/>
            <w:tcBorders>
              <w:top w:val="nil"/>
              <w:left w:val="nil"/>
              <w:bottom w:val="single" w:sz="4" w:space="0" w:color="auto"/>
              <w:right w:val="single" w:sz="4" w:space="0" w:color="auto"/>
            </w:tcBorders>
            <w:shd w:val="clear" w:color="000000" w:fill="FFFFFF"/>
            <w:vAlign w:val="center"/>
            <w:hideMark/>
          </w:tcPr>
          <w:p w14:paraId="31A6138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2,342.0   </w:t>
            </w:r>
          </w:p>
        </w:tc>
        <w:tc>
          <w:tcPr>
            <w:tcW w:w="315" w:type="pct"/>
            <w:tcBorders>
              <w:top w:val="nil"/>
              <w:left w:val="nil"/>
              <w:bottom w:val="single" w:sz="4" w:space="0" w:color="auto"/>
              <w:right w:val="single" w:sz="4" w:space="0" w:color="auto"/>
            </w:tcBorders>
            <w:shd w:val="clear" w:color="000000" w:fill="FFFFFF"/>
            <w:vAlign w:val="center"/>
            <w:hideMark/>
          </w:tcPr>
          <w:p w14:paraId="4B46F3D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C05268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3,051.4   </w:t>
            </w:r>
          </w:p>
        </w:tc>
        <w:tc>
          <w:tcPr>
            <w:tcW w:w="345" w:type="pct"/>
            <w:tcBorders>
              <w:top w:val="nil"/>
              <w:left w:val="nil"/>
              <w:bottom w:val="single" w:sz="4" w:space="0" w:color="auto"/>
              <w:right w:val="single" w:sz="4" w:space="0" w:color="auto"/>
            </w:tcBorders>
            <w:shd w:val="clear" w:color="000000" w:fill="FFFFFF"/>
            <w:vAlign w:val="center"/>
            <w:hideMark/>
          </w:tcPr>
          <w:p w14:paraId="6CA3849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3,051.4   </w:t>
            </w:r>
          </w:p>
        </w:tc>
        <w:tc>
          <w:tcPr>
            <w:tcW w:w="315" w:type="pct"/>
            <w:tcBorders>
              <w:top w:val="nil"/>
              <w:left w:val="nil"/>
              <w:bottom w:val="single" w:sz="4" w:space="0" w:color="auto"/>
              <w:right w:val="single" w:sz="4" w:space="0" w:color="auto"/>
            </w:tcBorders>
            <w:shd w:val="clear" w:color="000000" w:fill="FFFFFF"/>
            <w:vAlign w:val="center"/>
            <w:hideMark/>
          </w:tcPr>
          <w:p w14:paraId="5823AC8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EE57512"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502E64B2"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1ED9DB1B"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6B7578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917.1   </w:t>
            </w:r>
          </w:p>
        </w:tc>
        <w:tc>
          <w:tcPr>
            <w:tcW w:w="298" w:type="pct"/>
            <w:tcBorders>
              <w:top w:val="nil"/>
              <w:left w:val="nil"/>
              <w:bottom w:val="single" w:sz="4" w:space="0" w:color="auto"/>
              <w:right w:val="single" w:sz="4" w:space="0" w:color="auto"/>
            </w:tcBorders>
            <w:shd w:val="clear" w:color="000000" w:fill="FFFFFF"/>
            <w:vAlign w:val="center"/>
            <w:hideMark/>
          </w:tcPr>
          <w:p w14:paraId="62A4A84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917.1   </w:t>
            </w:r>
          </w:p>
        </w:tc>
        <w:tc>
          <w:tcPr>
            <w:tcW w:w="315" w:type="pct"/>
            <w:tcBorders>
              <w:top w:val="nil"/>
              <w:left w:val="nil"/>
              <w:bottom w:val="single" w:sz="4" w:space="0" w:color="auto"/>
              <w:right w:val="single" w:sz="4" w:space="0" w:color="auto"/>
            </w:tcBorders>
            <w:shd w:val="clear" w:color="000000" w:fill="FFFFFF"/>
            <w:vAlign w:val="center"/>
            <w:hideMark/>
          </w:tcPr>
          <w:p w14:paraId="61D8C9B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4C053F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1,135.3   </w:t>
            </w:r>
          </w:p>
        </w:tc>
        <w:tc>
          <w:tcPr>
            <w:tcW w:w="398" w:type="pct"/>
            <w:tcBorders>
              <w:top w:val="nil"/>
              <w:left w:val="nil"/>
              <w:bottom w:val="single" w:sz="4" w:space="0" w:color="auto"/>
              <w:right w:val="single" w:sz="4" w:space="0" w:color="auto"/>
            </w:tcBorders>
            <w:shd w:val="clear" w:color="000000" w:fill="FFFFFF"/>
            <w:vAlign w:val="center"/>
            <w:hideMark/>
          </w:tcPr>
          <w:p w14:paraId="716211A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1,135.3   </w:t>
            </w:r>
          </w:p>
        </w:tc>
        <w:tc>
          <w:tcPr>
            <w:tcW w:w="315" w:type="pct"/>
            <w:tcBorders>
              <w:top w:val="nil"/>
              <w:left w:val="nil"/>
              <w:bottom w:val="single" w:sz="4" w:space="0" w:color="auto"/>
              <w:right w:val="single" w:sz="4" w:space="0" w:color="auto"/>
            </w:tcBorders>
            <w:shd w:val="clear" w:color="000000" w:fill="FFFFFF"/>
            <w:vAlign w:val="center"/>
            <w:hideMark/>
          </w:tcPr>
          <w:p w14:paraId="5A4D301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E3A507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1,321.8   </w:t>
            </w:r>
          </w:p>
        </w:tc>
        <w:tc>
          <w:tcPr>
            <w:tcW w:w="345" w:type="pct"/>
            <w:tcBorders>
              <w:top w:val="nil"/>
              <w:left w:val="nil"/>
              <w:bottom w:val="single" w:sz="4" w:space="0" w:color="auto"/>
              <w:right w:val="single" w:sz="4" w:space="0" w:color="auto"/>
            </w:tcBorders>
            <w:shd w:val="clear" w:color="000000" w:fill="FFFFFF"/>
            <w:vAlign w:val="center"/>
            <w:hideMark/>
          </w:tcPr>
          <w:p w14:paraId="7E2D15C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1,321.8   </w:t>
            </w:r>
          </w:p>
        </w:tc>
        <w:tc>
          <w:tcPr>
            <w:tcW w:w="315" w:type="pct"/>
            <w:tcBorders>
              <w:top w:val="nil"/>
              <w:left w:val="nil"/>
              <w:bottom w:val="single" w:sz="4" w:space="0" w:color="auto"/>
              <w:right w:val="single" w:sz="4" w:space="0" w:color="auto"/>
            </w:tcBorders>
            <w:shd w:val="clear" w:color="000000" w:fill="FFFFFF"/>
            <w:vAlign w:val="center"/>
            <w:hideMark/>
          </w:tcPr>
          <w:p w14:paraId="22AA6B5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72F6F51"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43C92CC6"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17C77DE0"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შტატგარეშე</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მომუშავეთა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ანაზღაურება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B34BAF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160.1   </w:t>
            </w:r>
          </w:p>
        </w:tc>
        <w:tc>
          <w:tcPr>
            <w:tcW w:w="298" w:type="pct"/>
            <w:tcBorders>
              <w:top w:val="nil"/>
              <w:left w:val="nil"/>
              <w:bottom w:val="single" w:sz="4" w:space="0" w:color="auto"/>
              <w:right w:val="single" w:sz="4" w:space="0" w:color="auto"/>
            </w:tcBorders>
            <w:shd w:val="clear" w:color="000000" w:fill="FFFFFF"/>
            <w:vAlign w:val="center"/>
            <w:hideMark/>
          </w:tcPr>
          <w:p w14:paraId="10F55F3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160.1   </w:t>
            </w:r>
          </w:p>
        </w:tc>
        <w:tc>
          <w:tcPr>
            <w:tcW w:w="315" w:type="pct"/>
            <w:tcBorders>
              <w:top w:val="nil"/>
              <w:left w:val="nil"/>
              <w:bottom w:val="single" w:sz="4" w:space="0" w:color="auto"/>
              <w:right w:val="single" w:sz="4" w:space="0" w:color="auto"/>
            </w:tcBorders>
            <w:shd w:val="clear" w:color="000000" w:fill="FFFFFF"/>
            <w:vAlign w:val="center"/>
            <w:hideMark/>
          </w:tcPr>
          <w:p w14:paraId="305361E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09DFC45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177.4   </w:t>
            </w:r>
          </w:p>
        </w:tc>
        <w:tc>
          <w:tcPr>
            <w:tcW w:w="398" w:type="pct"/>
            <w:tcBorders>
              <w:top w:val="nil"/>
              <w:left w:val="nil"/>
              <w:bottom w:val="single" w:sz="4" w:space="0" w:color="auto"/>
              <w:right w:val="single" w:sz="4" w:space="0" w:color="auto"/>
            </w:tcBorders>
            <w:shd w:val="clear" w:color="000000" w:fill="FFFFFF"/>
            <w:vAlign w:val="center"/>
            <w:hideMark/>
          </w:tcPr>
          <w:p w14:paraId="687C2D3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177.4   </w:t>
            </w:r>
          </w:p>
        </w:tc>
        <w:tc>
          <w:tcPr>
            <w:tcW w:w="315" w:type="pct"/>
            <w:tcBorders>
              <w:top w:val="nil"/>
              <w:left w:val="nil"/>
              <w:bottom w:val="single" w:sz="4" w:space="0" w:color="auto"/>
              <w:right w:val="single" w:sz="4" w:space="0" w:color="auto"/>
            </w:tcBorders>
            <w:shd w:val="clear" w:color="000000" w:fill="FFFFFF"/>
            <w:vAlign w:val="center"/>
            <w:hideMark/>
          </w:tcPr>
          <w:p w14:paraId="7EE0BC7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0EAA7D9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235.4   </w:t>
            </w:r>
          </w:p>
        </w:tc>
        <w:tc>
          <w:tcPr>
            <w:tcW w:w="345" w:type="pct"/>
            <w:tcBorders>
              <w:top w:val="nil"/>
              <w:left w:val="nil"/>
              <w:bottom w:val="single" w:sz="4" w:space="0" w:color="auto"/>
              <w:right w:val="single" w:sz="4" w:space="0" w:color="auto"/>
            </w:tcBorders>
            <w:shd w:val="clear" w:color="000000" w:fill="FFFFFF"/>
            <w:vAlign w:val="center"/>
            <w:hideMark/>
          </w:tcPr>
          <w:p w14:paraId="3D9FEBD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235.4   </w:t>
            </w:r>
          </w:p>
        </w:tc>
        <w:tc>
          <w:tcPr>
            <w:tcW w:w="315" w:type="pct"/>
            <w:tcBorders>
              <w:top w:val="nil"/>
              <w:left w:val="nil"/>
              <w:bottom w:val="single" w:sz="4" w:space="0" w:color="auto"/>
              <w:right w:val="single" w:sz="4" w:space="0" w:color="auto"/>
            </w:tcBorders>
            <w:shd w:val="clear" w:color="000000" w:fill="FFFFFF"/>
            <w:vAlign w:val="center"/>
            <w:hideMark/>
          </w:tcPr>
          <w:p w14:paraId="3B27212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98BFEDF"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21CE5F54"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052BD862"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მივლინებები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E18EA4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15.7   </w:t>
            </w:r>
          </w:p>
        </w:tc>
        <w:tc>
          <w:tcPr>
            <w:tcW w:w="298" w:type="pct"/>
            <w:tcBorders>
              <w:top w:val="nil"/>
              <w:left w:val="nil"/>
              <w:bottom w:val="single" w:sz="4" w:space="0" w:color="auto"/>
              <w:right w:val="single" w:sz="4" w:space="0" w:color="auto"/>
            </w:tcBorders>
            <w:shd w:val="clear" w:color="000000" w:fill="FFFFFF"/>
            <w:vAlign w:val="center"/>
            <w:hideMark/>
          </w:tcPr>
          <w:p w14:paraId="1CE0E5B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15.7   </w:t>
            </w:r>
          </w:p>
        </w:tc>
        <w:tc>
          <w:tcPr>
            <w:tcW w:w="315" w:type="pct"/>
            <w:tcBorders>
              <w:top w:val="nil"/>
              <w:left w:val="nil"/>
              <w:bottom w:val="single" w:sz="4" w:space="0" w:color="auto"/>
              <w:right w:val="single" w:sz="4" w:space="0" w:color="auto"/>
            </w:tcBorders>
            <w:shd w:val="clear" w:color="000000" w:fill="FFFFFF"/>
            <w:vAlign w:val="center"/>
            <w:hideMark/>
          </w:tcPr>
          <w:p w14:paraId="7AD84B7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6D39C0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34.9   </w:t>
            </w:r>
          </w:p>
        </w:tc>
        <w:tc>
          <w:tcPr>
            <w:tcW w:w="398" w:type="pct"/>
            <w:tcBorders>
              <w:top w:val="nil"/>
              <w:left w:val="nil"/>
              <w:bottom w:val="single" w:sz="4" w:space="0" w:color="auto"/>
              <w:right w:val="single" w:sz="4" w:space="0" w:color="auto"/>
            </w:tcBorders>
            <w:shd w:val="clear" w:color="000000" w:fill="FFFFFF"/>
            <w:vAlign w:val="center"/>
            <w:hideMark/>
          </w:tcPr>
          <w:p w14:paraId="0F1567D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34.9   </w:t>
            </w:r>
          </w:p>
        </w:tc>
        <w:tc>
          <w:tcPr>
            <w:tcW w:w="315" w:type="pct"/>
            <w:tcBorders>
              <w:top w:val="nil"/>
              <w:left w:val="nil"/>
              <w:bottom w:val="single" w:sz="4" w:space="0" w:color="auto"/>
              <w:right w:val="single" w:sz="4" w:space="0" w:color="auto"/>
            </w:tcBorders>
            <w:shd w:val="clear" w:color="000000" w:fill="FFFFFF"/>
            <w:vAlign w:val="center"/>
            <w:hideMark/>
          </w:tcPr>
          <w:p w14:paraId="433CD4B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0FB9E3E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40.9   </w:t>
            </w:r>
          </w:p>
        </w:tc>
        <w:tc>
          <w:tcPr>
            <w:tcW w:w="345" w:type="pct"/>
            <w:tcBorders>
              <w:top w:val="nil"/>
              <w:left w:val="nil"/>
              <w:bottom w:val="single" w:sz="4" w:space="0" w:color="auto"/>
              <w:right w:val="single" w:sz="4" w:space="0" w:color="auto"/>
            </w:tcBorders>
            <w:shd w:val="clear" w:color="000000" w:fill="FFFFFF"/>
            <w:vAlign w:val="center"/>
            <w:hideMark/>
          </w:tcPr>
          <w:p w14:paraId="6969B45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40.9   </w:t>
            </w:r>
          </w:p>
        </w:tc>
        <w:tc>
          <w:tcPr>
            <w:tcW w:w="315" w:type="pct"/>
            <w:tcBorders>
              <w:top w:val="nil"/>
              <w:left w:val="nil"/>
              <w:bottom w:val="single" w:sz="4" w:space="0" w:color="auto"/>
              <w:right w:val="single" w:sz="4" w:space="0" w:color="auto"/>
            </w:tcBorders>
            <w:shd w:val="clear" w:color="000000" w:fill="FFFFFF"/>
            <w:vAlign w:val="center"/>
            <w:hideMark/>
          </w:tcPr>
          <w:p w14:paraId="1738651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A6B6BB8"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3ABD9C16"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1719C120"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ოფისის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ხარჯები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212A6E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314.5   </w:t>
            </w:r>
          </w:p>
        </w:tc>
        <w:tc>
          <w:tcPr>
            <w:tcW w:w="298" w:type="pct"/>
            <w:tcBorders>
              <w:top w:val="nil"/>
              <w:left w:val="nil"/>
              <w:bottom w:val="single" w:sz="4" w:space="0" w:color="auto"/>
              <w:right w:val="single" w:sz="4" w:space="0" w:color="auto"/>
            </w:tcBorders>
            <w:shd w:val="clear" w:color="000000" w:fill="FFFFFF"/>
            <w:vAlign w:val="center"/>
            <w:hideMark/>
          </w:tcPr>
          <w:p w14:paraId="3099507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314.5   </w:t>
            </w:r>
          </w:p>
        </w:tc>
        <w:tc>
          <w:tcPr>
            <w:tcW w:w="315" w:type="pct"/>
            <w:tcBorders>
              <w:top w:val="nil"/>
              <w:left w:val="nil"/>
              <w:bottom w:val="single" w:sz="4" w:space="0" w:color="auto"/>
              <w:right w:val="single" w:sz="4" w:space="0" w:color="auto"/>
            </w:tcBorders>
            <w:shd w:val="clear" w:color="000000" w:fill="FFFFFF"/>
            <w:vAlign w:val="center"/>
            <w:hideMark/>
          </w:tcPr>
          <w:p w14:paraId="04B1DF8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36D9B54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377.7   </w:t>
            </w:r>
          </w:p>
        </w:tc>
        <w:tc>
          <w:tcPr>
            <w:tcW w:w="398" w:type="pct"/>
            <w:tcBorders>
              <w:top w:val="nil"/>
              <w:left w:val="nil"/>
              <w:bottom w:val="single" w:sz="4" w:space="0" w:color="auto"/>
              <w:right w:val="single" w:sz="4" w:space="0" w:color="auto"/>
            </w:tcBorders>
            <w:shd w:val="clear" w:color="000000" w:fill="FFFFFF"/>
            <w:vAlign w:val="center"/>
            <w:hideMark/>
          </w:tcPr>
          <w:p w14:paraId="590D5B0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377.7   </w:t>
            </w:r>
          </w:p>
        </w:tc>
        <w:tc>
          <w:tcPr>
            <w:tcW w:w="315" w:type="pct"/>
            <w:tcBorders>
              <w:top w:val="nil"/>
              <w:left w:val="nil"/>
              <w:bottom w:val="single" w:sz="4" w:space="0" w:color="auto"/>
              <w:right w:val="single" w:sz="4" w:space="0" w:color="auto"/>
            </w:tcBorders>
            <w:shd w:val="clear" w:color="000000" w:fill="FFFFFF"/>
            <w:vAlign w:val="center"/>
            <w:hideMark/>
          </w:tcPr>
          <w:p w14:paraId="706B339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BA77D0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467.8   </w:t>
            </w:r>
          </w:p>
        </w:tc>
        <w:tc>
          <w:tcPr>
            <w:tcW w:w="345" w:type="pct"/>
            <w:tcBorders>
              <w:top w:val="nil"/>
              <w:left w:val="nil"/>
              <w:bottom w:val="single" w:sz="4" w:space="0" w:color="auto"/>
              <w:right w:val="single" w:sz="4" w:space="0" w:color="auto"/>
            </w:tcBorders>
            <w:shd w:val="clear" w:color="000000" w:fill="FFFFFF"/>
            <w:vAlign w:val="center"/>
            <w:hideMark/>
          </w:tcPr>
          <w:p w14:paraId="4374468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467.8   </w:t>
            </w:r>
          </w:p>
        </w:tc>
        <w:tc>
          <w:tcPr>
            <w:tcW w:w="315" w:type="pct"/>
            <w:tcBorders>
              <w:top w:val="nil"/>
              <w:left w:val="nil"/>
              <w:bottom w:val="single" w:sz="4" w:space="0" w:color="auto"/>
              <w:right w:val="single" w:sz="4" w:space="0" w:color="auto"/>
            </w:tcBorders>
            <w:shd w:val="clear" w:color="000000" w:fill="FFFFFF"/>
            <w:vAlign w:val="center"/>
            <w:hideMark/>
          </w:tcPr>
          <w:p w14:paraId="5EC3038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1933260"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06106097"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3D564651"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წარმომადგენლობითი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ხარჯები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1D4538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33.5   </w:t>
            </w:r>
          </w:p>
        </w:tc>
        <w:tc>
          <w:tcPr>
            <w:tcW w:w="298" w:type="pct"/>
            <w:tcBorders>
              <w:top w:val="nil"/>
              <w:left w:val="nil"/>
              <w:bottom w:val="single" w:sz="4" w:space="0" w:color="auto"/>
              <w:right w:val="single" w:sz="4" w:space="0" w:color="auto"/>
            </w:tcBorders>
            <w:shd w:val="clear" w:color="000000" w:fill="FFFFFF"/>
            <w:vAlign w:val="center"/>
            <w:hideMark/>
          </w:tcPr>
          <w:p w14:paraId="3994AA5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33.5   </w:t>
            </w:r>
          </w:p>
        </w:tc>
        <w:tc>
          <w:tcPr>
            <w:tcW w:w="315" w:type="pct"/>
            <w:tcBorders>
              <w:top w:val="nil"/>
              <w:left w:val="nil"/>
              <w:bottom w:val="single" w:sz="4" w:space="0" w:color="auto"/>
              <w:right w:val="single" w:sz="4" w:space="0" w:color="auto"/>
            </w:tcBorders>
            <w:shd w:val="clear" w:color="000000" w:fill="FFFFFF"/>
            <w:vAlign w:val="center"/>
            <w:hideMark/>
          </w:tcPr>
          <w:p w14:paraId="1758D9E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6AD23A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51.5   </w:t>
            </w:r>
          </w:p>
        </w:tc>
        <w:tc>
          <w:tcPr>
            <w:tcW w:w="398" w:type="pct"/>
            <w:tcBorders>
              <w:top w:val="nil"/>
              <w:left w:val="nil"/>
              <w:bottom w:val="single" w:sz="4" w:space="0" w:color="auto"/>
              <w:right w:val="single" w:sz="4" w:space="0" w:color="auto"/>
            </w:tcBorders>
            <w:shd w:val="clear" w:color="000000" w:fill="FFFFFF"/>
            <w:vAlign w:val="center"/>
            <w:hideMark/>
          </w:tcPr>
          <w:p w14:paraId="7B3D8D3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51.5   </w:t>
            </w:r>
          </w:p>
        </w:tc>
        <w:tc>
          <w:tcPr>
            <w:tcW w:w="315" w:type="pct"/>
            <w:tcBorders>
              <w:top w:val="nil"/>
              <w:left w:val="nil"/>
              <w:bottom w:val="single" w:sz="4" w:space="0" w:color="auto"/>
              <w:right w:val="single" w:sz="4" w:space="0" w:color="auto"/>
            </w:tcBorders>
            <w:shd w:val="clear" w:color="000000" w:fill="FFFFFF"/>
            <w:vAlign w:val="center"/>
            <w:hideMark/>
          </w:tcPr>
          <w:p w14:paraId="0360599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25AD10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51.0   </w:t>
            </w:r>
          </w:p>
        </w:tc>
        <w:tc>
          <w:tcPr>
            <w:tcW w:w="345" w:type="pct"/>
            <w:tcBorders>
              <w:top w:val="nil"/>
              <w:left w:val="nil"/>
              <w:bottom w:val="single" w:sz="4" w:space="0" w:color="auto"/>
              <w:right w:val="single" w:sz="4" w:space="0" w:color="auto"/>
            </w:tcBorders>
            <w:shd w:val="clear" w:color="000000" w:fill="FFFFFF"/>
            <w:vAlign w:val="center"/>
            <w:hideMark/>
          </w:tcPr>
          <w:p w14:paraId="1110B53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51.0   </w:t>
            </w:r>
          </w:p>
        </w:tc>
        <w:tc>
          <w:tcPr>
            <w:tcW w:w="315" w:type="pct"/>
            <w:tcBorders>
              <w:top w:val="nil"/>
              <w:left w:val="nil"/>
              <w:bottom w:val="single" w:sz="4" w:space="0" w:color="auto"/>
              <w:right w:val="single" w:sz="4" w:space="0" w:color="auto"/>
            </w:tcBorders>
            <w:shd w:val="clear" w:color="000000" w:fill="FFFFFF"/>
            <w:vAlign w:val="center"/>
            <w:hideMark/>
          </w:tcPr>
          <w:p w14:paraId="4905762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A7A192A"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37007626"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27C17197"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რბილი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ინვენტარის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უნიფორმისა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პირადი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ჰიგიენის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საგნების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შეძენის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lastRenderedPageBreak/>
              <w:t>ხარჯები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32F62E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lastRenderedPageBreak/>
              <w:t xml:space="preserve">             0.4   </w:t>
            </w:r>
          </w:p>
        </w:tc>
        <w:tc>
          <w:tcPr>
            <w:tcW w:w="298" w:type="pct"/>
            <w:tcBorders>
              <w:top w:val="nil"/>
              <w:left w:val="nil"/>
              <w:bottom w:val="single" w:sz="4" w:space="0" w:color="auto"/>
              <w:right w:val="single" w:sz="4" w:space="0" w:color="auto"/>
            </w:tcBorders>
            <w:shd w:val="clear" w:color="000000" w:fill="FFFFFF"/>
            <w:vAlign w:val="center"/>
            <w:hideMark/>
          </w:tcPr>
          <w:p w14:paraId="0BF228D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0.4   </w:t>
            </w:r>
          </w:p>
        </w:tc>
        <w:tc>
          <w:tcPr>
            <w:tcW w:w="315" w:type="pct"/>
            <w:tcBorders>
              <w:top w:val="nil"/>
              <w:left w:val="nil"/>
              <w:bottom w:val="single" w:sz="4" w:space="0" w:color="auto"/>
              <w:right w:val="single" w:sz="4" w:space="0" w:color="auto"/>
            </w:tcBorders>
            <w:shd w:val="clear" w:color="000000" w:fill="FFFFFF"/>
            <w:vAlign w:val="center"/>
            <w:hideMark/>
          </w:tcPr>
          <w:p w14:paraId="6415695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4761E8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627DA2D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08DCF9B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0655CC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45" w:type="pct"/>
            <w:tcBorders>
              <w:top w:val="nil"/>
              <w:left w:val="nil"/>
              <w:bottom w:val="single" w:sz="4" w:space="0" w:color="auto"/>
              <w:right w:val="single" w:sz="4" w:space="0" w:color="auto"/>
            </w:tcBorders>
            <w:shd w:val="clear" w:color="000000" w:fill="FFFFFF"/>
            <w:vAlign w:val="center"/>
            <w:hideMark/>
          </w:tcPr>
          <w:p w14:paraId="6BA593C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15" w:type="pct"/>
            <w:tcBorders>
              <w:top w:val="nil"/>
              <w:left w:val="nil"/>
              <w:bottom w:val="single" w:sz="4" w:space="0" w:color="auto"/>
              <w:right w:val="single" w:sz="4" w:space="0" w:color="auto"/>
            </w:tcBorders>
            <w:shd w:val="clear" w:color="000000" w:fill="FFFFFF"/>
            <w:vAlign w:val="center"/>
            <w:hideMark/>
          </w:tcPr>
          <w:p w14:paraId="4A228CA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C507E4B"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292432D5"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lastRenderedPageBreak/>
              <w:t> </w:t>
            </w:r>
          </w:p>
        </w:tc>
        <w:tc>
          <w:tcPr>
            <w:tcW w:w="1570" w:type="pct"/>
            <w:tcBorders>
              <w:top w:val="nil"/>
              <w:left w:val="nil"/>
              <w:bottom w:val="single" w:sz="4" w:space="0" w:color="auto"/>
              <w:right w:val="single" w:sz="4" w:space="0" w:color="auto"/>
            </w:tcBorders>
            <w:shd w:val="clear" w:color="000000" w:fill="FFFFFF"/>
            <w:vAlign w:val="center"/>
            <w:hideMark/>
          </w:tcPr>
          <w:p w14:paraId="6CBECF4C"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ტრანსპორტისა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ტექნიკის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ექსპლოატაციის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მოვლა</w:t>
            </w:r>
            <w:r w:rsidRPr="00A84A15">
              <w:rPr>
                <w:rFonts w:ascii="Arial CYR" w:eastAsia="Times New Roman" w:hAnsi="Arial CYR" w:cs="Arial CYR"/>
                <w:sz w:val="16"/>
                <w:szCs w:val="16"/>
              </w:rPr>
              <w:t>-</w:t>
            </w:r>
            <w:r w:rsidRPr="00A84A15">
              <w:rPr>
                <w:rFonts w:ascii="Sylfaen" w:eastAsia="Times New Roman" w:hAnsi="Sylfaen" w:cs="Sylfaen"/>
                <w:sz w:val="16"/>
                <w:szCs w:val="16"/>
              </w:rPr>
              <w:t>შენახვის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ხარჯები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F23801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247.0   </w:t>
            </w:r>
          </w:p>
        </w:tc>
        <w:tc>
          <w:tcPr>
            <w:tcW w:w="298" w:type="pct"/>
            <w:tcBorders>
              <w:top w:val="nil"/>
              <w:left w:val="nil"/>
              <w:bottom w:val="single" w:sz="4" w:space="0" w:color="auto"/>
              <w:right w:val="single" w:sz="4" w:space="0" w:color="auto"/>
            </w:tcBorders>
            <w:shd w:val="clear" w:color="000000" w:fill="FFFFFF"/>
            <w:vAlign w:val="center"/>
            <w:hideMark/>
          </w:tcPr>
          <w:p w14:paraId="3FF6826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247.0   </w:t>
            </w:r>
          </w:p>
        </w:tc>
        <w:tc>
          <w:tcPr>
            <w:tcW w:w="315" w:type="pct"/>
            <w:tcBorders>
              <w:top w:val="nil"/>
              <w:left w:val="nil"/>
              <w:bottom w:val="single" w:sz="4" w:space="0" w:color="auto"/>
              <w:right w:val="single" w:sz="4" w:space="0" w:color="auto"/>
            </w:tcBorders>
            <w:shd w:val="clear" w:color="000000" w:fill="FFFFFF"/>
            <w:vAlign w:val="center"/>
            <w:hideMark/>
          </w:tcPr>
          <w:p w14:paraId="6EF6316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75D1A01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313.7   </w:t>
            </w:r>
          </w:p>
        </w:tc>
        <w:tc>
          <w:tcPr>
            <w:tcW w:w="398" w:type="pct"/>
            <w:tcBorders>
              <w:top w:val="nil"/>
              <w:left w:val="nil"/>
              <w:bottom w:val="single" w:sz="4" w:space="0" w:color="auto"/>
              <w:right w:val="single" w:sz="4" w:space="0" w:color="auto"/>
            </w:tcBorders>
            <w:shd w:val="clear" w:color="000000" w:fill="FFFFFF"/>
            <w:vAlign w:val="center"/>
            <w:hideMark/>
          </w:tcPr>
          <w:p w14:paraId="05F79FC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313.7   </w:t>
            </w:r>
          </w:p>
        </w:tc>
        <w:tc>
          <w:tcPr>
            <w:tcW w:w="315" w:type="pct"/>
            <w:tcBorders>
              <w:top w:val="nil"/>
              <w:left w:val="nil"/>
              <w:bottom w:val="single" w:sz="4" w:space="0" w:color="auto"/>
              <w:right w:val="single" w:sz="4" w:space="0" w:color="auto"/>
            </w:tcBorders>
            <w:shd w:val="clear" w:color="000000" w:fill="FFFFFF"/>
            <w:vAlign w:val="center"/>
            <w:hideMark/>
          </w:tcPr>
          <w:p w14:paraId="07B832F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4086DEC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315.8   </w:t>
            </w:r>
          </w:p>
        </w:tc>
        <w:tc>
          <w:tcPr>
            <w:tcW w:w="345" w:type="pct"/>
            <w:tcBorders>
              <w:top w:val="nil"/>
              <w:left w:val="nil"/>
              <w:bottom w:val="single" w:sz="4" w:space="0" w:color="auto"/>
              <w:right w:val="single" w:sz="4" w:space="0" w:color="auto"/>
            </w:tcBorders>
            <w:shd w:val="clear" w:color="000000" w:fill="FFFFFF"/>
            <w:vAlign w:val="center"/>
            <w:hideMark/>
          </w:tcPr>
          <w:p w14:paraId="111D5DF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315.8   </w:t>
            </w:r>
          </w:p>
        </w:tc>
        <w:tc>
          <w:tcPr>
            <w:tcW w:w="315" w:type="pct"/>
            <w:tcBorders>
              <w:top w:val="nil"/>
              <w:left w:val="nil"/>
              <w:bottom w:val="single" w:sz="4" w:space="0" w:color="auto"/>
              <w:right w:val="single" w:sz="4" w:space="0" w:color="auto"/>
            </w:tcBorders>
            <w:shd w:val="clear" w:color="000000" w:fill="FFFFFF"/>
            <w:vAlign w:val="center"/>
            <w:hideMark/>
          </w:tcPr>
          <w:p w14:paraId="2EAADF9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F72ECF5"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6709E64D"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01D4F6E9"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სხვა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დანარჩენი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საქონელი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მომსახურება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211017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145.9   </w:t>
            </w:r>
          </w:p>
        </w:tc>
        <w:tc>
          <w:tcPr>
            <w:tcW w:w="298" w:type="pct"/>
            <w:tcBorders>
              <w:top w:val="nil"/>
              <w:left w:val="nil"/>
              <w:bottom w:val="single" w:sz="4" w:space="0" w:color="auto"/>
              <w:right w:val="single" w:sz="4" w:space="0" w:color="auto"/>
            </w:tcBorders>
            <w:shd w:val="clear" w:color="000000" w:fill="FFFFFF"/>
            <w:vAlign w:val="center"/>
            <w:hideMark/>
          </w:tcPr>
          <w:p w14:paraId="417119C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145.9   </w:t>
            </w:r>
          </w:p>
        </w:tc>
        <w:tc>
          <w:tcPr>
            <w:tcW w:w="315" w:type="pct"/>
            <w:tcBorders>
              <w:top w:val="nil"/>
              <w:left w:val="nil"/>
              <w:bottom w:val="single" w:sz="4" w:space="0" w:color="auto"/>
              <w:right w:val="single" w:sz="4" w:space="0" w:color="auto"/>
            </w:tcBorders>
            <w:shd w:val="clear" w:color="000000" w:fill="FFFFFF"/>
            <w:vAlign w:val="center"/>
            <w:hideMark/>
          </w:tcPr>
          <w:p w14:paraId="2AF5D97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34A416E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180.1   </w:t>
            </w:r>
          </w:p>
        </w:tc>
        <w:tc>
          <w:tcPr>
            <w:tcW w:w="398" w:type="pct"/>
            <w:tcBorders>
              <w:top w:val="nil"/>
              <w:left w:val="nil"/>
              <w:bottom w:val="single" w:sz="4" w:space="0" w:color="auto"/>
              <w:right w:val="single" w:sz="4" w:space="0" w:color="auto"/>
            </w:tcBorders>
            <w:shd w:val="clear" w:color="000000" w:fill="FFFFFF"/>
            <w:vAlign w:val="center"/>
            <w:hideMark/>
          </w:tcPr>
          <w:p w14:paraId="160F54A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180.1   </w:t>
            </w:r>
          </w:p>
        </w:tc>
        <w:tc>
          <w:tcPr>
            <w:tcW w:w="315" w:type="pct"/>
            <w:tcBorders>
              <w:top w:val="nil"/>
              <w:left w:val="nil"/>
              <w:bottom w:val="single" w:sz="4" w:space="0" w:color="auto"/>
              <w:right w:val="single" w:sz="4" w:space="0" w:color="auto"/>
            </w:tcBorders>
            <w:shd w:val="clear" w:color="000000" w:fill="FFFFFF"/>
            <w:vAlign w:val="center"/>
            <w:hideMark/>
          </w:tcPr>
          <w:p w14:paraId="652EDE4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213688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209.4   </w:t>
            </w:r>
          </w:p>
        </w:tc>
        <w:tc>
          <w:tcPr>
            <w:tcW w:w="345" w:type="pct"/>
            <w:tcBorders>
              <w:top w:val="nil"/>
              <w:left w:val="nil"/>
              <w:bottom w:val="single" w:sz="4" w:space="0" w:color="auto"/>
              <w:right w:val="single" w:sz="4" w:space="0" w:color="auto"/>
            </w:tcBorders>
            <w:shd w:val="clear" w:color="000000" w:fill="FFFFFF"/>
            <w:vAlign w:val="center"/>
            <w:hideMark/>
          </w:tcPr>
          <w:p w14:paraId="4D9D9EC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209.4   </w:t>
            </w:r>
          </w:p>
        </w:tc>
        <w:tc>
          <w:tcPr>
            <w:tcW w:w="315" w:type="pct"/>
            <w:tcBorders>
              <w:top w:val="nil"/>
              <w:left w:val="nil"/>
              <w:bottom w:val="single" w:sz="4" w:space="0" w:color="auto"/>
              <w:right w:val="single" w:sz="4" w:space="0" w:color="auto"/>
            </w:tcBorders>
            <w:shd w:val="clear" w:color="000000" w:fill="FFFFFF"/>
            <w:vAlign w:val="center"/>
            <w:hideMark/>
          </w:tcPr>
          <w:p w14:paraId="32E0A6F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0ABF592"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26F963EC"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487B2462"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გრანტები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72FA0A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3.9   </w:t>
            </w:r>
          </w:p>
        </w:tc>
        <w:tc>
          <w:tcPr>
            <w:tcW w:w="298" w:type="pct"/>
            <w:tcBorders>
              <w:top w:val="nil"/>
              <w:left w:val="nil"/>
              <w:bottom w:val="single" w:sz="4" w:space="0" w:color="auto"/>
              <w:right w:val="single" w:sz="4" w:space="0" w:color="auto"/>
            </w:tcBorders>
            <w:shd w:val="clear" w:color="000000" w:fill="FFFFFF"/>
            <w:vAlign w:val="center"/>
            <w:hideMark/>
          </w:tcPr>
          <w:p w14:paraId="3933642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3.9   </w:t>
            </w:r>
          </w:p>
        </w:tc>
        <w:tc>
          <w:tcPr>
            <w:tcW w:w="315" w:type="pct"/>
            <w:tcBorders>
              <w:top w:val="nil"/>
              <w:left w:val="nil"/>
              <w:bottom w:val="single" w:sz="4" w:space="0" w:color="auto"/>
              <w:right w:val="single" w:sz="4" w:space="0" w:color="auto"/>
            </w:tcBorders>
            <w:shd w:val="clear" w:color="000000" w:fill="FFFFFF"/>
            <w:vAlign w:val="center"/>
            <w:hideMark/>
          </w:tcPr>
          <w:p w14:paraId="039660E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3B100F8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72307BD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490AEF9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43967EF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7F92E23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40FE23B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03D82E8"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0FF8CBB1"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56AAFD45"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სოციალური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უზრუნველყოფა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8C3343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15.2   </w:t>
            </w:r>
          </w:p>
        </w:tc>
        <w:tc>
          <w:tcPr>
            <w:tcW w:w="298" w:type="pct"/>
            <w:tcBorders>
              <w:top w:val="nil"/>
              <w:left w:val="nil"/>
              <w:bottom w:val="single" w:sz="4" w:space="0" w:color="auto"/>
              <w:right w:val="single" w:sz="4" w:space="0" w:color="auto"/>
            </w:tcBorders>
            <w:shd w:val="clear" w:color="000000" w:fill="FFFFFF"/>
            <w:vAlign w:val="center"/>
            <w:hideMark/>
          </w:tcPr>
          <w:p w14:paraId="73B69D8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15.2   </w:t>
            </w:r>
          </w:p>
        </w:tc>
        <w:tc>
          <w:tcPr>
            <w:tcW w:w="315" w:type="pct"/>
            <w:tcBorders>
              <w:top w:val="nil"/>
              <w:left w:val="nil"/>
              <w:bottom w:val="single" w:sz="4" w:space="0" w:color="auto"/>
              <w:right w:val="single" w:sz="4" w:space="0" w:color="auto"/>
            </w:tcBorders>
            <w:shd w:val="clear" w:color="000000" w:fill="FFFFFF"/>
            <w:vAlign w:val="center"/>
            <w:hideMark/>
          </w:tcPr>
          <w:p w14:paraId="3FC75BB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E16D43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31.5   </w:t>
            </w:r>
          </w:p>
        </w:tc>
        <w:tc>
          <w:tcPr>
            <w:tcW w:w="398" w:type="pct"/>
            <w:tcBorders>
              <w:top w:val="nil"/>
              <w:left w:val="nil"/>
              <w:bottom w:val="single" w:sz="4" w:space="0" w:color="auto"/>
              <w:right w:val="single" w:sz="4" w:space="0" w:color="auto"/>
            </w:tcBorders>
            <w:shd w:val="clear" w:color="000000" w:fill="FFFFFF"/>
            <w:vAlign w:val="center"/>
            <w:hideMark/>
          </w:tcPr>
          <w:p w14:paraId="2CD9616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31.5   </w:t>
            </w:r>
          </w:p>
        </w:tc>
        <w:tc>
          <w:tcPr>
            <w:tcW w:w="315" w:type="pct"/>
            <w:tcBorders>
              <w:top w:val="nil"/>
              <w:left w:val="nil"/>
              <w:bottom w:val="single" w:sz="4" w:space="0" w:color="auto"/>
              <w:right w:val="single" w:sz="4" w:space="0" w:color="auto"/>
            </w:tcBorders>
            <w:shd w:val="clear" w:color="000000" w:fill="FFFFFF"/>
            <w:vAlign w:val="center"/>
            <w:hideMark/>
          </w:tcPr>
          <w:p w14:paraId="2A79C70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CD5ADB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32.0   </w:t>
            </w:r>
          </w:p>
        </w:tc>
        <w:tc>
          <w:tcPr>
            <w:tcW w:w="345" w:type="pct"/>
            <w:tcBorders>
              <w:top w:val="nil"/>
              <w:left w:val="nil"/>
              <w:bottom w:val="single" w:sz="4" w:space="0" w:color="auto"/>
              <w:right w:val="single" w:sz="4" w:space="0" w:color="auto"/>
            </w:tcBorders>
            <w:shd w:val="clear" w:color="000000" w:fill="FFFFFF"/>
            <w:vAlign w:val="center"/>
            <w:hideMark/>
          </w:tcPr>
          <w:p w14:paraId="4C7517B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32.0   </w:t>
            </w:r>
          </w:p>
        </w:tc>
        <w:tc>
          <w:tcPr>
            <w:tcW w:w="315" w:type="pct"/>
            <w:tcBorders>
              <w:top w:val="nil"/>
              <w:left w:val="nil"/>
              <w:bottom w:val="single" w:sz="4" w:space="0" w:color="auto"/>
              <w:right w:val="single" w:sz="4" w:space="0" w:color="auto"/>
            </w:tcBorders>
            <w:shd w:val="clear" w:color="000000" w:fill="FFFFFF"/>
            <w:vAlign w:val="center"/>
            <w:hideMark/>
          </w:tcPr>
          <w:p w14:paraId="431BE56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75EED64"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72D3BEDE"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404E3A84"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427BB2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49.9   </w:t>
            </w:r>
          </w:p>
        </w:tc>
        <w:tc>
          <w:tcPr>
            <w:tcW w:w="298" w:type="pct"/>
            <w:tcBorders>
              <w:top w:val="nil"/>
              <w:left w:val="nil"/>
              <w:bottom w:val="single" w:sz="4" w:space="0" w:color="auto"/>
              <w:right w:val="single" w:sz="4" w:space="0" w:color="auto"/>
            </w:tcBorders>
            <w:shd w:val="clear" w:color="000000" w:fill="FFFFFF"/>
            <w:vAlign w:val="center"/>
            <w:hideMark/>
          </w:tcPr>
          <w:p w14:paraId="5342F7B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49.9   </w:t>
            </w:r>
          </w:p>
        </w:tc>
        <w:tc>
          <w:tcPr>
            <w:tcW w:w="315" w:type="pct"/>
            <w:tcBorders>
              <w:top w:val="nil"/>
              <w:left w:val="nil"/>
              <w:bottom w:val="single" w:sz="4" w:space="0" w:color="auto"/>
              <w:right w:val="single" w:sz="4" w:space="0" w:color="auto"/>
            </w:tcBorders>
            <w:shd w:val="clear" w:color="000000" w:fill="FFFFFF"/>
            <w:vAlign w:val="center"/>
            <w:hideMark/>
          </w:tcPr>
          <w:p w14:paraId="4B271F8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36F20A7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58.0   </w:t>
            </w:r>
          </w:p>
        </w:tc>
        <w:tc>
          <w:tcPr>
            <w:tcW w:w="398" w:type="pct"/>
            <w:tcBorders>
              <w:top w:val="nil"/>
              <w:left w:val="nil"/>
              <w:bottom w:val="single" w:sz="4" w:space="0" w:color="auto"/>
              <w:right w:val="single" w:sz="4" w:space="0" w:color="auto"/>
            </w:tcBorders>
            <w:shd w:val="clear" w:color="000000" w:fill="FFFFFF"/>
            <w:vAlign w:val="center"/>
            <w:hideMark/>
          </w:tcPr>
          <w:p w14:paraId="7E87369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58.0   </w:t>
            </w:r>
          </w:p>
        </w:tc>
        <w:tc>
          <w:tcPr>
            <w:tcW w:w="315" w:type="pct"/>
            <w:tcBorders>
              <w:top w:val="nil"/>
              <w:left w:val="nil"/>
              <w:bottom w:val="single" w:sz="4" w:space="0" w:color="auto"/>
              <w:right w:val="single" w:sz="4" w:space="0" w:color="auto"/>
            </w:tcBorders>
            <w:shd w:val="clear" w:color="000000" w:fill="FFFFFF"/>
            <w:vAlign w:val="center"/>
            <w:hideMark/>
          </w:tcPr>
          <w:p w14:paraId="244618C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3031163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173.5   </w:t>
            </w:r>
          </w:p>
        </w:tc>
        <w:tc>
          <w:tcPr>
            <w:tcW w:w="345" w:type="pct"/>
            <w:tcBorders>
              <w:top w:val="nil"/>
              <w:left w:val="nil"/>
              <w:bottom w:val="single" w:sz="4" w:space="0" w:color="auto"/>
              <w:right w:val="single" w:sz="4" w:space="0" w:color="auto"/>
            </w:tcBorders>
            <w:shd w:val="clear" w:color="000000" w:fill="FFFFFF"/>
            <w:vAlign w:val="center"/>
            <w:hideMark/>
          </w:tcPr>
          <w:p w14:paraId="662DC48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173.5   </w:t>
            </w:r>
          </w:p>
        </w:tc>
        <w:tc>
          <w:tcPr>
            <w:tcW w:w="315" w:type="pct"/>
            <w:tcBorders>
              <w:top w:val="nil"/>
              <w:left w:val="nil"/>
              <w:bottom w:val="single" w:sz="4" w:space="0" w:color="auto"/>
              <w:right w:val="single" w:sz="4" w:space="0" w:color="auto"/>
            </w:tcBorders>
            <w:shd w:val="clear" w:color="000000" w:fill="FFFFFF"/>
            <w:vAlign w:val="center"/>
            <w:hideMark/>
          </w:tcPr>
          <w:p w14:paraId="04D9174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6EF3183"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2FC5CCB4"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524AD1C8"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B5ECEE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58.8   </w:t>
            </w:r>
          </w:p>
        </w:tc>
        <w:tc>
          <w:tcPr>
            <w:tcW w:w="298" w:type="pct"/>
            <w:tcBorders>
              <w:top w:val="nil"/>
              <w:left w:val="nil"/>
              <w:bottom w:val="single" w:sz="4" w:space="0" w:color="auto"/>
              <w:right w:val="single" w:sz="4" w:space="0" w:color="auto"/>
            </w:tcBorders>
            <w:shd w:val="clear" w:color="000000" w:fill="FFFFFF"/>
            <w:vAlign w:val="center"/>
            <w:hideMark/>
          </w:tcPr>
          <w:p w14:paraId="1F35622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58.8   </w:t>
            </w:r>
          </w:p>
        </w:tc>
        <w:tc>
          <w:tcPr>
            <w:tcW w:w="315" w:type="pct"/>
            <w:tcBorders>
              <w:top w:val="nil"/>
              <w:left w:val="nil"/>
              <w:bottom w:val="single" w:sz="4" w:space="0" w:color="auto"/>
              <w:right w:val="single" w:sz="4" w:space="0" w:color="auto"/>
            </w:tcBorders>
            <w:shd w:val="clear" w:color="000000" w:fill="FFFFFF"/>
            <w:vAlign w:val="center"/>
            <w:hideMark/>
          </w:tcPr>
          <w:p w14:paraId="5E03E01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5B7BAD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180.5   </w:t>
            </w:r>
          </w:p>
        </w:tc>
        <w:tc>
          <w:tcPr>
            <w:tcW w:w="398" w:type="pct"/>
            <w:tcBorders>
              <w:top w:val="nil"/>
              <w:left w:val="nil"/>
              <w:bottom w:val="single" w:sz="4" w:space="0" w:color="auto"/>
              <w:right w:val="single" w:sz="4" w:space="0" w:color="auto"/>
            </w:tcBorders>
            <w:shd w:val="clear" w:color="000000" w:fill="FFFFFF"/>
            <w:vAlign w:val="center"/>
            <w:hideMark/>
          </w:tcPr>
          <w:p w14:paraId="04880C6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180.5   </w:t>
            </w:r>
          </w:p>
        </w:tc>
        <w:tc>
          <w:tcPr>
            <w:tcW w:w="315" w:type="pct"/>
            <w:tcBorders>
              <w:top w:val="nil"/>
              <w:left w:val="nil"/>
              <w:bottom w:val="single" w:sz="4" w:space="0" w:color="auto"/>
              <w:right w:val="single" w:sz="4" w:space="0" w:color="auto"/>
            </w:tcBorders>
            <w:shd w:val="clear" w:color="000000" w:fill="FFFFFF"/>
            <w:vAlign w:val="center"/>
            <w:hideMark/>
          </w:tcPr>
          <w:p w14:paraId="7250584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0F588B7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110.5   </w:t>
            </w:r>
          </w:p>
        </w:tc>
        <w:tc>
          <w:tcPr>
            <w:tcW w:w="345" w:type="pct"/>
            <w:tcBorders>
              <w:top w:val="nil"/>
              <w:left w:val="nil"/>
              <w:bottom w:val="single" w:sz="4" w:space="0" w:color="auto"/>
              <w:right w:val="single" w:sz="4" w:space="0" w:color="auto"/>
            </w:tcBorders>
            <w:shd w:val="clear" w:color="000000" w:fill="FFFFFF"/>
            <w:vAlign w:val="center"/>
            <w:hideMark/>
          </w:tcPr>
          <w:p w14:paraId="52EB3A0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110.5   </w:t>
            </w:r>
          </w:p>
        </w:tc>
        <w:tc>
          <w:tcPr>
            <w:tcW w:w="315" w:type="pct"/>
            <w:tcBorders>
              <w:top w:val="nil"/>
              <w:left w:val="nil"/>
              <w:bottom w:val="single" w:sz="4" w:space="0" w:color="auto"/>
              <w:right w:val="single" w:sz="4" w:space="0" w:color="auto"/>
            </w:tcBorders>
            <w:shd w:val="clear" w:color="000000" w:fill="FFFFFF"/>
            <w:vAlign w:val="center"/>
            <w:hideMark/>
          </w:tcPr>
          <w:p w14:paraId="251F258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27EAFBE"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14B5266"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01 01 01 </w:t>
            </w:r>
          </w:p>
        </w:tc>
        <w:tc>
          <w:tcPr>
            <w:tcW w:w="1570" w:type="pct"/>
            <w:tcBorders>
              <w:top w:val="nil"/>
              <w:left w:val="nil"/>
              <w:bottom w:val="single" w:sz="4" w:space="0" w:color="auto"/>
              <w:right w:val="single" w:sz="4" w:space="0" w:color="auto"/>
            </w:tcBorders>
            <w:shd w:val="clear" w:color="000000" w:fill="DDD9C4"/>
            <w:vAlign w:val="center"/>
            <w:hideMark/>
          </w:tcPr>
          <w:p w14:paraId="11A4C47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ბორჯომის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მუნიციპალიტეტის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საკრებულო</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7910A4B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743.221   </w:t>
            </w:r>
          </w:p>
        </w:tc>
        <w:tc>
          <w:tcPr>
            <w:tcW w:w="298" w:type="pct"/>
            <w:tcBorders>
              <w:top w:val="nil"/>
              <w:left w:val="nil"/>
              <w:bottom w:val="single" w:sz="4" w:space="0" w:color="auto"/>
              <w:right w:val="single" w:sz="4" w:space="0" w:color="auto"/>
            </w:tcBorders>
            <w:shd w:val="clear" w:color="000000" w:fill="DDD9C4"/>
            <w:vAlign w:val="center"/>
            <w:hideMark/>
          </w:tcPr>
          <w:p w14:paraId="0E8B40B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743.221   </w:t>
            </w:r>
          </w:p>
        </w:tc>
        <w:tc>
          <w:tcPr>
            <w:tcW w:w="315" w:type="pct"/>
            <w:tcBorders>
              <w:top w:val="nil"/>
              <w:left w:val="nil"/>
              <w:bottom w:val="single" w:sz="4" w:space="0" w:color="auto"/>
              <w:right w:val="single" w:sz="4" w:space="0" w:color="auto"/>
            </w:tcBorders>
            <w:shd w:val="clear" w:color="000000" w:fill="DDD9C4"/>
            <w:vAlign w:val="center"/>
            <w:hideMark/>
          </w:tcPr>
          <w:p w14:paraId="0F3E96A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6F266D4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813.0   </w:t>
            </w:r>
          </w:p>
        </w:tc>
        <w:tc>
          <w:tcPr>
            <w:tcW w:w="398" w:type="pct"/>
            <w:tcBorders>
              <w:top w:val="nil"/>
              <w:left w:val="nil"/>
              <w:bottom w:val="single" w:sz="4" w:space="0" w:color="auto"/>
              <w:right w:val="single" w:sz="4" w:space="0" w:color="auto"/>
            </w:tcBorders>
            <w:shd w:val="clear" w:color="000000" w:fill="DDD9C4"/>
            <w:vAlign w:val="center"/>
            <w:hideMark/>
          </w:tcPr>
          <w:p w14:paraId="303AB96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813.0   </w:t>
            </w:r>
          </w:p>
        </w:tc>
        <w:tc>
          <w:tcPr>
            <w:tcW w:w="315" w:type="pct"/>
            <w:tcBorders>
              <w:top w:val="nil"/>
              <w:left w:val="nil"/>
              <w:bottom w:val="single" w:sz="4" w:space="0" w:color="auto"/>
              <w:right w:val="single" w:sz="4" w:space="0" w:color="auto"/>
            </w:tcBorders>
            <w:shd w:val="clear" w:color="000000" w:fill="DDD9C4"/>
            <w:vAlign w:val="center"/>
            <w:hideMark/>
          </w:tcPr>
          <w:p w14:paraId="57E8377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02A53BF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1,115.0   </w:t>
            </w:r>
          </w:p>
        </w:tc>
        <w:tc>
          <w:tcPr>
            <w:tcW w:w="345" w:type="pct"/>
            <w:tcBorders>
              <w:top w:val="nil"/>
              <w:left w:val="nil"/>
              <w:bottom w:val="single" w:sz="4" w:space="0" w:color="auto"/>
              <w:right w:val="single" w:sz="4" w:space="0" w:color="auto"/>
            </w:tcBorders>
            <w:shd w:val="clear" w:color="000000" w:fill="DDD9C4"/>
            <w:vAlign w:val="center"/>
            <w:hideMark/>
          </w:tcPr>
          <w:p w14:paraId="17F9EA6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1,115.0   </w:t>
            </w:r>
          </w:p>
        </w:tc>
        <w:tc>
          <w:tcPr>
            <w:tcW w:w="315" w:type="pct"/>
            <w:tcBorders>
              <w:top w:val="nil"/>
              <w:left w:val="nil"/>
              <w:bottom w:val="single" w:sz="4" w:space="0" w:color="auto"/>
              <w:right w:val="single" w:sz="4" w:space="0" w:color="auto"/>
            </w:tcBorders>
            <w:shd w:val="clear" w:color="000000" w:fill="DDD9C4"/>
            <w:vAlign w:val="center"/>
            <w:hideMark/>
          </w:tcPr>
          <w:p w14:paraId="69A2B82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929DA63"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7128D91F"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471E76F1"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მომუშავეთა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რიცხოვნება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6C5DEF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34.0   </w:t>
            </w:r>
          </w:p>
        </w:tc>
        <w:tc>
          <w:tcPr>
            <w:tcW w:w="298" w:type="pct"/>
            <w:tcBorders>
              <w:top w:val="nil"/>
              <w:left w:val="nil"/>
              <w:bottom w:val="single" w:sz="4" w:space="0" w:color="auto"/>
              <w:right w:val="single" w:sz="4" w:space="0" w:color="auto"/>
            </w:tcBorders>
            <w:shd w:val="clear" w:color="000000" w:fill="FFFFFF"/>
            <w:vAlign w:val="center"/>
            <w:hideMark/>
          </w:tcPr>
          <w:p w14:paraId="20081E7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34.0   </w:t>
            </w:r>
          </w:p>
        </w:tc>
        <w:tc>
          <w:tcPr>
            <w:tcW w:w="315" w:type="pct"/>
            <w:tcBorders>
              <w:top w:val="nil"/>
              <w:left w:val="nil"/>
              <w:bottom w:val="single" w:sz="4" w:space="0" w:color="auto"/>
              <w:right w:val="single" w:sz="4" w:space="0" w:color="auto"/>
            </w:tcBorders>
            <w:shd w:val="clear" w:color="000000" w:fill="FFFFFF"/>
            <w:vAlign w:val="center"/>
            <w:hideMark/>
          </w:tcPr>
          <w:p w14:paraId="7284DE8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6E5A603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36.0   </w:t>
            </w:r>
          </w:p>
        </w:tc>
        <w:tc>
          <w:tcPr>
            <w:tcW w:w="398" w:type="pct"/>
            <w:tcBorders>
              <w:top w:val="nil"/>
              <w:left w:val="nil"/>
              <w:bottom w:val="single" w:sz="4" w:space="0" w:color="auto"/>
              <w:right w:val="single" w:sz="4" w:space="0" w:color="auto"/>
            </w:tcBorders>
            <w:shd w:val="clear" w:color="000000" w:fill="FFFFFF"/>
            <w:vAlign w:val="center"/>
            <w:hideMark/>
          </w:tcPr>
          <w:p w14:paraId="1C2B448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36.0   </w:t>
            </w:r>
          </w:p>
        </w:tc>
        <w:tc>
          <w:tcPr>
            <w:tcW w:w="315" w:type="pct"/>
            <w:tcBorders>
              <w:top w:val="nil"/>
              <w:left w:val="nil"/>
              <w:bottom w:val="single" w:sz="4" w:space="0" w:color="auto"/>
              <w:right w:val="single" w:sz="4" w:space="0" w:color="auto"/>
            </w:tcBorders>
            <w:shd w:val="clear" w:color="000000" w:fill="FFFFFF"/>
            <w:vAlign w:val="center"/>
            <w:hideMark/>
          </w:tcPr>
          <w:p w14:paraId="42EFC6D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03AB952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35.0   </w:t>
            </w:r>
          </w:p>
        </w:tc>
        <w:tc>
          <w:tcPr>
            <w:tcW w:w="345" w:type="pct"/>
            <w:tcBorders>
              <w:top w:val="nil"/>
              <w:left w:val="nil"/>
              <w:bottom w:val="single" w:sz="4" w:space="0" w:color="auto"/>
              <w:right w:val="single" w:sz="4" w:space="0" w:color="auto"/>
            </w:tcBorders>
            <w:shd w:val="clear" w:color="000000" w:fill="FFFFFF"/>
            <w:vAlign w:val="center"/>
            <w:hideMark/>
          </w:tcPr>
          <w:p w14:paraId="688690E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35.0   </w:t>
            </w:r>
          </w:p>
        </w:tc>
        <w:tc>
          <w:tcPr>
            <w:tcW w:w="315" w:type="pct"/>
            <w:tcBorders>
              <w:top w:val="nil"/>
              <w:left w:val="nil"/>
              <w:bottom w:val="single" w:sz="4" w:space="0" w:color="auto"/>
              <w:right w:val="single" w:sz="4" w:space="0" w:color="auto"/>
            </w:tcBorders>
            <w:shd w:val="clear" w:color="000000" w:fill="FFFFFF"/>
            <w:vAlign w:val="center"/>
            <w:hideMark/>
          </w:tcPr>
          <w:p w14:paraId="0D70BDB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229E855F"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5ABCC74"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7ACF325D"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9CC0AC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743.2   </w:t>
            </w:r>
          </w:p>
        </w:tc>
        <w:tc>
          <w:tcPr>
            <w:tcW w:w="298" w:type="pct"/>
            <w:tcBorders>
              <w:top w:val="nil"/>
              <w:left w:val="nil"/>
              <w:bottom w:val="single" w:sz="4" w:space="0" w:color="auto"/>
              <w:right w:val="single" w:sz="4" w:space="0" w:color="auto"/>
            </w:tcBorders>
            <w:shd w:val="clear" w:color="000000" w:fill="FFFFFF"/>
            <w:vAlign w:val="center"/>
            <w:hideMark/>
          </w:tcPr>
          <w:p w14:paraId="23C64AD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743.2   </w:t>
            </w:r>
          </w:p>
        </w:tc>
        <w:tc>
          <w:tcPr>
            <w:tcW w:w="315" w:type="pct"/>
            <w:tcBorders>
              <w:top w:val="nil"/>
              <w:left w:val="nil"/>
              <w:bottom w:val="single" w:sz="4" w:space="0" w:color="auto"/>
              <w:right w:val="single" w:sz="4" w:space="0" w:color="auto"/>
            </w:tcBorders>
            <w:shd w:val="clear" w:color="000000" w:fill="FFFFFF"/>
            <w:vAlign w:val="center"/>
            <w:hideMark/>
          </w:tcPr>
          <w:p w14:paraId="0931C5C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57DAC4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813.0   </w:t>
            </w:r>
          </w:p>
        </w:tc>
        <w:tc>
          <w:tcPr>
            <w:tcW w:w="398" w:type="pct"/>
            <w:tcBorders>
              <w:top w:val="nil"/>
              <w:left w:val="nil"/>
              <w:bottom w:val="single" w:sz="4" w:space="0" w:color="auto"/>
              <w:right w:val="single" w:sz="4" w:space="0" w:color="auto"/>
            </w:tcBorders>
            <w:shd w:val="clear" w:color="000000" w:fill="FFFFFF"/>
            <w:vAlign w:val="center"/>
            <w:hideMark/>
          </w:tcPr>
          <w:p w14:paraId="5145F33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813.0   </w:t>
            </w:r>
          </w:p>
        </w:tc>
        <w:tc>
          <w:tcPr>
            <w:tcW w:w="315" w:type="pct"/>
            <w:tcBorders>
              <w:top w:val="nil"/>
              <w:left w:val="nil"/>
              <w:bottom w:val="single" w:sz="4" w:space="0" w:color="auto"/>
              <w:right w:val="single" w:sz="4" w:space="0" w:color="auto"/>
            </w:tcBorders>
            <w:shd w:val="clear" w:color="000000" w:fill="FFFFFF"/>
            <w:vAlign w:val="center"/>
            <w:hideMark/>
          </w:tcPr>
          <w:p w14:paraId="0391126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6F7C99F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1,115.0   </w:t>
            </w:r>
          </w:p>
        </w:tc>
        <w:tc>
          <w:tcPr>
            <w:tcW w:w="345" w:type="pct"/>
            <w:tcBorders>
              <w:top w:val="nil"/>
              <w:left w:val="nil"/>
              <w:bottom w:val="single" w:sz="4" w:space="0" w:color="auto"/>
              <w:right w:val="single" w:sz="4" w:space="0" w:color="auto"/>
            </w:tcBorders>
            <w:shd w:val="clear" w:color="000000" w:fill="FFFFFF"/>
            <w:vAlign w:val="center"/>
            <w:hideMark/>
          </w:tcPr>
          <w:p w14:paraId="1A2B85A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1,115.0   </w:t>
            </w:r>
          </w:p>
        </w:tc>
        <w:tc>
          <w:tcPr>
            <w:tcW w:w="315" w:type="pct"/>
            <w:tcBorders>
              <w:top w:val="nil"/>
              <w:left w:val="nil"/>
              <w:bottom w:val="single" w:sz="4" w:space="0" w:color="auto"/>
              <w:right w:val="single" w:sz="4" w:space="0" w:color="auto"/>
            </w:tcBorders>
            <w:shd w:val="clear" w:color="000000" w:fill="FFFFFF"/>
            <w:vAlign w:val="center"/>
            <w:hideMark/>
          </w:tcPr>
          <w:p w14:paraId="12B41BE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51E3C7A"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366F3FF0"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64F4BD64"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შრომის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ანაზღაურება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C12920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633.6   </w:t>
            </w:r>
          </w:p>
        </w:tc>
        <w:tc>
          <w:tcPr>
            <w:tcW w:w="298" w:type="pct"/>
            <w:tcBorders>
              <w:top w:val="nil"/>
              <w:left w:val="nil"/>
              <w:bottom w:val="single" w:sz="4" w:space="0" w:color="auto"/>
              <w:right w:val="single" w:sz="4" w:space="0" w:color="auto"/>
            </w:tcBorders>
            <w:shd w:val="clear" w:color="000000" w:fill="FFFFFF"/>
            <w:vAlign w:val="center"/>
            <w:hideMark/>
          </w:tcPr>
          <w:p w14:paraId="0F79C5B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633.6   </w:t>
            </w:r>
          </w:p>
        </w:tc>
        <w:tc>
          <w:tcPr>
            <w:tcW w:w="315" w:type="pct"/>
            <w:tcBorders>
              <w:top w:val="nil"/>
              <w:left w:val="nil"/>
              <w:bottom w:val="single" w:sz="4" w:space="0" w:color="auto"/>
              <w:right w:val="single" w:sz="4" w:space="0" w:color="auto"/>
            </w:tcBorders>
            <w:shd w:val="clear" w:color="000000" w:fill="FFFFFF"/>
            <w:vAlign w:val="center"/>
            <w:hideMark/>
          </w:tcPr>
          <w:p w14:paraId="4DA2611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973428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700.0   </w:t>
            </w:r>
          </w:p>
        </w:tc>
        <w:tc>
          <w:tcPr>
            <w:tcW w:w="398" w:type="pct"/>
            <w:tcBorders>
              <w:top w:val="nil"/>
              <w:left w:val="nil"/>
              <w:bottom w:val="single" w:sz="4" w:space="0" w:color="auto"/>
              <w:right w:val="single" w:sz="4" w:space="0" w:color="auto"/>
            </w:tcBorders>
            <w:shd w:val="clear" w:color="000000" w:fill="FFFFFF"/>
            <w:vAlign w:val="center"/>
            <w:hideMark/>
          </w:tcPr>
          <w:p w14:paraId="05CC6EC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700.0   </w:t>
            </w:r>
          </w:p>
        </w:tc>
        <w:tc>
          <w:tcPr>
            <w:tcW w:w="315" w:type="pct"/>
            <w:tcBorders>
              <w:top w:val="nil"/>
              <w:left w:val="nil"/>
              <w:bottom w:val="single" w:sz="4" w:space="0" w:color="auto"/>
              <w:right w:val="single" w:sz="4" w:space="0" w:color="auto"/>
            </w:tcBorders>
            <w:shd w:val="clear" w:color="000000" w:fill="FFFFFF"/>
            <w:vAlign w:val="center"/>
            <w:hideMark/>
          </w:tcPr>
          <w:p w14:paraId="0EC3203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6EB88A5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865.0   </w:t>
            </w:r>
          </w:p>
        </w:tc>
        <w:tc>
          <w:tcPr>
            <w:tcW w:w="345" w:type="pct"/>
            <w:tcBorders>
              <w:top w:val="nil"/>
              <w:left w:val="nil"/>
              <w:bottom w:val="single" w:sz="4" w:space="0" w:color="auto"/>
              <w:right w:val="single" w:sz="4" w:space="0" w:color="auto"/>
            </w:tcBorders>
            <w:shd w:val="clear" w:color="000000" w:fill="FFFFFF"/>
            <w:vAlign w:val="center"/>
            <w:hideMark/>
          </w:tcPr>
          <w:p w14:paraId="38A1198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865.0   </w:t>
            </w:r>
          </w:p>
        </w:tc>
        <w:tc>
          <w:tcPr>
            <w:tcW w:w="315" w:type="pct"/>
            <w:tcBorders>
              <w:top w:val="nil"/>
              <w:left w:val="nil"/>
              <w:bottom w:val="single" w:sz="4" w:space="0" w:color="auto"/>
              <w:right w:val="single" w:sz="4" w:space="0" w:color="auto"/>
            </w:tcBorders>
            <w:shd w:val="clear" w:color="000000" w:fill="FFFFFF"/>
            <w:vAlign w:val="center"/>
            <w:hideMark/>
          </w:tcPr>
          <w:p w14:paraId="175E3B8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6A2B7007"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4402E205"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3DA5C185"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AFDCDC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65.7   </w:t>
            </w:r>
          </w:p>
        </w:tc>
        <w:tc>
          <w:tcPr>
            <w:tcW w:w="298" w:type="pct"/>
            <w:tcBorders>
              <w:top w:val="nil"/>
              <w:left w:val="nil"/>
              <w:bottom w:val="single" w:sz="4" w:space="0" w:color="auto"/>
              <w:right w:val="single" w:sz="4" w:space="0" w:color="auto"/>
            </w:tcBorders>
            <w:shd w:val="clear" w:color="000000" w:fill="FFFFFF"/>
            <w:vAlign w:val="center"/>
            <w:hideMark/>
          </w:tcPr>
          <w:p w14:paraId="15CC298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65.749   </w:t>
            </w:r>
          </w:p>
        </w:tc>
        <w:tc>
          <w:tcPr>
            <w:tcW w:w="315" w:type="pct"/>
            <w:tcBorders>
              <w:top w:val="nil"/>
              <w:left w:val="nil"/>
              <w:bottom w:val="single" w:sz="4" w:space="0" w:color="auto"/>
              <w:right w:val="single" w:sz="4" w:space="0" w:color="auto"/>
            </w:tcBorders>
            <w:shd w:val="clear" w:color="000000" w:fill="FFFFFF"/>
            <w:vAlign w:val="center"/>
            <w:hideMark/>
          </w:tcPr>
          <w:p w14:paraId="5462F36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7320361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66.5   </w:t>
            </w:r>
          </w:p>
        </w:tc>
        <w:tc>
          <w:tcPr>
            <w:tcW w:w="398" w:type="pct"/>
            <w:tcBorders>
              <w:top w:val="nil"/>
              <w:left w:val="nil"/>
              <w:bottom w:val="single" w:sz="4" w:space="0" w:color="auto"/>
              <w:right w:val="single" w:sz="4" w:space="0" w:color="auto"/>
            </w:tcBorders>
            <w:shd w:val="clear" w:color="000000" w:fill="FFFFFF"/>
            <w:vAlign w:val="center"/>
            <w:hideMark/>
          </w:tcPr>
          <w:p w14:paraId="35C9013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66.5   </w:t>
            </w:r>
          </w:p>
        </w:tc>
        <w:tc>
          <w:tcPr>
            <w:tcW w:w="315" w:type="pct"/>
            <w:tcBorders>
              <w:top w:val="nil"/>
              <w:left w:val="nil"/>
              <w:bottom w:val="single" w:sz="4" w:space="0" w:color="auto"/>
              <w:right w:val="single" w:sz="4" w:space="0" w:color="auto"/>
            </w:tcBorders>
            <w:shd w:val="clear" w:color="000000" w:fill="FFFFFF"/>
            <w:vAlign w:val="center"/>
            <w:hideMark/>
          </w:tcPr>
          <w:p w14:paraId="7B40F04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054F98D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92.0   </w:t>
            </w:r>
          </w:p>
        </w:tc>
        <w:tc>
          <w:tcPr>
            <w:tcW w:w="345" w:type="pct"/>
            <w:tcBorders>
              <w:top w:val="nil"/>
              <w:left w:val="nil"/>
              <w:bottom w:val="single" w:sz="4" w:space="0" w:color="auto"/>
              <w:right w:val="single" w:sz="4" w:space="0" w:color="auto"/>
            </w:tcBorders>
            <w:shd w:val="clear" w:color="000000" w:fill="FFFFFF"/>
            <w:vAlign w:val="center"/>
            <w:hideMark/>
          </w:tcPr>
          <w:p w14:paraId="59A6FBB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92.00   </w:t>
            </w:r>
          </w:p>
        </w:tc>
        <w:tc>
          <w:tcPr>
            <w:tcW w:w="315" w:type="pct"/>
            <w:tcBorders>
              <w:top w:val="nil"/>
              <w:left w:val="nil"/>
              <w:bottom w:val="single" w:sz="4" w:space="0" w:color="auto"/>
              <w:right w:val="single" w:sz="4" w:space="0" w:color="auto"/>
            </w:tcBorders>
            <w:shd w:val="clear" w:color="000000" w:fill="FFFFFF"/>
            <w:vAlign w:val="center"/>
            <w:hideMark/>
          </w:tcPr>
          <w:p w14:paraId="7613A19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00705214"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F75A9B7"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7FFC9DE7"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შტატგარეშე</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მომუშავეთა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ანაზღაურება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942B19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45.6   </w:t>
            </w:r>
          </w:p>
        </w:tc>
        <w:tc>
          <w:tcPr>
            <w:tcW w:w="298" w:type="pct"/>
            <w:tcBorders>
              <w:top w:val="nil"/>
              <w:left w:val="nil"/>
              <w:bottom w:val="single" w:sz="4" w:space="0" w:color="auto"/>
              <w:right w:val="single" w:sz="4" w:space="0" w:color="auto"/>
            </w:tcBorders>
            <w:shd w:val="clear" w:color="000000" w:fill="FFFFFF"/>
            <w:vAlign w:val="center"/>
            <w:hideMark/>
          </w:tcPr>
          <w:p w14:paraId="2EA48FE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45.6   </w:t>
            </w:r>
          </w:p>
        </w:tc>
        <w:tc>
          <w:tcPr>
            <w:tcW w:w="315" w:type="pct"/>
            <w:tcBorders>
              <w:top w:val="nil"/>
              <w:left w:val="nil"/>
              <w:bottom w:val="single" w:sz="4" w:space="0" w:color="auto"/>
              <w:right w:val="single" w:sz="4" w:space="0" w:color="auto"/>
            </w:tcBorders>
            <w:shd w:val="clear" w:color="000000" w:fill="FFFFFF"/>
            <w:vAlign w:val="center"/>
            <w:hideMark/>
          </w:tcPr>
          <w:p w14:paraId="7A316FC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599FD7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48.0   </w:t>
            </w:r>
          </w:p>
        </w:tc>
        <w:tc>
          <w:tcPr>
            <w:tcW w:w="398" w:type="pct"/>
            <w:tcBorders>
              <w:top w:val="nil"/>
              <w:left w:val="nil"/>
              <w:bottom w:val="single" w:sz="4" w:space="0" w:color="auto"/>
              <w:right w:val="single" w:sz="4" w:space="0" w:color="auto"/>
            </w:tcBorders>
            <w:shd w:val="clear" w:color="000000" w:fill="FFFFFF"/>
            <w:vAlign w:val="center"/>
            <w:hideMark/>
          </w:tcPr>
          <w:p w14:paraId="0F9E4FF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48.0   </w:t>
            </w:r>
          </w:p>
        </w:tc>
        <w:tc>
          <w:tcPr>
            <w:tcW w:w="315" w:type="pct"/>
            <w:tcBorders>
              <w:top w:val="nil"/>
              <w:left w:val="nil"/>
              <w:bottom w:val="single" w:sz="4" w:space="0" w:color="auto"/>
              <w:right w:val="single" w:sz="4" w:space="0" w:color="auto"/>
            </w:tcBorders>
            <w:shd w:val="clear" w:color="000000" w:fill="FFFFFF"/>
            <w:vAlign w:val="center"/>
            <w:hideMark/>
          </w:tcPr>
          <w:p w14:paraId="476DBED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83F4CB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69.0   </w:t>
            </w:r>
          </w:p>
        </w:tc>
        <w:tc>
          <w:tcPr>
            <w:tcW w:w="345" w:type="pct"/>
            <w:tcBorders>
              <w:top w:val="nil"/>
              <w:left w:val="nil"/>
              <w:bottom w:val="single" w:sz="4" w:space="0" w:color="auto"/>
              <w:right w:val="single" w:sz="4" w:space="0" w:color="auto"/>
            </w:tcBorders>
            <w:shd w:val="clear" w:color="000000" w:fill="FFFFFF"/>
            <w:vAlign w:val="center"/>
            <w:hideMark/>
          </w:tcPr>
          <w:p w14:paraId="0F6E158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69.0   </w:t>
            </w:r>
          </w:p>
        </w:tc>
        <w:tc>
          <w:tcPr>
            <w:tcW w:w="315" w:type="pct"/>
            <w:tcBorders>
              <w:top w:val="nil"/>
              <w:left w:val="nil"/>
              <w:bottom w:val="single" w:sz="4" w:space="0" w:color="auto"/>
              <w:right w:val="single" w:sz="4" w:space="0" w:color="auto"/>
            </w:tcBorders>
            <w:shd w:val="clear" w:color="000000" w:fill="FFFFFF"/>
            <w:vAlign w:val="center"/>
            <w:hideMark/>
          </w:tcPr>
          <w:p w14:paraId="0D3D36E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7FA65BE"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70097D0A"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370ED62E"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მივლინებები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F3B772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8.0   </w:t>
            </w:r>
          </w:p>
        </w:tc>
        <w:tc>
          <w:tcPr>
            <w:tcW w:w="298" w:type="pct"/>
            <w:tcBorders>
              <w:top w:val="nil"/>
              <w:left w:val="nil"/>
              <w:bottom w:val="single" w:sz="4" w:space="0" w:color="auto"/>
              <w:right w:val="single" w:sz="4" w:space="0" w:color="auto"/>
            </w:tcBorders>
            <w:shd w:val="clear" w:color="000000" w:fill="FFFFFF"/>
            <w:vAlign w:val="center"/>
            <w:hideMark/>
          </w:tcPr>
          <w:p w14:paraId="3757083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8.0   </w:t>
            </w:r>
          </w:p>
        </w:tc>
        <w:tc>
          <w:tcPr>
            <w:tcW w:w="315" w:type="pct"/>
            <w:tcBorders>
              <w:top w:val="nil"/>
              <w:left w:val="nil"/>
              <w:bottom w:val="single" w:sz="4" w:space="0" w:color="auto"/>
              <w:right w:val="single" w:sz="4" w:space="0" w:color="auto"/>
            </w:tcBorders>
            <w:shd w:val="clear" w:color="000000" w:fill="FFFFFF"/>
            <w:vAlign w:val="center"/>
            <w:hideMark/>
          </w:tcPr>
          <w:p w14:paraId="20E2A87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326543C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   </w:t>
            </w:r>
          </w:p>
        </w:tc>
        <w:tc>
          <w:tcPr>
            <w:tcW w:w="398" w:type="pct"/>
            <w:tcBorders>
              <w:top w:val="nil"/>
              <w:left w:val="nil"/>
              <w:bottom w:val="single" w:sz="4" w:space="0" w:color="auto"/>
              <w:right w:val="single" w:sz="4" w:space="0" w:color="auto"/>
            </w:tcBorders>
            <w:shd w:val="clear" w:color="000000" w:fill="FFFFFF"/>
            <w:vAlign w:val="center"/>
            <w:hideMark/>
          </w:tcPr>
          <w:p w14:paraId="71E5263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   </w:t>
            </w:r>
          </w:p>
        </w:tc>
        <w:tc>
          <w:tcPr>
            <w:tcW w:w="315" w:type="pct"/>
            <w:tcBorders>
              <w:top w:val="nil"/>
              <w:left w:val="nil"/>
              <w:bottom w:val="single" w:sz="4" w:space="0" w:color="auto"/>
              <w:right w:val="single" w:sz="4" w:space="0" w:color="auto"/>
            </w:tcBorders>
            <w:shd w:val="clear" w:color="000000" w:fill="FFFFFF"/>
            <w:vAlign w:val="center"/>
            <w:hideMark/>
          </w:tcPr>
          <w:p w14:paraId="7EF8FE4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313FB70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10.0   </w:t>
            </w:r>
          </w:p>
        </w:tc>
        <w:tc>
          <w:tcPr>
            <w:tcW w:w="345" w:type="pct"/>
            <w:tcBorders>
              <w:top w:val="nil"/>
              <w:left w:val="nil"/>
              <w:bottom w:val="single" w:sz="4" w:space="0" w:color="auto"/>
              <w:right w:val="single" w:sz="4" w:space="0" w:color="auto"/>
            </w:tcBorders>
            <w:shd w:val="clear" w:color="000000" w:fill="FFFFFF"/>
            <w:vAlign w:val="center"/>
            <w:hideMark/>
          </w:tcPr>
          <w:p w14:paraId="745E055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10.0   </w:t>
            </w:r>
          </w:p>
        </w:tc>
        <w:tc>
          <w:tcPr>
            <w:tcW w:w="315" w:type="pct"/>
            <w:tcBorders>
              <w:top w:val="nil"/>
              <w:left w:val="nil"/>
              <w:bottom w:val="single" w:sz="4" w:space="0" w:color="auto"/>
              <w:right w:val="single" w:sz="4" w:space="0" w:color="auto"/>
            </w:tcBorders>
            <w:shd w:val="clear" w:color="000000" w:fill="FFFFFF"/>
            <w:vAlign w:val="center"/>
            <w:hideMark/>
          </w:tcPr>
          <w:p w14:paraId="55FF234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DEFA755"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C1DEDE9"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433CCCD9"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ოფისის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ხარჯები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E8B8C6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11.6   </w:t>
            </w:r>
          </w:p>
        </w:tc>
        <w:tc>
          <w:tcPr>
            <w:tcW w:w="298" w:type="pct"/>
            <w:tcBorders>
              <w:top w:val="nil"/>
              <w:left w:val="nil"/>
              <w:bottom w:val="single" w:sz="4" w:space="0" w:color="auto"/>
              <w:right w:val="single" w:sz="4" w:space="0" w:color="auto"/>
            </w:tcBorders>
            <w:shd w:val="clear" w:color="000000" w:fill="FFFFFF"/>
            <w:vAlign w:val="center"/>
            <w:hideMark/>
          </w:tcPr>
          <w:p w14:paraId="1A972B8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11.6   </w:t>
            </w:r>
          </w:p>
        </w:tc>
        <w:tc>
          <w:tcPr>
            <w:tcW w:w="315" w:type="pct"/>
            <w:tcBorders>
              <w:top w:val="nil"/>
              <w:left w:val="nil"/>
              <w:bottom w:val="single" w:sz="4" w:space="0" w:color="auto"/>
              <w:right w:val="single" w:sz="4" w:space="0" w:color="auto"/>
            </w:tcBorders>
            <w:shd w:val="clear" w:color="000000" w:fill="FFFFFF"/>
            <w:vAlign w:val="center"/>
            <w:hideMark/>
          </w:tcPr>
          <w:p w14:paraId="346CE20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027410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10.0   </w:t>
            </w:r>
          </w:p>
        </w:tc>
        <w:tc>
          <w:tcPr>
            <w:tcW w:w="398" w:type="pct"/>
            <w:tcBorders>
              <w:top w:val="nil"/>
              <w:left w:val="nil"/>
              <w:bottom w:val="single" w:sz="4" w:space="0" w:color="auto"/>
              <w:right w:val="single" w:sz="4" w:space="0" w:color="auto"/>
            </w:tcBorders>
            <w:shd w:val="clear" w:color="000000" w:fill="FFFFFF"/>
            <w:vAlign w:val="center"/>
            <w:hideMark/>
          </w:tcPr>
          <w:p w14:paraId="0CF60B9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10.0   </w:t>
            </w:r>
          </w:p>
        </w:tc>
        <w:tc>
          <w:tcPr>
            <w:tcW w:w="315" w:type="pct"/>
            <w:tcBorders>
              <w:top w:val="nil"/>
              <w:left w:val="nil"/>
              <w:bottom w:val="single" w:sz="4" w:space="0" w:color="auto"/>
              <w:right w:val="single" w:sz="4" w:space="0" w:color="auto"/>
            </w:tcBorders>
            <w:shd w:val="clear" w:color="000000" w:fill="FFFFFF"/>
            <w:vAlign w:val="center"/>
            <w:hideMark/>
          </w:tcPr>
          <w:p w14:paraId="5626C71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8AFA7A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10.0   </w:t>
            </w:r>
          </w:p>
        </w:tc>
        <w:tc>
          <w:tcPr>
            <w:tcW w:w="345" w:type="pct"/>
            <w:tcBorders>
              <w:top w:val="nil"/>
              <w:left w:val="nil"/>
              <w:bottom w:val="single" w:sz="4" w:space="0" w:color="auto"/>
              <w:right w:val="single" w:sz="4" w:space="0" w:color="auto"/>
            </w:tcBorders>
            <w:shd w:val="clear" w:color="000000" w:fill="FFFFFF"/>
            <w:vAlign w:val="center"/>
            <w:hideMark/>
          </w:tcPr>
          <w:p w14:paraId="75BF684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10.0   </w:t>
            </w:r>
          </w:p>
        </w:tc>
        <w:tc>
          <w:tcPr>
            <w:tcW w:w="315" w:type="pct"/>
            <w:tcBorders>
              <w:top w:val="nil"/>
              <w:left w:val="nil"/>
              <w:bottom w:val="single" w:sz="4" w:space="0" w:color="auto"/>
              <w:right w:val="single" w:sz="4" w:space="0" w:color="auto"/>
            </w:tcBorders>
            <w:shd w:val="clear" w:color="000000" w:fill="FFFFFF"/>
            <w:vAlign w:val="center"/>
            <w:hideMark/>
          </w:tcPr>
          <w:p w14:paraId="4B10C8A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E026051"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4DF345D7"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08CB1A68"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წარმომადგენლობითი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ხარჯები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2C0BE5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67527F5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62EC434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1CDE2C1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98" w:type="pct"/>
            <w:tcBorders>
              <w:top w:val="nil"/>
              <w:left w:val="nil"/>
              <w:bottom w:val="single" w:sz="4" w:space="0" w:color="auto"/>
              <w:right w:val="single" w:sz="4" w:space="0" w:color="auto"/>
            </w:tcBorders>
            <w:shd w:val="clear" w:color="000000" w:fill="FFFFFF"/>
            <w:vAlign w:val="center"/>
            <w:hideMark/>
          </w:tcPr>
          <w:p w14:paraId="124DA59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15" w:type="pct"/>
            <w:tcBorders>
              <w:top w:val="nil"/>
              <w:left w:val="nil"/>
              <w:bottom w:val="single" w:sz="4" w:space="0" w:color="auto"/>
              <w:right w:val="single" w:sz="4" w:space="0" w:color="auto"/>
            </w:tcBorders>
            <w:shd w:val="clear" w:color="000000" w:fill="FFFFFF"/>
            <w:vAlign w:val="center"/>
            <w:hideMark/>
          </w:tcPr>
          <w:p w14:paraId="47D6D07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7088F6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   </w:t>
            </w:r>
          </w:p>
        </w:tc>
        <w:tc>
          <w:tcPr>
            <w:tcW w:w="345" w:type="pct"/>
            <w:tcBorders>
              <w:top w:val="nil"/>
              <w:left w:val="nil"/>
              <w:bottom w:val="single" w:sz="4" w:space="0" w:color="auto"/>
              <w:right w:val="single" w:sz="4" w:space="0" w:color="auto"/>
            </w:tcBorders>
            <w:shd w:val="clear" w:color="000000" w:fill="FFFFFF"/>
            <w:vAlign w:val="center"/>
            <w:hideMark/>
          </w:tcPr>
          <w:p w14:paraId="3E71DC9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   </w:t>
            </w:r>
          </w:p>
        </w:tc>
        <w:tc>
          <w:tcPr>
            <w:tcW w:w="315" w:type="pct"/>
            <w:tcBorders>
              <w:top w:val="nil"/>
              <w:left w:val="nil"/>
              <w:bottom w:val="single" w:sz="4" w:space="0" w:color="auto"/>
              <w:right w:val="single" w:sz="4" w:space="0" w:color="auto"/>
            </w:tcBorders>
            <w:shd w:val="clear" w:color="000000" w:fill="FFFFFF"/>
            <w:vAlign w:val="center"/>
            <w:hideMark/>
          </w:tcPr>
          <w:p w14:paraId="3127C6C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F50A626"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C35E5F6"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5AC3BC5F"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სხვა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დანარჩენი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საქონელი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მომსახურება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21E769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0.5   </w:t>
            </w:r>
          </w:p>
        </w:tc>
        <w:tc>
          <w:tcPr>
            <w:tcW w:w="298" w:type="pct"/>
            <w:tcBorders>
              <w:top w:val="nil"/>
              <w:left w:val="nil"/>
              <w:bottom w:val="single" w:sz="4" w:space="0" w:color="auto"/>
              <w:right w:val="single" w:sz="4" w:space="0" w:color="auto"/>
            </w:tcBorders>
            <w:shd w:val="clear" w:color="000000" w:fill="FFFFFF"/>
            <w:vAlign w:val="center"/>
            <w:hideMark/>
          </w:tcPr>
          <w:p w14:paraId="05B8057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0.5   </w:t>
            </w:r>
          </w:p>
        </w:tc>
        <w:tc>
          <w:tcPr>
            <w:tcW w:w="315" w:type="pct"/>
            <w:tcBorders>
              <w:top w:val="nil"/>
              <w:left w:val="nil"/>
              <w:bottom w:val="single" w:sz="4" w:space="0" w:color="auto"/>
              <w:right w:val="single" w:sz="4" w:space="0" w:color="auto"/>
            </w:tcBorders>
            <w:shd w:val="clear" w:color="000000" w:fill="FFFFFF"/>
            <w:vAlign w:val="center"/>
            <w:hideMark/>
          </w:tcPr>
          <w:p w14:paraId="7FB5E60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00460E1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   </w:t>
            </w:r>
          </w:p>
        </w:tc>
        <w:tc>
          <w:tcPr>
            <w:tcW w:w="398" w:type="pct"/>
            <w:tcBorders>
              <w:top w:val="nil"/>
              <w:left w:val="nil"/>
              <w:bottom w:val="single" w:sz="4" w:space="0" w:color="auto"/>
              <w:right w:val="single" w:sz="4" w:space="0" w:color="auto"/>
            </w:tcBorders>
            <w:shd w:val="clear" w:color="000000" w:fill="FFFFFF"/>
            <w:vAlign w:val="center"/>
            <w:hideMark/>
          </w:tcPr>
          <w:p w14:paraId="1A97F5F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   </w:t>
            </w:r>
          </w:p>
        </w:tc>
        <w:tc>
          <w:tcPr>
            <w:tcW w:w="315" w:type="pct"/>
            <w:tcBorders>
              <w:top w:val="nil"/>
              <w:left w:val="nil"/>
              <w:bottom w:val="single" w:sz="4" w:space="0" w:color="auto"/>
              <w:right w:val="single" w:sz="4" w:space="0" w:color="auto"/>
            </w:tcBorders>
            <w:shd w:val="clear" w:color="000000" w:fill="FFFFFF"/>
            <w:vAlign w:val="center"/>
            <w:hideMark/>
          </w:tcPr>
          <w:p w14:paraId="52C36AC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DE54EE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   </w:t>
            </w:r>
          </w:p>
        </w:tc>
        <w:tc>
          <w:tcPr>
            <w:tcW w:w="345" w:type="pct"/>
            <w:tcBorders>
              <w:top w:val="nil"/>
              <w:left w:val="nil"/>
              <w:bottom w:val="single" w:sz="4" w:space="0" w:color="auto"/>
              <w:right w:val="single" w:sz="4" w:space="0" w:color="auto"/>
            </w:tcBorders>
            <w:shd w:val="clear" w:color="000000" w:fill="FFFFFF"/>
            <w:vAlign w:val="center"/>
            <w:hideMark/>
          </w:tcPr>
          <w:p w14:paraId="511035A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   </w:t>
            </w:r>
          </w:p>
        </w:tc>
        <w:tc>
          <w:tcPr>
            <w:tcW w:w="315" w:type="pct"/>
            <w:tcBorders>
              <w:top w:val="nil"/>
              <w:left w:val="nil"/>
              <w:bottom w:val="single" w:sz="4" w:space="0" w:color="auto"/>
              <w:right w:val="single" w:sz="4" w:space="0" w:color="auto"/>
            </w:tcBorders>
            <w:shd w:val="clear" w:color="000000" w:fill="FFFFFF"/>
            <w:vAlign w:val="center"/>
            <w:hideMark/>
          </w:tcPr>
          <w:p w14:paraId="75E723A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89368B4"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402D4DA"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4BAC68E4"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სოციალური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უზრუნველყოფა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040C76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402F56D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732389C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3569E4B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98" w:type="pct"/>
            <w:tcBorders>
              <w:top w:val="nil"/>
              <w:left w:val="nil"/>
              <w:bottom w:val="single" w:sz="4" w:space="0" w:color="auto"/>
              <w:right w:val="single" w:sz="4" w:space="0" w:color="auto"/>
            </w:tcBorders>
            <w:shd w:val="clear" w:color="000000" w:fill="FFFFFF"/>
            <w:vAlign w:val="center"/>
            <w:hideMark/>
          </w:tcPr>
          <w:p w14:paraId="3A794FA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15" w:type="pct"/>
            <w:tcBorders>
              <w:top w:val="nil"/>
              <w:left w:val="nil"/>
              <w:bottom w:val="single" w:sz="4" w:space="0" w:color="auto"/>
              <w:right w:val="single" w:sz="4" w:space="0" w:color="auto"/>
            </w:tcBorders>
            <w:shd w:val="clear" w:color="000000" w:fill="FFFFFF"/>
            <w:vAlign w:val="center"/>
            <w:hideMark/>
          </w:tcPr>
          <w:p w14:paraId="5AF0779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6293DE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   </w:t>
            </w:r>
          </w:p>
        </w:tc>
        <w:tc>
          <w:tcPr>
            <w:tcW w:w="345" w:type="pct"/>
            <w:tcBorders>
              <w:top w:val="nil"/>
              <w:left w:val="nil"/>
              <w:bottom w:val="single" w:sz="4" w:space="0" w:color="auto"/>
              <w:right w:val="single" w:sz="4" w:space="0" w:color="auto"/>
            </w:tcBorders>
            <w:shd w:val="clear" w:color="000000" w:fill="FFFFFF"/>
            <w:vAlign w:val="center"/>
            <w:hideMark/>
          </w:tcPr>
          <w:p w14:paraId="0739143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   </w:t>
            </w:r>
          </w:p>
        </w:tc>
        <w:tc>
          <w:tcPr>
            <w:tcW w:w="315" w:type="pct"/>
            <w:tcBorders>
              <w:top w:val="nil"/>
              <w:left w:val="nil"/>
              <w:bottom w:val="single" w:sz="4" w:space="0" w:color="auto"/>
              <w:right w:val="single" w:sz="4" w:space="0" w:color="auto"/>
            </w:tcBorders>
            <w:shd w:val="clear" w:color="000000" w:fill="FFFFFF"/>
            <w:vAlign w:val="center"/>
            <w:hideMark/>
          </w:tcPr>
          <w:p w14:paraId="33C99CD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E5B24EC"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2A24B7DB"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5DAE06B4"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843FF6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43.9   </w:t>
            </w:r>
          </w:p>
        </w:tc>
        <w:tc>
          <w:tcPr>
            <w:tcW w:w="298" w:type="pct"/>
            <w:tcBorders>
              <w:top w:val="nil"/>
              <w:left w:val="nil"/>
              <w:bottom w:val="single" w:sz="4" w:space="0" w:color="auto"/>
              <w:right w:val="single" w:sz="4" w:space="0" w:color="auto"/>
            </w:tcBorders>
            <w:shd w:val="clear" w:color="000000" w:fill="FFFFFF"/>
            <w:vAlign w:val="center"/>
            <w:hideMark/>
          </w:tcPr>
          <w:p w14:paraId="63AB093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43.9   </w:t>
            </w:r>
          </w:p>
        </w:tc>
        <w:tc>
          <w:tcPr>
            <w:tcW w:w="315" w:type="pct"/>
            <w:tcBorders>
              <w:top w:val="nil"/>
              <w:left w:val="nil"/>
              <w:bottom w:val="single" w:sz="4" w:space="0" w:color="auto"/>
              <w:right w:val="single" w:sz="4" w:space="0" w:color="auto"/>
            </w:tcBorders>
            <w:shd w:val="clear" w:color="000000" w:fill="FFFFFF"/>
            <w:vAlign w:val="center"/>
            <w:hideMark/>
          </w:tcPr>
          <w:p w14:paraId="338D25F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8F694A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45.0   </w:t>
            </w:r>
          </w:p>
        </w:tc>
        <w:tc>
          <w:tcPr>
            <w:tcW w:w="398" w:type="pct"/>
            <w:tcBorders>
              <w:top w:val="nil"/>
              <w:left w:val="nil"/>
              <w:bottom w:val="single" w:sz="4" w:space="0" w:color="auto"/>
              <w:right w:val="single" w:sz="4" w:space="0" w:color="auto"/>
            </w:tcBorders>
            <w:shd w:val="clear" w:color="000000" w:fill="FFFFFF"/>
            <w:vAlign w:val="center"/>
            <w:hideMark/>
          </w:tcPr>
          <w:p w14:paraId="36B0AFC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45.0   </w:t>
            </w:r>
          </w:p>
        </w:tc>
        <w:tc>
          <w:tcPr>
            <w:tcW w:w="315" w:type="pct"/>
            <w:tcBorders>
              <w:top w:val="nil"/>
              <w:left w:val="nil"/>
              <w:bottom w:val="single" w:sz="4" w:space="0" w:color="auto"/>
              <w:right w:val="single" w:sz="4" w:space="0" w:color="auto"/>
            </w:tcBorders>
            <w:shd w:val="clear" w:color="000000" w:fill="FFFFFF"/>
            <w:vAlign w:val="center"/>
            <w:hideMark/>
          </w:tcPr>
          <w:p w14:paraId="3354C74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66DC20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156.0   </w:t>
            </w:r>
          </w:p>
        </w:tc>
        <w:tc>
          <w:tcPr>
            <w:tcW w:w="345" w:type="pct"/>
            <w:tcBorders>
              <w:top w:val="nil"/>
              <w:left w:val="nil"/>
              <w:bottom w:val="single" w:sz="4" w:space="0" w:color="auto"/>
              <w:right w:val="single" w:sz="4" w:space="0" w:color="auto"/>
            </w:tcBorders>
            <w:shd w:val="clear" w:color="000000" w:fill="FFFFFF"/>
            <w:vAlign w:val="center"/>
            <w:hideMark/>
          </w:tcPr>
          <w:p w14:paraId="4BB9CBE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156.0   </w:t>
            </w:r>
          </w:p>
        </w:tc>
        <w:tc>
          <w:tcPr>
            <w:tcW w:w="315" w:type="pct"/>
            <w:tcBorders>
              <w:top w:val="nil"/>
              <w:left w:val="nil"/>
              <w:bottom w:val="single" w:sz="4" w:space="0" w:color="auto"/>
              <w:right w:val="single" w:sz="4" w:space="0" w:color="auto"/>
            </w:tcBorders>
            <w:shd w:val="clear" w:color="000000" w:fill="FFFFFF"/>
            <w:vAlign w:val="center"/>
            <w:hideMark/>
          </w:tcPr>
          <w:p w14:paraId="31D047B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F3A75B7"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29A4407C"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01 01 02 </w:t>
            </w:r>
          </w:p>
        </w:tc>
        <w:tc>
          <w:tcPr>
            <w:tcW w:w="1570" w:type="pct"/>
            <w:tcBorders>
              <w:top w:val="nil"/>
              <w:left w:val="nil"/>
              <w:bottom w:val="single" w:sz="4" w:space="0" w:color="auto"/>
              <w:right w:val="single" w:sz="4" w:space="0" w:color="auto"/>
            </w:tcBorders>
            <w:shd w:val="clear" w:color="000000" w:fill="DDD9C4"/>
            <w:vAlign w:val="center"/>
            <w:hideMark/>
          </w:tcPr>
          <w:p w14:paraId="1D4AAB3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ბორჯომის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მუნიციპალიტეტის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მერია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5497327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2,184.8   </w:t>
            </w:r>
          </w:p>
        </w:tc>
        <w:tc>
          <w:tcPr>
            <w:tcW w:w="298" w:type="pct"/>
            <w:tcBorders>
              <w:top w:val="nil"/>
              <w:left w:val="nil"/>
              <w:bottom w:val="single" w:sz="4" w:space="0" w:color="auto"/>
              <w:right w:val="single" w:sz="4" w:space="0" w:color="auto"/>
            </w:tcBorders>
            <w:shd w:val="clear" w:color="000000" w:fill="DDD9C4"/>
            <w:vAlign w:val="center"/>
            <w:hideMark/>
          </w:tcPr>
          <w:p w14:paraId="47782F7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2,184.8   </w:t>
            </w:r>
          </w:p>
        </w:tc>
        <w:tc>
          <w:tcPr>
            <w:tcW w:w="315" w:type="pct"/>
            <w:tcBorders>
              <w:top w:val="nil"/>
              <w:left w:val="nil"/>
              <w:bottom w:val="single" w:sz="4" w:space="0" w:color="auto"/>
              <w:right w:val="single" w:sz="4" w:space="0" w:color="auto"/>
            </w:tcBorders>
            <w:shd w:val="clear" w:color="000000" w:fill="DDD9C4"/>
            <w:vAlign w:val="center"/>
            <w:hideMark/>
          </w:tcPr>
          <w:p w14:paraId="68C1A41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67C131F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2,828.1   </w:t>
            </w:r>
          </w:p>
        </w:tc>
        <w:tc>
          <w:tcPr>
            <w:tcW w:w="398" w:type="pct"/>
            <w:tcBorders>
              <w:top w:val="nil"/>
              <w:left w:val="nil"/>
              <w:bottom w:val="single" w:sz="4" w:space="0" w:color="auto"/>
              <w:right w:val="single" w:sz="4" w:space="0" w:color="auto"/>
            </w:tcBorders>
            <w:shd w:val="clear" w:color="000000" w:fill="DDD9C4"/>
            <w:vAlign w:val="center"/>
            <w:hideMark/>
          </w:tcPr>
          <w:p w14:paraId="79A5C2B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2,828.1   </w:t>
            </w:r>
          </w:p>
        </w:tc>
        <w:tc>
          <w:tcPr>
            <w:tcW w:w="315" w:type="pct"/>
            <w:tcBorders>
              <w:top w:val="nil"/>
              <w:left w:val="nil"/>
              <w:bottom w:val="single" w:sz="4" w:space="0" w:color="auto"/>
              <w:right w:val="single" w:sz="4" w:space="0" w:color="auto"/>
            </w:tcBorders>
            <w:shd w:val="clear" w:color="000000" w:fill="DDD9C4"/>
            <w:vAlign w:val="center"/>
            <w:hideMark/>
          </w:tcPr>
          <w:p w14:paraId="672CC4D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3B8879C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3,437.0   </w:t>
            </w:r>
          </w:p>
        </w:tc>
        <w:tc>
          <w:tcPr>
            <w:tcW w:w="345" w:type="pct"/>
            <w:tcBorders>
              <w:top w:val="nil"/>
              <w:left w:val="nil"/>
              <w:bottom w:val="single" w:sz="4" w:space="0" w:color="auto"/>
              <w:right w:val="single" w:sz="4" w:space="0" w:color="auto"/>
            </w:tcBorders>
            <w:shd w:val="clear" w:color="000000" w:fill="DDD9C4"/>
            <w:vAlign w:val="center"/>
            <w:hideMark/>
          </w:tcPr>
          <w:p w14:paraId="7DB54D1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3,437.0   </w:t>
            </w:r>
          </w:p>
        </w:tc>
        <w:tc>
          <w:tcPr>
            <w:tcW w:w="315" w:type="pct"/>
            <w:tcBorders>
              <w:top w:val="nil"/>
              <w:left w:val="nil"/>
              <w:bottom w:val="single" w:sz="4" w:space="0" w:color="auto"/>
              <w:right w:val="single" w:sz="4" w:space="0" w:color="auto"/>
            </w:tcBorders>
            <w:shd w:val="clear" w:color="000000" w:fill="DDD9C4"/>
            <w:vAlign w:val="center"/>
            <w:hideMark/>
          </w:tcPr>
          <w:p w14:paraId="2F5B5E3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132DB37"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60C2D27B"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2D11B331"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მომუშავეთა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რიცხოვნება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B1437F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90.0   </w:t>
            </w:r>
          </w:p>
        </w:tc>
        <w:tc>
          <w:tcPr>
            <w:tcW w:w="298" w:type="pct"/>
            <w:tcBorders>
              <w:top w:val="nil"/>
              <w:left w:val="nil"/>
              <w:bottom w:val="single" w:sz="4" w:space="0" w:color="auto"/>
              <w:right w:val="single" w:sz="4" w:space="0" w:color="auto"/>
            </w:tcBorders>
            <w:shd w:val="clear" w:color="000000" w:fill="FFFFFF"/>
            <w:vAlign w:val="center"/>
            <w:hideMark/>
          </w:tcPr>
          <w:p w14:paraId="71B3DE6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90.0   </w:t>
            </w:r>
          </w:p>
        </w:tc>
        <w:tc>
          <w:tcPr>
            <w:tcW w:w="315" w:type="pct"/>
            <w:tcBorders>
              <w:top w:val="nil"/>
              <w:left w:val="nil"/>
              <w:bottom w:val="single" w:sz="4" w:space="0" w:color="auto"/>
              <w:right w:val="single" w:sz="4" w:space="0" w:color="auto"/>
            </w:tcBorders>
            <w:shd w:val="clear" w:color="000000" w:fill="FFFFFF"/>
            <w:vAlign w:val="center"/>
            <w:hideMark/>
          </w:tcPr>
          <w:p w14:paraId="1C6860A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6B4FA4F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93.0   </w:t>
            </w:r>
          </w:p>
        </w:tc>
        <w:tc>
          <w:tcPr>
            <w:tcW w:w="398" w:type="pct"/>
            <w:tcBorders>
              <w:top w:val="nil"/>
              <w:left w:val="nil"/>
              <w:bottom w:val="single" w:sz="4" w:space="0" w:color="auto"/>
              <w:right w:val="single" w:sz="4" w:space="0" w:color="auto"/>
            </w:tcBorders>
            <w:shd w:val="clear" w:color="000000" w:fill="FFFFFF"/>
            <w:vAlign w:val="center"/>
            <w:hideMark/>
          </w:tcPr>
          <w:p w14:paraId="6978F64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93.0   </w:t>
            </w:r>
          </w:p>
        </w:tc>
        <w:tc>
          <w:tcPr>
            <w:tcW w:w="315" w:type="pct"/>
            <w:tcBorders>
              <w:top w:val="nil"/>
              <w:left w:val="nil"/>
              <w:bottom w:val="single" w:sz="4" w:space="0" w:color="auto"/>
              <w:right w:val="single" w:sz="4" w:space="0" w:color="auto"/>
            </w:tcBorders>
            <w:shd w:val="clear" w:color="000000" w:fill="FFFFFF"/>
            <w:vAlign w:val="center"/>
            <w:hideMark/>
          </w:tcPr>
          <w:p w14:paraId="608C7AD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0850CE9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93.0   </w:t>
            </w:r>
          </w:p>
        </w:tc>
        <w:tc>
          <w:tcPr>
            <w:tcW w:w="345" w:type="pct"/>
            <w:tcBorders>
              <w:top w:val="nil"/>
              <w:left w:val="nil"/>
              <w:bottom w:val="single" w:sz="4" w:space="0" w:color="auto"/>
              <w:right w:val="single" w:sz="4" w:space="0" w:color="auto"/>
            </w:tcBorders>
            <w:shd w:val="clear" w:color="000000" w:fill="FFFFFF"/>
            <w:vAlign w:val="center"/>
            <w:hideMark/>
          </w:tcPr>
          <w:p w14:paraId="1F132E5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93.0   </w:t>
            </w:r>
          </w:p>
        </w:tc>
        <w:tc>
          <w:tcPr>
            <w:tcW w:w="315" w:type="pct"/>
            <w:tcBorders>
              <w:top w:val="nil"/>
              <w:left w:val="nil"/>
              <w:bottom w:val="single" w:sz="4" w:space="0" w:color="auto"/>
              <w:right w:val="single" w:sz="4" w:space="0" w:color="auto"/>
            </w:tcBorders>
            <w:shd w:val="clear" w:color="000000" w:fill="FFFFFF"/>
            <w:vAlign w:val="center"/>
            <w:hideMark/>
          </w:tcPr>
          <w:p w14:paraId="3DE54FC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0C817D21"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371096DC"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12785383"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D28770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2,126.0   </w:t>
            </w:r>
          </w:p>
        </w:tc>
        <w:tc>
          <w:tcPr>
            <w:tcW w:w="298" w:type="pct"/>
            <w:tcBorders>
              <w:top w:val="nil"/>
              <w:left w:val="nil"/>
              <w:bottom w:val="single" w:sz="4" w:space="0" w:color="auto"/>
              <w:right w:val="single" w:sz="4" w:space="0" w:color="auto"/>
            </w:tcBorders>
            <w:shd w:val="clear" w:color="000000" w:fill="FFFFFF"/>
            <w:vAlign w:val="center"/>
            <w:hideMark/>
          </w:tcPr>
          <w:p w14:paraId="046BD28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2,126.0   </w:t>
            </w:r>
          </w:p>
        </w:tc>
        <w:tc>
          <w:tcPr>
            <w:tcW w:w="315" w:type="pct"/>
            <w:tcBorders>
              <w:top w:val="nil"/>
              <w:left w:val="nil"/>
              <w:bottom w:val="single" w:sz="4" w:space="0" w:color="auto"/>
              <w:right w:val="single" w:sz="4" w:space="0" w:color="auto"/>
            </w:tcBorders>
            <w:shd w:val="clear" w:color="000000" w:fill="FFFFFF"/>
            <w:vAlign w:val="center"/>
            <w:hideMark/>
          </w:tcPr>
          <w:p w14:paraId="3777CC8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09EEF25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2,647.6   </w:t>
            </w:r>
          </w:p>
        </w:tc>
        <w:tc>
          <w:tcPr>
            <w:tcW w:w="398" w:type="pct"/>
            <w:tcBorders>
              <w:top w:val="nil"/>
              <w:left w:val="nil"/>
              <w:bottom w:val="single" w:sz="4" w:space="0" w:color="auto"/>
              <w:right w:val="single" w:sz="4" w:space="0" w:color="auto"/>
            </w:tcBorders>
            <w:shd w:val="clear" w:color="000000" w:fill="FFFFFF"/>
            <w:vAlign w:val="center"/>
            <w:hideMark/>
          </w:tcPr>
          <w:p w14:paraId="2ED411D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2,647.6   </w:t>
            </w:r>
          </w:p>
        </w:tc>
        <w:tc>
          <w:tcPr>
            <w:tcW w:w="315" w:type="pct"/>
            <w:tcBorders>
              <w:top w:val="nil"/>
              <w:left w:val="nil"/>
              <w:bottom w:val="single" w:sz="4" w:space="0" w:color="auto"/>
              <w:right w:val="single" w:sz="4" w:space="0" w:color="auto"/>
            </w:tcBorders>
            <w:shd w:val="clear" w:color="000000" w:fill="FFFFFF"/>
            <w:vAlign w:val="center"/>
            <w:hideMark/>
          </w:tcPr>
          <w:p w14:paraId="18BDCA0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43FBAB8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3,326.5   </w:t>
            </w:r>
          </w:p>
        </w:tc>
        <w:tc>
          <w:tcPr>
            <w:tcW w:w="345" w:type="pct"/>
            <w:tcBorders>
              <w:top w:val="nil"/>
              <w:left w:val="nil"/>
              <w:bottom w:val="single" w:sz="4" w:space="0" w:color="auto"/>
              <w:right w:val="single" w:sz="4" w:space="0" w:color="auto"/>
            </w:tcBorders>
            <w:shd w:val="clear" w:color="000000" w:fill="FFFFFF"/>
            <w:vAlign w:val="center"/>
            <w:hideMark/>
          </w:tcPr>
          <w:p w14:paraId="28F157F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3,326.5   </w:t>
            </w:r>
          </w:p>
        </w:tc>
        <w:tc>
          <w:tcPr>
            <w:tcW w:w="315" w:type="pct"/>
            <w:tcBorders>
              <w:top w:val="nil"/>
              <w:left w:val="nil"/>
              <w:bottom w:val="single" w:sz="4" w:space="0" w:color="auto"/>
              <w:right w:val="single" w:sz="4" w:space="0" w:color="auto"/>
            </w:tcBorders>
            <w:shd w:val="clear" w:color="000000" w:fill="FFFFFF"/>
            <w:vAlign w:val="center"/>
            <w:hideMark/>
          </w:tcPr>
          <w:p w14:paraId="4DC7FEA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668209F"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5EAA0565"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3B9DEC8D"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შრომის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ანაზღაურება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488B68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1,269.7   </w:t>
            </w:r>
          </w:p>
        </w:tc>
        <w:tc>
          <w:tcPr>
            <w:tcW w:w="298" w:type="pct"/>
            <w:tcBorders>
              <w:top w:val="nil"/>
              <w:left w:val="nil"/>
              <w:bottom w:val="single" w:sz="4" w:space="0" w:color="auto"/>
              <w:right w:val="single" w:sz="4" w:space="0" w:color="auto"/>
            </w:tcBorders>
            <w:shd w:val="clear" w:color="000000" w:fill="FFFFFF"/>
            <w:vAlign w:val="center"/>
            <w:hideMark/>
          </w:tcPr>
          <w:p w14:paraId="7BCF936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1,269.7   </w:t>
            </w:r>
          </w:p>
        </w:tc>
        <w:tc>
          <w:tcPr>
            <w:tcW w:w="315" w:type="pct"/>
            <w:tcBorders>
              <w:top w:val="nil"/>
              <w:left w:val="nil"/>
              <w:bottom w:val="single" w:sz="4" w:space="0" w:color="auto"/>
              <w:right w:val="single" w:sz="4" w:space="0" w:color="auto"/>
            </w:tcBorders>
            <w:shd w:val="clear" w:color="000000" w:fill="FFFFFF"/>
            <w:vAlign w:val="center"/>
            <w:hideMark/>
          </w:tcPr>
          <w:p w14:paraId="6556333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36F71DA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1,560.4   </w:t>
            </w:r>
          </w:p>
        </w:tc>
        <w:tc>
          <w:tcPr>
            <w:tcW w:w="398" w:type="pct"/>
            <w:tcBorders>
              <w:top w:val="nil"/>
              <w:left w:val="nil"/>
              <w:bottom w:val="single" w:sz="4" w:space="0" w:color="auto"/>
              <w:right w:val="single" w:sz="4" w:space="0" w:color="auto"/>
            </w:tcBorders>
            <w:shd w:val="clear" w:color="000000" w:fill="FFFFFF"/>
            <w:vAlign w:val="center"/>
            <w:hideMark/>
          </w:tcPr>
          <w:p w14:paraId="41390EE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1,560.4   </w:t>
            </w:r>
          </w:p>
        </w:tc>
        <w:tc>
          <w:tcPr>
            <w:tcW w:w="315" w:type="pct"/>
            <w:tcBorders>
              <w:top w:val="nil"/>
              <w:left w:val="nil"/>
              <w:bottom w:val="single" w:sz="4" w:space="0" w:color="auto"/>
              <w:right w:val="single" w:sz="4" w:space="0" w:color="auto"/>
            </w:tcBorders>
            <w:shd w:val="clear" w:color="000000" w:fill="FFFFFF"/>
            <w:vAlign w:val="center"/>
            <w:hideMark/>
          </w:tcPr>
          <w:p w14:paraId="44FE2E4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6641482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2,078.4   </w:t>
            </w:r>
          </w:p>
        </w:tc>
        <w:tc>
          <w:tcPr>
            <w:tcW w:w="345" w:type="pct"/>
            <w:tcBorders>
              <w:top w:val="nil"/>
              <w:left w:val="nil"/>
              <w:bottom w:val="single" w:sz="4" w:space="0" w:color="auto"/>
              <w:right w:val="single" w:sz="4" w:space="0" w:color="auto"/>
            </w:tcBorders>
            <w:shd w:val="clear" w:color="000000" w:fill="FFFFFF"/>
            <w:vAlign w:val="center"/>
            <w:hideMark/>
          </w:tcPr>
          <w:p w14:paraId="717915F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2,078.4   </w:t>
            </w:r>
          </w:p>
        </w:tc>
        <w:tc>
          <w:tcPr>
            <w:tcW w:w="315" w:type="pct"/>
            <w:tcBorders>
              <w:top w:val="nil"/>
              <w:left w:val="nil"/>
              <w:bottom w:val="single" w:sz="4" w:space="0" w:color="auto"/>
              <w:right w:val="single" w:sz="4" w:space="0" w:color="auto"/>
            </w:tcBorders>
            <w:shd w:val="clear" w:color="000000" w:fill="FFFFFF"/>
            <w:vAlign w:val="center"/>
            <w:hideMark/>
          </w:tcPr>
          <w:p w14:paraId="4D4DA2B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5C20112"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53B83AF1"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5DBA1ED1"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83D2E0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831.2   </w:t>
            </w:r>
          </w:p>
        </w:tc>
        <w:tc>
          <w:tcPr>
            <w:tcW w:w="298" w:type="pct"/>
            <w:tcBorders>
              <w:top w:val="nil"/>
              <w:left w:val="nil"/>
              <w:bottom w:val="single" w:sz="4" w:space="0" w:color="auto"/>
              <w:right w:val="single" w:sz="4" w:space="0" w:color="auto"/>
            </w:tcBorders>
            <w:shd w:val="clear" w:color="000000" w:fill="FFFFFF"/>
            <w:vAlign w:val="center"/>
            <w:hideMark/>
          </w:tcPr>
          <w:p w14:paraId="6E1B0D1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831.183   </w:t>
            </w:r>
          </w:p>
        </w:tc>
        <w:tc>
          <w:tcPr>
            <w:tcW w:w="315" w:type="pct"/>
            <w:tcBorders>
              <w:top w:val="nil"/>
              <w:left w:val="nil"/>
              <w:bottom w:val="single" w:sz="4" w:space="0" w:color="auto"/>
              <w:right w:val="single" w:sz="4" w:space="0" w:color="auto"/>
            </w:tcBorders>
            <w:shd w:val="clear" w:color="000000" w:fill="FFFFFF"/>
            <w:vAlign w:val="center"/>
            <w:hideMark/>
          </w:tcPr>
          <w:p w14:paraId="1ED3248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52DD10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1,044.1   </w:t>
            </w:r>
          </w:p>
        </w:tc>
        <w:tc>
          <w:tcPr>
            <w:tcW w:w="398" w:type="pct"/>
            <w:tcBorders>
              <w:top w:val="nil"/>
              <w:left w:val="nil"/>
              <w:bottom w:val="single" w:sz="4" w:space="0" w:color="auto"/>
              <w:right w:val="single" w:sz="4" w:space="0" w:color="auto"/>
            </w:tcBorders>
            <w:shd w:val="clear" w:color="000000" w:fill="FFFFFF"/>
            <w:vAlign w:val="center"/>
            <w:hideMark/>
          </w:tcPr>
          <w:p w14:paraId="69B8959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1,044.1   </w:t>
            </w:r>
          </w:p>
        </w:tc>
        <w:tc>
          <w:tcPr>
            <w:tcW w:w="315" w:type="pct"/>
            <w:tcBorders>
              <w:top w:val="nil"/>
              <w:left w:val="nil"/>
              <w:bottom w:val="single" w:sz="4" w:space="0" w:color="auto"/>
              <w:right w:val="single" w:sz="4" w:space="0" w:color="auto"/>
            </w:tcBorders>
            <w:shd w:val="clear" w:color="000000" w:fill="FFFFFF"/>
            <w:vAlign w:val="center"/>
            <w:hideMark/>
          </w:tcPr>
          <w:p w14:paraId="694EB2F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0B349F0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1,200.6   </w:t>
            </w:r>
          </w:p>
        </w:tc>
        <w:tc>
          <w:tcPr>
            <w:tcW w:w="345" w:type="pct"/>
            <w:tcBorders>
              <w:top w:val="nil"/>
              <w:left w:val="nil"/>
              <w:bottom w:val="single" w:sz="4" w:space="0" w:color="auto"/>
              <w:right w:val="single" w:sz="4" w:space="0" w:color="auto"/>
            </w:tcBorders>
            <w:shd w:val="clear" w:color="000000" w:fill="FFFFFF"/>
            <w:vAlign w:val="center"/>
            <w:hideMark/>
          </w:tcPr>
          <w:p w14:paraId="7CC5753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1,200.6   </w:t>
            </w:r>
          </w:p>
        </w:tc>
        <w:tc>
          <w:tcPr>
            <w:tcW w:w="315" w:type="pct"/>
            <w:tcBorders>
              <w:top w:val="nil"/>
              <w:left w:val="nil"/>
              <w:bottom w:val="single" w:sz="4" w:space="0" w:color="auto"/>
              <w:right w:val="single" w:sz="4" w:space="0" w:color="auto"/>
            </w:tcBorders>
            <w:shd w:val="clear" w:color="000000" w:fill="FFFFFF"/>
            <w:vAlign w:val="center"/>
            <w:hideMark/>
          </w:tcPr>
          <w:p w14:paraId="3E2F404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6BE1D42"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6EAFCD21"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695D50AA"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შტატგარეშე</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მომუშავეთა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ანაზღაურება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BEC765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107.3   </w:t>
            </w:r>
          </w:p>
        </w:tc>
        <w:tc>
          <w:tcPr>
            <w:tcW w:w="298" w:type="pct"/>
            <w:tcBorders>
              <w:top w:val="nil"/>
              <w:left w:val="nil"/>
              <w:bottom w:val="single" w:sz="4" w:space="0" w:color="auto"/>
              <w:right w:val="single" w:sz="4" w:space="0" w:color="auto"/>
            </w:tcBorders>
            <w:shd w:val="clear" w:color="000000" w:fill="FFFFFF"/>
            <w:vAlign w:val="center"/>
            <w:hideMark/>
          </w:tcPr>
          <w:p w14:paraId="798455E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107.3   </w:t>
            </w:r>
          </w:p>
        </w:tc>
        <w:tc>
          <w:tcPr>
            <w:tcW w:w="315" w:type="pct"/>
            <w:tcBorders>
              <w:top w:val="nil"/>
              <w:left w:val="nil"/>
              <w:bottom w:val="single" w:sz="4" w:space="0" w:color="auto"/>
              <w:right w:val="single" w:sz="4" w:space="0" w:color="auto"/>
            </w:tcBorders>
            <w:shd w:val="clear" w:color="000000" w:fill="FFFFFF"/>
            <w:vAlign w:val="center"/>
            <w:hideMark/>
          </w:tcPr>
          <w:p w14:paraId="64E11DA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B3C085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122.2   </w:t>
            </w:r>
          </w:p>
        </w:tc>
        <w:tc>
          <w:tcPr>
            <w:tcW w:w="398" w:type="pct"/>
            <w:tcBorders>
              <w:top w:val="nil"/>
              <w:left w:val="nil"/>
              <w:bottom w:val="single" w:sz="4" w:space="0" w:color="auto"/>
              <w:right w:val="single" w:sz="4" w:space="0" w:color="auto"/>
            </w:tcBorders>
            <w:shd w:val="clear" w:color="000000" w:fill="FFFFFF"/>
            <w:vAlign w:val="center"/>
            <w:hideMark/>
          </w:tcPr>
          <w:p w14:paraId="39195FB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122.2   </w:t>
            </w:r>
          </w:p>
        </w:tc>
        <w:tc>
          <w:tcPr>
            <w:tcW w:w="315" w:type="pct"/>
            <w:tcBorders>
              <w:top w:val="nil"/>
              <w:left w:val="nil"/>
              <w:bottom w:val="single" w:sz="4" w:space="0" w:color="auto"/>
              <w:right w:val="single" w:sz="4" w:space="0" w:color="auto"/>
            </w:tcBorders>
            <w:shd w:val="clear" w:color="000000" w:fill="FFFFFF"/>
            <w:vAlign w:val="center"/>
            <w:hideMark/>
          </w:tcPr>
          <w:p w14:paraId="1D7A462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6E2090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154.7   </w:t>
            </w:r>
          </w:p>
        </w:tc>
        <w:tc>
          <w:tcPr>
            <w:tcW w:w="345" w:type="pct"/>
            <w:tcBorders>
              <w:top w:val="nil"/>
              <w:left w:val="nil"/>
              <w:bottom w:val="single" w:sz="4" w:space="0" w:color="auto"/>
              <w:right w:val="single" w:sz="4" w:space="0" w:color="auto"/>
            </w:tcBorders>
            <w:shd w:val="clear" w:color="000000" w:fill="FFFFFF"/>
            <w:vAlign w:val="center"/>
            <w:hideMark/>
          </w:tcPr>
          <w:p w14:paraId="5880461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154.7   </w:t>
            </w:r>
          </w:p>
        </w:tc>
        <w:tc>
          <w:tcPr>
            <w:tcW w:w="315" w:type="pct"/>
            <w:tcBorders>
              <w:top w:val="nil"/>
              <w:left w:val="nil"/>
              <w:bottom w:val="single" w:sz="4" w:space="0" w:color="auto"/>
              <w:right w:val="single" w:sz="4" w:space="0" w:color="auto"/>
            </w:tcBorders>
            <w:shd w:val="clear" w:color="000000" w:fill="FFFFFF"/>
            <w:vAlign w:val="center"/>
            <w:hideMark/>
          </w:tcPr>
          <w:p w14:paraId="4C0E2C1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16D4576"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567561F0"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703B22C7"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მივლინებები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7B2306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7.5   </w:t>
            </w:r>
          </w:p>
        </w:tc>
        <w:tc>
          <w:tcPr>
            <w:tcW w:w="298" w:type="pct"/>
            <w:tcBorders>
              <w:top w:val="nil"/>
              <w:left w:val="nil"/>
              <w:bottom w:val="single" w:sz="4" w:space="0" w:color="auto"/>
              <w:right w:val="single" w:sz="4" w:space="0" w:color="auto"/>
            </w:tcBorders>
            <w:shd w:val="clear" w:color="000000" w:fill="FFFFFF"/>
            <w:vAlign w:val="center"/>
            <w:hideMark/>
          </w:tcPr>
          <w:p w14:paraId="79F74F2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7.5   </w:t>
            </w:r>
          </w:p>
        </w:tc>
        <w:tc>
          <w:tcPr>
            <w:tcW w:w="315" w:type="pct"/>
            <w:tcBorders>
              <w:top w:val="nil"/>
              <w:left w:val="nil"/>
              <w:bottom w:val="single" w:sz="4" w:space="0" w:color="auto"/>
              <w:right w:val="single" w:sz="4" w:space="0" w:color="auto"/>
            </w:tcBorders>
            <w:shd w:val="clear" w:color="000000" w:fill="FFFFFF"/>
            <w:vAlign w:val="center"/>
            <w:hideMark/>
          </w:tcPr>
          <w:p w14:paraId="1FA4A1C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09DF06A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   </w:t>
            </w:r>
          </w:p>
        </w:tc>
        <w:tc>
          <w:tcPr>
            <w:tcW w:w="398" w:type="pct"/>
            <w:tcBorders>
              <w:top w:val="nil"/>
              <w:left w:val="nil"/>
              <w:bottom w:val="single" w:sz="4" w:space="0" w:color="auto"/>
              <w:right w:val="single" w:sz="4" w:space="0" w:color="auto"/>
            </w:tcBorders>
            <w:shd w:val="clear" w:color="000000" w:fill="FFFFFF"/>
            <w:vAlign w:val="center"/>
            <w:hideMark/>
          </w:tcPr>
          <w:p w14:paraId="4C0F8A8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   </w:t>
            </w:r>
          </w:p>
        </w:tc>
        <w:tc>
          <w:tcPr>
            <w:tcW w:w="315" w:type="pct"/>
            <w:tcBorders>
              <w:top w:val="nil"/>
              <w:left w:val="nil"/>
              <w:bottom w:val="single" w:sz="4" w:space="0" w:color="auto"/>
              <w:right w:val="single" w:sz="4" w:space="0" w:color="auto"/>
            </w:tcBorders>
            <w:shd w:val="clear" w:color="000000" w:fill="FFFFFF"/>
            <w:vAlign w:val="center"/>
            <w:hideMark/>
          </w:tcPr>
          <w:p w14:paraId="0B41ACD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1917BF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   </w:t>
            </w:r>
          </w:p>
        </w:tc>
        <w:tc>
          <w:tcPr>
            <w:tcW w:w="345" w:type="pct"/>
            <w:tcBorders>
              <w:top w:val="nil"/>
              <w:left w:val="nil"/>
              <w:bottom w:val="single" w:sz="4" w:space="0" w:color="auto"/>
              <w:right w:val="single" w:sz="4" w:space="0" w:color="auto"/>
            </w:tcBorders>
            <w:shd w:val="clear" w:color="000000" w:fill="FFFFFF"/>
            <w:vAlign w:val="center"/>
            <w:hideMark/>
          </w:tcPr>
          <w:p w14:paraId="754E93B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   </w:t>
            </w:r>
          </w:p>
        </w:tc>
        <w:tc>
          <w:tcPr>
            <w:tcW w:w="315" w:type="pct"/>
            <w:tcBorders>
              <w:top w:val="nil"/>
              <w:left w:val="nil"/>
              <w:bottom w:val="single" w:sz="4" w:space="0" w:color="auto"/>
              <w:right w:val="single" w:sz="4" w:space="0" w:color="auto"/>
            </w:tcBorders>
            <w:shd w:val="clear" w:color="000000" w:fill="FFFFFF"/>
            <w:vAlign w:val="center"/>
            <w:hideMark/>
          </w:tcPr>
          <w:p w14:paraId="6285C89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215DB66"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80E9C55"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lastRenderedPageBreak/>
              <w:t> </w:t>
            </w:r>
          </w:p>
        </w:tc>
        <w:tc>
          <w:tcPr>
            <w:tcW w:w="1570" w:type="pct"/>
            <w:tcBorders>
              <w:top w:val="nil"/>
              <w:left w:val="nil"/>
              <w:bottom w:val="single" w:sz="4" w:space="0" w:color="auto"/>
              <w:right w:val="single" w:sz="4" w:space="0" w:color="auto"/>
            </w:tcBorders>
            <w:shd w:val="clear" w:color="000000" w:fill="FFFFFF"/>
            <w:vAlign w:val="center"/>
            <w:hideMark/>
          </w:tcPr>
          <w:p w14:paraId="039021E7"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ოფისის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ხარჯები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B71572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300.8   </w:t>
            </w:r>
          </w:p>
        </w:tc>
        <w:tc>
          <w:tcPr>
            <w:tcW w:w="298" w:type="pct"/>
            <w:tcBorders>
              <w:top w:val="nil"/>
              <w:left w:val="nil"/>
              <w:bottom w:val="single" w:sz="4" w:space="0" w:color="auto"/>
              <w:right w:val="single" w:sz="4" w:space="0" w:color="auto"/>
            </w:tcBorders>
            <w:shd w:val="clear" w:color="000000" w:fill="FFFFFF"/>
            <w:vAlign w:val="center"/>
            <w:hideMark/>
          </w:tcPr>
          <w:p w14:paraId="56299B3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300.8   </w:t>
            </w:r>
          </w:p>
        </w:tc>
        <w:tc>
          <w:tcPr>
            <w:tcW w:w="315" w:type="pct"/>
            <w:tcBorders>
              <w:top w:val="nil"/>
              <w:left w:val="nil"/>
              <w:bottom w:val="single" w:sz="4" w:space="0" w:color="auto"/>
              <w:right w:val="single" w:sz="4" w:space="0" w:color="auto"/>
            </w:tcBorders>
            <w:shd w:val="clear" w:color="000000" w:fill="FFFFFF"/>
            <w:vAlign w:val="center"/>
            <w:hideMark/>
          </w:tcPr>
          <w:p w14:paraId="1535106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FC2534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364.8   </w:t>
            </w:r>
          </w:p>
        </w:tc>
        <w:tc>
          <w:tcPr>
            <w:tcW w:w="398" w:type="pct"/>
            <w:tcBorders>
              <w:top w:val="nil"/>
              <w:left w:val="nil"/>
              <w:bottom w:val="single" w:sz="4" w:space="0" w:color="auto"/>
              <w:right w:val="single" w:sz="4" w:space="0" w:color="auto"/>
            </w:tcBorders>
            <w:shd w:val="clear" w:color="000000" w:fill="FFFFFF"/>
            <w:vAlign w:val="center"/>
            <w:hideMark/>
          </w:tcPr>
          <w:p w14:paraId="4D02605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364.8   </w:t>
            </w:r>
          </w:p>
        </w:tc>
        <w:tc>
          <w:tcPr>
            <w:tcW w:w="315" w:type="pct"/>
            <w:tcBorders>
              <w:top w:val="nil"/>
              <w:left w:val="nil"/>
              <w:bottom w:val="single" w:sz="4" w:space="0" w:color="auto"/>
              <w:right w:val="single" w:sz="4" w:space="0" w:color="auto"/>
            </w:tcBorders>
            <w:shd w:val="clear" w:color="000000" w:fill="FFFFFF"/>
            <w:vAlign w:val="center"/>
            <w:hideMark/>
          </w:tcPr>
          <w:p w14:paraId="6F36488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08A922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455.0   </w:t>
            </w:r>
          </w:p>
        </w:tc>
        <w:tc>
          <w:tcPr>
            <w:tcW w:w="345" w:type="pct"/>
            <w:tcBorders>
              <w:top w:val="nil"/>
              <w:left w:val="nil"/>
              <w:bottom w:val="single" w:sz="4" w:space="0" w:color="auto"/>
              <w:right w:val="single" w:sz="4" w:space="0" w:color="auto"/>
            </w:tcBorders>
            <w:shd w:val="clear" w:color="000000" w:fill="FFFFFF"/>
            <w:vAlign w:val="center"/>
            <w:hideMark/>
          </w:tcPr>
          <w:p w14:paraId="2F16CED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455.0   </w:t>
            </w:r>
          </w:p>
        </w:tc>
        <w:tc>
          <w:tcPr>
            <w:tcW w:w="315" w:type="pct"/>
            <w:tcBorders>
              <w:top w:val="nil"/>
              <w:left w:val="nil"/>
              <w:bottom w:val="single" w:sz="4" w:space="0" w:color="auto"/>
              <w:right w:val="single" w:sz="4" w:space="0" w:color="auto"/>
            </w:tcBorders>
            <w:shd w:val="clear" w:color="000000" w:fill="FFFFFF"/>
            <w:vAlign w:val="center"/>
            <w:hideMark/>
          </w:tcPr>
          <w:p w14:paraId="190A100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0A91EF4"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0B8E9F64"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79856FCE"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წარმომადგენლობითი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ხარჯები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F1F1FA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33.5   </w:t>
            </w:r>
          </w:p>
        </w:tc>
        <w:tc>
          <w:tcPr>
            <w:tcW w:w="298" w:type="pct"/>
            <w:tcBorders>
              <w:top w:val="nil"/>
              <w:left w:val="nil"/>
              <w:bottom w:val="single" w:sz="4" w:space="0" w:color="auto"/>
              <w:right w:val="single" w:sz="4" w:space="0" w:color="auto"/>
            </w:tcBorders>
            <w:shd w:val="clear" w:color="000000" w:fill="FFFFFF"/>
            <w:vAlign w:val="center"/>
            <w:hideMark/>
          </w:tcPr>
          <w:p w14:paraId="380F3B2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33.5   </w:t>
            </w:r>
          </w:p>
        </w:tc>
        <w:tc>
          <w:tcPr>
            <w:tcW w:w="315" w:type="pct"/>
            <w:tcBorders>
              <w:top w:val="nil"/>
              <w:left w:val="nil"/>
              <w:bottom w:val="single" w:sz="4" w:space="0" w:color="auto"/>
              <w:right w:val="single" w:sz="4" w:space="0" w:color="auto"/>
            </w:tcBorders>
            <w:shd w:val="clear" w:color="000000" w:fill="FFFFFF"/>
            <w:vAlign w:val="center"/>
            <w:hideMark/>
          </w:tcPr>
          <w:p w14:paraId="3B5CA14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BA317E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   </w:t>
            </w:r>
          </w:p>
        </w:tc>
        <w:tc>
          <w:tcPr>
            <w:tcW w:w="398" w:type="pct"/>
            <w:tcBorders>
              <w:top w:val="nil"/>
              <w:left w:val="nil"/>
              <w:bottom w:val="single" w:sz="4" w:space="0" w:color="auto"/>
              <w:right w:val="single" w:sz="4" w:space="0" w:color="auto"/>
            </w:tcBorders>
            <w:shd w:val="clear" w:color="000000" w:fill="FFFFFF"/>
            <w:vAlign w:val="center"/>
            <w:hideMark/>
          </w:tcPr>
          <w:p w14:paraId="6AD8B1D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   </w:t>
            </w:r>
          </w:p>
        </w:tc>
        <w:tc>
          <w:tcPr>
            <w:tcW w:w="315" w:type="pct"/>
            <w:tcBorders>
              <w:top w:val="nil"/>
              <w:left w:val="nil"/>
              <w:bottom w:val="single" w:sz="4" w:space="0" w:color="auto"/>
              <w:right w:val="single" w:sz="4" w:space="0" w:color="auto"/>
            </w:tcBorders>
            <w:shd w:val="clear" w:color="000000" w:fill="FFFFFF"/>
            <w:vAlign w:val="center"/>
            <w:hideMark/>
          </w:tcPr>
          <w:p w14:paraId="162C46E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3BA9AB4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   </w:t>
            </w:r>
          </w:p>
        </w:tc>
        <w:tc>
          <w:tcPr>
            <w:tcW w:w="345" w:type="pct"/>
            <w:tcBorders>
              <w:top w:val="nil"/>
              <w:left w:val="nil"/>
              <w:bottom w:val="single" w:sz="4" w:space="0" w:color="auto"/>
              <w:right w:val="single" w:sz="4" w:space="0" w:color="auto"/>
            </w:tcBorders>
            <w:shd w:val="clear" w:color="000000" w:fill="FFFFFF"/>
            <w:vAlign w:val="center"/>
            <w:hideMark/>
          </w:tcPr>
          <w:p w14:paraId="771C403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   </w:t>
            </w:r>
          </w:p>
        </w:tc>
        <w:tc>
          <w:tcPr>
            <w:tcW w:w="315" w:type="pct"/>
            <w:tcBorders>
              <w:top w:val="nil"/>
              <w:left w:val="nil"/>
              <w:bottom w:val="single" w:sz="4" w:space="0" w:color="auto"/>
              <w:right w:val="single" w:sz="4" w:space="0" w:color="auto"/>
            </w:tcBorders>
            <w:shd w:val="clear" w:color="000000" w:fill="FFFFFF"/>
            <w:vAlign w:val="center"/>
            <w:hideMark/>
          </w:tcPr>
          <w:p w14:paraId="11D983F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17379BD"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5315709F"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788E78DF"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რბილი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ინვენტარის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უნიფორმისა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პირადი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ჰიგიენის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საგნების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შეძენის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ხარჯები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CBFFF8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0.4   </w:t>
            </w:r>
          </w:p>
        </w:tc>
        <w:tc>
          <w:tcPr>
            <w:tcW w:w="298" w:type="pct"/>
            <w:tcBorders>
              <w:top w:val="nil"/>
              <w:left w:val="nil"/>
              <w:bottom w:val="single" w:sz="4" w:space="0" w:color="auto"/>
              <w:right w:val="single" w:sz="4" w:space="0" w:color="auto"/>
            </w:tcBorders>
            <w:shd w:val="clear" w:color="000000" w:fill="FFFFFF"/>
            <w:vAlign w:val="center"/>
            <w:hideMark/>
          </w:tcPr>
          <w:p w14:paraId="3CBB4D2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0.4   </w:t>
            </w:r>
          </w:p>
        </w:tc>
        <w:tc>
          <w:tcPr>
            <w:tcW w:w="315" w:type="pct"/>
            <w:tcBorders>
              <w:top w:val="nil"/>
              <w:left w:val="nil"/>
              <w:bottom w:val="single" w:sz="4" w:space="0" w:color="auto"/>
              <w:right w:val="single" w:sz="4" w:space="0" w:color="auto"/>
            </w:tcBorders>
            <w:shd w:val="clear" w:color="000000" w:fill="FFFFFF"/>
            <w:vAlign w:val="center"/>
            <w:hideMark/>
          </w:tcPr>
          <w:p w14:paraId="788B292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0DB6BD8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3691770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058F131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CDD30C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45" w:type="pct"/>
            <w:tcBorders>
              <w:top w:val="nil"/>
              <w:left w:val="nil"/>
              <w:bottom w:val="single" w:sz="4" w:space="0" w:color="auto"/>
              <w:right w:val="single" w:sz="4" w:space="0" w:color="auto"/>
            </w:tcBorders>
            <w:shd w:val="clear" w:color="000000" w:fill="FFFFFF"/>
            <w:vAlign w:val="center"/>
            <w:hideMark/>
          </w:tcPr>
          <w:p w14:paraId="2CA4213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15" w:type="pct"/>
            <w:tcBorders>
              <w:top w:val="nil"/>
              <w:left w:val="nil"/>
              <w:bottom w:val="single" w:sz="4" w:space="0" w:color="auto"/>
              <w:right w:val="single" w:sz="4" w:space="0" w:color="auto"/>
            </w:tcBorders>
            <w:shd w:val="clear" w:color="000000" w:fill="FFFFFF"/>
            <w:vAlign w:val="center"/>
            <w:hideMark/>
          </w:tcPr>
          <w:p w14:paraId="2F9A672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7440C96"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56122133"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10907DB1"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ტრანსპორტისა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ტექნიკის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ექსპლოატაციის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მოვლა</w:t>
            </w:r>
            <w:r w:rsidRPr="00A84A15">
              <w:rPr>
                <w:rFonts w:ascii="Arial CYR" w:eastAsia="Times New Roman" w:hAnsi="Arial CYR" w:cs="Arial CYR"/>
                <w:sz w:val="16"/>
                <w:szCs w:val="16"/>
              </w:rPr>
              <w:t>-</w:t>
            </w:r>
            <w:r w:rsidRPr="00A84A15">
              <w:rPr>
                <w:rFonts w:ascii="Sylfaen" w:eastAsia="Times New Roman" w:hAnsi="Sylfaen" w:cs="Sylfaen"/>
                <w:sz w:val="16"/>
                <w:szCs w:val="16"/>
              </w:rPr>
              <w:t>შენახვის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ხარჯები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232B2D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236.1   </w:t>
            </w:r>
          </w:p>
        </w:tc>
        <w:tc>
          <w:tcPr>
            <w:tcW w:w="298" w:type="pct"/>
            <w:tcBorders>
              <w:top w:val="nil"/>
              <w:left w:val="nil"/>
              <w:bottom w:val="single" w:sz="4" w:space="0" w:color="auto"/>
              <w:right w:val="single" w:sz="4" w:space="0" w:color="auto"/>
            </w:tcBorders>
            <w:shd w:val="clear" w:color="000000" w:fill="FFFFFF"/>
            <w:vAlign w:val="center"/>
            <w:hideMark/>
          </w:tcPr>
          <w:p w14:paraId="3E02A24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236.1   </w:t>
            </w:r>
          </w:p>
        </w:tc>
        <w:tc>
          <w:tcPr>
            <w:tcW w:w="315" w:type="pct"/>
            <w:tcBorders>
              <w:top w:val="nil"/>
              <w:left w:val="nil"/>
              <w:bottom w:val="single" w:sz="4" w:space="0" w:color="auto"/>
              <w:right w:val="single" w:sz="4" w:space="0" w:color="auto"/>
            </w:tcBorders>
            <w:shd w:val="clear" w:color="000000" w:fill="FFFFFF"/>
            <w:vAlign w:val="center"/>
            <w:hideMark/>
          </w:tcPr>
          <w:p w14:paraId="0618CAB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0025ECE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300.0   </w:t>
            </w:r>
          </w:p>
        </w:tc>
        <w:tc>
          <w:tcPr>
            <w:tcW w:w="398" w:type="pct"/>
            <w:tcBorders>
              <w:top w:val="nil"/>
              <w:left w:val="nil"/>
              <w:bottom w:val="single" w:sz="4" w:space="0" w:color="auto"/>
              <w:right w:val="single" w:sz="4" w:space="0" w:color="auto"/>
            </w:tcBorders>
            <w:shd w:val="clear" w:color="000000" w:fill="FFFFFF"/>
            <w:vAlign w:val="center"/>
            <w:hideMark/>
          </w:tcPr>
          <w:p w14:paraId="49FD4D2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300.0   </w:t>
            </w:r>
          </w:p>
        </w:tc>
        <w:tc>
          <w:tcPr>
            <w:tcW w:w="315" w:type="pct"/>
            <w:tcBorders>
              <w:top w:val="nil"/>
              <w:left w:val="nil"/>
              <w:bottom w:val="single" w:sz="4" w:space="0" w:color="auto"/>
              <w:right w:val="single" w:sz="4" w:space="0" w:color="auto"/>
            </w:tcBorders>
            <w:shd w:val="clear" w:color="000000" w:fill="FFFFFF"/>
            <w:vAlign w:val="center"/>
            <w:hideMark/>
          </w:tcPr>
          <w:p w14:paraId="1584B93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FC24D1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302.0   </w:t>
            </w:r>
          </w:p>
        </w:tc>
        <w:tc>
          <w:tcPr>
            <w:tcW w:w="345" w:type="pct"/>
            <w:tcBorders>
              <w:top w:val="nil"/>
              <w:left w:val="nil"/>
              <w:bottom w:val="single" w:sz="4" w:space="0" w:color="auto"/>
              <w:right w:val="single" w:sz="4" w:space="0" w:color="auto"/>
            </w:tcBorders>
            <w:shd w:val="clear" w:color="000000" w:fill="FFFFFF"/>
            <w:vAlign w:val="center"/>
            <w:hideMark/>
          </w:tcPr>
          <w:p w14:paraId="7C15657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302.0   </w:t>
            </w:r>
          </w:p>
        </w:tc>
        <w:tc>
          <w:tcPr>
            <w:tcW w:w="315" w:type="pct"/>
            <w:tcBorders>
              <w:top w:val="nil"/>
              <w:left w:val="nil"/>
              <w:bottom w:val="single" w:sz="4" w:space="0" w:color="auto"/>
              <w:right w:val="single" w:sz="4" w:space="0" w:color="auto"/>
            </w:tcBorders>
            <w:shd w:val="clear" w:color="000000" w:fill="FFFFFF"/>
            <w:vAlign w:val="center"/>
            <w:hideMark/>
          </w:tcPr>
          <w:p w14:paraId="5BE18F5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7140663"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08A3C17E"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0D42C0F0"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სხვა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დანარჩენი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საქონელი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მომსახურება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4F0799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145.4   </w:t>
            </w:r>
          </w:p>
        </w:tc>
        <w:tc>
          <w:tcPr>
            <w:tcW w:w="298" w:type="pct"/>
            <w:tcBorders>
              <w:top w:val="nil"/>
              <w:left w:val="nil"/>
              <w:bottom w:val="single" w:sz="4" w:space="0" w:color="auto"/>
              <w:right w:val="single" w:sz="4" w:space="0" w:color="auto"/>
            </w:tcBorders>
            <w:shd w:val="clear" w:color="000000" w:fill="FFFFFF"/>
            <w:vAlign w:val="center"/>
            <w:hideMark/>
          </w:tcPr>
          <w:p w14:paraId="2874D3B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145.4   </w:t>
            </w:r>
          </w:p>
        </w:tc>
        <w:tc>
          <w:tcPr>
            <w:tcW w:w="315" w:type="pct"/>
            <w:tcBorders>
              <w:top w:val="nil"/>
              <w:left w:val="nil"/>
              <w:bottom w:val="single" w:sz="4" w:space="0" w:color="auto"/>
              <w:right w:val="single" w:sz="4" w:space="0" w:color="auto"/>
            </w:tcBorders>
            <w:shd w:val="clear" w:color="000000" w:fill="FFFFFF"/>
            <w:vAlign w:val="center"/>
            <w:hideMark/>
          </w:tcPr>
          <w:p w14:paraId="24EA1E9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4A4794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177.1   </w:t>
            </w:r>
          </w:p>
        </w:tc>
        <w:tc>
          <w:tcPr>
            <w:tcW w:w="398" w:type="pct"/>
            <w:tcBorders>
              <w:top w:val="nil"/>
              <w:left w:val="nil"/>
              <w:bottom w:val="single" w:sz="4" w:space="0" w:color="auto"/>
              <w:right w:val="single" w:sz="4" w:space="0" w:color="auto"/>
            </w:tcBorders>
            <w:shd w:val="clear" w:color="000000" w:fill="FFFFFF"/>
            <w:vAlign w:val="center"/>
            <w:hideMark/>
          </w:tcPr>
          <w:p w14:paraId="74CD33E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177.1   </w:t>
            </w:r>
          </w:p>
        </w:tc>
        <w:tc>
          <w:tcPr>
            <w:tcW w:w="315" w:type="pct"/>
            <w:tcBorders>
              <w:top w:val="nil"/>
              <w:left w:val="nil"/>
              <w:bottom w:val="single" w:sz="4" w:space="0" w:color="auto"/>
              <w:right w:val="single" w:sz="4" w:space="0" w:color="auto"/>
            </w:tcBorders>
            <w:shd w:val="clear" w:color="000000" w:fill="FFFFFF"/>
            <w:vAlign w:val="center"/>
            <w:hideMark/>
          </w:tcPr>
          <w:p w14:paraId="7F4D8EC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D6AF1A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207.4   </w:t>
            </w:r>
          </w:p>
        </w:tc>
        <w:tc>
          <w:tcPr>
            <w:tcW w:w="345" w:type="pct"/>
            <w:tcBorders>
              <w:top w:val="nil"/>
              <w:left w:val="nil"/>
              <w:bottom w:val="single" w:sz="4" w:space="0" w:color="auto"/>
              <w:right w:val="single" w:sz="4" w:space="0" w:color="auto"/>
            </w:tcBorders>
            <w:shd w:val="clear" w:color="000000" w:fill="FFFFFF"/>
            <w:vAlign w:val="center"/>
            <w:hideMark/>
          </w:tcPr>
          <w:p w14:paraId="6AC5AEF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207.4   </w:t>
            </w:r>
          </w:p>
        </w:tc>
        <w:tc>
          <w:tcPr>
            <w:tcW w:w="315" w:type="pct"/>
            <w:tcBorders>
              <w:top w:val="nil"/>
              <w:left w:val="nil"/>
              <w:bottom w:val="single" w:sz="4" w:space="0" w:color="auto"/>
              <w:right w:val="single" w:sz="4" w:space="0" w:color="auto"/>
            </w:tcBorders>
            <w:shd w:val="clear" w:color="000000" w:fill="FFFFFF"/>
            <w:vAlign w:val="center"/>
            <w:hideMark/>
          </w:tcPr>
          <w:p w14:paraId="3CD734D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6453670"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4645C05B"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7CF14C54"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გრანტები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00A3A9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3.9   </w:t>
            </w:r>
          </w:p>
        </w:tc>
        <w:tc>
          <w:tcPr>
            <w:tcW w:w="298" w:type="pct"/>
            <w:tcBorders>
              <w:top w:val="nil"/>
              <w:left w:val="nil"/>
              <w:bottom w:val="single" w:sz="4" w:space="0" w:color="auto"/>
              <w:right w:val="single" w:sz="4" w:space="0" w:color="auto"/>
            </w:tcBorders>
            <w:shd w:val="clear" w:color="000000" w:fill="FFFFFF"/>
            <w:vAlign w:val="center"/>
            <w:hideMark/>
          </w:tcPr>
          <w:p w14:paraId="337660F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3.9   </w:t>
            </w:r>
          </w:p>
        </w:tc>
        <w:tc>
          <w:tcPr>
            <w:tcW w:w="315" w:type="pct"/>
            <w:tcBorders>
              <w:top w:val="nil"/>
              <w:left w:val="nil"/>
              <w:bottom w:val="single" w:sz="4" w:space="0" w:color="auto"/>
              <w:right w:val="single" w:sz="4" w:space="0" w:color="auto"/>
            </w:tcBorders>
            <w:shd w:val="clear" w:color="000000" w:fill="FFFFFF"/>
            <w:vAlign w:val="center"/>
            <w:hideMark/>
          </w:tcPr>
          <w:p w14:paraId="5F71A5D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5F4DE7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3E0814A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570D7A8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3B224C6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2DDB0B6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47522AE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41EB3EF"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84641F4"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5A5CEA42"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სოციალური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უზრუნველყოფა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993BDC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15.2   </w:t>
            </w:r>
          </w:p>
        </w:tc>
        <w:tc>
          <w:tcPr>
            <w:tcW w:w="298" w:type="pct"/>
            <w:tcBorders>
              <w:top w:val="nil"/>
              <w:left w:val="nil"/>
              <w:bottom w:val="single" w:sz="4" w:space="0" w:color="auto"/>
              <w:right w:val="single" w:sz="4" w:space="0" w:color="auto"/>
            </w:tcBorders>
            <w:shd w:val="clear" w:color="000000" w:fill="FFFFFF"/>
            <w:vAlign w:val="center"/>
            <w:hideMark/>
          </w:tcPr>
          <w:p w14:paraId="73E4EA1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15.2   </w:t>
            </w:r>
          </w:p>
        </w:tc>
        <w:tc>
          <w:tcPr>
            <w:tcW w:w="315" w:type="pct"/>
            <w:tcBorders>
              <w:top w:val="nil"/>
              <w:left w:val="nil"/>
              <w:bottom w:val="single" w:sz="4" w:space="0" w:color="auto"/>
              <w:right w:val="single" w:sz="4" w:space="0" w:color="auto"/>
            </w:tcBorders>
            <w:shd w:val="clear" w:color="000000" w:fill="FFFFFF"/>
            <w:vAlign w:val="center"/>
            <w:hideMark/>
          </w:tcPr>
          <w:p w14:paraId="2FF549E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7021CD5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   </w:t>
            </w:r>
          </w:p>
        </w:tc>
        <w:tc>
          <w:tcPr>
            <w:tcW w:w="398" w:type="pct"/>
            <w:tcBorders>
              <w:top w:val="nil"/>
              <w:left w:val="nil"/>
              <w:bottom w:val="single" w:sz="4" w:space="0" w:color="auto"/>
              <w:right w:val="single" w:sz="4" w:space="0" w:color="auto"/>
            </w:tcBorders>
            <w:shd w:val="clear" w:color="000000" w:fill="FFFFFF"/>
            <w:vAlign w:val="center"/>
            <w:hideMark/>
          </w:tcPr>
          <w:p w14:paraId="5BD0081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   </w:t>
            </w:r>
          </w:p>
        </w:tc>
        <w:tc>
          <w:tcPr>
            <w:tcW w:w="315" w:type="pct"/>
            <w:tcBorders>
              <w:top w:val="nil"/>
              <w:left w:val="nil"/>
              <w:bottom w:val="single" w:sz="4" w:space="0" w:color="auto"/>
              <w:right w:val="single" w:sz="4" w:space="0" w:color="auto"/>
            </w:tcBorders>
            <w:shd w:val="clear" w:color="000000" w:fill="FFFFFF"/>
            <w:vAlign w:val="center"/>
            <w:hideMark/>
          </w:tcPr>
          <w:p w14:paraId="56D3CAF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61DAFA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   </w:t>
            </w:r>
          </w:p>
        </w:tc>
        <w:tc>
          <w:tcPr>
            <w:tcW w:w="345" w:type="pct"/>
            <w:tcBorders>
              <w:top w:val="nil"/>
              <w:left w:val="nil"/>
              <w:bottom w:val="single" w:sz="4" w:space="0" w:color="auto"/>
              <w:right w:val="single" w:sz="4" w:space="0" w:color="auto"/>
            </w:tcBorders>
            <w:shd w:val="clear" w:color="000000" w:fill="FFFFFF"/>
            <w:vAlign w:val="center"/>
            <w:hideMark/>
          </w:tcPr>
          <w:p w14:paraId="0BE7AE2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   </w:t>
            </w:r>
          </w:p>
        </w:tc>
        <w:tc>
          <w:tcPr>
            <w:tcW w:w="315" w:type="pct"/>
            <w:tcBorders>
              <w:top w:val="nil"/>
              <w:left w:val="nil"/>
              <w:bottom w:val="single" w:sz="4" w:space="0" w:color="auto"/>
              <w:right w:val="single" w:sz="4" w:space="0" w:color="auto"/>
            </w:tcBorders>
            <w:shd w:val="clear" w:color="000000" w:fill="FFFFFF"/>
            <w:vAlign w:val="center"/>
            <w:hideMark/>
          </w:tcPr>
          <w:p w14:paraId="5210A88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E6CC03D"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08E9D70E"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0DEBF7E6"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091F4C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   </w:t>
            </w:r>
          </w:p>
        </w:tc>
        <w:tc>
          <w:tcPr>
            <w:tcW w:w="298" w:type="pct"/>
            <w:tcBorders>
              <w:top w:val="nil"/>
              <w:left w:val="nil"/>
              <w:bottom w:val="single" w:sz="4" w:space="0" w:color="auto"/>
              <w:right w:val="single" w:sz="4" w:space="0" w:color="auto"/>
            </w:tcBorders>
            <w:shd w:val="clear" w:color="000000" w:fill="FFFFFF"/>
            <w:vAlign w:val="center"/>
            <w:hideMark/>
          </w:tcPr>
          <w:p w14:paraId="6A68D91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   </w:t>
            </w:r>
          </w:p>
        </w:tc>
        <w:tc>
          <w:tcPr>
            <w:tcW w:w="315" w:type="pct"/>
            <w:tcBorders>
              <w:top w:val="nil"/>
              <w:left w:val="nil"/>
              <w:bottom w:val="single" w:sz="4" w:space="0" w:color="auto"/>
              <w:right w:val="single" w:sz="4" w:space="0" w:color="auto"/>
            </w:tcBorders>
            <w:shd w:val="clear" w:color="000000" w:fill="FFFFFF"/>
            <w:vAlign w:val="center"/>
            <w:hideMark/>
          </w:tcPr>
          <w:p w14:paraId="535D8D9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70EB1B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13.0   </w:t>
            </w:r>
          </w:p>
        </w:tc>
        <w:tc>
          <w:tcPr>
            <w:tcW w:w="398" w:type="pct"/>
            <w:tcBorders>
              <w:top w:val="nil"/>
              <w:left w:val="nil"/>
              <w:bottom w:val="single" w:sz="4" w:space="0" w:color="auto"/>
              <w:right w:val="single" w:sz="4" w:space="0" w:color="auto"/>
            </w:tcBorders>
            <w:shd w:val="clear" w:color="000000" w:fill="FFFFFF"/>
            <w:vAlign w:val="center"/>
            <w:hideMark/>
          </w:tcPr>
          <w:p w14:paraId="19C40EE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13.0   </w:t>
            </w:r>
          </w:p>
        </w:tc>
        <w:tc>
          <w:tcPr>
            <w:tcW w:w="315" w:type="pct"/>
            <w:tcBorders>
              <w:top w:val="nil"/>
              <w:left w:val="nil"/>
              <w:bottom w:val="single" w:sz="4" w:space="0" w:color="auto"/>
              <w:right w:val="single" w:sz="4" w:space="0" w:color="auto"/>
            </w:tcBorders>
            <w:shd w:val="clear" w:color="000000" w:fill="FFFFFF"/>
            <w:vAlign w:val="center"/>
            <w:hideMark/>
          </w:tcPr>
          <w:p w14:paraId="117D46F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0E18DD7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17.5   </w:t>
            </w:r>
          </w:p>
        </w:tc>
        <w:tc>
          <w:tcPr>
            <w:tcW w:w="345" w:type="pct"/>
            <w:tcBorders>
              <w:top w:val="nil"/>
              <w:left w:val="nil"/>
              <w:bottom w:val="single" w:sz="4" w:space="0" w:color="auto"/>
              <w:right w:val="single" w:sz="4" w:space="0" w:color="auto"/>
            </w:tcBorders>
            <w:shd w:val="clear" w:color="000000" w:fill="FFFFFF"/>
            <w:vAlign w:val="center"/>
            <w:hideMark/>
          </w:tcPr>
          <w:p w14:paraId="6AF495E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17.5   </w:t>
            </w:r>
          </w:p>
        </w:tc>
        <w:tc>
          <w:tcPr>
            <w:tcW w:w="315" w:type="pct"/>
            <w:tcBorders>
              <w:top w:val="nil"/>
              <w:left w:val="nil"/>
              <w:bottom w:val="single" w:sz="4" w:space="0" w:color="auto"/>
              <w:right w:val="single" w:sz="4" w:space="0" w:color="auto"/>
            </w:tcBorders>
            <w:shd w:val="clear" w:color="000000" w:fill="FFFFFF"/>
            <w:vAlign w:val="center"/>
            <w:hideMark/>
          </w:tcPr>
          <w:p w14:paraId="442805A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A3B2228"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3D17BA54"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5253FE02"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B44763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58.8   </w:t>
            </w:r>
          </w:p>
        </w:tc>
        <w:tc>
          <w:tcPr>
            <w:tcW w:w="298" w:type="pct"/>
            <w:tcBorders>
              <w:top w:val="nil"/>
              <w:left w:val="nil"/>
              <w:bottom w:val="single" w:sz="4" w:space="0" w:color="auto"/>
              <w:right w:val="single" w:sz="4" w:space="0" w:color="auto"/>
            </w:tcBorders>
            <w:shd w:val="clear" w:color="000000" w:fill="FFFFFF"/>
            <w:vAlign w:val="center"/>
            <w:hideMark/>
          </w:tcPr>
          <w:p w14:paraId="0C7897A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58.8   </w:t>
            </w:r>
          </w:p>
        </w:tc>
        <w:tc>
          <w:tcPr>
            <w:tcW w:w="315" w:type="pct"/>
            <w:tcBorders>
              <w:top w:val="nil"/>
              <w:left w:val="nil"/>
              <w:bottom w:val="single" w:sz="4" w:space="0" w:color="auto"/>
              <w:right w:val="single" w:sz="4" w:space="0" w:color="auto"/>
            </w:tcBorders>
            <w:shd w:val="clear" w:color="000000" w:fill="FFFFFF"/>
            <w:vAlign w:val="center"/>
            <w:hideMark/>
          </w:tcPr>
          <w:p w14:paraId="095F33B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44EEC7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180.5   </w:t>
            </w:r>
          </w:p>
        </w:tc>
        <w:tc>
          <w:tcPr>
            <w:tcW w:w="398" w:type="pct"/>
            <w:tcBorders>
              <w:top w:val="nil"/>
              <w:left w:val="nil"/>
              <w:bottom w:val="single" w:sz="4" w:space="0" w:color="auto"/>
              <w:right w:val="single" w:sz="4" w:space="0" w:color="auto"/>
            </w:tcBorders>
            <w:shd w:val="clear" w:color="000000" w:fill="FFFFFF"/>
            <w:vAlign w:val="center"/>
            <w:hideMark/>
          </w:tcPr>
          <w:p w14:paraId="02D2389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180.5   </w:t>
            </w:r>
          </w:p>
        </w:tc>
        <w:tc>
          <w:tcPr>
            <w:tcW w:w="315" w:type="pct"/>
            <w:tcBorders>
              <w:top w:val="nil"/>
              <w:left w:val="nil"/>
              <w:bottom w:val="single" w:sz="4" w:space="0" w:color="auto"/>
              <w:right w:val="single" w:sz="4" w:space="0" w:color="auto"/>
            </w:tcBorders>
            <w:shd w:val="clear" w:color="000000" w:fill="FFFFFF"/>
            <w:vAlign w:val="center"/>
            <w:hideMark/>
          </w:tcPr>
          <w:p w14:paraId="55D0FA6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4D221DB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110.5   </w:t>
            </w:r>
          </w:p>
        </w:tc>
        <w:tc>
          <w:tcPr>
            <w:tcW w:w="345" w:type="pct"/>
            <w:tcBorders>
              <w:top w:val="nil"/>
              <w:left w:val="nil"/>
              <w:bottom w:val="single" w:sz="4" w:space="0" w:color="auto"/>
              <w:right w:val="single" w:sz="4" w:space="0" w:color="auto"/>
            </w:tcBorders>
            <w:shd w:val="clear" w:color="000000" w:fill="FFFFFF"/>
            <w:vAlign w:val="center"/>
            <w:hideMark/>
          </w:tcPr>
          <w:p w14:paraId="30DA514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110.5   </w:t>
            </w:r>
          </w:p>
        </w:tc>
        <w:tc>
          <w:tcPr>
            <w:tcW w:w="315" w:type="pct"/>
            <w:tcBorders>
              <w:top w:val="nil"/>
              <w:left w:val="nil"/>
              <w:bottom w:val="single" w:sz="4" w:space="0" w:color="auto"/>
              <w:right w:val="single" w:sz="4" w:space="0" w:color="auto"/>
            </w:tcBorders>
            <w:shd w:val="clear" w:color="000000" w:fill="FFFFFF"/>
            <w:vAlign w:val="center"/>
            <w:hideMark/>
          </w:tcPr>
          <w:p w14:paraId="426D67F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74073A3"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499A6326"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01 01 03 </w:t>
            </w:r>
          </w:p>
        </w:tc>
        <w:tc>
          <w:tcPr>
            <w:tcW w:w="1570" w:type="pct"/>
            <w:tcBorders>
              <w:top w:val="nil"/>
              <w:left w:val="nil"/>
              <w:bottom w:val="single" w:sz="4" w:space="0" w:color="auto"/>
              <w:right w:val="single" w:sz="4" w:space="0" w:color="auto"/>
            </w:tcBorders>
            <w:shd w:val="clear" w:color="000000" w:fill="DDD9C4"/>
            <w:vAlign w:val="center"/>
            <w:hideMark/>
          </w:tcPr>
          <w:p w14:paraId="42DA842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სამხედრო</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აღრიცხვისა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გაწვევის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სამსახური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540C430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97.0   </w:t>
            </w:r>
          </w:p>
        </w:tc>
        <w:tc>
          <w:tcPr>
            <w:tcW w:w="298" w:type="pct"/>
            <w:tcBorders>
              <w:top w:val="nil"/>
              <w:left w:val="nil"/>
              <w:bottom w:val="single" w:sz="4" w:space="0" w:color="auto"/>
              <w:right w:val="single" w:sz="4" w:space="0" w:color="auto"/>
            </w:tcBorders>
            <w:shd w:val="clear" w:color="000000" w:fill="DDD9C4"/>
            <w:vAlign w:val="center"/>
            <w:hideMark/>
          </w:tcPr>
          <w:p w14:paraId="7574373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97.0003   </w:t>
            </w:r>
          </w:p>
        </w:tc>
        <w:tc>
          <w:tcPr>
            <w:tcW w:w="315" w:type="pct"/>
            <w:tcBorders>
              <w:top w:val="nil"/>
              <w:left w:val="nil"/>
              <w:bottom w:val="single" w:sz="4" w:space="0" w:color="auto"/>
              <w:right w:val="single" w:sz="4" w:space="0" w:color="auto"/>
            </w:tcBorders>
            <w:shd w:val="clear" w:color="000000" w:fill="DDD9C4"/>
            <w:vAlign w:val="center"/>
            <w:hideMark/>
          </w:tcPr>
          <w:p w14:paraId="0677F4E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42FA2DC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106.2   </w:t>
            </w:r>
          </w:p>
        </w:tc>
        <w:tc>
          <w:tcPr>
            <w:tcW w:w="398" w:type="pct"/>
            <w:tcBorders>
              <w:top w:val="nil"/>
              <w:left w:val="nil"/>
              <w:bottom w:val="single" w:sz="4" w:space="0" w:color="auto"/>
              <w:right w:val="single" w:sz="4" w:space="0" w:color="auto"/>
            </w:tcBorders>
            <w:shd w:val="clear" w:color="000000" w:fill="DDD9C4"/>
            <w:vAlign w:val="center"/>
            <w:hideMark/>
          </w:tcPr>
          <w:p w14:paraId="12BB4DE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106.2   </w:t>
            </w:r>
          </w:p>
        </w:tc>
        <w:tc>
          <w:tcPr>
            <w:tcW w:w="315" w:type="pct"/>
            <w:tcBorders>
              <w:top w:val="nil"/>
              <w:left w:val="nil"/>
              <w:bottom w:val="single" w:sz="4" w:space="0" w:color="auto"/>
              <w:right w:val="single" w:sz="4" w:space="0" w:color="auto"/>
            </w:tcBorders>
            <w:shd w:val="clear" w:color="000000" w:fill="DDD9C4"/>
            <w:vAlign w:val="center"/>
            <w:hideMark/>
          </w:tcPr>
          <w:p w14:paraId="36A7DD7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60E7526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137.2   </w:t>
            </w:r>
          </w:p>
        </w:tc>
        <w:tc>
          <w:tcPr>
            <w:tcW w:w="345" w:type="pct"/>
            <w:tcBorders>
              <w:top w:val="nil"/>
              <w:left w:val="nil"/>
              <w:bottom w:val="single" w:sz="4" w:space="0" w:color="auto"/>
              <w:right w:val="single" w:sz="4" w:space="0" w:color="auto"/>
            </w:tcBorders>
            <w:shd w:val="clear" w:color="000000" w:fill="DDD9C4"/>
            <w:vAlign w:val="center"/>
            <w:hideMark/>
          </w:tcPr>
          <w:p w14:paraId="25511A2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137.2   </w:t>
            </w:r>
          </w:p>
        </w:tc>
        <w:tc>
          <w:tcPr>
            <w:tcW w:w="315" w:type="pct"/>
            <w:tcBorders>
              <w:top w:val="nil"/>
              <w:left w:val="nil"/>
              <w:bottom w:val="single" w:sz="4" w:space="0" w:color="auto"/>
              <w:right w:val="single" w:sz="4" w:space="0" w:color="auto"/>
            </w:tcBorders>
            <w:shd w:val="clear" w:color="000000" w:fill="DDD9C4"/>
            <w:vAlign w:val="center"/>
            <w:hideMark/>
          </w:tcPr>
          <w:p w14:paraId="336510C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27F84B3"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0EA0FE8C"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5151FB87"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მომუშავეთა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რიცხოვნება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12B4C7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   </w:t>
            </w:r>
          </w:p>
        </w:tc>
        <w:tc>
          <w:tcPr>
            <w:tcW w:w="298" w:type="pct"/>
            <w:tcBorders>
              <w:top w:val="nil"/>
              <w:left w:val="nil"/>
              <w:bottom w:val="single" w:sz="4" w:space="0" w:color="auto"/>
              <w:right w:val="single" w:sz="4" w:space="0" w:color="auto"/>
            </w:tcBorders>
            <w:shd w:val="clear" w:color="000000" w:fill="FFFFFF"/>
            <w:vAlign w:val="center"/>
            <w:hideMark/>
          </w:tcPr>
          <w:p w14:paraId="052297E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   </w:t>
            </w:r>
          </w:p>
        </w:tc>
        <w:tc>
          <w:tcPr>
            <w:tcW w:w="315" w:type="pct"/>
            <w:tcBorders>
              <w:top w:val="nil"/>
              <w:left w:val="nil"/>
              <w:bottom w:val="single" w:sz="4" w:space="0" w:color="auto"/>
              <w:right w:val="single" w:sz="4" w:space="0" w:color="auto"/>
            </w:tcBorders>
            <w:shd w:val="clear" w:color="000000" w:fill="FFFFFF"/>
            <w:vAlign w:val="center"/>
            <w:hideMark/>
          </w:tcPr>
          <w:p w14:paraId="1B2A44B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3F9C265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   </w:t>
            </w:r>
          </w:p>
        </w:tc>
        <w:tc>
          <w:tcPr>
            <w:tcW w:w="398" w:type="pct"/>
            <w:tcBorders>
              <w:top w:val="nil"/>
              <w:left w:val="nil"/>
              <w:bottom w:val="single" w:sz="4" w:space="0" w:color="auto"/>
              <w:right w:val="single" w:sz="4" w:space="0" w:color="auto"/>
            </w:tcBorders>
            <w:shd w:val="clear" w:color="000000" w:fill="FFFFFF"/>
            <w:vAlign w:val="center"/>
            <w:hideMark/>
          </w:tcPr>
          <w:p w14:paraId="647767A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   </w:t>
            </w:r>
          </w:p>
        </w:tc>
        <w:tc>
          <w:tcPr>
            <w:tcW w:w="315" w:type="pct"/>
            <w:tcBorders>
              <w:top w:val="nil"/>
              <w:left w:val="nil"/>
              <w:bottom w:val="single" w:sz="4" w:space="0" w:color="auto"/>
              <w:right w:val="single" w:sz="4" w:space="0" w:color="auto"/>
            </w:tcBorders>
            <w:shd w:val="clear" w:color="000000" w:fill="FFFFFF"/>
            <w:vAlign w:val="center"/>
            <w:hideMark/>
          </w:tcPr>
          <w:p w14:paraId="53CFD37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66F09B1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   </w:t>
            </w:r>
          </w:p>
        </w:tc>
        <w:tc>
          <w:tcPr>
            <w:tcW w:w="345" w:type="pct"/>
            <w:tcBorders>
              <w:top w:val="nil"/>
              <w:left w:val="nil"/>
              <w:bottom w:val="single" w:sz="4" w:space="0" w:color="auto"/>
              <w:right w:val="single" w:sz="4" w:space="0" w:color="auto"/>
            </w:tcBorders>
            <w:shd w:val="clear" w:color="000000" w:fill="FFFFFF"/>
            <w:vAlign w:val="center"/>
            <w:hideMark/>
          </w:tcPr>
          <w:p w14:paraId="377A2B1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   </w:t>
            </w:r>
          </w:p>
        </w:tc>
        <w:tc>
          <w:tcPr>
            <w:tcW w:w="315" w:type="pct"/>
            <w:tcBorders>
              <w:top w:val="nil"/>
              <w:left w:val="nil"/>
              <w:bottom w:val="single" w:sz="4" w:space="0" w:color="auto"/>
              <w:right w:val="single" w:sz="4" w:space="0" w:color="auto"/>
            </w:tcBorders>
            <w:shd w:val="clear" w:color="000000" w:fill="FFFFFF"/>
            <w:vAlign w:val="center"/>
            <w:hideMark/>
          </w:tcPr>
          <w:p w14:paraId="64D4604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705D38DC"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3112A43D"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33339080"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C3B5E4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97.0   </w:t>
            </w:r>
          </w:p>
        </w:tc>
        <w:tc>
          <w:tcPr>
            <w:tcW w:w="298" w:type="pct"/>
            <w:tcBorders>
              <w:top w:val="nil"/>
              <w:left w:val="nil"/>
              <w:bottom w:val="single" w:sz="4" w:space="0" w:color="auto"/>
              <w:right w:val="single" w:sz="4" w:space="0" w:color="auto"/>
            </w:tcBorders>
            <w:shd w:val="clear" w:color="000000" w:fill="FFFFFF"/>
            <w:vAlign w:val="center"/>
            <w:hideMark/>
          </w:tcPr>
          <w:p w14:paraId="6C9BE90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97.0   </w:t>
            </w:r>
          </w:p>
        </w:tc>
        <w:tc>
          <w:tcPr>
            <w:tcW w:w="315" w:type="pct"/>
            <w:tcBorders>
              <w:top w:val="nil"/>
              <w:left w:val="nil"/>
              <w:bottom w:val="single" w:sz="4" w:space="0" w:color="auto"/>
              <w:right w:val="single" w:sz="4" w:space="0" w:color="auto"/>
            </w:tcBorders>
            <w:shd w:val="clear" w:color="000000" w:fill="FFFFFF"/>
            <w:vAlign w:val="center"/>
            <w:hideMark/>
          </w:tcPr>
          <w:p w14:paraId="3448D18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89BAD5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106.2   </w:t>
            </w:r>
          </w:p>
        </w:tc>
        <w:tc>
          <w:tcPr>
            <w:tcW w:w="398" w:type="pct"/>
            <w:tcBorders>
              <w:top w:val="nil"/>
              <w:left w:val="nil"/>
              <w:bottom w:val="single" w:sz="4" w:space="0" w:color="auto"/>
              <w:right w:val="single" w:sz="4" w:space="0" w:color="auto"/>
            </w:tcBorders>
            <w:shd w:val="clear" w:color="000000" w:fill="FFFFFF"/>
            <w:vAlign w:val="center"/>
            <w:hideMark/>
          </w:tcPr>
          <w:p w14:paraId="3754E4E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106.2   </w:t>
            </w:r>
          </w:p>
        </w:tc>
        <w:tc>
          <w:tcPr>
            <w:tcW w:w="315" w:type="pct"/>
            <w:tcBorders>
              <w:top w:val="nil"/>
              <w:left w:val="nil"/>
              <w:bottom w:val="single" w:sz="4" w:space="0" w:color="auto"/>
              <w:right w:val="single" w:sz="4" w:space="0" w:color="auto"/>
            </w:tcBorders>
            <w:shd w:val="clear" w:color="000000" w:fill="FFFFFF"/>
            <w:vAlign w:val="center"/>
            <w:hideMark/>
          </w:tcPr>
          <w:p w14:paraId="4EDD472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9FFA4F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137.2   </w:t>
            </w:r>
          </w:p>
        </w:tc>
        <w:tc>
          <w:tcPr>
            <w:tcW w:w="345" w:type="pct"/>
            <w:tcBorders>
              <w:top w:val="nil"/>
              <w:left w:val="nil"/>
              <w:bottom w:val="single" w:sz="4" w:space="0" w:color="auto"/>
              <w:right w:val="single" w:sz="4" w:space="0" w:color="auto"/>
            </w:tcBorders>
            <w:shd w:val="clear" w:color="000000" w:fill="FFFFFF"/>
            <w:vAlign w:val="center"/>
            <w:hideMark/>
          </w:tcPr>
          <w:p w14:paraId="7F67A27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137.2   </w:t>
            </w:r>
          </w:p>
        </w:tc>
        <w:tc>
          <w:tcPr>
            <w:tcW w:w="315" w:type="pct"/>
            <w:tcBorders>
              <w:top w:val="nil"/>
              <w:left w:val="nil"/>
              <w:bottom w:val="single" w:sz="4" w:space="0" w:color="auto"/>
              <w:right w:val="single" w:sz="4" w:space="0" w:color="auto"/>
            </w:tcBorders>
            <w:shd w:val="clear" w:color="000000" w:fill="FFFFFF"/>
            <w:vAlign w:val="center"/>
            <w:hideMark/>
          </w:tcPr>
          <w:p w14:paraId="45D0A52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624F20F"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435B52BF"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218248EC"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შრომის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ანაზღაურება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E344FE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76.8   </w:t>
            </w:r>
          </w:p>
        </w:tc>
        <w:tc>
          <w:tcPr>
            <w:tcW w:w="298" w:type="pct"/>
            <w:tcBorders>
              <w:top w:val="nil"/>
              <w:left w:val="nil"/>
              <w:bottom w:val="single" w:sz="4" w:space="0" w:color="auto"/>
              <w:right w:val="single" w:sz="4" w:space="0" w:color="auto"/>
            </w:tcBorders>
            <w:shd w:val="clear" w:color="000000" w:fill="FFFFFF"/>
            <w:vAlign w:val="center"/>
            <w:hideMark/>
          </w:tcPr>
          <w:p w14:paraId="57EA971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76.8   </w:t>
            </w:r>
          </w:p>
        </w:tc>
        <w:tc>
          <w:tcPr>
            <w:tcW w:w="315" w:type="pct"/>
            <w:tcBorders>
              <w:top w:val="nil"/>
              <w:left w:val="nil"/>
              <w:bottom w:val="single" w:sz="4" w:space="0" w:color="auto"/>
              <w:right w:val="single" w:sz="4" w:space="0" w:color="auto"/>
            </w:tcBorders>
            <w:shd w:val="clear" w:color="000000" w:fill="FFFFFF"/>
            <w:vAlign w:val="center"/>
            <w:hideMark/>
          </w:tcPr>
          <w:p w14:paraId="5DB3AB2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0B9771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81.5   </w:t>
            </w:r>
          </w:p>
        </w:tc>
        <w:tc>
          <w:tcPr>
            <w:tcW w:w="398" w:type="pct"/>
            <w:tcBorders>
              <w:top w:val="nil"/>
              <w:left w:val="nil"/>
              <w:bottom w:val="single" w:sz="4" w:space="0" w:color="auto"/>
              <w:right w:val="single" w:sz="4" w:space="0" w:color="auto"/>
            </w:tcBorders>
            <w:shd w:val="clear" w:color="000000" w:fill="FFFFFF"/>
            <w:vAlign w:val="center"/>
            <w:hideMark/>
          </w:tcPr>
          <w:p w14:paraId="761AA69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81.5   </w:t>
            </w:r>
          </w:p>
        </w:tc>
        <w:tc>
          <w:tcPr>
            <w:tcW w:w="315" w:type="pct"/>
            <w:tcBorders>
              <w:top w:val="nil"/>
              <w:left w:val="nil"/>
              <w:bottom w:val="single" w:sz="4" w:space="0" w:color="auto"/>
              <w:right w:val="single" w:sz="4" w:space="0" w:color="auto"/>
            </w:tcBorders>
            <w:shd w:val="clear" w:color="000000" w:fill="FFFFFF"/>
            <w:vAlign w:val="center"/>
            <w:hideMark/>
          </w:tcPr>
          <w:p w14:paraId="7775C4A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C05ED6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108.0   </w:t>
            </w:r>
          </w:p>
        </w:tc>
        <w:tc>
          <w:tcPr>
            <w:tcW w:w="345" w:type="pct"/>
            <w:tcBorders>
              <w:top w:val="nil"/>
              <w:left w:val="nil"/>
              <w:bottom w:val="single" w:sz="4" w:space="0" w:color="auto"/>
              <w:right w:val="single" w:sz="4" w:space="0" w:color="auto"/>
            </w:tcBorders>
            <w:shd w:val="clear" w:color="000000" w:fill="FFFFFF"/>
            <w:vAlign w:val="center"/>
            <w:hideMark/>
          </w:tcPr>
          <w:p w14:paraId="0A71147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108.0   </w:t>
            </w:r>
          </w:p>
        </w:tc>
        <w:tc>
          <w:tcPr>
            <w:tcW w:w="315" w:type="pct"/>
            <w:tcBorders>
              <w:top w:val="nil"/>
              <w:left w:val="nil"/>
              <w:bottom w:val="single" w:sz="4" w:space="0" w:color="auto"/>
              <w:right w:val="single" w:sz="4" w:space="0" w:color="auto"/>
            </w:tcBorders>
            <w:shd w:val="clear" w:color="000000" w:fill="FFFFFF"/>
            <w:vAlign w:val="center"/>
            <w:hideMark/>
          </w:tcPr>
          <w:p w14:paraId="2F2B95F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0DE6D88"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4266EE4F"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01D123C5"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F55F29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20.2   </w:t>
            </w:r>
          </w:p>
        </w:tc>
        <w:tc>
          <w:tcPr>
            <w:tcW w:w="298" w:type="pct"/>
            <w:tcBorders>
              <w:top w:val="nil"/>
              <w:left w:val="nil"/>
              <w:bottom w:val="single" w:sz="4" w:space="0" w:color="auto"/>
              <w:right w:val="single" w:sz="4" w:space="0" w:color="auto"/>
            </w:tcBorders>
            <w:shd w:val="clear" w:color="000000" w:fill="FFFFFF"/>
            <w:vAlign w:val="center"/>
            <w:hideMark/>
          </w:tcPr>
          <w:p w14:paraId="2F48634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20.20   </w:t>
            </w:r>
          </w:p>
        </w:tc>
        <w:tc>
          <w:tcPr>
            <w:tcW w:w="315" w:type="pct"/>
            <w:tcBorders>
              <w:top w:val="nil"/>
              <w:left w:val="nil"/>
              <w:bottom w:val="single" w:sz="4" w:space="0" w:color="auto"/>
              <w:right w:val="single" w:sz="4" w:space="0" w:color="auto"/>
            </w:tcBorders>
            <w:shd w:val="clear" w:color="000000" w:fill="FFFFFF"/>
            <w:vAlign w:val="center"/>
            <w:hideMark/>
          </w:tcPr>
          <w:p w14:paraId="07154BC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709A30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24.7   </w:t>
            </w:r>
          </w:p>
        </w:tc>
        <w:tc>
          <w:tcPr>
            <w:tcW w:w="398" w:type="pct"/>
            <w:tcBorders>
              <w:top w:val="nil"/>
              <w:left w:val="nil"/>
              <w:bottom w:val="single" w:sz="4" w:space="0" w:color="auto"/>
              <w:right w:val="single" w:sz="4" w:space="0" w:color="auto"/>
            </w:tcBorders>
            <w:shd w:val="clear" w:color="000000" w:fill="FFFFFF"/>
            <w:vAlign w:val="center"/>
            <w:hideMark/>
          </w:tcPr>
          <w:p w14:paraId="27BF4BA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24.7   </w:t>
            </w:r>
          </w:p>
        </w:tc>
        <w:tc>
          <w:tcPr>
            <w:tcW w:w="315" w:type="pct"/>
            <w:tcBorders>
              <w:top w:val="nil"/>
              <w:left w:val="nil"/>
              <w:bottom w:val="single" w:sz="4" w:space="0" w:color="auto"/>
              <w:right w:val="single" w:sz="4" w:space="0" w:color="auto"/>
            </w:tcBorders>
            <w:shd w:val="clear" w:color="000000" w:fill="FFFFFF"/>
            <w:vAlign w:val="center"/>
            <w:hideMark/>
          </w:tcPr>
          <w:p w14:paraId="70C6544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039B34D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29.2   </w:t>
            </w:r>
          </w:p>
        </w:tc>
        <w:tc>
          <w:tcPr>
            <w:tcW w:w="345" w:type="pct"/>
            <w:tcBorders>
              <w:top w:val="nil"/>
              <w:left w:val="nil"/>
              <w:bottom w:val="single" w:sz="4" w:space="0" w:color="auto"/>
              <w:right w:val="single" w:sz="4" w:space="0" w:color="auto"/>
            </w:tcBorders>
            <w:shd w:val="clear" w:color="000000" w:fill="FFFFFF"/>
            <w:vAlign w:val="center"/>
            <w:hideMark/>
          </w:tcPr>
          <w:p w14:paraId="7447771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29.20   </w:t>
            </w:r>
          </w:p>
        </w:tc>
        <w:tc>
          <w:tcPr>
            <w:tcW w:w="315" w:type="pct"/>
            <w:tcBorders>
              <w:top w:val="nil"/>
              <w:left w:val="nil"/>
              <w:bottom w:val="single" w:sz="4" w:space="0" w:color="auto"/>
              <w:right w:val="single" w:sz="4" w:space="0" w:color="auto"/>
            </w:tcBorders>
            <w:shd w:val="clear" w:color="000000" w:fill="FFFFFF"/>
            <w:vAlign w:val="center"/>
            <w:hideMark/>
          </w:tcPr>
          <w:p w14:paraId="74B1B7A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9DDBACA"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501CF6B6"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02318B13"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შტატგარეშე</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მომუშავეთა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ანაზღაურება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1B0FB0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7.2   </w:t>
            </w:r>
          </w:p>
        </w:tc>
        <w:tc>
          <w:tcPr>
            <w:tcW w:w="298" w:type="pct"/>
            <w:tcBorders>
              <w:top w:val="nil"/>
              <w:left w:val="nil"/>
              <w:bottom w:val="single" w:sz="4" w:space="0" w:color="auto"/>
              <w:right w:val="single" w:sz="4" w:space="0" w:color="auto"/>
            </w:tcBorders>
            <w:shd w:val="clear" w:color="000000" w:fill="FFFFFF"/>
            <w:vAlign w:val="center"/>
            <w:hideMark/>
          </w:tcPr>
          <w:p w14:paraId="3D9BB61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7.2   </w:t>
            </w:r>
          </w:p>
        </w:tc>
        <w:tc>
          <w:tcPr>
            <w:tcW w:w="315" w:type="pct"/>
            <w:tcBorders>
              <w:top w:val="nil"/>
              <w:left w:val="nil"/>
              <w:bottom w:val="single" w:sz="4" w:space="0" w:color="auto"/>
              <w:right w:val="single" w:sz="4" w:space="0" w:color="auto"/>
            </w:tcBorders>
            <w:shd w:val="clear" w:color="000000" w:fill="FFFFFF"/>
            <w:vAlign w:val="center"/>
            <w:hideMark/>
          </w:tcPr>
          <w:p w14:paraId="19A603E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10EF689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7.2   </w:t>
            </w:r>
          </w:p>
        </w:tc>
        <w:tc>
          <w:tcPr>
            <w:tcW w:w="398" w:type="pct"/>
            <w:tcBorders>
              <w:top w:val="nil"/>
              <w:left w:val="nil"/>
              <w:bottom w:val="single" w:sz="4" w:space="0" w:color="auto"/>
              <w:right w:val="single" w:sz="4" w:space="0" w:color="auto"/>
            </w:tcBorders>
            <w:shd w:val="clear" w:color="000000" w:fill="FFFFFF"/>
            <w:vAlign w:val="center"/>
            <w:hideMark/>
          </w:tcPr>
          <w:p w14:paraId="4B8C35E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7.2   </w:t>
            </w:r>
          </w:p>
        </w:tc>
        <w:tc>
          <w:tcPr>
            <w:tcW w:w="315" w:type="pct"/>
            <w:tcBorders>
              <w:top w:val="nil"/>
              <w:left w:val="nil"/>
              <w:bottom w:val="single" w:sz="4" w:space="0" w:color="auto"/>
              <w:right w:val="single" w:sz="4" w:space="0" w:color="auto"/>
            </w:tcBorders>
            <w:shd w:val="clear" w:color="000000" w:fill="FFFFFF"/>
            <w:vAlign w:val="center"/>
            <w:hideMark/>
          </w:tcPr>
          <w:p w14:paraId="5CFBEE7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47F7995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11.7   </w:t>
            </w:r>
          </w:p>
        </w:tc>
        <w:tc>
          <w:tcPr>
            <w:tcW w:w="345" w:type="pct"/>
            <w:tcBorders>
              <w:top w:val="nil"/>
              <w:left w:val="nil"/>
              <w:bottom w:val="single" w:sz="4" w:space="0" w:color="auto"/>
              <w:right w:val="single" w:sz="4" w:space="0" w:color="auto"/>
            </w:tcBorders>
            <w:shd w:val="clear" w:color="000000" w:fill="FFFFFF"/>
            <w:vAlign w:val="center"/>
            <w:hideMark/>
          </w:tcPr>
          <w:p w14:paraId="00C2066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11.7   </w:t>
            </w:r>
          </w:p>
        </w:tc>
        <w:tc>
          <w:tcPr>
            <w:tcW w:w="315" w:type="pct"/>
            <w:tcBorders>
              <w:top w:val="nil"/>
              <w:left w:val="nil"/>
              <w:bottom w:val="single" w:sz="4" w:space="0" w:color="auto"/>
              <w:right w:val="single" w:sz="4" w:space="0" w:color="auto"/>
            </w:tcBorders>
            <w:shd w:val="clear" w:color="000000" w:fill="FFFFFF"/>
            <w:vAlign w:val="center"/>
            <w:hideMark/>
          </w:tcPr>
          <w:p w14:paraId="2E7C83E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1051ACB7"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4A53DCB8"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0E474E59"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მივლინებები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095551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0.1   </w:t>
            </w:r>
          </w:p>
        </w:tc>
        <w:tc>
          <w:tcPr>
            <w:tcW w:w="298" w:type="pct"/>
            <w:tcBorders>
              <w:top w:val="nil"/>
              <w:left w:val="nil"/>
              <w:bottom w:val="single" w:sz="4" w:space="0" w:color="auto"/>
              <w:right w:val="single" w:sz="4" w:space="0" w:color="auto"/>
            </w:tcBorders>
            <w:shd w:val="clear" w:color="000000" w:fill="FFFFFF"/>
            <w:vAlign w:val="center"/>
            <w:hideMark/>
          </w:tcPr>
          <w:p w14:paraId="5BEE4C5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0.1   </w:t>
            </w:r>
          </w:p>
        </w:tc>
        <w:tc>
          <w:tcPr>
            <w:tcW w:w="315" w:type="pct"/>
            <w:tcBorders>
              <w:top w:val="nil"/>
              <w:left w:val="nil"/>
              <w:bottom w:val="single" w:sz="4" w:space="0" w:color="auto"/>
              <w:right w:val="single" w:sz="4" w:space="0" w:color="auto"/>
            </w:tcBorders>
            <w:shd w:val="clear" w:color="000000" w:fill="FFFFFF"/>
            <w:vAlign w:val="center"/>
            <w:hideMark/>
          </w:tcPr>
          <w:p w14:paraId="5FF4730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3FEE05A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0.9   </w:t>
            </w:r>
          </w:p>
        </w:tc>
        <w:tc>
          <w:tcPr>
            <w:tcW w:w="398" w:type="pct"/>
            <w:tcBorders>
              <w:top w:val="nil"/>
              <w:left w:val="nil"/>
              <w:bottom w:val="single" w:sz="4" w:space="0" w:color="auto"/>
              <w:right w:val="single" w:sz="4" w:space="0" w:color="auto"/>
            </w:tcBorders>
            <w:shd w:val="clear" w:color="000000" w:fill="FFFFFF"/>
            <w:vAlign w:val="center"/>
            <w:hideMark/>
          </w:tcPr>
          <w:p w14:paraId="295B81E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0.9   </w:t>
            </w:r>
          </w:p>
        </w:tc>
        <w:tc>
          <w:tcPr>
            <w:tcW w:w="315" w:type="pct"/>
            <w:tcBorders>
              <w:top w:val="nil"/>
              <w:left w:val="nil"/>
              <w:bottom w:val="single" w:sz="4" w:space="0" w:color="auto"/>
              <w:right w:val="single" w:sz="4" w:space="0" w:color="auto"/>
            </w:tcBorders>
            <w:shd w:val="clear" w:color="000000" w:fill="FFFFFF"/>
            <w:vAlign w:val="center"/>
            <w:hideMark/>
          </w:tcPr>
          <w:p w14:paraId="36944C0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2353D5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0.9   </w:t>
            </w:r>
          </w:p>
        </w:tc>
        <w:tc>
          <w:tcPr>
            <w:tcW w:w="345" w:type="pct"/>
            <w:tcBorders>
              <w:top w:val="nil"/>
              <w:left w:val="nil"/>
              <w:bottom w:val="single" w:sz="4" w:space="0" w:color="auto"/>
              <w:right w:val="single" w:sz="4" w:space="0" w:color="auto"/>
            </w:tcBorders>
            <w:shd w:val="clear" w:color="000000" w:fill="FFFFFF"/>
            <w:vAlign w:val="center"/>
            <w:hideMark/>
          </w:tcPr>
          <w:p w14:paraId="7F80526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0.9   </w:t>
            </w:r>
          </w:p>
        </w:tc>
        <w:tc>
          <w:tcPr>
            <w:tcW w:w="315" w:type="pct"/>
            <w:tcBorders>
              <w:top w:val="nil"/>
              <w:left w:val="nil"/>
              <w:bottom w:val="single" w:sz="4" w:space="0" w:color="auto"/>
              <w:right w:val="single" w:sz="4" w:space="0" w:color="auto"/>
            </w:tcBorders>
            <w:shd w:val="clear" w:color="000000" w:fill="FFFFFF"/>
            <w:vAlign w:val="center"/>
            <w:hideMark/>
          </w:tcPr>
          <w:p w14:paraId="78E5509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50ADF60"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285BA5B3"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5EF086DD"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ოფისის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ხარჯები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C72A70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   </w:t>
            </w:r>
          </w:p>
        </w:tc>
        <w:tc>
          <w:tcPr>
            <w:tcW w:w="298" w:type="pct"/>
            <w:tcBorders>
              <w:top w:val="nil"/>
              <w:left w:val="nil"/>
              <w:bottom w:val="single" w:sz="4" w:space="0" w:color="auto"/>
              <w:right w:val="single" w:sz="4" w:space="0" w:color="auto"/>
            </w:tcBorders>
            <w:shd w:val="clear" w:color="000000" w:fill="FFFFFF"/>
            <w:vAlign w:val="center"/>
            <w:hideMark/>
          </w:tcPr>
          <w:p w14:paraId="657E69B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   </w:t>
            </w:r>
          </w:p>
        </w:tc>
        <w:tc>
          <w:tcPr>
            <w:tcW w:w="315" w:type="pct"/>
            <w:tcBorders>
              <w:top w:val="nil"/>
              <w:left w:val="nil"/>
              <w:bottom w:val="single" w:sz="4" w:space="0" w:color="auto"/>
              <w:right w:val="single" w:sz="4" w:space="0" w:color="auto"/>
            </w:tcBorders>
            <w:shd w:val="clear" w:color="000000" w:fill="FFFFFF"/>
            <w:vAlign w:val="center"/>
            <w:hideMark/>
          </w:tcPr>
          <w:p w14:paraId="3DAB92B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7A273CA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   </w:t>
            </w:r>
          </w:p>
        </w:tc>
        <w:tc>
          <w:tcPr>
            <w:tcW w:w="398" w:type="pct"/>
            <w:tcBorders>
              <w:top w:val="nil"/>
              <w:left w:val="nil"/>
              <w:bottom w:val="single" w:sz="4" w:space="0" w:color="auto"/>
              <w:right w:val="single" w:sz="4" w:space="0" w:color="auto"/>
            </w:tcBorders>
            <w:shd w:val="clear" w:color="000000" w:fill="FFFFFF"/>
            <w:vAlign w:val="center"/>
            <w:hideMark/>
          </w:tcPr>
          <w:p w14:paraId="4E4EE74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   </w:t>
            </w:r>
          </w:p>
        </w:tc>
        <w:tc>
          <w:tcPr>
            <w:tcW w:w="315" w:type="pct"/>
            <w:tcBorders>
              <w:top w:val="nil"/>
              <w:left w:val="nil"/>
              <w:bottom w:val="single" w:sz="4" w:space="0" w:color="auto"/>
              <w:right w:val="single" w:sz="4" w:space="0" w:color="auto"/>
            </w:tcBorders>
            <w:shd w:val="clear" w:color="000000" w:fill="FFFFFF"/>
            <w:vAlign w:val="center"/>
            <w:hideMark/>
          </w:tcPr>
          <w:p w14:paraId="440A639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D9B231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   </w:t>
            </w:r>
          </w:p>
        </w:tc>
        <w:tc>
          <w:tcPr>
            <w:tcW w:w="345" w:type="pct"/>
            <w:tcBorders>
              <w:top w:val="nil"/>
              <w:left w:val="nil"/>
              <w:bottom w:val="single" w:sz="4" w:space="0" w:color="auto"/>
              <w:right w:val="single" w:sz="4" w:space="0" w:color="auto"/>
            </w:tcBorders>
            <w:shd w:val="clear" w:color="000000" w:fill="FFFFFF"/>
            <w:vAlign w:val="center"/>
            <w:hideMark/>
          </w:tcPr>
          <w:p w14:paraId="239E330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   </w:t>
            </w:r>
          </w:p>
        </w:tc>
        <w:tc>
          <w:tcPr>
            <w:tcW w:w="315" w:type="pct"/>
            <w:tcBorders>
              <w:top w:val="nil"/>
              <w:left w:val="nil"/>
              <w:bottom w:val="single" w:sz="4" w:space="0" w:color="auto"/>
              <w:right w:val="single" w:sz="4" w:space="0" w:color="auto"/>
            </w:tcBorders>
            <w:shd w:val="clear" w:color="000000" w:fill="FFFFFF"/>
            <w:vAlign w:val="center"/>
            <w:hideMark/>
          </w:tcPr>
          <w:p w14:paraId="0717545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D8F7D43"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2D283CF1"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7BB6C5EF"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ტრანსპორტისა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ტექნიკის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ექსპლოატაციის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მოვლა</w:t>
            </w:r>
            <w:r w:rsidRPr="00A84A15">
              <w:rPr>
                <w:rFonts w:ascii="Arial CYR" w:eastAsia="Times New Roman" w:hAnsi="Arial CYR" w:cs="Arial CYR"/>
                <w:sz w:val="16"/>
                <w:szCs w:val="16"/>
              </w:rPr>
              <w:t>-</w:t>
            </w:r>
            <w:r w:rsidRPr="00A84A15">
              <w:rPr>
                <w:rFonts w:ascii="Sylfaen" w:eastAsia="Times New Roman" w:hAnsi="Sylfaen" w:cs="Sylfaen"/>
                <w:sz w:val="16"/>
                <w:szCs w:val="16"/>
              </w:rPr>
              <w:t>შენახვის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ხარჯები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DD4609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10.9   </w:t>
            </w:r>
          </w:p>
        </w:tc>
        <w:tc>
          <w:tcPr>
            <w:tcW w:w="298" w:type="pct"/>
            <w:tcBorders>
              <w:top w:val="nil"/>
              <w:left w:val="nil"/>
              <w:bottom w:val="single" w:sz="4" w:space="0" w:color="auto"/>
              <w:right w:val="single" w:sz="4" w:space="0" w:color="auto"/>
            </w:tcBorders>
            <w:shd w:val="clear" w:color="000000" w:fill="FFFFFF"/>
            <w:vAlign w:val="center"/>
            <w:hideMark/>
          </w:tcPr>
          <w:p w14:paraId="478ADAA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10.9   </w:t>
            </w:r>
          </w:p>
        </w:tc>
        <w:tc>
          <w:tcPr>
            <w:tcW w:w="315" w:type="pct"/>
            <w:tcBorders>
              <w:top w:val="nil"/>
              <w:left w:val="nil"/>
              <w:bottom w:val="single" w:sz="4" w:space="0" w:color="auto"/>
              <w:right w:val="single" w:sz="4" w:space="0" w:color="auto"/>
            </w:tcBorders>
            <w:shd w:val="clear" w:color="000000" w:fill="FFFFFF"/>
            <w:vAlign w:val="center"/>
            <w:hideMark/>
          </w:tcPr>
          <w:p w14:paraId="34F3D37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0903A9E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13.7   </w:t>
            </w:r>
          </w:p>
        </w:tc>
        <w:tc>
          <w:tcPr>
            <w:tcW w:w="398" w:type="pct"/>
            <w:tcBorders>
              <w:top w:val="nil"/>
              <w:left w:val="nil"/>
              <w:bottom w:val="single" w:sz="4" w:space="0" w:color="auto"/>
              <w:right w:val="single" w:sz="4" w:space="0" w:color="auto"/>
            </w:tcBorders>
            <w:shd w:val="clear" w:color="000000" w:fill="FFFFFF"/>
            <w:vAlign w:val="center"/>
            <w:hideMark/>
          </w:tcPr>
          <w:p w14:paraId="6C992B6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13.7   </w:t>
            </w:r>
          </w:p>
        </w:tc>
        <w:tc>
          <w:tcPr>
            <w:tcW w:w="315" w:type="pct"/>
            <w:tcBorders>
              <w:top w:val="nil"/>
              <w:left w:val="nil"/>
              <w:bottom w:val="single" w:sz="4" w:space="0" w:color="auto"/>
              <w:right w:val="single" w:sz="4" w:space="0" w:color="auto"/>
            </w:tcBorders>
            <w:shd w:val="clear" w:color="000000" w:fill="FFFFFF"/>
            <w:vAlign w:val="center"/>
            <w:hideMark/>
          </w:tcPr>
          <w:p w14:paraId="4B22E24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44F081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13.8   </w:t>
            </w:r>
          </w:p>
        </w:tc>
        <w:tc>
          <w:tcPr>
            <w:tcW w:w="345" w:type="pct"/>
            <w:tcBorders>
              <w:top w:val="nil"/>
              <w:left w:val="nil"/>
              <w:bottom w:val="single" w:sz="4" w:space="0" w:color="auto"/>
              <w:right w:val="single" w:sz="4" w:space="0" w:color="auto"/>
            </w:tcBorders>
            <w:shd w:val="clear" w:color="000000" w:fill="FFFFFF"/>
            <w:vAlign w:val="center"/>
            <w:hideMark/>
          </w:tcPr>
          <w:p w14:paraId="36F56B5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13.8   </w:t>
            </w:r>
          </w:p>
        </w:tc>
        <w:tc>
          <w:tcPr>
            <w:tcW w:w="315" w:type="pct"/>
            <w:tcBorders>
              <w:top w:val="nil"/>
              <w:left w:val="nil"/>
              <w:bottom w:val="single" w:sz="4" w:space="0" w:color="auto"/>
              <w:right w:val="single" w:sz="4" w:space="0" w:color="auto"/>
            </w:tcBorders>
            <w:shd w:val="clear" w:color="000000" w:fill="FFFFFF"/>
            <w:vAlign w:val="center"/>
            <w:hideMark/>
          </w:tcPr>
          <w:p w14:paraId="0022AE9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74F4FD5"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4C560F7"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01 02 </w:t>
            </w:r>
          </w:p>
        </w:tc>
        <w:tc>
          <w:tcPr>
            <w:tcW w:w="1570" w:type="pct"/>
            <w:tcBorders>
              <w:top w:val="nil"/>
              <w:left w:val="nil"/>
              <w:bottom w:val="single" w:sz="4" w:space="0" w:color="auto"/>
              <w:right w:val="single" w:sz="4" w:space="0" w:color="auto"/>
            </w:tcBorders>
            <w:shd w:val="clear" w:color="000000" w:fill="DDD9C4"/>
            <w:vAlign w:val="center"/>
            <w:hideMark/>
          </w:tcPr>
          <w:p w14:paraId="73259BA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საერთო</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დანიშნულების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04D0364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126.1   </w:t>
            </w:r>
          </w:p>
        </w:tc>
        <w:tc>
          <w:tcPr>
            <w:tcW w:w="298" w:type="pct"/>
            <w:tcBorders>
              <w:top w:val="nil"/>
              <w:left w:val="nil"/>
              <w:bottom w:val="single" w:sz="4" w:space="0" w:color="auto"/>
              <w:right w:val="single" w:sz="4" w:space="0" w:color="auto"/>
            </w:tcBorders>
            <w:shd w:val="clear" w:color="000000" w:fill="DDD9C4"/>
            <w:vAlign w:val="center"/>
            <w:hideMark/>
          </w:tcPr>
          <w:p w14:paraId="42BFCE1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126.084   </w:t>
            </w:r>
          </w:p>
        </w:tc>
        <w:tc>
          <w:tcPr>
            <w:tcW w:w="315" w:type="pct"/>
            <w:tcBorders>
              <w:top w:val="nil"/>
              <w:left w:val="nil"/>
              <w:bottom w:val="single" w:sz="4" w:space="0" w:color="auto"/>
              <w:right w:val="single" w:sz="4" w:space="0" w:color="auto"/>
            </w:tcBorders>
            <w:shd w:val="clear" w:color="000000" w:fill="DDD9C4"/>
            <w:vAlign w:val="center"/>
            <w:hideMark/>
          </w:tcPr>
          <w:p w14:paraId="5352F37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305320A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243.0   </w:t>
            </w:r>
          </w:p>
        </w:tc>
        <w:tc>
          <w:tcPr>
            <w:tcW w:w="398" w:type="pct"/>
            <w:tcBorders>
              <w:top w:val="nil"/>
              <w:left w:val="nil"/>
              <w:bottom w:val="single" w:sz="4" w:space="0" w:color="auto"/>
              <w:right w:val="single" w:sz="4" w:space="0" w:color="auto"/>
            </w:tcBorders>
            <w:shd w:val="clear" w:color="000000" w:fill="DDD9C4"/>
            <w:vAlign w:val="center"/>
            <w:hideMark/>
          </w:tcPr>
          <w:p w14:paraId="001798C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243.0   </w:t>
            </w:r>
          </w:p>
        </w:tc>
        <w:tc>
          <w:tcPr>
            <w:tcW w:w="315" w:type="pct"/>
            <w:tcBorders>
              <w:top w:val="nil"/>
              <w:left w:val="nil"/>
              <w:bottom w:val="single" w:sz="4" w:space="0" w:color="auto"/>
              <w:right w:val="single" w:sz="4" w:space="0" w:color="auto"/>
            </w:tcBorders>
            <w:shd w:val="clear" w:color="000000" w:fill="DDD9C4"/>
            <w:vAlign w:val="center"/>
            <w:hideMark/>
          </w:tcPr>
          <w:p w14:paraId="244BFCE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12320D2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421.9   </w:t>
            </w:r>
          </w:p>
        </w:tc>
        <w:tc>
          <w:tcPr>
            <w:tcW w:w="345" w:type="pct"/>
            <w:tcBorders>
              <w:top w:val="nil"/>
              <w:left w:val="nil"/>
              <w:bottom w:val="single" w:sz="4" w:space="0" w:color="auto"/>
              <w:right w:val="single" w:sz="4" w:space="0" w:color="auto"/>
            </w:tcBorders>
            <w:shd w:val="clear" w:color="000000" w:fill="DDD9C4"/>
            <w:vAlign w:val="center"/>
            <w:hideMark/>
          </w:tcPr>
          <w:p w14:paraId="252E589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421.9   </w:t>
            </w:r>
          </w:p>
        </w:tc>
        <w:tc>
          <w:tcPr>
            <w:tcW w:w="315" w:type="pct"/>
            <w:tcBorders>
              <w:top w:val="nil"/>
              <w:left w:val="nil"/>
              <w:bottom w:val="single" w:sz="4" w:space="0" w:color="auto"/>
              <w:right w:val="single" w:sz="4" w:space="0" w:color="auto"/>
            </w:tcBorders>
            <w:shd w:val="clear" w:color="000000" w:fill="DDD9C4"/>
            <w:vAlign w:val="center"/>
            <w:hideMark/>
          </w:tcPr>
          <w:p w14:paraId="7E0A96F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02D6ACBE"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38B69C2F"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50929003"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1ABB43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60.6   </w:t>
            </w:r>
          </w:p>
        </w:tc>
        <w:tc>
          <w:tcPr>
            <w:tcW w:w="298" w:type="pct"/>
            <w:tcBorders>
              <w:top w:val="nil"/>
              <w:left w:val="nil"/>
              <w:bottom w:val="single" w:sz="4" w:space="0" w:color="auto"/>
              <w:right w:val="single" w:sz="4" w:space="0" w:color="auto"/>
            </w:tcBorders>
            <w:shd w:val="clear" w:color="000000" w:fill="FFFFFF"/>
            <w:vAlign w:val="center"/>
            <w:hideMark/>
          </w:tcPr>
          <w:p w14:paraId="532E1FE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60.58 </w:t>
            </w:r>
          </w:p>
        </w:tc>
        <w:tc>
          <w:tcPr>
            <w:tcW w:w="315" w:type="pct"/>
            <w:tcBorders>
              <w:top w:val="nil"/>
              <w:left w:val="nil"/>
              <w:bottom w:val="single" w:sz="4" w:space="0" w:color="auto"/>
              <w:right w:val="single" w:sz="4" w:space="0" w:color="auto"/>
            </w:tcBorders>
            <w:shd w:val="clear" w:color="000000" w:fill="FFFFFF"/>
            <w:vAlign w:val="center"/>
            <w:hideMark/>
          </w:tcPr>
          <w:p w14:paraId="2B8B1DB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1300AB5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179.1   </w:t>
            </w:r>
          </w:p>
        </w:tc>
        <w:tc>
          <w:tcPr>
            <w:tcW w:w="398" w:type="pct"/>
            <w:tcBorders>
              <w:top w:val="nil"/>
              <w:left w:val="nil"/>
              <w:bottom w:val="single" w:sz="4" w:space="0" w:color="auto"/>
              <w:right w:val="single" w:sz="4" w:space="0" w:color="auto"/>
            </w:tcBorders>
            <w:shd w:val="clear" w:color="000000" w:fill="FFFFFF"/>
            <w:vAlign w:val="center"/>
            <w:hideMark/>
          </w:tcPr>
          <w:p w14:paraId="1BB8D2C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179.1   </w:t>
            </w:r>
          </w:p>
        </w:tc>
        <w:tc>
          <w:tcPr>
            <w:tcW w:w="315" w:type="pct"/>
            <w:tcBorders>
              <w:top w:val="nil"/>
              <w:left w:val="nil"/>
              <w:bottom w:val="single" w:sz="4" w:space="0" w:color="auto"/>
              <w:right w:val="single" w:sz="4" w:space="0" w:color="auto"/>
            </w:tcBorders>
            <w:shd w:val="clear" w:color="000000" w:fill="FFFFFF"/>
            <w:vAlign w:val="center"/>
            <w:hideMark/>
          </w:tcPr>
          <w:p w14:paraId="1C7A4D3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AF22B8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366.3   </w:t>
            </w:r>
          </w:p>
        </w:tc>
        <w:tc>
          <w:tcPr>
            <w:tcW w:w="345" w:type="pct"/>
            <w:tcBorders>
              <w:top w:val="nil"/>
              <w:left w:val="nil"/>
              <w:bottom w:val="single" w:sz="4" w:space="0" w:color="auto"/>
              <w:right w:val="single" w:sz="4" w:space="0" w:color="auto"/>
            </w:tcBorders>
            <w:shd w:val="clear" w:color="000000" w:fill="FFFFFF"/>
            <w:vAlign w:val="center"/>
            <w:hideMark/>
          </w:tcPr>
          <w:p w14:paraId="577C920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366.30 </w:t>
            </w:r>
          </w:p>
        </w:tc>
        <w:tc>
          <w:tcPr>
            <w:tcW w:w="315" w:type="pct"/>
            <w:tcBorders>
              <w:top w:val="nil"/>
              <w:left w:val="nil"/>
              <w:bottom w:val="single" w:sz="4" w:space="0" w:color="auto"/>
              <w:right w:val="single" w:sz="4" w:space="0" w:color="auto"/>
            </w:tcBorders>
            <w:shd w:val="clear" w:color="000000" w:fill="FFFFFF"/>
            <w:vAlign w:val="center"/>
            <w:hideMark/>
          </w:tcPr>
          <w:p w14:paraId="60FA713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C34EB38"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00ADB35E"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22C6D56D"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0F66A8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23.1   </w:t>
            </w:r>
          </w:p>
        </w:tc>
        <w:tc>
          <w:tcPr>
            <w:tcW w:w="298" w:type="pct"/>
            <w:tcBorders>
              <w:top w:val="nil"/>
              <w:left w:val="nil"/>
              <w:bottom w:val="single" w:sz="4" w:space="0" w:color="auto"/>
              <w:right w:val="single" w:sz="4" w:space="0" w:color="auto"/>
            </w:tcBorders>
            <w:shd w:val="clear" w:color="000000" w:fill="FFFFFF"/>
            <w:vAlign w:val="center"/>
            <w:hideMark/>
          </w:tcPr>
          <w:p w14:paraId="4861324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23.1   </w:t>
            </w:r>
          </w:p>
        </w:tc>
        <w:tc>
          <w:tcPr>
            <w:tcW w:w="315" w:type="pct"/>
            <w:tcBorders>
              <w:top w:val="nil"/>
              <w:left w:val="nil"/>
              <w:bottom w:val="single" w:sz="4" w:space="0" w:color="auto"/>
              <w:right w:val="single" w:sz="4" w:space="0" w:color="auto"/>
            </w:tcBorders>
            <w:shd w:val="clear" w:color="000000" w:fill="FFFFFF"/>
            <w:vAlign w:val="center"/>
            <w:hideMark/>
          </w:tcPr>
          <w:p w14:paraId="53D32B6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736000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56.8   </w:t>
            </w:r>
          </w:p>
        </w:tc>
        <w:tc>
          <w:tcPr>
            <w:tcW w:w="398" w:type="pct"/>
            <w:tcBorders>
              <w:top w:val="nil"/>
              <w:left w:val="nil"/>
              <w:bottom w:val="single" w:sz="4" w:space="0" w:color="auto"/>
              <w:right w:val="single" w:sz="4" w:space="0" w:color="auto"/>
            </w:tcBorders>
            <w:shd w:val="clear" w:color="000000" w:fill="FFFFFF"/>
            <w:vAlign w:val="center"/>
            <w:hideMark/>
          </w:tcPr>
          <w:p w14:paraId="1DAC5AB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56.8   </w:t>
            </w:r>
          </w:p>
        </w:tc>
        <w:tc>
          <w:tcPr>
            <w:tcW w:w="315" w:type="pct"/>
            <w:tcBorders>
              <w:top w:val="nil"/>
              <w:left w:val="nil"/>
              <w:bottom w:val="single" w:sz="4" w:space="0" w:color="auto"/>
              <w:right w:val="single" w:sz="4" w:space="0" w:color="auto"/>
            </w:tcBorders>
            <w:shd w:val="clear" w:color="000000" w:fill="FFFFFF"/>
            <w:vAlign w:val="center"/>
            <w:hideMark/>
          </w:tcPr>
          <w:p w14:paraId="7822266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1292A0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45.0   </w:t>
            </w:r>
          </w:p>
        </w:tc>
        <w:tc>
          <w:tcPr>
            <w:tcW w:w="345" w:type="pct"/>
            <w:tcBorders>
              <w:top w:val="nil"/>
              <w:left w:val="nil"/>
              <w:bottom w:val="single" w:sz="4" w:space="0" w:color="auto"/>
              <w:right w:val="single" w:sz="4" w:space="0" w:color="auto"/>
            </w:tcBorders>
            <w:shd w:val="clear" w:color="000000" w:fill="FFFFFF"/>
            <w:vAlign w:val="center"/>
            <w:hideMark/>
          </w:tcPr>
          <w:p w14:paraId="333DD69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45.0   </w:t>
            </w:r>
          </w:p>
        </w:tc>
        <w:tc>
          <w:tcPr>
            <w:tcW w:w="315" w:type="pct"/>
            <w:tcBorders>
              <w:top w:val="nil"/>
              <w:left w:val="nil"/>
              <w:bottom w:val="single" w:sz="4" w:space="0" w:color="auto"/>
              <w:right w:val="single" w:sz="4" w:space="0" w:color="auto"/>
            </w:tcBorders>
            <w:shd w:val="clear" w:color="000000" w:fill="FFFFFF"/>
            <w:vAlign w:val="center"/>
            <w:hideMark/>
          </w:tcPr>
          <w:p w14:paraId="665D167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0743696E"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35307818"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1F7C05C4"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სხვა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დანარჩენი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საქონელი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მომსახურება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3F5E9E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9.2   </w:t>
            </w:r>
          </w:p>
        </w:tc>
        <w:tc>
          <w:tcPr>
            <w:tcW w:w="298" w:type="pct"/>
            <w:tcBorders>
              <w:top w:val="nil"/>
              <w:left w:val="nil"/>
              <w:bottom w:val="single" w:sz="4" w:space="0" w:color="auto"/>
              <w:right w:val="single" w:sz="4" w:space="0" w:color="auto"/>
            </w:tcBorders>
            <w:shd w:val="clear" w:color="000000" w:fill="FFFFFF"/>
            <w:vAlign w:val="center"/>
            <w:hideMark/>
          </w:tcPr>
          <w:p w14:paraId="3C1AF12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9.2   </w:t>
            </w:r>
          </w:p>
        </w:tc>
        <w:tc>
          <w:tcPr>
            <w:tcW w:w="315" w:type="pct"/>
            <w:tcBorders>
              <w:top w:val="nil"/>
              <w:left w:val="nil"/>
              <w:bottom w:val="single" w:sz="4" w:space="0" w:color="auto"/>
              <w:right w:val="single" w:sz="4" w:space="0" w:color="auto"/>
            </w:tcBorders>
            <w:shd w:val="clear" w:color="000000" w:fill="FFFFFF"/>
            <w:vAlign w:val="center"/>
            <w:hideMark/>
          </w:tcPr>
          <w:p w14:paraId="70A21B7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16057EB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98" w:type="pct"/>
            <w:tcBorders>
              <w:top w:val="nil"/>
              <w:left w:val="nil"/>
              <w:bottom w:val="single" w:sz="4" w:space="0" w:color="auto"/>
              <w:right w:val="single" w:sz="4" w:space="0" w:color="auto"/>
            </w:tcBorders>
            <w:shd w:val="clear" w:color="000000" w:fill="FFFFFF"/>
            <w:vAlign w:val="center"/>
            <w:hideMark/>
          </w:tcPr>
          <w:p w14:paraId="6BDA6F4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15" w:type="pct"/>
            <w:tcBorders>
              <w:top w:val="nil"/>
              <w:left w:val="nil"/>
              <w:bottom w:val="single" w:sz="4" w:space="0" w:color="auto"/>
              <w:right w:val="single" w:sz="4" w:space="0" w:color="auto"/>
            </w:tcBorders>
            <w:shd w:val="clear" w:color="000000" w:fill="FFFFFF"/>
            <w:vAlign w:val="center"/>
            <w:hideMark/>
          </w:tcPr>
          <w:p w14:paraId="35EB868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794C89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45" w:type="pct"/>
            <w:tcBorders>
              <w:top w:val="nil"/>
              <w:left w:val="nil"/>
              <w:bottom w:val="single" w:sz="4" w:space="0" w:color="auto"/>
              <w:right w:val="single" w:sz="4" w:space="0" w:color="auto"/>
            </w:tcBorders>
            <w:shd w:val="clear" w:color="000000" w:fill="FFFFFF"/>
            <w:vAlign w:val="center"/>
            <w:hideMark/>
          </w:tcPr>
          <w:p w14:paraId="11DF9FF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15" w:type="pct"/>
            <w:tcBorders>
              <w:top w:val="nil"/>
              <w:left w:val="nil"/>
              <w:bottom w:val="single" w:sz="4" w:space="0" w:color="auto"/>
              <w:right w:val="single" w:sz="4" w:space="0" w:color="auto"/>
            </w:tcBorders>
            <w:shd w:val="clear" w:color="000000" w:fill="FFFFFF"/>
            <w:vAlign w:val="center"/>
            <w:hideMark/>
          </w:tcPr>
          <w:p w14:paraId="4B07DA0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0153001"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40304740"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172A3520"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პროცენტები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944BC0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36.0   </w:t>
            </w:r>
          </w:p>
        </w:tc>
        <w:tc>
          <w:tcPr>
            <w:tcW w:w="298" w:type="pct"/>
            <w:tcBorders>
              <w:top w:val="nil"/>
              <w:left w:val="nil"/>
              <w:bottom w:val="single" w:sz="4" w:space="0" w:color="auto"/>
              <w:right w:val="single" w:sz="4" w:space="0" w:color="auto"/>
            </w:tcBorders>
            <w:shd w:val="clear" w:color="000000" w:fill="FFFFFF"/>
            <w:vAlign w:val="center"/>
            <w:hideMark/>
          </w:tcPr>
          <w:p w14:paraId="6CEF3E1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36.0   </w:t>
            </w:r>
          </w:p>
        </w:tc>
        <w:tc>
          <w:tcPr>
            <w:tcW w:w="315" w:type="pct"/>
            <w:tcBorders>
              <w:top w:val="nil"/>
              <w:left w:val="nil"/>
              <w:bottom w:val="single" w:sz="4" w:space="0" w:color="auto"/>
              <w:right w:val="single" w:sz="4" w:space="0" w:color="auto"/>
            </w:tcBorders>
            <w:shd w:val="clear" w:color="000000" w:fill="FFFFFF"/>
            <w:vAlign w:val="center"/>
            <w:hideMark/>
          </w:tcPr>
          <w:p w14:paraId="312E3D3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5EE613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34.2   </w:t>
            </w:r>
          </w:p>
        </w:tc>
        <w:tc>
          <w:tcPr>
            <w:tcW w:w="398" w:type="pct"/>
            <w:tcBorders>
              <w:top w:val="nil"/>
              <w:left w:val="nil"/>
              <w:bottom w:val="single" w:sz="4" w:space="0" w:color="auto"/>
              <w:right w:val="single" w:sz="4" w:space="0" w:color="auto"/>
            </w:tcBorders>
            <w:shd w:val="clear" w:color="000000" w:fill="FFFFFF"/>
            <w:vAlign w:val="center"/>
            <w:hideMark/>
          </w:tcPr>
          <w:p w14:paraId="35150BD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34.2   </w:t>
            </w:r>
          </w:p>
        </w:tc>
        <w:tc>
          <w:tcPr>
            <w:tcW w:w="315" w:type="pct"/>
            <w:tcBorders>
              <w:top w:val="nil"/>
              <w:left w:val="nil"/>
              <w:bottom w:val="single" w:sz="4" w:space="0" w:color="auto"/>
              <w:right w:val="single" w:sz="4" w:space="0" w:color="auto"/>
            </w:tcBorders>
            <w:shd w:val="clear" w:color="000000" w:fill="FFFFFF"/>
            <w:vAlign w:val="center"/>
            <w:hideMark/>
          </w:tcPr>
          <w:p w14:paraId="0375320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420CB2A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21.3   </w:t>
            </w:r>
          </w:p>
        </w:tc>
        <w:tc>
          <w:tcPr>
            <w:tcW w:w="345" w:type="pct"/>
            <w:tcBorders>
              <w:top w:val="nil"/>
              <w:left w:val="nil"/>
              <w:bottom w:val="single" w:sz="4" w:space="0" w:color="auto"/>
              <w:right w:val="single" w:sz="4" w:space="0" w:color="auto"/>
            </w:tcBorders>
            <w:shd w:val="clear" w:color="000000" w:fill="FFFFFF"/>
            <w:vAlign w:val="center"/>
            <w:hideMark/>
          </w:tcPr>
          <w:p w14:paraId="7C2E530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21.3   </w:t>
            </w:r>
          </w:p>
        </w:tc>
        <w:tc>
          <w:tcPr>
            <w:tcW w:w="315" w:type="pct"/>
            <w:tcBorders>
              <w:top w:val="nil"/>
              <w:left w:val="nil"/>
              <w:bottom w:val="single" w:sz="4" w:space="0" w:color="auto"/>
              <w:right w:val="single" w:sz="4" w:space="0" w:color="auto"/>
            </w:tcBorders>
            <w:shd w:val="clear" w:color="000000" w:fill="FFFFFF"/>
            <w:vAlign w:val="center"/>
            <w:hideMark/>
          </w:tcPr>
          <w:p w14:paraId="18354E9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DD9C728"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57DF69D5"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lastRenderedPageBreak/>
              <w:t> </w:t>
            </w:r>
          </w:p>
        </w:tc>
        <w:tc>
          <w:tcPr>
            <w:tcW w:w="1570" w:type="pct"/>
            <w:tcBorders>
              <w:top w:val="nil"/>
              <w:left w:val="nil"/>
              <w:bottom w:val="single" w:sz="4" w:space="0" w:color="auto"/>
              <w:right w:val="single" w:sz="4" w:space="0" w:color="auto"/>
            </w:tcBorders>
            <w:shd w:val="clear" w:color="auto" w:fill="auto"/>
            <w:vAlign w:val="center"/>
            <w:hideMark/>
          </w:tcPr>
          <w:p w14:paraId="30EBF78E"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784E0F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298" w:type="pct"/>
            <w:tcBorders>
              <w:top w:val="nil"/>
              <w:left w:val="nil"/>
              <w:bottom w:val="single" w:sz="4" w:space="0" w:color="auto"/>
              <w:right w:val="single" w:sz="4" w:space="0" w:color="auto"/>
            </w:tcBorders>
            <w:shd w:val="clear" w:color="000000" w:fill="FFFFFF"/>
            <w:vAlign w:val="center"/>
            <w:hideMark/>
          </w:tcPr>
          <w:p w14:paraId="6FB86B6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15" w:type="pct"/>
            <w:tcBorders>
              <w:top w:val="nil"/>
              <w:left w:val="nil"/>
              <w:bottom w:val="single" w:sz="4" w:space="0" w:color="auto"/>
              <w:right w:val="single" w:sz="4" w:space="0" w:color="auto"/>
            </w:tcBorders>
            <w:shd w:val="clear" w:color="000000" w:fill="FFFFFF"/>
            <w:vAlign w:val="center"/>
            <w:hideMark/>
          </w:tcPr>
          <w:p w14:paraId="10FC52C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3B00CE4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88.1   </w:t>
            </w:r>
          </w:p>
        </w:tc>
        <w:tc>
          <w:tcPr>
            <w:tcW w:w="398" w:type="pct"/>
            <w:tcBorders>
              <w:top w:val="nil"/>
              <w:left w:val="nil"/>
              <w:bottom w:val="single" w:sz="4" w:space="0" w:color="auto"/>
              <w:right w:val="single" w:sz="4" w:space="0" w:color="auto"/>
            </w:tcBorders>
            <w:shd w:val="clear" w:color="000000" w:fill="FFFFFF"/>
            <w:vAlign w:val="center"/>
            <w:hideMark/>
          </w:tcPr>
          <w:p w14:paraId="28F52FF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88.1   </w:t>
            </w:r>
          </w:p>
        </w:tc>
        <w:tc>
          <w:tcPr>
            <w:tcW w:w="315" w:type="pct"/>
            <w:tcBorders>
              <w:top w:val="nil"/>
              <w:left w:val="nil"/>
              <w:bottom w:val="single" w:sz="4" w:space="0" w:color="auto"/>
              <w:right w:val="single" w:sz="4" w:space="0" w:color="auto"/>
            </w:tcBorders>
            <w:shd w:val="clear" w:color="000000" w:fill="FFFFFF"/>
            <w:vAlign w:val="center"/>
            <w:hideMark/>
          </w:tcPr>
          <w:p w14:paraId="613CD6F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61088B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300.0   </w:t>
            </w:r>
          </w:p>
        </w:tc>
        <w:tc>
          <w:tcPr>
            <w:tcW w:w="345" w:type="pct"/>
            <w:tcBorders>
              <w:top w:val="nil"/>
              <w:left w:val="nil"/>
              <w:bottom w:val="single" w:sz="4" w:space="0" w:color="auto"/>
              <w:right w:val="single" w:sz="4" w:space="0" w:color="auto"/>
            </w:tcBorders>
            <w:shd w:val="clear" w:color="000000" w:fill="FFFFFF"/>
            <w:vAlign w:val="center"/>
            <w:hideMark/>
          </w:tcPr>
          <w:p w14:paraId="7359C86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300.0   </w:t>
            </w:r>
          </w:p>
        </w:tc>
        <w:tc>
          <w:tcPr>
            <w:tcW w:w="315" w:type="pct"/>
            <w:tcBorders>
              <w:top w:val="nil"/>
              <w:left w:val="nil"/>
              <w:bottom w:val="single" w:sz="4" w:space="0" w:color="auto"/>
              <w:right w:val="single" w:sz="4" w:space="0" w:color="auto"/>
            </w:tcBorders>
            <w:shd w:val="clear" w:color="000000" w:fill="FFFFFF"/>
            <w:vAlign w:val="center"/>
            <w:hideMark/>
          </w:tcPr>
          <w:p w14:paraId="5669A48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990A12D"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6BA0387"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79261C25" w14:textId="77777777" w:rsidR="00A84A15" w:rsidRPr="00A84A15" w:rsidRDefault="00A84A15" w:rsidP="00A84A15">
            <w:pPr>
              <w:spacing w:after="0" w:line="240" w:lineRule="auto"/>
              <w:rPr>
                <w:rFonts w:ascii="Arial CYR" w:eastAsia="Times New Roman" w:hAnsi="Arial CYR" w:cs="Arial CYR"/>
                <w:b/>
                <w:bCs/>
                <w:sz w:val="18"/>
                <w:szCs w:val="18"/>
              </w:rPr>
            </w:pP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არაფინანსური</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აქტივების</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ზრდა</w:t>
            </w:r>
            <w:r w:rsidRPr="00A84A15">
              <w:rPr>
                <w:rFonts w:ascii="Arial CYR" w:eastAsia="Times New Roman" w:hAnsi="Arial CYR" w:cs="Arial CYR"/>
                <w:b/>
                <w:bCs/>
                <w:sz w:val="18"/>
                <w:szCs w:val="18"/>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612A9E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9.9   </w:t>
            </w:r>
          </w:p>
        </w:tc>
        <w:tc>
          <w:tcPr>
            <w:tcW w:w="298" w:type="pct"/>
            <w:tcBorders>
              <w:top w:val="nil"/>
              <w:left w:val="nil"/>
              <w:bottom w:val="single" w:sz="4" w:space="0" w:color="auto"/>
              <w:right w:val="single" w:sz="4" w:space="0" w:color="auto"/>
            </w:tcBorders>
            <w:shd w:val="clear" w:color="000000" w:fill="FFFFFF"/>
            <w:vAlign w:val="center"/>
            <w:hideMark/>
          </w:tcPr>
          <w:p w14:paraId="550DFE4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9.9   </w:t>
            </w:r>
          </w:p>
        </w:tc>
        <w:tc>
          <w:tcPr>
            <w:tcW w:w="315" w:type="pct"/>
            <w:tcBorders>
              <w:top w:val="nil"/>
              <w:left w:val="nil"/>
              <w:bottom w:val="single" w:sz="4" w:space="0" w:color="auto"/>
              <w:right w:val="single" w:sz="4" w:space="0" w:color="auto"/>
            </w:tcBorders>
            <w:shd w:val="clear" w:color="000000" w:fill="FFFFFF"/>
            <w:vAlign w:val="center"/>
            <w:hideMark/>
          </w:tcPr>
          <w:p w14:paraId="14E0DC7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117564B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8.3   </w:t>
            </w:r>
          </w:p>
        </w:tc>
        <w:tc>
          <w:tcPr>
            <w:tcW w:w="398" w:type="pct"/>
            <w:tcBorders>
              <w:top w:val="nil"/>
              <w:left w:val="nil"/>
              <w:bottom w:val="single" w:sz="4" w:space="0" w:color="auto"/>
              <w:right w:val="single" w:sz="4" w:space="0" w:color="auto"/>
            </w:tcBorders>
            <w:shd w:val="clear" w:color="000000" w:fill="FFFFFF"/>
            <w:vAlign w:val="center"/>
            <w:hideMark/>
          </w:tcPr>
          <w:p w14:paraId="5FA5AAE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8.3   </w:t>
            </w:r>
          </w:p>
        </w:tc>
        <w:tc>
          <w:tcPr>
            <w:tcW w:w="315" w:type="pct"/>
            <w:tcBorders>
              <w:top w:val="nil"/>
              <w:left w:val="nil"/>
              <w:bottom w:val="single" w:sz="4" w:space="0" w:color="auto"/>
              <w:right w:val="single" w:sz="4" w:space="0" w:color="auto"/>
            </w:tcBorders>
            <w:shd w:val="clear" w:color="000000" w:fill="FFFFFF"/>
            <w:vAlign w:val="center"/>
            <w:hideMark/>
          </w:tcPr>
          <w:p w14:paraId="719950E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1C0AB1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77708C2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33BDF5E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D7491C6"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5C83FC89"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4E7BEEA8"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ვალდებულებები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37F898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55.6   </w:t>
            </w:r>
          </w:p>
        </w:tc>
        <w:tc>
          <w:tcPr>
            <w:tcW w:w="298" w:type="pct"/>
            <w:tcBorders>
              <w:top w:val="nil"/>
              <w:left w:val="nil"/>
              <w:bottom w:val="single" w:sz="4" w:space="0" w:color="auto"/>
              <w:right w:val="single" w:sz="4" w:space="0" w:color="auto"/>
            </w:tcBorders>
            <w:shd w:val="clear" w:color="000000" w:fill="FFFFFF"/>
            <w:vAlign w:val="center"/>
            <w:hideMark/>
          </w:tcPr>
          <w:p w14:paraId="4ECC12D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55.6   </w:t>
            </w:r>
          </w:p>
        </w:tc>
        <w:tc>
          <w:tcPr>
            <w:tcW w:w="315" w:type="pct"/>
            <w:tcBorders>
              <w:top w:val="nil"/>
              <w:left w:val="nil"/>
              <w:bottom w:val="single" w:sz="4" w:space="0" w:color="auto"/>
              <w:right w:val="single" w:sz="4" w:space="0" w:color="auto"/>
            </w:tcBorders>
            <w:shd w:val="clear" w:color="000000" w:fill="FFFFFF"/>
            <w:vAlign w:val="center"/>
            <w:hideMark/>
          </w:tcPr>
          <w:p w14:paraId="05FB227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0E66D63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55.6   </w:t>
            </w:r>
          </w:p>
        </w:tc>
        <w:tc>
          <w:tcPr>
            <w:tcW w:w="398" w:type="pct"/>
            <w:tcBorders>
              <w:top w:val="nil"/>
              <w:left w:val="nil"/>
              <w:bottom w:val="single" w:sz="4" w:space="0" w:color="auto"/>
              <w:right w:val="single" w:sz="4" w:space="0" w:color="auto"/>
            </w:tcBorders>
            <w:shd w:val="clear" w:color="000000" w:fill="FFFFFF"/>
            <w:vAlign w:val="center"/>
            <w:hideMark/>
          </w:tcPr>
          <w:p w14:paraId="1A35271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55.6   </w:t>
            </w:r>
          </w:p>
        </w:tc>
        <w:tc>
          <w:tcPr>
            <w:tcW w:w="315" w:type="pct"/>
            <w:tcBorders>
              <w:top w:val="nil"/>
              <w:left w:val="nil"/>
              <w:bottom w:val="single" w:sz="4" w:space="0" w:color="auto"/>
              <w:right w:val="single" w:sz="4" w:space="0" w:color="auto"/>
            </w:tcBorders>
            <w:shd w:val="clear" w:color="000000" w:fill="FFFFFF"/>
            <w:vAlign w:val="center"/>
            <w:hideMark/>
          </w:tcPr>
          <w:p w14:paraId="042A7EA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6D49442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55.6   </w:t>
            </w:r>
          </w:p>
        </w:tc>
        <w:tc>
          <w:tcPr>
            <w:tcW w:w="345" w:type="pct"/>
            <w:tcBorders>
              <w:top w:val="nil"/>
              <w:left w:val="nil"/>
              <w:bottom w:val="single" w:sz="4" w:space="0" w:color="auto"/>
              <w:right w:val="single" w:sz="4" w:space="0" w:color="auto"/>
            </w:tcBorders>
            <w:shd w:val="clear" w:color="000000" w:fill="FFFFFF"/>
            <w:vAlign w:val="center"/>
            <w:hideMark/>
          </w:tcPr>
          <w:p w14:paraId="2EC764B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55.6   </w:t>
            </w:r>
          </w:p>
        </w:tc>
        <w:tc>
          <w:tcPr>
            <w:tcW w:w="315" w:type="pct"/>
            <w:tcBorders>
              <w:top w:val="nil"/>
              <w:left w:val="nil"/>
              <w:bottom w:val="single" w:sz="4" w:space="0" w:color="auto"/>
              <w:right w:val="single" w:sz="4" w:space="0" w:color="auto"/>
            </w:tcBorders>
            <w:shd w:val="clear" w:color="000000" w:fill="FFFFFF"/>
            <w:vAlign w:val="center"/>
            <w:hideMark/>
          </w:tcPr>
          <w:p w14:paraId="326F289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71367BB"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2C095B3B"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01 02 01 </w:t>
            </w:r>
          </w:p>
        </w:tc>
        <w:tc>
          <w:tcPr>
            <w:tcW w:w="1570" w:type="pct"/>
            <w:tcBorders>
              <w:top w:val="nil"/>
              <w:left w:val="nil"/>
              <w:bottom w:val="single" w:sz="4" w:space="0" w:color="auto"/>
              <w:right w:val="single" w:sz="4" w:space="0" w:color="auto"/>
            </w:tcBorders>
            <w:shd w:val="clear" w:color="000000" w:fill="DDD9C4"/>
            <w:vAlign w:val="center"/>
            <w:hideMark/>
          </w:tcPr>
          <w:p w14:paraId="7DFDBB7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სარეზერვო</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ფონდი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0A0E176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DDD9C4"/>
            <w:vAlign w:val="center"/>
            <w:hideMark/>
          </w:tcPr>
          <w:p w14:paraId="59A3B8F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DDD9C4"/>
            <w:vAlign w:val="center"/>
            <w:hideMark/>
          </w:tcPr>
          <w:p w14:paraId="78FC5FB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04F16E0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68.7   </w:t>
            </w:r>
          </w:p>
        </w:tc>
        <w:tc>
          <w:tcPr>
            <w:tcW w:w="398" w:type="pct"/>
            <w:tcBorders>
              <w:top w:val="nil"/>
              <w:left w:val="nil"/>
              <w:bottom w:val="single" w:sz="4" w:space="0" w:color="auto"/>
              <w:right w:val="single" w:sz="4" w:space="0" w:color="auto"/>
            </w:tcBorders>
            <w:shd w:val="clear" w:color="000000" w:fill="DDD9C4"/>
            <w:vAlign w:val="center"/>
            <w:hideMark/>
          </w:tcPr>
          <w:p w14:paraId="3D16444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68.7   </w:t>
            </w:r>
          </w:p>
        </w:tc>
        <w:tc>
          <w:tcPr>
            <w:tcW w:w="315" w:type="pct"/>
            <w:tcBorders>
              <w:top w:val="nil"/>
              <w:left w:val="nil"/>
              <w:bottom w:val="single" w:sz="4" w:space="0" w:color="auto"/>
              <w:right w:val="single" w:sz="4" w:space="0" w:color="auto"/>
            </w:tcBorders>
            <w:shd w:val="clear" w:color="000000" w:fill="DDD9C4"/>
            <w:vAlign w:val="center"/>
            <w:hideMark/>
          </w:tcPr>
          <w:p w14:paraId="1A4633C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123E41C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300.0   </w:t>
            </w:r>
          </w:p>
        </w:tc>
        <w:tc>
          <w:tcPr>
            <w:tcW w:w="345" w:type="pct"/>
            <w:tcBorders>
              <w:top w:val="nil"/>
              <w:left w:val="nil"/>
              <w:bottom w:val="single" w:sz="4" w:space="0" w:color="auto"/>
              <w:right w:val="single" w:sz="4" w:space="0" w:color="auto"/>
            </w:tcBorders>
            <w:shd w:val="clear" w:color="000000" w:fill="DDD9C4"/>
            <w:vAlign w:val="center"/>
            <w:hideMark/>
          </w:tcPr>
          <w:p w14:paraId="796E1DE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300.0   </w:t>
            </w:r>
          </w:p>
        </w:tc>
        <w:tc>
          <w:tcPr>
            <w:tcW w:w="315" w:type="pct"/>
            <w:tcBorders>
              <w:top w:val="nil"/>
              <w:left w:val="nil"/>
              <w:bottom w:val="single" w:sz="4" w:space="0" w:color="auto"/>
              <w:right w:val="single" w:sz="4" w:space="0" w:color="auto"/>
            </w:tcBorders>
            <w:shd w:val="clear" w:color="000000" w:fill="DDD9C4"/>
            <w:vAlign w:val="center"/>
            <w:hideMark/>
          </w:tcPr>
          <w:p w14:paraId="107DD9A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499BD1F"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4E7F5423"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05CBAF71"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21624A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56898AD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759F2D8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76A3217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68.7   </w:t>
            </w:r>
          </w:p>
        </w:tc>
        <w:tc>
          <w:tcPr>
            <w:tcW w:w="398" w:type="pct"/>
            <w:tcBorders>
              <w:top w:val="nil"/>
              <w:left w:val="nil"/>
              <w:bottom w:val="single" w:sz="4" w:space="0" w:color="auto"/>
              <w:right w:val="single" w:sz="4" w:space="0" w:color="auto"/>
            </w:tcBorders>
            <w:shd w:val="clear" w:color="000000" w:fill="FFFFFF"/>
            <w:vAlign w:val="center"/>
            <w:hideMark/>
          </w:tcPr>
          <w:p w14:paraId="6B4872C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68.7   </w:t>
            </w:r>
          </w:p>
        </w:tc>
        <w:tc>
          <w:tcPr>
            <w:tcW w:w="315" w:type="pct"/>
            <w:tcBorders>
              <w:top w:val="nil"/>
              <w:left w:val="nil"/>
              <w:bottom w:val="single" w:sz="4" w:space="0" w:color="auto"/>
              <w:right w:val="single" w:sz="4" w:space="0" w:color="auto"/>
            </w:tcBorders>
            <w:shd w:val="clear" w:color="000000" w:fill="FFFFFF"/>
            <w:vAlign w:val="center"/>
            <w:hideMark/>
          </w:tcPr>
          <w:p w14:paraId="5568295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805C6F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300.0   </w:t>
            </w:r>
          </w:p>
        </w:tc>
        <w:tc>
          <w:tcPr>
            <w:tcW w:w="345" w:type="pct"/>
            <w:tcBorders>
              <w:top w:val="nil"/>
              <w:left w:val="nil"/>
              <w:bottom w:val="single" w:sz="4" w:space="0" w:color="auto"/>
              <w:right w:val="single" w:sz="4" w:space="0" w:color="auto"/>
            </w:tcBorders>
            <w:shd w:val="clear" w:color="000000" w:fill="FFFFFF"/>
            <w:vAlign w:val="center"/>
            <w:hideMark/>
          </w:tcPr>
          <w:p w14:paraId="30AFCB7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300.0   </w:t>
            </w:r>
          </w:p>
        </w:tc>
        <w:tc>
          <w:tcPr>
            <w:tcW w:w="315" w:type="pct"/>
            <w:tcBorders>
              <w:top w:val="nil"/>
              <w:left w:val="nil"/>
              <w:bottom w:val="single" w:sz="4" w:space="0" w:color="auto"/>
              <w:right w:val="single" w:sz="4" w:space="0" w:color="auto"/>
            </w:tcBorders>
            <w:shd w:val="clear" w:color="000000" w:fill="FFFFFF"/>
            <w:vAlign w:val="center"/>
            <w:hideMark/>
          </w:tcPr>
          <w:p w14:paraId="631CD81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FBAC803"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78F929E5"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09C93C04"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81028D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6EFA98B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1EC1869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0154135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68.7   </w:t>
            </w:r>
          </w:p>
        </w:tc>
        <w:tc>
          <w:tcPr>
            <w:tcW w:w="398" w:type="pct"/>
            <w:tcBorders>
              <w:top w:val="nil"/>
              <w:left w:val="nil"/>
              <w:bottom w:val="single" w:sz="4" w:space="0" w:color="auto"/>
              <w:right w:val="single" w:sz="4" w:space="0" w:color="auto"/>
            </w:tcBorders>
            <w:shd w:val="clear" w:color="000000" w:fill="FFFFFF"/>
            <w:vAlign w:val="center"/>
            <w:hideMark/>
          </w:tcPr>
          <w:p w14:paraId="1175A51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68.7   </w:t>
            </w:r>
          </w:p>
        </w:tc>
        <w:tc>
          <w:tcPr>
            <w:tcW w:w="315" w:type="pct"/>
            <w:tcBorders>
              <w:top w:val="nil"/>
              <w:left w:val="nil"/>
              <w:bottom w:val="single" w:sz="4" w:space="0" w:color="auto"/>
              <w:right w:val="single" w:sz="4" w:space="0" w:color="auto"/>
            </w:tcBorders>
            <w:shd w:val="clear" w:color="000000" w:fill="FFFFFF"/>
            <w:vAlign w:val="center"/>
            <w:hideMark/>
          </w:tcPr>
          <w:p w14:paraId="694BA36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15C853F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300.0   </w:t>
            </w:r>
          </w:p>
        </w:tc>
        <w:tc>
          <w:tcPr>
            <w:tcW w:w="345" w:type="pct"/>
            <w:tcBorders>
              <w:top w:val="nil"/>
              <w:left w:val="nil"/>
              <w:bottom w:val="single" w:sz="4" w:space="0" w:color="auto"/>
              <w:right w:val="single" w:sz="4" w:space="0" w:color="auto"/>
            </w:tcBorders>
            <w:shd w:val="clear" w:color="000000" w:fill="FFFFFF"/>
            <w:vAlign w:val="center"/>
            <w:hideMark/>
          </w:tcPr>
          <w:p w14:paraId="4148F21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300.0   </w:t>
            </w:r>
          </w:p>
        </w:tc>
        <w:tc>
          <w:tcPr>
            <w:tcW w:w="315" w:type="pct"/>
            <w:tcBorders>
              <w:top w:val="nil"/>
              <w:left w:val="nil"/>
              <w:bottom w:val="single" w:sz="4" w:space="0" w:color="auto"/>
              <w:right w:val="single" w:sz="4" w:space="0" w:color="auto"/>
            </w:tcBorders>
            <w:shd w:val="clear" w:color="000000" w:fill="FFFFFF"/>
            <w:vAlign w:val="center"/>
            <w:hideMark/>
          </w:tcPr>
          <w:p w14:paraId="267CE06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21C5CF41"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5B97CBB8"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01 02 03 </w:t>
            </w:r>
          </w:p>
        </w:tc>
        <w:tc>
          <w:tcPr>
            <w:tcW w:w="1570" w:type="pct"/>
            <w:tcBorders>
              <w:top w:val="nil"/>
              <w:left w:val="nil"/>
              <w:bottom w:val="single" w:sz="4" w:space="0" w:color="auto"/>
              <w:right w:val="single" w:sz="4" w:space="0" w:color="auto"/>
            </w:tcBorders>
            <w:shd w:val="clear" w:color="000000" w:fill="DDD9C4"/>
            <w:vAlign w:val="center"/>
            <w:hideMark/>
          </w:tcPr>
          <w:p w14:paraId="696F274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სასამართლო</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გადაწყვეტილებათა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აღსრულება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კანონმდებლობის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შესაბამისად</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ჩამოჭრილი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თანხები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684211E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DDD9C4"/>
            <w:vAlign w:val="center"/>
            <w:hideMark/>
          </w:tcPr>
          <w:p w14:paraId="49B4A4B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DDD9C4"/>
            <w:vAlign w:val="center"/>
            <w:hideMark/>
          </w:tcPr>
          <w:p w14:paraId="3220520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1CF8BEC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19.4   </w:t>
            </w:r>
          </w:p>
        </w:tc>
        <w:tc>
          <w:tcPr>
            <w:tcW w:w="398" w:type="pct"/>
            <w:tcBorders>
              <w:top w:val="nil"/>
              <w:left w:val="nil"/>
              <w:bottom w:val="single" w:sz="4" w:space="0" w:color="auto"/>
              <w:right w:val="single" w:sz="4" w:space="0" w:color="auto"/>
            </w:tcBorders>
            <w:shd w:val="clear" w:color="000000" w:fill="DDD9C4"/>
            <w:vAlign w:val="center"/>
            <w:hideMark/>
          </w:tcPr>
          <w:p w14:paraId="0DBC7E8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19.4   </w:t>
            </w:r>
          </w:p>
        </w:tc>
        <w:tc>
          <w:tcPr>
            <w:tcW w:w="315" w:type="pct"/>
            <w:tcBorders>
              <w:top w:val="nil"/>
              <w:left w:val="nil"/>
              <w:bottom w:val="single" w:sz="4" w:space="0" w:color="auto"/>
              <w:right w:val="single" w:sz="4" w:space="0" w:color="auto"/>
            </w:tcBorders>
            <w:shd w:val="clear" w:color="000000" w:fill="DDD9C4"/>
            <w:vAlign w:val="center"/>
            <w:hideMark/>
          </w:tcPr>
          <w:p w14:paraId="134F333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606CE94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DDD9C4"/>
            <w:vAlign w:val="center"/>
            <w:hideMark/>
          </w:tcPr>
          <w:p w14:paraId="4D3EEF6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DDD9C4"/>
            <w:vAlign w:val="center"/>
            <w:hideMark/>
          </w:tcPr>
          <w:p w14:paraId="0273711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3E08B58"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3CACB2ED"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4859156C"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C97BC9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042A6CA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6A9647C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24CC80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19.4   </w:t>
            </w:r>
          </w:p>
        </w:tc>
        <w:tc>
          <w:tcPr>
            <w:tcW w:w="398" w:type="pct"/>
            <w:tcBorders>
              <w:top w:val="nil"/>
              <w:left w:val="nil"/>
              <w:bottom w:val="single" w:sz="4" w:space="0" w:color="auto"/>
              <w:right w:val="single" w:sz="4" w:space="0" w:color="auto"/>
            </w:tcBorders>
            <w:shd w:val="clear" w:color="000000" w:fill="FFFFFF"/>
            <w:vAlign w:val="center"/>
            <w:hideMark/>
          </w:tcPr>
          <w:p w14:paraId="76A3995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19.4   </w:t>
            </w:r>
          </w:p>
        </w:tc>
        <w:tc>
          <w:tcPr>
            <w:tcW w:w="315" w:type="pct"/>
            <w:tcBorders>
              <w:top w:val="nil"/>
              <w:left w:val="nil"/>
              <w:bottom w:val="single" w:sz="4" w:space="0" w:color="auto"/>
              <w:right w:val="single" w:sz="4" w:space="0" w:color="auto"/>
            </w:tcBorders>
            <w:shd w:val="clear" w:color="000000" w:fill="FFFFFF"/>
            <w:vAlign w:val="center"/>
            <w:hideMark/>
          </w:tcPr>
          <w:p w14:paraId="7D3EEA7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1B67A5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007FB5E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3E72C44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AF2AA9B"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684E9312"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296D0D28"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79E756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750B8B6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56F08A3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64F46ED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19.4   </w:t>
            </w:r>
          </w:p>
        </w:tc>
        <w:tc>
          <w:tcPr>
            <w:tcW w:w="398" w:type="pct"/>
            <w:tcBorders>
              <w:top w:val="nil"/>
              <w:left w:val="nil"/>
              <w:bottom w:val="single" w:sz="4" w:space="0" w:color="auto"/>
              <w:right w:val="single" w:sz="4" w:space="0" w:color="auto"/>
            </w:tcBorders>
            <w:shd w:val="clear" w:color="000000" w:fill="FFFFFF"/>
            <w:vAlign w:val="center"/>
            <w:hideMark/>
          </w:tcPr>
          <w:p w14:paraId="104C69A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19.4   </w:t>
            </w:r>
          </w:p>
        </w:tc>
        <w:tc>
          <w:tcPr>
            <w:tcW w:w="315" w:type="pct"/>
            <w:tcBorders>
              <w:top w:val="nil"/>
              <w:left w:val="nil"/>
              <w:bottom w:val="single" w:sz="4" w:space="0" w:color="auto"/>
              <w:right w:val="single" w:sz="4" w:space="0" w:color="auto"/>
            </w:tcBorders>
            <w:shd w:val="clear" w:color="000000" w:fill="FFFFFF"/>
            <w:vAlign w:val="center"/>
            <w:hideMark/>
          </w:tcPr>
          <w:p w14:paraId="5E7CD1D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758B70E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017776E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5F1886A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177D00BA"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5A87DDDD"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01 02 04 </w:t>
            </w:r>
          </w:p>
        </w:tc>
        <w:tc>
          <w:tcPr>
            <w:tcW w:w="1570" w:type="pct"/>
            <w:tcBorders>
              <w:top w:val="nil"/>
              <w:left w:val="nil"/>
              <w:bottom w:val="single" w:sz="4" w:space="0" w:color="auto"/>
              <w:right w:val="single" w:sz="4" w:space="0" w:color="auto"/>
            </w:tcBorders>
            <w:shd w:val="clear" w:color="000000" w:fill="DDD9C4"/>
            <w:vAlign w:val="center"/>
            <w:hideMark/>
          </w:tcPr>
          <w:p w14:paraId="2957542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შესყიდვებთან</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ტენდერი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აუქციონი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დაკავშირებული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1644597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9.2   </w:t>
            </w:r>
          </w:p>
        </w:tc>
        <w:tc>
          <w:tcPr>
            <w:tcW w:w="298" w:type="pct"/>
            <w:tcBorders>
              <w:top w:val="nil"/>
              <w:left w:val="nil"/>
              <w:bottom w:val="single" w:sz="4" w:space="0" w:color="auto"/>
              <w:right w:val="single" w:sz="4" w:space="0" w:color="auto"/>
            </w:tcBorders>
            <w:shd w:val="clear" w:color="000000" w:fill="DDD9C4"/>
            <w:vAlign w:val="center"/>
            <w:hideMark/>
          </w:tcPr>
          <w:p w14:paraId="57285F3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9.2   </w:t>
            </w:r>
          </w:p>
        </w:tc>
        <w:tc>
          <w:tcPr>
            <w:tcW w:w="315" w:type="pct"/>
            <w:tcBorders>
              <w:top w:val="nil"/>
              <w:left w:val="nil"/>
              <w:bottom w:val="single" w:sz="4" w:space="0" w:color="auto"/>
              <w:right w:val="single" w:sz="4" w:space="0" w:color="auto"/>
            </w:tcBorders>
            <w:shd w:val="clear" w:color="000000" w:fill="DDD9C4"/>
            <w:vAlign w:val="center"/>
            <w:hideMark/>
          </w:tcPr>
          <w:p w14:paraId="42DA14B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435A098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98" w:type="pct"/>
            <w:tcBorders>
              <w:top w:val="nil"/>
              <w:left w:val="nil"/>
              <w:bottom w:val="single" w:sz="4" w:space="0" w:color="auto"/>
              <w:right w:val="single" w:sz="4" w:space="0" w:color="auto"/>
            </w:tcBorders>
            <w:shd w:val="clear" w:color="000000" w:fill="DDD9C4"/>
            <w:vAlign w:val="center"/>
            <w:hideMark/>
          </w:tcPr>
          <w:p w14:paraId="702D21D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15" w:type="pct"/>
            <w:tcBorders>
              <w:top w:val="nil"/>
              <w:left w:val="nil"/>
              <w:bottom w:val="single" w:sz="4" w:space="0" w:color="auto"/>
              <w:right w:val="single" w:sz="4" w:space="0" w:color="auto"/>
            </w:tcBorders>
            <w:shd w:val="clear" w:color="000000" w:fill="DDD9C4"/>
            <w:vAlign w:val="center"/>
            <w:hideMark/>
          </w:tcPr>
          <w:p w14:paraId="0E790B9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54BEF79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45" w:type="pct"/>
            <w:tcBorders>
              <w:top w:val="nil"/>
              <w:left w:val="nil"/>
              <w:bottom w:val="single" w:sz="4" w:space="0" w:color="auto"/>
              <w:right w:val="single" w:sz="4" w:space="0" w:color="auto"/>
            </w:tcBorders>
            <w:shd w:val="clear" w:color="000000" w:fill="DDD9C4"/>
            <w:vAlign w:val="center"/>
            <w:hideMark/>
          </w:tcPr>
          <w:p w14:paraId="3D2C9A1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15" w:type="pct"/>
            <w:tcBorders>
              <w:top w:val="nil"/>
              <w:left w:val="nil"/>
              <w:bottom w:val="single" w:sz="4" w:space="0" w:color="auto"/>
              <w:right w:val="single" w:sz="4" w:space="0" w:color="auto"/>
            </w:tcBorders>
            <w:shd w:val="clear" w:color="000000" w:fill="DDD9C4"/>
            <w:vAlign w:val="center"/>
            <w:hideMark/>
          </w:tcPr>
          <w:p w14:paraId="731F6BF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A58F93D"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3191A2EF"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3B24699D"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EF48E1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9.2   </w:t>
            </w:r>
          </w:p>
        </w:tc>
        <w:tc>
          <w:tcPr>
            <w:tcW w:w="298" w:type="pct"/>
            <w:tcBorders>
              <w:top w:val="nil"/>
              <w:left w:val="nil"/>
              <w:bottom w:val="single" w:sz="4" w:space="0" w:color="auto"/>
              <w:right w:val="single" w:sz="4" w:space="0" w:color="auto"/>
            </w:tcBorders>
            <w:shd w:val="clear" w:color="000000" w:fill="FFFFFF"/>
            <w:vAlign w:val="center"/>
            <w:hideMark/>
          </w:tcPr>
          <w:p w14:paraId="06FCE5D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9.2   </w:t>
            </w:r>
          </w:p>
        </w:tc>
        <w:tc>
          <w:tcPr>
            <w:tcW w:w="315" w:type="pct"/>
            <w:tcBorders>
              <w:top w:val="nil"/>
              <w:left w:val="nil"/>
              <w:bottom w:val="single" w:sz="4" w:space="0" w:color="auto"/>
              <w:right w:val="single" w:sz="4" w:space="0" w:color="auto"/>
            </w:tcBorders>
            <w:shd w:val="clear" w:color="000000" w:fill="FFFFFF"/>
            <w:vAlign w:val="center"/>
            <w:hideMark/>
          </w:tcPr>
          <w:p w14:paraId="2F0989B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1BF54F4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98" w:type="pct"/>
            <w:tcBorders>
              <w:top w:val="nil"/>
              <w:left w:val="nil"/>
              <w:bottom w:val="single" w:sz="4" w:space="0" w:color="auto"/>
              <w:right w:val="single" w:sz="4" w:space="0" w:color="auto"/>
            </w:tcBorders>
            <w:shd w:val="clear" w:color="000000" w:fill="FFFFFF"/>
            <w:vAlign w:val="center"/>
            <w:hideMark/>
          </w:tcPr>
          <w:p w14:paraId="2CEF452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15" w:type="pct"/>
            <w:tcBorders>
              <w:top w:val="nil"/>
              <w:left w:val="nil"/>
              <w:bottom w:val="single" w:sz="4" w:space="0" w:color="auto"/>
              <w:right w:val="single" w:sz="4" w:space="0" w:color="auto"/>
            </w:tcBorders>
            <w:shd w:val="clear" w:color="000000" w:fill="FFFFFF"/>
            <w:vAlign w:val="center"/>
            <w:hideMark/>
          </w:tcPr>
          <w:p w14:paraId="723D251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EC4AC1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45" w:type="pct"/>
            <w:tcBorders>
              <w:top w:val="nil"/>
              <w:left w:val="nil"/>
              <w:bottom w:val="single" w:sz="4" w:space="0" w:color="auto"/>
              <w:right w:val="single" w:sz="4" w:space="0" w:color="auto"/>
            </w:tcBorders>
            <w:shd w:val="clear" w:color="000000" w:fill="FFFFFF"/>
            <w:vAlign w:val="center"/>
            <w:hideMark/>
          </w:tcPr>
          <w:p w14:paraId="4A0B966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15" w:type="pct"/>
            <w:tcBorders>
              <w:top w:val="nil"/>
              <w:left w:val="nil"/>
              <w:bottom w:val="single" w:sz="4" w:space="0" w:color="auto"/>
              <w:right w:val="single" w:sz="4" w:space="0" w:color="auto"/>
            </w:tcBorders>
            <w:shd w:val="clear" w:color="000000" w:fill="FFFFFF"/>
            <w:vAlign w:val="center"/>
            <w:hideMark/>
          </w:tcPr>
          <w:p w14:paraId="399593E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6B39B9A"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025E6298"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79F914FE"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3A741D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9.2   </w:t>
            </w:r>
          </w:p>
        </w:tc>
        <w:tc>
          <w:tcPr>
            <w:tcW w:w="298" w:type="pct"/>
            <w:tcBorders>
              <w:top w:val="nil"/>
              <w:left w:val="nil"/>
              <w:bottom w:val="single" w:sz="4" w:space="0" w:color="auto"/>
              <w:right w:val="single" w:sz="4" w:space="0" w:color="auto"/>
            </w:tcBorders>
            <w:shd w:val="clear" w:color="000000" w:fill="FFFFFF"/>
            <w:vAlign w:val="center"/>
            <w:hideMark/>
          </w:tcPr>
          <w:p w14:paraId="2294F54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9.2   </w:t>
            </w:r>
          </w:p>
        </w:tc>
        <w:tc>
          <w:tcPr>
            <w:tcW w:w="315" w:type="pct"/>
            <w:tcBorders>
              <w:top w:val="nil"/>
              <w:left w:val="nil"/>
              <w:bottom w:val="single" w:sz="4" w:space="0" w:color="auto"/>
              <w:right w:val="single" w:sz="4" w:space="0" w:color="auto"/>
            </w:tcBorders>
            <w:shd w:val="clear" w:color="000000" w:fill="FFFFFF"/>
            <w:vAlign w:val="center"/>
            <w:hideMark/>
          </w:tcPr>
          <w:p w14:paraId="47924C0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27C95D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98" w:type="pct"/>
            <w:tcBorders>
              <w:top w:val="nil"/>
              <w:left w:val="nil"/>
              <w:bottom w:val="single" w:sz="4" w:space="0" w:color="auto"/>
              <w:right w:val="single" w:sz="4" w:space="0" w:color="auto"/>
            </w:tcBorders>
            <w:shd w:val="clear" w:color="000000" w:fill="FFFFFF"/>
            <w:vAlign w:val="center"/>
            <w:hideMark/>
          </w:tcPr>
          <w:p w14:paraId="108C5FE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15" w:type="pct"/>
            <w:tcBorders>
              <w:top w:val="nil"/>
              <w:left w:val="nil"/>
              <w:bottom w:val="single" w:sz="4" w:space="0" w:color="auto"/>
              <w:right w:val="single" w:sz="4" w:space="0" w:color="auto"/>
            </w:tcBorders>
            <w:shd w:val="clear" w:color="000000" w:fill="FFFFFF"/>
            <w:vAlign w:val="center"/>
            <w:hideMark/>
          </w:tcPr>
          <w:p w14:paraId="7446CBE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B0900E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45" w:type="pct"/>
            <w:tcBorders>
              <w:top w:val="nil"/>
              <w:left w:val="nil"/>
              <w:bottom w:val="single" w:sz="4" w:space="0" w:color="auto"/>
              <w:right w:val="single" w:sz="4" w:space="0" w:color="auto"/>
            </w:tcBorders>
            <w:shd w:val="clear" w:color="000000" w:fill="FFFFFF"/>
            <w:vAlign w:val="center"/>
            <w:hideMark/>
          </w:tcPr>
          <w:p w14:paraId="0373BF2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15" w:type="pct"/>
            <w:tcBorders>
              <w:top w:val="nil"/>
              <w:left w:val="nil"/>
              <w:bottom w:val="single" w:sz="4" w:space="0" w:color="auto"/>
              <w:right w:val="single" w:sz="4" w:space="0" w:color="auto"/>
            </w:tcBorders>
            <w:shd w:val="clear" w:color="000000" w:fill="FFFFFF"/>
            <w:vAlign w:val="center"/>
            <w:hideMark/>
          </w:tcPr>
          <w:p w14:paraId="0A785DD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04979D8D"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73652EC5"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0BC034E1"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სხვა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დანარჩენი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საქონელი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მომსახურება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7B9523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9.2   </w:t>
            </w:r>
          </w:p>
        </w:tc>
        <w:tc>
          <w:tcPr>
            <w:tcW w:w="298" w:type="pct"/>
            <w:tcBorders>
              <w:top w:val="nil"/>
              <w:left w:val="nil"/>
              <w:bottom w:val="single" w:sz="4" w:space="0" w:color="auto"/>
              <w:right w:val="single" w:sz="4" w:space="0" w:color="auto"/>
            </w:tcBorders>
            <w:shd w:val="clear" w:color="000000" w:fill="FFFFFF"/>
            <w:vAlign w:val="center"/>
            <w:hideMark/>
          </w:tcPr>
          <w:p w14:paraId="4B93BD7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9.2   </w:t>
            </w:r>
          </w:p>
        </w:tc>
        <w:tc>
          <w:tcPr>
            <w:tcW w:w="315" w:type="pct"/>
            <w:tcBorders>
              <w:top w:val="nil"/>
              <w:left w:val="nil"/>
              <w:bottom w:val="single" w:sz="4" w:space="0" w:color="auto"/>
              <w:right w:val="single" w:sz="4" w:space="0" w:color="auto"/>
            </w:tcBorders>
            <w:shd w:val="clear" w:color="000000" w:fill="FFFFFF"/>
            <w:vAlign w:val="center"/>
            <w:hideMark/>
          </w:tcPr>
          <w:p w14:paraId="7DD8E5A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04F047C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98" w:type="pct"/>
            <w:tcBorders>
              <w:top w:val="nil"/>
              <w:left w:val="nil"/>
              <w:bottom w:val="single" w:sz="4" w:space="0" w:color="auto"/>
              <w:right w:val="single" w:sz="4" w:space="0" w:color="auto"/>
            </w:tcBorders>
            <w:shd w:val="clear" w:color="000000" w:fill="FFFFFF"/>
            <w:vAlign w:val="center"/>
            <w:hideMark/>
          </w:tcPr>
          <w:p w14:paraId="10FEC25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15" w:type="pct"/>
            <w:tcBorders>
              <w:top w:val="nil"/>
              <w:left w:val="nil"/>
              <w:bottom w:val="single" w:sz="4" w:space="0" w:color="auto"/>
              <w:right w:val="single" w:sz="4" w:space="0" w:color="auto"/>
            </w:tcBorders>
            <w:shd w:val="clear" w:color="000000" w:fill="FFFFFF"/>
            <w:vAlign w:val="center"/>
            <w:hideMark/>
          </w:tcPr>
          <w:p w14:paraId="1873232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14197AC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45" w:type="pct"/>
            <w:tcBorders>
              <w:top w:val="nil"/>
              <w:left w:val="nil"/>
              <w:bottom w:val="single" w:sz="4" w:space="0" w:color="auto"/>
              <w:right w:val="single" w:sz="4" w:space="0" w:color="auto"/>
            </w:tcBorders>
            <w:shd w:val="clear" w:color="000000" w:fill="FFFFFF"/>
            <w:vAlign w:val="center"/>
            <w:hideMark/>
          </w:tcPr>
          <w:p w14:paraId="3088AAD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15" w:type="pct"/>
            <w:tcBorders>
              <w:top w:val="nil"/>
              <w:left w:val="nil"/>
              <w:bottom w:val="single" w:sz="4" w:space="0" w:color="auto"/>
              <w:right w:val="single" w:sz="4" w:space="0" w:color="auto"/>
            </w:tcBorders>
            <w:shd w:val="clear" w:color="000000" w:fill="FFFFFF"/>
            <w:vAlign w:val="center"/>
            <w:hideMark/>
          </w:tcPr>
          <w:p w14:paraId="060EE5E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50C96D24"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4783E5A4"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01 02 06 </w:t>
            </w:r>
          </w:p>
        </w:tc>
        <w:tc>
          <w:tcPr>
            <w:tcW w:w="1570" w:type="pct"/>
            <w:tcBorders>
              <w:top w:val="nil"/>
              <w:left w:val="nil"/>
              <w:bottom w:val="single" w:sz="4" w:space="0" w:color="auto"/>
              <w:right w:val="single" w:sz="4" w:space="0" w:color="auto"/>
            </w:tcBorders>
            <w:shd w:val="clear" w:color="000000" w:fill="DDD9C4"/>
            <w:vAlign w:val="center"/>
            <w:hideMark/>
          </w:tcPr>
          <w:p w14:paraId="2A0D9FF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მგფ</w:t>
            </w:r>
            <w:r w:rsidRPr="00A84A15">
              <w:rPr>
                <w:rFonts w:ascii="Arial CYR" w:eastAsia="Times New Roman" w:hAnsi="Arial CYR" w:cs="Arial CYR"/>
                <w:b/>
                <w:bCs/>
                <w:sz w:val="16"/>
                <w:szCs w:val="16"/>
              </w:rPr>
              <w:t>-</w:t>
            </w:r>
            <w:r w:rsidRPr="00A84A15">
              <w:rPr>
                <w:rFonts w:ascii="Sylfaen" w:eastAsia="Times New Roman" w:hAnsi="Sylfaen" w:cs="Sylfaen"/>
                <w:b/>
                <w:bCs/>
                <w:sz w:val="16"/>
                <w:szCs w:val="16"/>
              </w:rPr>
              <w:t>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ვალდებულებების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დაფარვა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67BF9DD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91.6   </w:t>
            </w:r>
          </w:p>
        </w:tc>
        <w:tc>
          <w:tcPr>
            <w:tcW w:w="298" w:type="pct"/>
            <w:tcBorders>
              <w:top w:val="nil"/>
              <w:left w:val="nil"/>
              <w:bottom w:val="single" w:sz="4" w:space="0" w:color="auto"/>
              <w:right w:val="single" w:sz="4" w:space="0" w:color="auto"/>
            </w:tcBorders>
            <w:shd w:val="clear" w:color="000000" w:fill="DDD9C4"/>
            <w:vAlign w:val="center"/>
            <w:hideMark/>
          </w:tcPr>
          <w:p w14:paraId="3D169D9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91.6   </w:t>
            </w:r>
          </w:p>
        </w:tc>
        <w:tc>
          <w:tcPr>
            <w:tcW w:w="315" w:type="pct"/>
            <w:tcBorders>
              <w:top w:val="nil"/>
              <w:left w:val="nil"/>
              <w:bottom w:val="single" w:sz="4" w:space="0" w:color="auto"/>
              <w:right w:val="single" w:sz="4" w:space="0" w:color="auto"/>
            </w:tcBorders>
            <w:shd w:val="clear" w:color="000000" w:fill="DDD9C4"/>
            <w:vAlign w:val="center"/>
            <w:hideMark/>
          </w:tcPr>
          <w:p w14:paraId="27A87FF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06415BC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89.8   </w:t>
            </w:r>
          </w:p>
        </w:tc>
        <w:tc>
          <w:tcPr>
            <w:tcW w:w="398" w:type="pct"/>
            <w:tcBorders>
              <w:top w:val="nil"/>
              <w:left w:val="nil"/>
              <w:bottom w:val="single" w:sz="4" w:space="0" w:color="auto"/>
              <w:right w:val="single" w:sz="4" w:space="0" w:color="auto"/>
            </w:tcBorders>
            <w:shd w:val="clear" w:color="000000" w:fill="DDD9C4"/>
            <w:vAlign w:val="center"/>
            <w:hideMark/>
          </w:tcPr>
          <w:p w14:paraId="146BAF1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89.8   </w:t>
            </w:r>
          </w:p>
        </w:tc>
        <w:tc>
          <w:tcPr>
            <w:tcW w:w="315" w:type="pct"/>
            <w:tcBorders>
              <w:top w:val="nil"/>
              <w:left w:val="nil"/>
              <w:bottom w:val="single" w:sz="4" w:space="0" w:color="auto"/>
              <w:right w:val="single" w:sz="4" w:space="0" w:color="auto"/>
            </w:tcBorders>
            <w:shd w:val="clear" w:color="000000" w:fill="DDD9C4"/>
            <w:vAlign w:val="center"/>
            <w:hideMark/>
          </w:tcPr>
          <w:p w14:paraId="022933F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01BA609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76.9   </w:t>
            </w:r>
          </w:p>
        </w:tc>
        <w:tc>
          <w:tcPr>
            <w:tcW w:w="345" w:type="pct"/>
            <w:tcBorders>
              <w:top w:val="nil"/>
              <w:left w:val="nil"/>
              <w:bottom w:val="single" w:sz="4" w:space="0" w:color="auto"/>
              <w:right w:val="single" w:sz="4" w:space="0" w:color="auto"/>
            </w:tcBorders>
            <w:shd w:val="clear" w:color="000000" w:fill="DDD9C4"/>
            <w:vAlign w:val="center"/>
            <w:hideMark/>
          </w:tcPr>
          <w:p w14:paraId="6617877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76.9   </w:t>
            </w:r>
          </w:p>
        </w:tc>
        <w:tc>
          <w:tcPr>
            <w:tcW w:w="315" w:type="pct"/>
            <w:tcBorders>
              <w:top w:val="nil"/>
              <w:left w:val="nil"/>
              <w:bottom w:val="single" w:sz="4" w:space="0" w:color="auto"/>
              <w:right w:val="single" w:sz="4" w:space="0" w:color="auto"/>
            </w:tcBorders>
            <w:shd w:val="clear" w:color="000000" w:fill="DDD9C4"/>
            <w:vAlign w:val="center"/>
            <w:hideMark/>
          </w:tcPr>
          <w:p w14:paraId="2FB513E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31AFB16"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5A6CF151"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20729834"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745CC5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36.0   </w:t>
            </w:r>
          </w:p>
        </w:tc>
        <w:tc>
          <w:tcPr>
            <w:tcW w:w="298" w:type="pct"/>
            <w:tcBorders>
              <w:top w:val="nil"/>
              <w:left w:val="nil"/>
              <w:bottom w:val="single" w:sz="4" w:space="0" w:color="auto"/>
              <w:right w:val="single" w:sz="4" w:space="0" w:color="auto"/>
            </w:tcBorders>
            <w:shd w:val="clear" w:color="000000" w:fill="FFFFFF"/>
            <w:vAlign w:val="center"/>
            <w:hideMark/>
          </w:tcPr>
          <w:p w14:paraId="7BBC3FE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36.0   </w:t>
            </w:r>
          </w:p>
        </w:tc>
        <w:tc>
          <w:tcPr>
            <w:tcW w:w="315" w:type="pct"/>
            <w:tcBorders>
              <w:top w:val="nil"/>
              <w:left w:val="nil"/>
              <w:bottom w:val="single" w:sz="4" w:space="0" w:color="auto"/>
              <w:right w:val="single" w:sz="4" w:space="0" w:color="auto"/>
            </w:tcBorders>
            <w:shd w:val="clear" w:color="000000" w:fill="FFFFFF"/>
            <w:vAlign w:val="center"/>
            <w:hideMark/>
          </w:tcPr>
          <w:p w14:paraId="7FED54A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ED506F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34.2   </w:t>
            </w:r>
          </w:p>
        </w:tc>
        <w:tc>
          <w:tcPr>
            <w:tcW w:w="398" w:type="pct"/>
            <w:tcBorders>
              <w:top w:val="nil"/>
              <w:left w:val="nil"/>
              <w:bottom w:val="single" w:sz="4" w:space="0" w:color="auto"/>
              <w:right w:val="single" w:sz="4" w:space="0" w:color="auto"/>
            </w:tcBorders>
            <w:shd w:val="clear" w:color="000000" w:fill="FFFFFF"/>
            <w:vAlign w:val="center"/>
            <w:hideMark/>
          </w:tcPr>
          <w:p w14:paraId="5D7A425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34.2   </w:t>
            </w:r>
          </w:p>
        </w:tc>
        <w:tc>
          <w:tcPr>
            <w:tcW w:w="315" w:type="pct"/>
            <w:tcBorders>
              <w:top w:val="nil"/>
              <w:left w:val="nil"/>
              <w:bottom w:val="single" w:sz="4" w:space="0" w:color="auto"/>
              <w:right w:val="single" w:sz="4" w:space="0" w:color="auto"/>
            </w:tcBorders>
            <w:shd w:val="clear" w:color="000000" w:fill="FFFFFF"/>
            <w:vAlign w:val="center"/>
            <w:hideMark/>
          </w:tcPr>
          <w:p w14:paraId="3651194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60432EF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21.3   </w:t>
            </w:r>
          </w:p>
        </w:tc>
        <w:tc>
          <w:tcPr>
            <w:tcW w:w="345" w:type="pct"/>
            <w:tcBorders>
              <w:top w:val="nil"/>
              <w:left w:val="nil"/>
              <w:bottom w:val="single" w:sz="4" w:space="0" w:color="auto"/>
              <w:right w:val="single" w:sz="4" w:space="0" w:color="auto"/>
            </w:tcBorders>
            <w:shd w:val="clear" w:color="000000" w:fill="FFFFFF"/>
            <w:vAlign w:val="center"/>
            <w:hideMark/>
          </w:tcPr>
          <w:p w14:paraId="0C6E0E8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21.3   </w:t>
            </w:r>
          </w:p>
        </w:tc>
        <w:tc>
          <w:tcPr>
            <w:tcW w:w="315" w:type="pct"/>
            <w:tcBorders>
              <w:top w:val="nil"/>
              <w:left w:val="nil"/>
              <w:bottom w:val="single" w:sz="4" w:space="0" w:color="auto"/>
              <w:right w:val="single" w:sz="4" w:space="0" w:color="auto"/>
            </w:tcBorders>
            <w:shd w:val="clear" w:color="000000" w:fill="FFFFFF"/>
            <w:vAlign w:val="center"/>
            <w:hideMark/>
          </w:tcPr>
          <w:p w14:paraId="7530257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C458B9D"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4D1F4A57"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4473D328"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A78806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36.0   </w:t>
            </w:r>
          </w:p>
        </w:tc>
        <w:tc>
          <w:tcPr>
            <w:tcW w:w="298" w:type="pct"/>
            <w:tcBorders>
              <w:top w:val="nil"/>
              <w:left w:val="nil"/>
              <w:bottom w:val="single" w:sz="4" w:space="0" w:color="auto"/>
              <w:right w:val="single" w:sz="4" w:space="0" w:color="auto"/>
            </w:tcBorders>
            <w:shd w:val="clear" w:color="000000" w:fill="FFFFFF"/>
            <w:vAlign w:val="center"/>
            <w:hideMark/>
          </w:tcPr>
          <w:p w14:paraId="6BE36F5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36.0   </w:t>
            </w:r>
          </w:p>
        </w:tc>
        <w:tc>
          <w:tcPr>
            <w:tcW w:w="315" w:type="pct"/>
            <w:tcBorders>
              <w:top w:val="nil"/>
              <w:left w:val="nil"/>
              <w:bottom w:val="single" w:sz="4" w:space="0" w:color="auto"/>
              <w:right w:val="single" w:sz="4" w:space="0" w:color="auto"/>
            </w:tcBorders>
            <w:shd w:val="clear" w:color="000000" w:fill="FFFFFF"/>
            <w:vAlign w:val="center"/>
            <w:hideMark/>
          </w:tcPr>
          <w:p w14:paraId="0F347BF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B83535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34.2   </w:t>
            </w:r>
          </w:p>
        </w:tc>
        <w:tc>
          <w:tcPr>
            <w:tcW w:w="398" w:type="pct"/>
            <w:tcBorders>
              <w:top w:val="nil"/>
              <w:left w:val="nil"/>
              <w:bottom w:val="single" w:sz="4" w:space="0" w:color="auto"/>
              <w:right w:val="single" w:sz="4" w:space="0" w:color="auto"/>
            </w:tcBorders>
            <w:shd w:val="clear" w:color="000000" w:fill="FFFFFF"/>
            <w:vAlign w:val="center"/>
            <w:hideMark/>
          </w:tcPr>
          <w:p w14:paraId="28222B4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34.2   </w:t>
            </w:r>
          </w:p>
        </w:tc>
        <w:tc>
          <w:tcPr>
            <w:tcW w:w="315" w:type="pct"/>
            <w:tcBorders>
              <w:top w:val="nil"/>
              <w:left w:val="nil"/>
              <w:bottom w:val="single" w:sz="4" w:space="0" w:color="auto"/>
              <w:right w:val="single" w:sz="4" w:space="0" w:color="auto"/>
            </w:tcBorders>
            <w:shd w:val="clear" w:color="000000" w:fill="FFFFFF"/>
            <w:vAlign w:val="center"/>
            <w:hideMark/>
          </w:tcPr>
          <w:p w14:paraId="41E3B6A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7E43AA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21.3   </w:t>
            </w:r>
          </w:p>
        </w:tc>
        <w:tc>
          <w:tcPr>
            <w:tcW w:w="345" w:type="pct"/>
            <w:tcBorders>
              <w:top w:val="nil"/>
              <w:left w:val="nil"/>
              <w:bottom w:val="single" w:sz="4" w:space="0" w:color="auto"/>
              <w:right w:val="single" w:sz="4" w:space="0" w:color="auto"/>
            </w:tcBorders>
            <w:shd w:val="clear" w:color="000000" w:fill="FFFFFF"/>
            <w:vAlign w:val="center"/>
            <w:hideMark/>
          </w:tcPr>
          <w:p w14:paraId="69AA114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21.3   </w:t>
            </w:r>
          </w:p>
        </w:tc>
        <w:tc>
          <w:tcPr>
            <w:tcW w:w="315" w:type="pct"/>
            <w:tcBorders>
              <w:top w:val="nil"/>
              <w:left w:val="nil"/>
              <w:bottom w:val="single" w:sz="4" w:space="0" w:color="auto"/>
              <w:right w:val="single" w:sz="4" w:space="0" w:color="auto"/>
            </w:tcBorders>
            <w:shd w:val="clear" w:color="000000" w:fill="FFFFFF"/>
            <w:vAlign w:val="center"/>
            <w:hideMark/>
          </w:tcPr>
          <w:p w14:paraId="3C657BA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0377B59F"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3309C6A0"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1915B1A2"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პროცენტები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04C4E9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36.0   </w:t>
            </w:r>
          </w:p>
        </w:tc>
        <w:tc>
          <w:tcPr>
            <w:tcW w:w="298" w:type="pct"/>
            <w:tcBorders>
              <w:top w:val="nil"/>
              <w:left w:val="nil"/>
              <w:bottom w:val="single" w:sz="4" w:space="0" w:color="auto"/>
              <w:right w:val="single" w:sz="4" w:space="0" w:color="auto"/>
            </w:tcBorders>
            <w:shd w:val="clear" w:color="000000" w:fill="FFFFFF"/>
            <w:vAlign w:val="center"/>
            <w:hideMark/>
          </w:tcPr>
          <w:p w14:paraId="3A7006A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36.0   </w:t>
            </w:r>
          </w:p>
        </w:tc>
        <w:tc>
          <w:tcPr>
            <w:tcW w:w="315" w:type="pct"/>
            <w:tcBorders>
              <w:top w:val="nil"/>
              <w:left w:val="nil"/>
              <w:bottom w:val="single" w:sz="4" w:space="0" w:color="auto"/>
              <w:right w:val="single" w:sz="4" w:space="0" w:color="auto"/>
            </w:tcBorders>
            <w:shd w:val="clear" w:color="000000" w:fill="FFFFFF"/>
            <w:vAlign w:val="center"/>
            <w:hideMark/>
          </w:tcPr>
          <w:p w14:paraId="76BBB14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198D83C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34.2   </w:t>
            </w:r>
          </w:p>
        </w:tc>
        <w:tc>
          <w:tcPr>
            <w:tcW w:w="398" w:type="pct"/>
            <w:tcBorders>
              <w:top w:val="nil"/>
              <w:left w:val="nil"/>
              <w:bottom w:val="single" w:sz="4" w:space="0" w:color="auto"/>
              <w:right w:val="single" w:sz="4" w:space="0" w:color="auto"/>
            </w:tcBorders>
            <w:shd w:val="clear" w:color="000000" w:fill="FFFFFF"/>
            <w:vAlign w:val="center"/>
            <w:hideMark/>
          </w:tcPr>
          <w:p w14:paraId="65055B1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34.2   </w:t>
            </w:r>
          </w:p>
        </w:tc>
        <w:tc>
          <w:tcPr>
            <w:tcW w:w="315" w:type="pct"/>
            <w:tcBorders>
              <w:top w:val="nil"/>
              <w:left w:val="nil"/>
              <w:bottom w:val="single" w:sz="4" w:space="0" w:color="auto"/>
              <w:right w:val="single" w:sz="4" w:space="0" w:color="auto"/>
            </w:tcBorders>
            <w:shd w:val="clear" w:color="000000" w:fill="FFFFFF"/>
            <w:vAlign w:val="center"/>
            <w:hideMark/>
          </w:tcPr>
          <w:p w14:paraId="198517A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21E8B99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21.3   </w:t>
            </w:r>
          </w:p>
        </w:tc>
        <w:tc>
          <w:tcPr>
            <w:tcW w:w="345" w:type="pct"/>
            <w:tcBorders>
              <w:top w:val="nil"/>
              <w:left w:val="nil"/>
              <w:bottom w:val="single" w:sz="4" w:space="0" w:color="auto"/>
              <w:right w:val="single" w:sz="4" w:space="0" w:color="auto"/>
            </w:tcBorders>
            <w:shd w:val="clear" w:color="000000" w:fill="FFFFFF"/>
            <w:vAlign w:val="center"/>
            <w:hideMark/>
          </w:tcPr>
          <w:p w14:paraId="78245C2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21.3   </w:t>
            </w:r>
          </w:p>
        </w:tc>
        <w:tc>
          <w:tcPr>
            <w:tcW w:w="315" w:type="pct"/>
            <w:tcBorders>
              <w:top w:val="nil"/>
              <w:left w:val="nil"/>
              <w:bottom w:val="single" w:sz="4" w:space="0" w:color="auto"/>
              <w:right w:val="single" w:sz="4" w:space="0" w:color="auto"/>
            </w:tcBorders>
            <w:shd w:val="clear" w:color="000000" w:fill="FFFFFF"/>
            <w:vAlign w:val="center"/>
            <w:hideMark/>
          </w:tcPr>
          <w:p w14:paraId="25F0018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31CF2495"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227F47DD"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07F4BE7B" w14:textId="77777777" w:rsidR="00A84A15" w:rsidRPr="00A84A15" w:rsidRDefault="00A84A15" w:rsidP="00A84A15">
            <w:pPr>
              <w:spacing w:after="0" w:line="240" w:lineRule="auto"/>
              <w:rPr>
                <w:rFonts w:ascii="Arial CYR" w:eastAsia="Times New Roman" w:hAnsi="Arial CYR" w:cs="Arial CYR"/>
                <w:b/>
                <w:bCs/>
                <w:sz w:val="18"/>
                <w:szCs w:val="18"/>
              </w:rPr>
            </w:pP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ვალდებულებები</w:t>
            </w:r>
            <w:r w:rsidRPr="00A84A15">
              <w:rPr>
                <w:rFonts w:ascii="Arial CYR" w:eastAsia="Times New Roman" w:hAnsi="Arial CYR" w:cs="Arial CYR"/>
                <w:b/>
                <w:bCs/>
                <w:sz w:val="18"/>
                <w:szCs w:val="18"/>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33C3C5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55.6   </w:t>
            </w:r>
          </w:p>
        </w:tc>
        <w:tc>
          <w:tcPr>
            <w:tcW w:w="298" w:type="pct"/>
            <w:tcBorders>
              <w:top w:val="nil"/>
              <w:left w:val="nil"/>
              <w:bottom w:val="single" w:sz="4" w:space="0" w:color="auto"/>
              <w:right w:val="single" w:sz="4" w:space="0" w:color="auto"/>
            </w:tcBorders>
            <w:shd w:val="clear" w:color="000000" w:fill="FFFFFF"/>
            <w:vAlign w:val="center"/>
            <w:hideMark/>
          </w:tcPr>
          <w:p w14:paraId="48E2BBC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55.6   </w:t>
            </w:r>
          </w:p>
        </w:tc>
        <w:tc>
          <w:tcPr>
            <w:tcW w:w="315" w:type="pct"/>
            <w:tcBorders>
              <w:top w:val="nil"/>
              <w:left w:val="nil"/>
              <w:bottom w:val="single" w:sz="4" w:space="0" w:color="auto"/>
              <w:right w:val="single" w:sz="4" w:space="0" w:color="auto"/>
            </w:tcBorders>
            <w:shd w:val="clear" w:color="000000" w:fill="FFFFFF"/>
            <w:vAlign w:val="center"/>
            <w:hideMark/>
          </w:tcPr>
          <w:p w14:paraId="3D4A9EA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72B552F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55.6   </w:t>
            </w:r>
          </w:p>
        </w:tc>
        <w:tc>
          <w:tcPr>
            <w:tcW w:w="398" w:type="pct"/>
            <w:tcBorders>
              <w:top w:val="nil"/>
              <w:left w:val="nil"/>
              <w:bottom w:val="single" w:sz="4" w:space="0" w:color="auto"/>
              <w:right w:val="single" w:sz="4" w:space="0" w:color="auto"/>
            </w:tcBorders>
            <w:shd w:val="clear" w:color="000000" w:fill="FFFFFF"/>
            <w:vAlign w:val="center"/>
            <w:hideMark/>
          </w:tcPr>
          <w:p w14:paraId="313BE56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55.6   </w:t>
            </w:r>
          </w:p>
        </w:tc>
        <w:tc>
          <w:tcPr>
            <w:tcW w:w="315" w:type="pct"/>
            <w:tcBorders>
              <w:top w:val="nil"/>
              <w:left w:val="nil"/>
              <w:bottom w:val="single" w:sz="4" w:space="0" w:color="auto"/>
              <w:right w:val="single" w:sz="4" w:space="0" w:color="auto"/>
            </w:tcBorders>
            <w:shd w:val="clear" w:color="000000" w:fill="FFFFFF"/>
            <w:vAlign w:val="center"/>
            <w:hideMark/>
          </w:tcPr>
          <w:p w14:paraId="61DD8CC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0B6F2DC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55.6   </w:t>
            </w:r>
          </w:p>
        </w:tc>
        <w:tc>
          <w:tcPr>
            <w:tcW w:w="345" w:type="pct"/>
            <w:tcBorders>
              <w:top w:val="nil"/>
              <w:left w:val="nil"/>
              <w:bottom w:val="single" w:sz="4" w:space="0" w:color="auto"/>
              <w:right w:val="single" w:sz="4" w:space="0" w:color="auto"/>
            </w:tcBorders>
            <w:shd w:val="clear" w:color="000000" w:fill="FFFFFF"/>
            <w:vAlign w:val="center"/>
            <w:hideMark/>
          </w:tcPr>
          <w:p w14:paraId="433CD41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55.6   </w:t>
            </w:r>
          </w:p>
        </w:tc>
        <w:tc>
          <w:tcPr>
            <w:tcW w:w="315" w:type="pct"/>
            <w:tcBorders>
              <w:top w:val="nil"/>
              <w:left w:val="nil"/>
              <w:bottom w:val="single" w:sz="4" w:space="0" w:color="auto"/>
              <w:right w:val="single" w:sz="4" w:space="0" w:color="auto"/>
            </w:tcBorders>
            <w:shd w:val="clear" w:color="000000" w:fill="FFFFFF"/>
            <w:vAlign w:val="center"/>
            <w:hideMark/>
          </w:tcPr>
          <w:p w14:paraId="0FA115D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38A16BD0"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72BB354D"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01 02 07 </w:t>
            </w:r>
          </w:p>
        </w:tc>
        <w:tc>
          <w:tcPr>
            <w:tcW w:w="1570" w:type="pct"/>
            <w:tcBorders>
              <w:top w:val="nil"/>
              <w:left w:val="nil"/>
              <w:bottom w:val="single" w:sz="4" w:space="0" w:color="auto"/>
              <w:right w:val="single" w:sz="4" w:space="0" w:color="auto"/>
            </w:tcBorders>
            <w:shd w:val="clear" w:color="000000" w:fill="DDD9C4"/>
            <w:vAlign w:val="center"/>
            <w:hideMark/>
          </w:tcPr>
          <w:p w14:paraId="12F8CEA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საგანგებო</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მდგომარეობასთან</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დაკავშირებულ</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ღონისძიებათა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მიზნობრივი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პროგრამა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6E1B892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25.3   </w:t>
            </w:r>
          </w:p>
        </w:tc>
        <w:tc>
          <w:tcPr>
            <w:tcW w:w="298" w:type="pct"/>
            <w:tcBorders>
              <w:top w:val="nil"/>
              <w:left w:val="nil"/>
              <w:bottom w:val="single" w:sz="4" w:space="0" w:color="auto"/>
              <w:right w:val="single" w:sz="4" w:space="0" w:color="auto"/>
            </w:tcBorders>
            <w:shd w:val="clear" w:color="000000" w:fill="DDD9C4"/>
            <w:vAlign w:val="center"/>
            <w:hideMark/>
          </w:tcPr>
          <w:p w14:paraId="3169330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25.310   </w:t>
            </w:r>
          </w:p>
        </w:tc>
        <w:tc>
          <w:tcPr>
            <w:tcW w:w="315" w:type="pct"/>
            <w:tcBorders>
              <w:top w:val="nil"/>
              <w:left w:val="nil"/>
              <w:bottom w:val="single" w:sz="4" w:space="0" w:color="auto"/>
              <w:right w:val="single" w:sz="4" w:space="0" w:color="auto"/>
            </w:tcBorders>
            <w:shd w:val="clear" w:color="000000" w:fill="DDD9C4"/>
            <w:vAlign w:val="center"/>
            <w:hideMark/>
          </w:tcPr>
          <w:p w14:paraId="2BD82EB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1F844C9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   </w:t>
            </w:r>
          </w:p>
        </w:tc>
        <w:tc>
          <w:tcPr>
            <w:tcW w:w="398" w:type="pct"/>
            <w:tcBorders>
              <w:top w:val="nil"/>
              <w:left w:val="nil"/>
              <w:bottom w:val="single" w:sz="4" w:space="0" w:color="auto"/>
              <w:right w:val="single" w:sz="4" w:space="0" w:color="auto"/>
            </w:tcBorders>
            <w:shd w:val="clear" w:color="000000" w:fill="DDD9C4"/>
            <w:vAlign w:val="center"/>
            <w:hideMark/>
          </w:tcPr>
          <w:p w14:paraId="317BF6B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   </w:t>
            </w:r>
          </w:p>
        </w:tc>
        <w:tc>
          <w:tcPr>
            <w:tcW w:w="315" w:type="pct"/>
            <w:tcBorders>
              <w:top w:val="nil"/>
              <w:left w:val="nil"/>
              <w:bottom w:val="single" w:sz="4" w:space="0" w:color="auto"/>
              <w:right w:val="single" w:sz="4" w:space="0" w:color="auto"/>
            </w:tcBorders>
            <w:shd w:val="clear" w:color="000000" w:fill="DDD9C4"/>
            <w:vAlign w:val="center"/>
            <w:hideMark/>
          </w:tcPr>
          <w:p w14:paraId="7BB539A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72718DB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   </w:t>
            </w:r>
          </w:p>
        </w:tc>
        <w:tc>
          <w:tcPr>
            <w:tcW w:w="345" w:type="pct"/>
            <w:tcBorders>
              <w:top w:val="nil"/>
              <w:left w:val="nil"/>
              <w:bottom w:val="single" w:sz="4" w:space="0" w:color="auto"/>
              <w:right w:val="single" w:sz="4" w:space="0" w:color="auto"/>
            </w:tcBorders>
            <w:shd w:val="clear" w:color="000000" w:fill="DDD9C4"/>
            <w:vAlign w:val="center"/>
            <w:hideMark/>
          </w:tcPr>
          <w:p w14:paraId="09567B6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   </w:t>
            </w:r>
          </w:p>
        </w:tc>
        <w:tc>
          <w:tcPr>
            <w:tcW w:w="315" w:type="pct"/>
            <w:tcBorders>
              <w:top w:val="nil"/>
              <w:left w:val="nil"/>
              <w:bottom w:val="single" w:sz="4" w:space="0" w:color="auto"/>
              <w:right w:val="single" w:sz="4" w:space="0" w:color="auto"/>
            </w:tcBorders>
            <w:shd w:val="clear" w:color="000000" w:fill="DDD9C4"/>
            <w:vAlign w:val="center"/>
            <w:hideMark/>
          </w:tcPr>
          <w:p w14:paraId="55C9C54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C32C85C"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3B1E78D"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7B0CCFA8"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5874C2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15.4   </w:t>
            </w:r>
          </w:p>
        </w:tc>
        <w:tc>
          <w:tcPr>
            <w:tcW w:w="298" w:type="pct"/>
            <w:tcBorders>
              <w:top w:val="nil"/>
              <w:left w:val="nil"/>
              <w:bottom w:val="single" w:sz="4" w:space="0" w:color="auto"/>
              <w:right w:val="single" w:sz="4" w:space="0" w:color="auto"/>
            </w:tcBorders>
            <w:shd w:val="clear" w:color="000000" w:fill="FFFFFF"/>
            <w:vAlign w:val="center"/>
            <w:hideMark/>
          </w:tcPr>
          <w:p w14:paraId="2281523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15.4   </w:t>
            </w:r>
          </w:p>
        </w:tc>
        <w:tc>
          <w:tcPr>
            <w:tcW w:w="315" w:type="pct"/>
            <w:tcBorders>
              <w:top w:val="nil"/>
              <w:left w:val="nil"/>
              <w:bottom w:val="single" w:sz="4" w:space="0" w:color="auto"/>
              <w:right w:val="single" w:sz="4" w:space="0" w:color="auto"/>
            </w:tcBorders>
            <w:shd w:val="clear" w:color="000000" w:fill="FFFFFF"/>
            <w:vAlign w:val="center"/>
            <w:hideMark/>
          </w:tcPr>
          <w:p w14:paraId="563B6D2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0D7705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41.8   </w:t>
            </w:r>
          </w:p>
        </w:tc>
        <w:tc>
          <w:tcPr>
            <w:tcW w:w="398" w:type="pct"/>
            <w:tcBorders>
              <w:top w:val="nil"/>
              <w:left w:val="nil"/>
              <w:bottom w:val="single" w:sz="4" w:space="0" w:color="auto"/>
              <w:right w:val="single" w:sz="4" w:space="0" w:color="auto"/>
            </w:tcBorders>
            <w:shd w:val="clear" w:color="000000" w:fill="FFFFFF"/>
            <w:vAlign w:val="center"/>
            <w:hideMark/>
          </w:tcPr>
          <w:p w14:paraId="23FCDCF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41.8   </w:t>
            </w:r>
          </w:p>
        </w:tc>
        <w:tc>
          <w:tcPr>
            <w:tcW w:w="315" w:type="pct"/>
            <w:tcBorders>
              <w:top w:val="nil"/>
              <w:left w:val="nil"/>
              <w:bottom w:val="single" w:sz="4" w:space="0" w:color="auto"/>
              <w:right w:val="single" w:sz="4" w:space="0" w:color="auto"/>
            </w:tcBorders>
            <w:shd w:val="clear" w:color="000000" w:fill="FFFFFF"/>
            <w:vAlign w:val="center"/>
            <w:hideMark/>
          </w:tcPr>
          <w:p w14:paraId="36B6E8F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215479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   </w:t>
            </w:r>
          </w:p>
        </w:tc>
        <w:tc>
          <w:tcPr>
            <w:tcW w:w="345" w:type="pct"/>
            <w:tcBorders>
              <w:top w:val="nil"/>
              <w:left w:val="nil"/>
              <w:bottom w:val="single" w:sz="4" w:space="0" w:color="auto"/>
              <w:right w:val="single" w:sz="4" w:space="0" w:color="auto"/>
            </w:tcBorders>
            <w:shd w:val="clear" w:color="000000" w:fill="FFFFFF"/>
            <w:vAlign w:val="center"/>
            <w:hideMark/>
          </w:tcPr>
          <w:p w14:paraId="25694F1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   </w:t>
            </w:r>
          </w:p>
        </w:tc>
        <w:tc>
          <w:tcPr>
            <w:tcW w:w="315" w:type="pct"/>
            <w:tcBorders>
              <w:top w:val="nil"/>
              <w:left w:val="nil"/>
              <w:bottom w:val="single" w:sz="4" w:space="0" w:color="auto"/>
              <w:right w:val="single" w:sz="4" w:space="0" w:color="auto"/>
            </w:tcBorders>
            <w:shd w:val="clear" w:color="000000" w:fill="FFFFFF"/>
            <w:vAlign w:val="center"/>
            <w:hideMark/>
          </w:tcPr>
          <w:p w14:paraId="540C054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02D5754"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733D5646"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1323A827"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9F6A93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13.9   </w:t>
            </w:r>
          </w:p>
        </w:tc>
        <w:tc>
          <w:tcPr>
            <w:tcW w:w="298" w:type="pct"/>
            <w:tcBorders>
              <w:top w:val="nil"/>
              <w:left w:val="nil"/>
              <w:bottom w:val="single" w:sz="4" w:space="0" w:color="auto"/>
              <w:right w:val="single" w:sz="4" w:space="0" w:color="auto"/>
            </w:tcBorders>
            <w:shd w:val="clear" w:color="000000" w:fill="FFFFFF"/>
            <w:vAlign w:val="center"/>
            <w:hideMark/>
          </w:tcPr>
          <w:p w14:paraId="66C6CD5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13.9   </w:t>
            </w:r>
          </w:p>
        </w:tc>
        <w:tc>
          <w:tcPr>
            <w:tcW w:w="315" w:type="pct"/>
            <w:tcBorders>
              <w:top w:val="nil"/>
              <w:left w:val="nil"/>
              <w:bottom w:val="single" w:sz="4" w:space="0" w:color="auto"/>
              <w:right w:val="single" w:sz="4" w:space="0" w:color="auto"/>
            </w:tcBorders>
            <w:shd w:val="clear" w:color="000000" w:fill="FFFFFF"/>
            <w:vAlign w:val="center"/>
            <w:hideMark/>
          </w:tcPr>
          <w:p w14:paraId="73C16AE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E30403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41.8   </w:t>
            </w:r>
          </w:p>
        </w:tc>
        <w:tc>
          <w:tcPr>
            <w:tcW w:w="398" w:type="pct"/>
            <w:tcBorders>
              <w:top w:val="nil"/>
              <w:left w:val="nil"/>
              <w:bottom w:val="single" w:sz="4" w:space="0" w:color="auto"/>
              <w:right w:val="single" w:sz="4" w:space="0" w:color="auto"/>
            </w:tcBorders>
            <w:shd w:val="clear" w:color="000000" w:fill="FFFFFF"/>
            <w:vAlign w:val="center"/>
            <w:hideMark/>
          </w:tcPr>
          <w:p w14:paraId="7C1C85A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41.8   </w:t>
            </w:r>
          </w:p>
        </w:tc>
        <w:tc>
          <w:tcPr>
            <w:tcW w:w="315" w:type="pct"/>
            <w:tcBorders>
              <w:top w:val="nil"/>
              <w:left w:val="nil"/>
              <w:bottom w:val="single" w:sz="4" w:space="0" w:color="auto"/>
              <w:right w:val="single" w:sz="4" w:space="0" w:color="auto"/>
            </w:tcBorders>
            <w:shd w:val="clear" w:color="000000" w:fill="FFFFFF"/>
            <w:vAlign w:val="center"/>
            <w:hideMark/>
          </w:tcPr>
          <w:p w14:paraId="6D4115D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4EEAFF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   </w:t>
            </w:r>
          </w:p>
        </w:tc>
        <w:tc>
          <w:tcPr>
            <w:tcW w:w="345" w:type="pct"/>
            <w:tcBorders>
              <w:top w:val="nil"/>
              <w:left w:val="nil"/>
              <w:bottom w:val="single" w:sz="4" w:space="0" w:color="auto"/>
              <w:right w:val="single" w:sz="4" w:space="0" w:color="auto"/>
            </w:tcBorders>
            <w:shd w:val="clear" w:color="000000" w:fill="FFFFFF"/>
            <w:vAlign w:val="center"/>
            <w:hideMark/>
          </w:tcPr>
          <w:p w14:paraId="03E27E9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   </w:t>
            </w:r>
          </w:p>
        </w:tc>
        <w:tc>
          <w:tcPr>
            <w:tcW w:w="315" w:type="pct"/>
            <w:tcBorders>
              <w:top w:val="nil"/>
              <w:left w:val="nil"/>
              <w:bottom w:val="single" w:sz="4" w:space="0" w:color="auto"/>
              <w:right w:val="single" w:sz="4" w:space="0" w:color="auto"/>
            </w:tcBorders>
            <w:shd w:val="clear" w:color="000000" w:fill="FFFFFF"/>
            <w:vAlign w:val="center"/>
            <w:hideMark/>
          </w:tcPr>
          <w:p w14:paraId="232010B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39C179B"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067C031E"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5E9041F4"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სხვა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დანარჩენი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საქონელი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მომსახურება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F3F265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13.9   </w:t>
            </w:r>
          </w:p>
        </w:tc>
        <w:tc>
          <w:tcPr>
            <w:tcW w:w="298" w:type="pct"/>
            <w:tcBorders>
              <w:top w:val="nil"/>
              <w:left w:val="nil"/>
              <w:bottom w:val="single" w:sz="4" w:space="0" w:color="auto"/>
              <w:right w:val="single" w:sz="4" w:space="0" w:color="auto"/>
            </w:tcBorders>
            <w:shd w:val="clear" w:color="000000" w:fill="FFFFFF"/>
            <w:vAlign w:val="center"/>
            <w:hideMark/>
          </w:tcPr>
          <w:p w14:paraId="14AF161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13.9   </w:t>
            </w:r>
          </w:p>
        </w:tc>
        <w:tc>
          <w:tcPr>
            <w:tcW w:w="315" w:type="pct"/>
            <w:tcBorders>
              <w:top w:val="nil"/>
              <w:left w:val="nil"/>
              <w:bottom w:val="single" w:sz="4" w:space="0" w:color="auto"/>
              <w:right w:val="single" w:sz="4" w:space="0" w:color="auto"/>
            </w:tcBorders>
            <w:shd w:val="clear" w:color="000000" w:fill="FFFFFF"/>
            <w:vAlign w:val="center"/>
            <w:hideMark/>
          </w:tcPr>
          <w:p w14:paraId="1BEEA66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2D728C8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41.8   </w:t>
            </w:r>
          </w:p>
        </w:tc>
        <w:tc>
          <w:tcPr>
            <w:tcW w:w="398" w:type="pct"/>
            <w:tcBorders>
              <w:top w:val="nil"/>
              <w:left w:val="nil"/>
              <w:bottom w:val="single" w:sz="4" w:space="0" w:color="auto"/>
              <w:right w:val="single" w:sz="4" w:space="0" w:color="auto"/>
            </w:tcBorders>
            <w:shd w:val="clear" w:color="000000" w:fill="FFFFFF"/>
            <w:vAlign w:val="center"/>
            <w:hideMark/>
          </w:tcPr>
          <w:p w14:paraId="1E86832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41.8   </w:t>
            </w:r>
          </w:p>
        </w:tc>
        <w:tc>
          <w:tcPr>
            <w:tcW w:w="315" w:type="pct"/>
            <w:tcBorders>
              <w:top w:val="nil"/>
              <w:left w:val="nil"/>
              <w:bottom w:val="single" w:sz="4" w:space="0" w:color="auto"/>
              <w:right w:val="single" w:sz="4" w:space="0" w:color="auto"/>
            </w:tcBorders>
            <w:shd w:val="clear" w:color="000000" w:fill="FFFFFF"/>
            <w:vAlign w:val="center"/>
            <w:hideMark/>
          </w:tcPr>
          <w:p w14:paraId="2961E35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2B5AF2E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   </w:t>
            </w:r>
          </w:p>
        </w:tc>
        <w:tc>
          <w:tcPr>
            <w:tcW w:w="345" w:type="pct"/>
            <w:tcBorders>
              <w:top w:val="nil"/>
              <w:left w:val="nil"/>
              <w:bottom w:val="single" w:sz="4" w:space="0" w:color="auto"/>
              <w:right w:val="single" w:sz="4" w:space="0" w:color="auto"/>
            </w:tcBorders>
            <w:shd w:val="clear" w:color="000000" w:fill="FFFFFF"/>
            <w:vAlign w:val="center"/>
            <w:hideMark/>
          </w:tcPr>
          <w:p w14:paraId="5B250BD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   </w:t>
            </w:r>
          </w:p>
        </w:tc>
        <w:tc>
          <w:tcPr>
            <w:tcW w:w="315" w:type="pct"/>
            <w:tcBorders>
              <w:top w:val="nil"/>
              <w:left w:val="nil"/>
              <w:bottom w:val="single" w:sz="4" w:space="0" w:color="auto"/>
              <w:right w:val="single" w:sz="4" w:space="0" w:color="auto"/>
            </w:tcBorders>
            <w:shd w:val="clear" w:color="000000" w:fill="FFFFFF"/>
            <w:vAlign w:val="center"/>
            <w:hideMark/>
          </w:tcPr>
          <w:p w14:paraId="3743157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2E992D3B"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36425BD1"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2AC937D8"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47027E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298" w:type="pct"/>
            <w:tcBorders>
              <w:top w:val="nil"/>
              <w:left w:val="nil"/>
              <w:bottom w:val="single" w:sz="4" w:space="0" w:color="auto"/>
              <w:right w:val="single" w:sz="4" w:space="0" w:color="auto"/>
            </w:tcBorders>
            <w:shd w:val="clear" w:color="000000" w:fill="FFFFFF"/>
            <w:vAlign w:val="center"/>
            <w:hideMark/>
          </w:tcPr>
          <w:p w14:paraId="5DB8430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15" w:type="pct"/>
            <w:tcBorders>
              <w:top w:val="nil"/>
              <w:left w:val="nil"/>
              <w:bottom w:val="single" w:sz="4" w:space="0" w:color="auto"/>
              <w:right w:val="single" w:sz="4" w:space="0" w:color="auto"/>
            </w:tcBorders>
            <w:shd w:val="clear" w:color="000000" w:fill="FFFFFF"/>
            <w:vAlign w:val="center"/>
            <w:hideMark/>
          </w:tcPr>
          <w:p w14:paraId="00F0498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1D41555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6E731B1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50E3CAD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4DEA5FA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336505B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45998BE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0AE2658E"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45690421"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68D03BB4" w14:textId="77777777" w:rsidR="00A84A15" w:rsidRPr="00A84A15" w:rsidRDefault="00A84A15" w:rsidP="00A84A15">
            <w:pPr>
              <w:spacing w:after="0" w:line="240" w:lineRule="auto"/>
              <w:rPr>
                <w:rFonts w:ascii="Arial CYR" w:eastAsia="Times New Roman" w:hAnsi="Arial CYR" w:cs="Arial CYR"/>
                <w:b/>
                <w:bCs/>
                <w:sz w:val="18"/>
                <w:szCs w:val="18"/>
              </w:rPr>
            </w:pP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არაფინანსური</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აქტივების</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ზრდა</w:t>
            </w:r>
            <w:r w:rsidRPr="00A84A15">
              <w:rPr>
                <w:rFonts w:ascii="Arial CYR" w:eastAsia="Times New Roman" w:hAnsi="Arial CYR" w:cs="Arial CYR"/>
                <w:b/>
                <w:bCs/>
                <w:sz w:val="18"/>
                <w:szCs w:val="18"/>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78F60C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9.9   </w:t>
            </w:r>
          </w:p>
        </w:tc>
        <w:tc>
          <w:tcPr>
            <w:tcW w:w="298" w:type="pct"/>
            <w:tcBorders>
              <w:top w:val="nil"/>
              <w:left w:val="nil"/>
              <w:bottom w:val="single" w:sz="4" w:space="0" w:color="auto"/>
              <w:right w:val="single" w:sz="4" w:space="0" w:color="auto"/>
            </w:tcBorders>
            <w:shd w:val="clear" w:color="000000" w:fill="FFFFFF"/>
            <w:vAlign w:val="center"/>
            <w:hideMark/>
          </w:tcPr>
          <w:p w14:paraId="72816E5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9.9   </w:t>
            </w:r>
          </w:p>
        </w:tc>
        <w:tc>
          <w:tcPr>
            <w:tcW w:w="315" w:type="pct"/>
            <w:tcBorders>
              <w:top w:val="nil"/>
              <w:left w:val="nil"/>
              <w:bottom w:val="single" w:sz="4" w:space="0" w:color="auto"/>
              <w:right w:val="single" w:sz="4" w:space="0" w:color="auto"/>
            </w:tcBorders>
            <w:shd w:val="clear" w:color="000000" w:fill="FFFFFF"/>
            <w:vAlign w:val="center"/>
            <w:hideMark/>
          </w:tcPr>
          <w:p w14:paraId="6A72DF9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53F8718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8.3   </w:t>
            </w:r>
          </w:p>
        </w:tc>
        <w:tc>
          <w:tcPr>
            <w:tcW w:w="398" w:type="pct"/>
            <w:tcBorders>
              <w:top w:val="nil"/>
              <w:left w:val="nil"/>
              <w:bottom w:val="single" w:sz="4" w:space="0" w:color="auto"/>
              <w:right w:val="single" w:sz="4" w:space="0" w:color="auto"/>
            </w:tcBorders>
            <w:shd w:val="clear" w:color="000000" w:fill="FFFFFF"/>
            <w:vAlign w:val="center"/>
            <w:hideMark/>
          </w:tcPr>
          <w:p w14:paraId="7D293C4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8.3   </w:t>
            </w:r>
          </w:p>
        </w:tc>
        <w:tc>
          <w:tcPr>
            <w:tcW w:w="315" w:type="pct"/>
            <w:tcBorders>
              <w:top w:val="nil"/>
              <w:left w:val="nil"/>
              <w:bottom w:val="single" w:sz="4" w:space="0" w:color="auto"/>
              <w:right w:val="single" w:sz="4" w:space="0" w:color="auto"/>
            </w:tcBorders>
            <w:shd w:val="clear" w:color="000000" w:fill="FFFFFF"/>
            <w:vAlign w:val="center"/>
            <w:hideMark/>
          </w:tcPr>
          <w:p w14:paraId="31FAA55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77A5FF4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3640211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55431DF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0E7DC512"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2A5EA89E"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01 03 </w:t>
            </w:r>
          </w:p>
        </w:tc>
        <w:tc>
          <w:tcPr>
            <w:tcW w:w="1570" w:type="pct"/>
            <w:tcBorders>
              <w:top w:val="nil"/>
              <w:left w:val="nil"/>
              <w:bottom w:val="single" w:sz="4" w:space="0" w:color="auto"/>
              <w:right w:val="single" w:sz="4" w:space="0" w:color="auto"/>
            </w:tcBorders>
            <w:shd w:val="clear" w:color="000000" w:fill="DDD9C4"/>
            <w:vAlign w:val="center"/>
            <w:hideMark/>
          </w:tcPr>
          <w:p w14:paraId="0C77797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სსიპ</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ბაკურიანის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განვითარების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სააგენტო</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5E7A6E7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DDD9C4"/>
            <w:vAlign w:val="center"/>
            <w:hideMark/>
          </w:tcPr>
          <w:p w14:paraId="19ECAE9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DDD9C4"/>
            <w:vAlign w:val="center"/>
            <w:hideMark/>
          </w:tcPr>
          <w:p w14:paraId="27F284C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1DDCFA2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300.0   </w:t>
            </w:r>
          </w:p>
        </w:tc>
        <w:tc>
          <w:tcPr>
            <w:tcW w:w="398" w:type="pct"/>
            <w:tcBorders>
              <w:top w:val="nil"/>
              <w:left w:val="nil"/>
              <w:bottom w:val="single" w:sz="4" w:space="0" w:color="auto"/>
              <w:right w:val="single" w:sz="4" w:space="0" w:color="auto"/>
            </w:tcBorders>
            <w:shd w:val="clear" w:color="000000" w:fill="DDD9C4"/>
            <w:vAlign w:val="center"/>
            <w:hideMark/>
          </w:tcPr>
          <w:p w14:paraId="41744EB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300.0   </w:t>
            </w:r>
          </w:p>
        </w:tc>
        <w:tc>
          <w:tcPr>
            <w:tcW w:w="315" w:type="pct"/>
            <w:tcBorders>
              <w:top w:val="nil"/>
              <w:left w:val="nil"/>
              <w:bottom w:val="single" w:sz="4" w:space="0" w:color="auto"/>
              <w:right w:val="single" w:sz="4" w:space="0" w:color="auto"/>
            </w:tcBorders>
            <w:shd w:val="clear" w:color="000000" w:fill="DDD9C4"/>
            <w:vAlign w:val="center"/>
            <w:hideMark/>
          </w:tcPr>
          <w:p w14:paraId="25FC284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55A12FC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DDD9C4"/>
            <w:vAlign w:val="center"/>
            <w:hideMark/>
          </w:tcPr>
          <w:p w14:paraId="23B31A9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DDD9C4"/>
            <w:vAlign w:val="center"/>
            <w:hideMark/>
          </w:tcPr>
          <w:p w14:paraId="29110F1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E20A86A"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09FE0ED8"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lastRenderedPageBreak/>
              <w:t> </w:t>
            </w:r>
          </w:p>
        </w:tc>
        <w:tc>
          <w:tcPr>
            <w:tcW w:w="1570" w:type="pct"/>
            <w:tcBorders>
              <w:top w:val="nil"/>
              <w:left w:val="nil"/>
              <w:bottom w:val="single" w:sz="4" w:space="0" w:color="auto"/>
              <w:right w:val="single" w:sz="4" w:space="0" w:color="auto"/>
            </w:tcBorders>
            <w:shd w:val="clear" w:color="auto" w:fill="auto"/>
            <w:vAlign w:val="center"/>
            <w:hideMark/>
          </w:tcPr>
          <w:p w14:paraId="728C3CFF"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90CFC4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5235CF3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755BFC2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4E619D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295.3   </w:t>
            </w:r>
          </w:p>
        </w:tc>
        <w:tc>
          <w:tcPr>
            <w:tcW w:w="398" w:type="pct"/>
            <w:tcBorders>
              <w:top w:val="nil"/>
              <w:left w:val="nil"/>
              <w:bottom w:val="single" w:sz="4" w:space="0" w:color="auto"/>
              <w:right w:val="single" w:sz="4" w:space="0" w:color="auto"/>
            </w:tcBorders>
            <w:shd w:val="clear" w:color="000000" w:fill="FFFFFF"/>
            <w:vAlign w:val="center"/>
            <w:hideMark/>
          </w:tcPr>
          <w:p w14:paraId="6A7A690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295.3   </w:t>
            </w:r>
          </w:p>
        </w:tc>
        <w:tc>
          <w:tcPr>
            <w:tcW w:w="315" w:type="pct"/>
            <w:tcBorders>
              <w:top w:val="nil"/>
              <w:left w:val="nil"/>
              <w:bottom w:val="single" w:sz="4" w:space="0" w:color="auto"/>
              <w:right w:val="single" w:sz="4" w:space="0" w:color="auto"/>
            </w:tcBorders>
            <w:shd w:val="clear" w:color="000000" w:fill="FFFFFF"/>
            <w:vAlign w:val="center"/>
            <w:hideMark/>
          </w:tcPr>
          <w:p w14:paraId="751C318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5A49E7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275F613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11225B9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1804B0B"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75E9CE4F"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259CAACE"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6516F4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7D27242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61A3B85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60E32A3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295.3   </w:t>
            </w:r>
          </w:p>
        </w:tc>
        <w:tc>
          <w:tcPr>
            <w:tcW w:w="398" w:type="pct"/>
            <w:tcBorders>
              <w:top w:val="nil"/>
              <w:left w:val="nil"/>
              <w:bottom w:val="single" w:sz="4" w:space="0" w:color="auto"/>
              <w:right w:val="single" w:sz="4" w:space="0" w:color="auto"/>
            </w:tcBorders>
            <w:shd w:val="clear" w:color="000000" w:fill="FFFFFF"/>
            <w:vAlign w:val="center"/>
            <w:hideMark/>
          </w:tcPr>
          <w:p w14:paraId="05D810B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295.3   </w:t>
            </w:r>
          </w:p>
        </w:tc>
        <w:tc>
          <w:tcPr>
            <w:tcW w:w="315" w:type="pct"/>
            <w:tcBorders>
              <w:top w:val="nil"/>
              <w:left w:val="nil"/>
              <w:bottom w:val="single" w:sz="4" w:space="0" w:color="auto"/>
              <w:right w:val="single" w:sz="4" w:space="0" w:color="auto"/>
            </w:tcBorders>
            <w:shd w:val="clear" w:color="000000" w:fill="FFFFFF"/>
            <w:vAlign w:val="center"/>
            <w:hideMark/>
          </w:tcPr>
          <w:p w14:paraId="4D06434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044FCBD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044CCBA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112DB4D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3B952BBC"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51CBA6C8"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0CCA32EE" w14:textId="77777777" w:rsidR="00A84A15" w:rsidRPr="00A84A15" w:rsidRDefault="00A84A15" w:rsidP="00A84A15">
            <w:pPr>
              <w:spacing w:after="0" w:line="240" w:lineRule="auto"/>
              <w:rPr>
                <w:rFonts w:ascii="Arial CYR" w:eastAsia="Times New Roman" w:hAnsi="Arial CYR" w:cs="Arial CYR"/>
                <w:b/>
                <w:bCs/>
                <w:sz w:val="18"/>
                <w:szCs w:val="18"/>
              </w:rPr>
            </w:pP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არაფინანსური</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აქტივების</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ზრდა</w:t>
            </w:r>
            <w:r w:rsidRPr="00A84A15">
              <w:rPr>
                <w:rFonts w:ascii="Arial CYR" w:eastAsia="Times New Roman" w:hAnsi="Arial CYR" w:cs="Arial CYR"/>
                <w:b/>
                <w:bCs/>
                <w:sz w:val="18"/>
                <w:szCs w:val="18"/>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41099F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4BF094B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678527F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7A5AE42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4.7   </w:t>
            </w:r>
          </w:p>
        </w:tc>
        <w:tc>
          <w:tcPr>
            <w:tcW w:w="398" w:type="pct"/>
            <w:tcBorders>
              <w:top w:val="nil"/>
              <w:left w:val="nil"/>
              <w:bottom w:val="single" w:sz="4" w:space="0" w:color="auto"/>
              <w:right w:val="single" w:sz="4" w:space="0" w:color="auto"/>
            </w:tcBorders>
            <w:shd w:val="clear" w:color="000000" w:fill="FFFFFF"/>
            <w:vAlign w:val="center"/>
            <w:hideMark/>
          </w:tcPr>
          <w:p w14:paraId="0BEF999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4.7   </w:t>
            </w:r>
          </w:p>
        </w:tc>
        <w:tc>
          <w:tcPr>
            <w:tcW w:w="315" w:type="pct"/>
            <w:tcBorders>
              <w:top w:val="nil"/>
              <w:left w:val="nil"/>
              <w:bottom w:val="single" w:sz="4" w:space="0" w:color="auto"/>
              <w:right w:val="single" w:sz="4" w:space="0" w:color="auto"/>
            </w:tcBorders>
            <w:shd w:val="clear" w:color="000000" w:fill="FFFFFF"/>
            <w:vAlign w:val="center"/>
            <w:hideMark/>
          </w:tcPr>
          <w:p w14:paraId="01E30AA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7E1C33E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1B002E9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71072EA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511F3A89"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64BBA356"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02 00 </w:t>
            </w:r>
          </w:p>
        </w:tc>
        <w:tc>
          <w:tcPr>
            <w:tcW w:w="1570" w:type="pct"/>
            <w:tcBorders>
              <w:top w:val="nil"/>
              <w:left w:val="nil"/>
              <w:bottom w:val="single" w:sz="4" w:space="0" w:color="auto"/>
              <w:right w:val="single" w:sz="4" w:space="0" w:color="auto"/>
            </w:tcBorders>
            <w:shd w:val="clear" w:color="000000" w:fill="DDD9C4"/>
            <w:vAlign w:val="center"/>
            <w:hideMark/>
          </w:tcPr>
          <w:p w14:paraId="0D76047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ინფრასტრუქტურის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განვითარება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03971EF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14,672.8   </w:t>
            </w:r>
          </w:p>
        </w:tc>
        <w:tc>
          <w:tcPr>
            <w:tcW w:w="298" w:type="pct"/>
            <w:tcBorders>
              <w:top w:val="nil"/>
              <w:left w:val="nil"/>
              <w:bottom w:val="single" w:sz="4" w:space="0" w:color="auto"/>
              <w:right w:val="single" w:sz="4" w:space="0" w:color="auto"/>
            </w:tcBorders>
            <w:shd w:val="clear" w:color="000000" w:fill="DDD9C4"/>
            <w:vAlign w:val="center"/>
            <w:hideMark/>
          </w:tcPr>
          <w:p w14:paraId="578C486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7,656.1   </w:t>
            </w:r>
          </w:p>
        </w:tc>
        <w:tc>
          <w:tcPr>
            <w:tcW w:w="315" w:type="pct"/>
            <w:tcBorders>
              <w:top w:val="nil"/>
              <w:left w:val="nil"/>
              <w:bottom w:val="single" w:sz="4" w:space="0" w:color="auto"/>
              <w:right w:val="single" w:sz="4" w:space="0" w:color="auto"/>
            </w:tcBorders>
            <w:shd w:val="clear" w:color="000000" w:fill="DDD9C4"/>
            <w:vAlign w:val="center"/>
            <w:hideMark/>
          </w:tcPr>
          <w:p w14:paraId="3BC3046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7,016.8   </w:t>
            </w:r>
          </w:p>
        </w:tc>
        <w:tc>
          <w:tcPr>
            <w:tcW w:w="441" w:type="pct"/>
            <w:tcBorders>
              <w:top w:val="nil"/>
              <w:left w:val="nil"/>
              <w:bottom w:val="single" w:sz="4" w:space="0" w:color="auto"/>
              <w:right w:val="single" w:sz="4" w:space="0" w:color="auto"/>
            </w:tcBorders>
            <w:shd w:val="clear" w:color="000000" w:fill="DDD9C4"/>
            <w:vAlign w:val="center"/>
            <w:hideMark/>
          </w:tcPr>
          <w:p w14:paraId="438D44A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18,436.9   </w:t>
            </w:r>
          </w:p>
        </w:tc>
        <w:tc>
          <w:tcPr>
            <w:tcW w:w="398" w:type="pct"/>
            <w:tcBorders>
              <w:top w:val="nil"/>
              <w:left w:val="nil"/>
              <w:bottom w:val="single" w:sz="4" w:space="0" w:color="auto"/>
              <w:right w:val="single" w:sz="4" w:space="0" w:color="auto"/>
            </w:tcBorders>
            <w:shd w:val="clear" w:color="000000" w:fill="DDD9C4"/>
            <w:vAlign w:val="center"/>
            <w:hideMark/>
          </w:tcPr>
          <w:p w14:paraId="1D8F94F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10,555.8   </w:t>
            </w:r>
          </w:p>
        </w:tc>
        <w:tc>
          <w:tcPr>
            <w:tcW w:w="315" w:type="pct"/>
            <w:tcBorders>
              <w:top w:val="nil"/>
              <w:left w:val="nil"/>
              <w:bottom w:val="single" w:sz="4" w:space="0" w:color="auto"/>
              <w:right w:val="single" w:sz="4" w:space="0" w:color="auto"/>
            </w:tcBorders>
            <w:shd w:val="clear" w:color="000000" w:fill="DDD9C4"/>
            <w:vAlign w:val="center"/>
            <w:hideMark/>
          </w:tcPr>
          <w:p w14:paraId="2852502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7,881.1   </w:t>
            </w:r>
          </w:p>
        </w:tc>
        <w:tc>
          <w:tcPr>
            <w:tcW w:w="337" w:type="pct"/>
            <w:tcBorders>
              <w:top w:val="nil"/>
              <w:left w:val="nil"/>
              <w:bottom w:val="single" w:sz="4" w:space="0" w:color="auto"/>
              <w:right w:val="single" w:sz="4" w:space="0" w:color="auto"/>
            </w:tcBorders>
            <w:shd w:val="clear" w:color="000000" w:fill="DDD9C4"/>
            <w:vAlign w:val="center"/>
            <w:hideMark/>
          </w:tcPr>
          <w:p w14:paraId="78D89C4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9,923.3   </w:t>
            </w:r>
          </w:p>
        </w:tc>
        <w:tc>
          <w:tcPr>
            <w:tcW w:w="345" w:type="pct"/>
            <w:tcBorders>
              <w:top w:val="nil"/>
              <w:left w:val="nil"/>
              <w:bottom w:val="single" w:sz="4" w:space="0" w:color="auto"/>
              <w:right w:val="single" w:sz="4" w:space="0" w:color="auto"/>
            </w:tcBorders>
            <w:shd w:val="clear" w:color="000000" w:fill="DDD9C4"/>
            <w:vAlign w:val="center"/>
            <w:hideMark/>
          </w:tcPr>
          <w:p w14:paraId="28F0935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9,923.3   </w:t>
            </w:r>
          </w:p>
        </w:tc>
        <w:tc>
          <w:tcPr>
            <w:tcW w:w="315" w:type="pct"/>
            <w:tcBorders>
              <w:top w:val="nil"/>
              <w:left w:val="nil"/>
              <w:bottom w:val="single" w:sz="4" w:space="0" w:color="auto"/>
              <w:right w:val="single" w:sz="4" w:space="0" w:color="auto"/>
            </w:tcBorders>
            <w:shd w:val="clear" w:color="000000" w:fill="DDD9C4"/>
            <w:vAlign w:val="center"/>
            <w:hideMark/>
          </w:tcPr>
          <w:p w14:paraId="3051E73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5E7D385"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36157DA6"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71822803"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945EBB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3,219.4   </w:t>
            </w:r>
          </w:p>
        </w:tc>
        <w:tc>
          <w:tcPr>
            <w:tcW w:w="298" w:type="pct"/>
            <w:tcBorders>
              <w:top w:val="nil"/>
              <w:left w:val="nil"/>
              <w:bottom w:val="single" w:sz="4" w:space="0" w:color="auto"/>
              <w:right w:val="single" w:sz="4" w:space="0" w:color="auto"/>
            </w:tcBorders>
            <w:shd w:val="clear" w:color="000000" w:fill="FFFFFF"/>
            <w:vAlign w:val="center"/>
            <w:hideMark/>
          </w:tcPr>
          <w:p w14:paraId="7A7058E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3,160.1   </w:t>
            </w:r>
          </w:p>
        </w:tc>
        <w:tc>
          <w:tcPr>
            <w:tcW w:w="315" w:type="pct"/>
            <w:tcBorders>
              <w:top w:val="nil"/>
              <w:left w:val="nil"/>
              <w:bottom w:val="single" w:sz="4" w:space="0" w:color="auto"/>
              <w:right w:val="single" w:sz="4" w:space="0" w:color="auto"/>
            </w:tcBorders>
            <w:shd w:val="clear" w:color="000000" w:fill="FFFFFF"/>
            <w:vAlign w:val="center"/>
            <w:hideMark/>
          </w:tcPr>
          <w:p w14:paraId="430F106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59.3   </w:t>
            </w:r>
          </w:p>
        </w:tc>
        <w:tc>
          <w:tcPr>
            <w:tcW w:w="441" w:type="pct"/>
            <w:tcBorders>
              <w:top w:val="nil"/>
              <w:left w:val="nil"/>
              <w:bottom w:val="single" w:sz="4" w:space="0" w:color="auto"/>
              <w:right w:val="single" w:sz="4" w:space="0" w:color="auto"/>
            </w:tcBorders>
            <w:shd w:val="clear" w:color="000000" w:fill="FFFFFF"/>
            <w:vAlign w:val="center"/>
            <w:hideMark/>
          </w:tcPr>
          <w:p w14:paraId="33F3FBE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6,356.7   </w:t>
            </w:r>
          </w:p>
        </w:tc>
        <w:tc>
          <w:tcPr>
            <w:tcW w:w="398" w:type="pct"/>
            <w:tcBorders>
              <w:top w:val="nil"/>
              <w:left w:val="nil"/>
              <w:bottom w:val="single" w:sz="4" w:space="0" w:color="auto"/>
              <w:right w:val="single" w:sz="4" w:space="0" w:color="auto"/>
            </w:tcBorders>
            <w:shd w:val="clear" w:color="000000" w:fill="FFFFFF"/>
            <w:vAlign w:val="center"/>
            <w:hideMark/>
          </w:tcPr>
          <w:p w14:paraId="3214B71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4,933.0   </w:t>
            </w:r>
          </w:p>
        </w:tc>
        <w:tc>
          <w:tcPr>
            <w:tcW w:w="315" w:type="pct"/>
            <w:tcBorders>
              <w:top w:val="nil"/>
              <w:left w:val="nil"/>
              <w:bottom w:val="single" w:sz="4" w:space="0" w:color="auto"/>
              <w:right w:val="single" w:sz="4" w:space="0" w:color="auto"/>
            </w:tcBorders>
            <w:shd w:val="clear" w:color="000000" w:fill="FFFFFF"/>
            <w:vAlign w:val="center"/>
            <w:hideMark/>
          </w:tcPr>
          <w:p w14:paraId="5FC1FC0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1,423.7   </w:t>
            </w:r>
          </w:p>
        </w:tc>
        <w:tc>
          <w:tcPr>
            <w:tcW w:w="337" w:type="pct"/>
            <w:tcBorders>
              <w:top w:val="nil"/>
              <w:left w:val="nil"/>
              <w:bottom w:val="single" w:sz="4" w:space="0" w:color="auto"/>
              <w:right w:val="single" w:sz="4" w:space="0" w:color="auto"/>
            </w:tcBorders>
            <w:shd w:val="clear" w:color="000000" w:fill="FFFFFF"/>
            <w:vAlign w:val="center"/>
            <w:hideMark/>
          </w:tcPr>
          <w:p w14:paraId="2FEF45C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4,412.8   </w:t>
            </w:r>
          </w:p>
        </w:tc>
        <w:tc>
          <w:tcPr>
            <w:tcW w:w="345" w:type="pct"/>
            <w:tcBorders>
              <w:top w:val="nil"/>
              <w:left w:val="nil"/>
              <w:bottom w:val="single" w:sz="4" w:space="0" w:color="auto"/>
              <w:right w:val="single" w:sz="4" w:space="0" w:color="auto"/>
            </w:tcBorders>
            <w:shd w:val="clear" w:color="000000" w:fill="FFFFFF"/>
            <w:vAlign w:val="center"/>
            <w:hideMark/>
          </w:tcPr>
          <w:p w14:paraId="0953DE7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4,412.8   </w:t>
            </w:r>
          </w:p>
        </w:tc>
        <w:tc>
          <w:tcPr>
            <w:tcW w:w="315" w:type="pct"/>
            <w:tcBorders>
              <w:top w:val="nil"/>
              <w:left w:val="nil"/>
              <w:bottom w:val="single" w:sz="4" w:space="0" w:color="auto"/>
              <w:right w:val="single" w:sz="4" w:space="0" w:color="auto"/>
            </w:tcBorders>
            <w:shd w:val="clear" w:color="000000" w:fill="FFFFFF"/>
            <w:vAlign w:val="center"/>
            <w:hideMark/>
          </w:tcPr>
          <w:p w14:paraId="7189936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4D48B5B"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69AA62B7"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4899F8AC"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5E5B16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1,090.0   </w:t>
            </w:r>
          </w:p>
        </w:tc>
        <w:tc>
          <w:tcPr>
            <w:tcW w:w="298" w:type="pct"/>
            <w:tcBorders>
              <w:top w:val="nil"/>
              <w:left w:val="nil"/>
              <w:bottom w:val="single" w:sz="4" w:space="0" w:color="auto"/>
              <w:right w:val="single" w:sz="4" w:space="0" w:color="auto"/>
            </w:tcBorders>
            <w:shd w:val="clear" w:color="000000" w:fill="FFFFFF"/>
            <w:vAlign w:val="center"/>
            <w:hideMark/>
          </w:tcPr>
          <w:p w14:paraId="67D4A5B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1,090.0   </w:t>
            </w:r>
          </w:p>
        </w:tc>
        <w:tc>
          <w:tcPr>
            <w:tcW w:w="315" w:type="pct"/>
            <w:tcBorders>
              <w:top w:val="nil"/>
              <w:left w:val="nil"/>
              <w:bottom w:val="single" w:sz="4" w:space="0" w:color="auto"/>
              <w:right w:val="single" w:sz="4" w:space="0" w:color="auto"/>
            </w:tcBorders>
            <w:shd w:val="clear" w:color="000000" w:fill="FFFFFF"/>
            <w:vAlign w:val="center"/>
            <w:hideMark/>
          </w:tcPr>
          <w:p w14:paraId="63E67F1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1CA6DA9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2,230.9   </w:t>
            </w:r>
          </w:p>
        </w:tc>
        <w:tc>
          <w:tcPr>
            <w:tcW w:w="398" w:type="pct"/>
            <w:tcBorders>
              <w:top w:val="nil"/>
              <w:left w:val="nil"/>
              <w:bottom w:val="single" w:sz="4" w:space="0" w:color="auto"/>
              <w:right w:val="single" w:sz="4" w:space="0" w:color="auto"/>
            </w:tcBorders>
            <w:shd w:val="clear" w:color="000000" w:fill="FFFFFF"/>
            <w:vAlign w:val="center"/>
            <w:hideMark/>
          </w:tcPr>
          <w:p w14:paraId="481BC98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2,230.9   </w:t>
            </w:r>
          </w:p>
        </w:tc>
        <w:tc>
          <w:tcPr>
            <w:tcW w:w="315" w:type="pct"/>
            <w:tcBorders>
              <w:top w:val="nil"/>
              <w:left w:val="nil"/>
              <w:bottom w:val="single" w:sz="4" w:space="0" w:color="auto"/>
              <w:right w:val="single" w:sz="4" w:space="0" w:color="auto"/>
            </w:tcBorders>
            <w:shd w:val="clear" w:color="000000" w:fill="FFFFFF"/>
            <w:vAlign w:val="center"/>
            <w:hideMark/>
          </w:tcPr>
          <w:p w14:paraId="6D0E827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60AF6A2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1,300.0   </w:t>
            </w:r>
          </w:p>
        </w:tc>
        <w:tc>
          <w:tcPr>
            <w:tcW w:w="345" w:type="pct"/>
            <w:tcBorders>
              <w:top w:val="nil"/>
              <w:left w:val="nil"/>
              <w:bottom w:val="single" w:sz="4" w:space="0" w:color="auto"/>
              <w:right w:val="single" w:sz="4" w:space="0" w:color="auto"/>
            </w:tcBorders>
            <w:shd w:val="clear" w:color="000000" w:fill="FFFFFF"/>
            <w:vAlign w:val="center"/>
            <w:hideMark/>
          </w:tcPr>
          <w:p w14:paraId="4487C45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1,300.0   </w:t>
            </w:r>
          </w:p>
        </w:tc>
        <w:tc>
          <w:tcPr>
            <w:tcW w:w="315" w:type="pct"/>
            <w:tcBorders>
              <w:top w:val="nil"/>
              <w:left w:val="nil"/>
              <w:bottom w:val="single" w:sz="4" w:space="0" w:color="auto"/>
              <w:right w:val="single" w:sz="4" w:space="0" w:color="auto"/>
            </w:tcBorders>
            <w:shd w:val="clear" w:color="000000" w:fill="FFFFFF"/>
            <w:vAlign w:val="center"/>
            <w:hideMark/>
          </w:tcPr>
          <w:p w14:paraId="2785031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04B5EADF"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58F30184"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7D8E0E86"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ოფისის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ხარჯები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DD0284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53.7   </w:t>
            </w:r>
          </w:p>
        </w:tc>
        <w:tc>
          <w:tcPr>
            <w:tcW w:w="298" w:type="pct"/>
            <w:tcBorders>
              <w:top w:val="nil"/>
              <w:left w:val="nil"/>
              <w:bottom w:val="single" w:sz="4" w:space="0" w:color="auto"/>
              <w:right w:val="single" w:sz="4" w:space="0" w:color="auto"/>
            </w:tcBorders>
            <w:shd w:val="clear" w:color="000000" w:fill="FFFFFF"/>
            <w:vAlign w:val="center"/>
            <w:hideMark/>
          </w:tcPr>
          <w:p w14:paraId="45A5564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53.7   </w:t>
            </w:r>
          </w:p>
        </w:tc>
        <w:tc>
          <w:tcPr>
            <w:tcW w:w="315" w:type="pct"/>
            <w:tcBorders>
              <w:top w:val="nil"/>
              <w:left w:val="nil"/>
              <w:bottom w:val="single" w:sz="4" w:space="0" w:color="auto"/>
              <w:right w:val="single" w:sz="4" w:space="0" w:color="auto"/>
            </w:tcBorders>
            <w:shd w:val="clear" w:color="000000" w:fill="FFFFFF"/>
            <w:vAlign w:val="center"/>
            <w:hideMark/>
          </w:tcPr>
          <w:p w14:paraId="72EC982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7995AAE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7DCACD5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68355A7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61DBDCB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4AB0659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6C36931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6A32B2D"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520016E5"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687B3DA2"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სხვა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დანარჩენი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საქონელი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მომსახურება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AF8660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1,036.3   </w:t>
            </w:r>
          </w:p>
        </w:tc>
        <w:tc>
          <w:tcPr>
            <w:tcW w:w="298" w:type="pct"/>
            <w:tcBorders>
              <w:top w:val="nil"/>
              <w:left w:val="nil"/>
              <w:bottom w:val="single" w:sz="4" w:space="0" w:color="auto"/>
              <w:right w:val="single" w:sz="4" w:space="0" w:color="auto"/>
            </w:tcBorders>
            <w:shd w:val="clear" w:color="000000" w:fill="FFFFFF"/>
            <w:vAlign w:val="center"/>
            <w:hideMark/>
          </w:tcPr>
          <w:p w14:paraId="066E6C1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1,036.3   </w:t>
            </w:r>
          </w:p>
        </w:tc>
        <w:tc>
          <w:tcPr>
            <w:tcW w:w="315" w:type="pct"/>
            <w:tcBorders>
              <w:top w:val="nil"/>
              <w:left w:val="nil"/>
              <w:bottom w:val="single" w:sz="4" w:space="0" w:color="auto"/>
              <w:right w:val="single" w:sz="4" w:space="0" w:color="auto"/>
            </w:tcBorders>
            <w:shd w:val="clear" w:color="000000" w:fill="FFFFFF"/>
            <w:vAlign w:val="center"/>
            <w:hideMark/>
          </w:tcPr>
          <w:p w14:paraId="5535708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7E2A60B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2,230.9   </w:t>
            </w:r>
          </w:p>
        </w:tc>
        <w:tc>
          <w:tcPr>
            <w:tcW w:w="398" w:type="pct"/>
            <w:tcBorders>
              <w:top w:val="nil"/>
              <w:left w:val="nil"/>
              <w:bottom w:val="single" w:sz="4" w:space="0" w:color="auto"/>
              <w:right w:val="single" w:sz="4" w:space="0" w:color="auto"/>
            </w:tcBorders>
            <w:shd w:val="clear" w:color="000000" w:fill="FFFFFF"/>
            <w:vAlign w:val="center"/>
            <w:hideMark/>
          </w:tcPr>
          <w:p w14:paraId="3ACCB0A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2,230.9   </w:t>
            </w:r>
          </w:p>
        </w:tc>
        <w:tc>
          <w:tcPr>
            <w:tcW w:w="315" w:type="pct"/>
            <w:tcBorders>
              <w:top w:val="nil"/>
              <w:left w:val="nil"/>
              <w:bottom w:val="single" w:sz="4" w:space="0" w:color="auto"/>
              <w:right w:val="single" w:sz="4" w:space="0" w:color="auto"/>
            </w:tcBorders>
            <w:shd w:val="clear" w:color="000000" w:fill="FFFFFF"/>
            <w:vAlign w:val="center"/>
            <w:hideMark/>
          </w:tcPr>
          <w:p w14:paraId="59A2F49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B8DA4C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1,300.0   </w:t>
            </w:r>
          </w:p>
        </w:tc>
        <w:tc>
          <w:tcPr>
            <w:tcW w:w="345" w:type="pct"/>
            <w:tcBorders>
              <w:top w:val="nil"/>
              <w:left w:val="nil"/>
              <w:bottom w:val="single" w:sz="4" w:space="0" w:color="auto"/>
              <w:right w:val="single" w:sz="4" w:space="0" w:color="auto"/>
            </w:tcBorders>
            <w:shd w:val="clear" w:color="000000" w:fill="FFFFFF"/>
            <w:vAlign w:val="center"/>
            <w:hideMark/>
          </w:tcPr>
          <w:p w14:paraId="63F796B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1,300.0   </w:t>
            </w:r>
          </w:p>
        </w:tc>
        <w:tc>
          <w:tcPr>
            <w:tcW w:w="315" w:type="pct"/>
            <w:tcBorders>
              <w:top w:val="nil"/>
              <w:left w:val="nil"/>
              <w:bottom w:val="single" w:sz="4" w:space="0" w:color="auto"/>
              <w:right w:val="single" w:sz="4" w:space="0" w:color="auto"/>
            </w:tcBorders>
            <w:shd w:val="clear" w:color="000000" w:fill="FFFFFF"/>
            <w:vAlign w:val="center"/>
            <w:hideMark/>
          </w:tcPr>
          <w:p w14:paraId="2C5F148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4D1A7F5"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4CBC36A9"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6B89DF03"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33D6C5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1,769.1   </w:t>
            </w:r>
          </w:p>
        </w:tc>
        <w:tc>
          <w:tcPr>
            <w:tcW w:w="298" w:type="pct"/>
            <w:tcBorders>
              <w:top w:val="nil"/>
              <w:left w:val="nil"/>
              <w:bottom w:val="single" w:sz="4" w:space="0" w:color="auto"/>
              <w:right w:val="single" w:sz="4" w:space="0" w:color="auto"/>
            </w:tcBorders>
            <w:shd w:val="clear" w:color="000000" w:fill="FFFFFF"/>
            <w:vAlign w:val="center"/>
            <w:hideMark/>
          </w:tcPr>
          <w:p w14:paraId="06719E4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1,769.1   </w:t>
            </w:r>
          </w:p>
        </w:tc>
        <w:tc>
          <w:tcPr>
            <w:tcW w:w="315" w:type="pct"/>
            <w:tcBorders>
              <w:top w:val="nil"/>
              <w:left w:val="nil"/>
              <w:bottom w:val="single" w:sz="4" w:space="0" w:color="auto"/>
              <w:right w:val="single" w:sz="4" w:space="0" w:color="auto"/>
            </w:tcBorders>
            <w:shd w:val="clear" w:color="000000" w:fill="FFFFFF"/>
            <w:vAlign w:val="center"/>
            <w:hideMark/>
          </w:tcPr>
          <w:p w14:paraId="4FD1890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34834BE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1,754.0   </w:t>
            </w:r>
          </w:p>
        </w:tc>
        <w:tc>
          <w:tcPr>
            <w:tcW w:w="398" w:type="pct"/>
            <w:tcBorders>
              <w:top w:val="nil"/>
              <w:left w:val="nil"/>
              <w:bottom w:val="single" w:sz="4" w:space="0" w:color="auto"/>
              <w:right w:val="single" w:sz="4" w:space="0" w:color="auto"/>
            </w:tcBorders>
            <w:shd w:val="clear" w:color="000000" w:fill="FFFFFF"/>
            <w:vAlign w:val="center"/>
            <w:hideMark/>
          </w:tcPr>
          <w:p w14:paraId="2C02CB4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1,754.0   </w:t>
            </w:r>
          </w:p>
        </w:tc>
        <w:tc>
          <w:tcPr>
            <w:tcW w:w="315" w:type="pct"/>
            <w:tcBorders>
              <w:top w:val="nil"/>
              <w:left w:val="nil"/>
              <w:bottom w:val="single" w:sz="4" w:space="0" w:color="auto"/>
              <w:right w:val="single" w:sz="4" w:space="0" w:color="auto"/>
            </w:tcBorders>
            <w:shd w:val="clear" w:color="000000" w:fill="FFFFFF"/>
            <w:vAlign w:val="center"/>
            <w:hideMark/>
          </w:tcPr>
          <w:p w14:paraId="023C78A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64EC36D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2,099.7   </w:t>
            </w:r>
          </w:p>
        </w:tc>
        <w:tc>
          <w:tcPr>
            <w:tcW w:w="345" w:type="pct"/>
            <w:tcBorders>
              <w:top w:val="nil"/>
              <w:left w:val="nil"/>
              <w:bottom w:val="single" w:sz="4" w:space="0" w:color="auto"/>
              <w:right w:val="single" w:sz="4" w:space="0" w:color="auto"/>
            </w:tcBorders>
            <w:shd w:val="clear" w:color="000000" w:fill="FFFFFF"/>
            <w:vAlign w:val="center"/>
            <w:hideMark/>
          </w:tcPr>
          <w:p w14:paraId="5500B01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2,099.7   </w:t>
            </w:r>
          </w:p>
        </w:tc>
        <w:tc>
          <w:tcPr>
            <w:tcW w:w="315" w:type="pct"/>
            <w:tcBorders>
              <w:top w:val="nil"/>
              <w:left w:val="nil"/>
              <w:bottom w:val="single" w:sz="4" w:space="0" w:color="auto"/>
              <w:right w:val="single" w:sz="4" w:space="0" w:color="auto"/>
            </w:tcBorders>
            <w:shd w:val="clear" w:color="000000" w:fill="FFFFFF"/>
            <w:vAlign w:val="center"/>
            <w:hideMark/>
          </w:tcPr>
          <w:p w14:paraId="16707F5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5F2199C"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A25582B"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75B42E54"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C623C0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360.2   </w:t>
            </w:r>
          </w:p>
        </w:tc>
        <w:tc>
          <w:tcPr>
            <w:tcW w:w="298" w:type="pct"/>
            <w:tcBorders>
              <w:top w:val="nil"/>
              <w:left w:val="nil"/>
              <w:bottom w:val="single" w:sz="4" w:space="0" w:color="auto"/>
              <w:right w:val="single" w:sz="4" w:space="0" w:color="auto"/>
            </w:tcBorders>
            <w:shd w:val="clear" w:color="000000" w:fill="FFFFFF"/>
            <w:vAlign w:val="center"/>
            <w:hideMark/>
          </w:tcPr>
          <w:p w14:paraId="7FA4FD5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300.9   </w:t>
            </w:r>
          </w:p>
        </w:tc>
        <w:tc>
          <w:tcPr>
            <w:tcW w:w="315" w:type="pct"/>
            <w:tcBorders>
              <w:top w:val="nil"/>
              <w:left w:val="nil"/>
              <w:bottom w:val="single" w:sz="4" w:space="0" w:color="auto"/>
              <w:right w:val="single" w:sz="4" w:space="0" w:color="auto"/>
            </w:tcBorders>
            <w:shd w:val="clear" w:color="000000" w:fill="FFFFFF"/>
            <w:vAlign w:val="center"/>
            <w:hideMark/>
          </w:tcPr>
          <w:p w14:paraId="779863B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59.3   </w:t>
            </w:r>
          </w:p>
        </w:tc>
        <w:tc>
          <w:tcPr>
            <w:tcW w:w="441" w:type="pct"/>
            <w:tcBorders>
              <w:top w:val="nil"/>
              <w:left w:val="nil"/>
              <w:bottom w:val="single" w:sz="4" w:space="0" w:color="auto"/>
              <w:right w:val="single" w:sz="4" w:space="0" w:color="auto"/>
            </w:tcBorders>
            <w:shd w:val="clear" w:color="000000" w:fill="FFFFFF"/>
            <w:vAlign w:val="center"/>
            <w:hideMark/>
          </w:tcPr>
          <w:p w14:paraId="2C369E2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2,371.8   </w:t>
            </w:r>
          </w:p>
        </w:tc>
        <w:tc>
          <w:tcPr>
            <w:tcW w:w="398" w:type="pct"/>
            <w:tcBorders>
              <w:top w:val="nil"/>
              <w:left w:val="nil"/>
              <w:bottom w:val="single" w:sz="4" w:space="0" w:color="auto"/>
              <w:right w:val="single" w:sz="4" w:space="0" w:color="auto"/>
            </w:tcBorders>
            <w:shd w:val="clear" w:color="000000" w:fill="FFFFFF"/>
            <w:vAlign w:val="center"/>
            <w:hideMark/>
          </w:tcPr>
          <w:p w14:paraId="465D1D7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948.1   </w:t>
            </w:r>
          </w:p>
        </w:tc>
        <w:tc>
          <w:tcPr>
            <w:tcW w:w="315" w:type="pct"/>
            <w:tcBorders>
              <w:top w:val="nil"/>
              <w:left w:val="nil"/>
              <w:bottom w:val="single" w:sz="4" w:space="0" w:color="auto"/>
              <w:right w:val="single" w:sz="4" w:space="0" w:color="auto"/>
            </w:tcBorders>
            <w:shd w:val="clear" w:color="000000" w:fill="FFFFFF"/>
            <w:vAlign w:val="center"/>
            <w:hideMark/>
          </w:tcPr>
          <w:p w14:paraId="7D3F86D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1,423.7   </w:t>
            </w:r>
          </w:p>
        </w:tc>
        <w:tc>
          <w:tcPr>
            <w:tcW w:w="337" w:type="pct"/>
            <w:tcBorders>
              <w:top w:val="nil"/>
              <w:left w:val="nil"/>
              <w:bottom w:val="single" w:sz="4" w:space="0" w:color="auto"/>
              <w:right w:val="single" w:sz="4" w:space="0" w:color="auto"/>
            </w:tcBorders>
            <w:shd w:val="clear" w:color="000000" w:fill="FFFFFF"/>
            <w:vAlign w:val="center"/>
            <w:hideMark/>
          </w:tcPr>
          <w:p w14:paraId="0925AE1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1,013.1   </w:t>
            </w:r>
          </w:p>
        </w:tc>
        <w:tc>
          <w:tcPr>
            <w:tcW w:w="345" w:type="pct"/>
            <w:tcBorders>
              <w:top w:val="nil"/>
              <w:left w:val="nil"/>
              <w:bottom w:val="single" w:sz="4" w:space="0" w:color="auto"/>
              <w:right w:val="single" w:sz="4" w:space="0" w:color="auto"/>
            </w:tcBorders>
            <w:shd w:val="clear" w:color="000000" w:fill="FFFFFF"/>
            <w:vAlign w:val="center"/>
            <w:hideMark/>
          </w:tcPr>
          <w:p w14:paraId="05939DA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1,013.1   </w:t>
            </w:r>
          </w:p>
        </w:tc>
        <w:tc>
          <w:tcPr>
            <w:tcW w:w="315" w:type="pct"/>
            <w:tcBorders>
              <w:top w:val="nil"/>
              <w:left w:val="nil"/>
              <w:bottom w:val="single" w:sz="4" w:space="0" w:color="auto"/>
              <w:right w:val="single" w:sz="4" w:space="0" w:color="auto"/>
            </w:tcBorders>
            <w:shd w:val="clear" w:color="000000" w:fill="FFFFFF"/>
            <w:vAlign w:val="center"/>
            <w:hideMark/>
          </w:tcPr>
          <w:p w14:paraId="0B14544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90F7C1D"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53CD4C23"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05EECC16"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51814A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11,453.4   </w:t>
            </w:r>
          </w:p>
        </w:tc>
        <w:tc>
          <w:tcPr>
            <w:tcW w:w="298" w:type="pct"/>
            <w:tcBorders>
              <w:top w:val="nil"/>
              <w:left w:val="nil"/>
              <w:bottom w:val="single" w:sz="4" w:space="0" w:color="auto"/>
              <w:right w:val="single" w:sz="4" w:space="0" w:color="auto"/>
            </w:tcBorders>
            <w:shd w:val="clear" w:color="000000" w:fill="FFFFFF"/>
            <w:vAlign w:val="center"/>
            <w:hideMark/>
          </w:tcPr>
          <w:p w14:paraId="77DD080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4,496.0   </w:t>
            </w:r>
          </w:p>
        </w:tc>
        <w:tc>
          <w:tcPr>
            <w:tcW w:w="315" w:type="pct"/>
            <w:tcBorders>
              <w:top w:val="nil"/>
              <w:left w:val="nil"/>
              <w:bottom w:val="single" w:sz="4" w:space="0" w:color="auto"/>
              <w:right w:val="single" w:sz="4" w:space="0" w:color="auto"/>
            </w:tcBorders>
            <w:shd w:val="clear" w:color="000000" w:fill="FFFFFF"/>
            <w:vAlign w:val="center"/>
            <w:hideMark/>
          </w:tcPr>
          <w:p w14:paraId="758A120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6,957.5   </w:t>
            </w:r>
          </w:p>
        </w:tc>
        <w:tc>
          <w:tcPr>
            <w:tcW w:w="441" w:type="pct"/>
            <w:tcBorders>
              <w:top w:val="nil"/>
              <w:left w:val="nil"/>
              <w:bottom w:val="single" w:sz="4" w:space="0" w:color="auto"/>
              <w:right w:val="single" w:sz="4" w:space="0" w:color="auto"/>
            </w:tcBorders>
            <w:shd w:val="clear" w:color="000000" w:fill="FFFFFF"/>
            <w:vAlign w:val="center"/>
            <w:hideMark/>
          </w:tcPr>
          <w:p w14:paraId="4CE302A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12,080.2   </w:t>
            </w:r>
          </w:p>
        </w:tc>
        <w:tc>
          <w:tcPr>
            <w:tcW w:w="398" w:type="pct"/>
            <w:tcBorders>
              <w:top w:val="nil"/>
              <w:left w:val="nil"/>
              <w:bottom w:val="single" w:sz="4" w:space="0" w:color="auto"/>
              <w:right w:val="single" w:sz="4" w:space="0" w:color="auto"/>
            </w:tcBorders>
            <w:shd w:val="clear" w:color="000000" w:fill="FFFFFF"/>
            <w:vAlign w:val="center"/>
            <w:hideMark/>
          </w:tcPr>
          <w:p w14:paraId="3BE934E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5,622.8   </w:t>
            </w:r>
          </w:p>
        </w:tc>
        <w:tc>
          <w:tcPr>
            <w:tcW w:w="315" w:type="pct"/>
            <w:tcBorders>
              <w:top w:val="nil"/>
              <w:left w:val="nil"/>
              <w:bottom w:val="single" w:sz="4" w:space="0" w:color="auto"/>
              <w:right w:val="single" w:sz="4" w:space="0" w:color="auto"/>
            </w:tcBorders>
            <w:shd w:val="clear" w:color="000000" w:fill="FFFFFF"/>
            <w:vAlign w:val="center"/>
            <w:hideMark/>
          </w:tcPr>
          <w:p w14:paraId="7C9F6E4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6,457.4   </w:t>
            </w:r>
          </w:p>
        </w:tc>
        <w:tc>
          <w:tcPr>
            <w:tcW w:w="337" w:type="pct"/>
            <w:tcBorders>
              <w:top w:val="nil"/>
              <w:left w:val="nil"/>
              <w:bottom w:val="single" w:sz="4" w:space="0" w:color="auto"/>
              <w:right w:val="single" w:sz="4" w:space="0" w:color="auto"/>
            </w:tcBorders>
            <w:shd w:val="clear" w:color="000000" w:fill="FFFFFF"/>
            <w:vAlign w:val="center"/>
            <w:hideMark/>
          </w:tcPr>
          <w:p w14:paraId="0B55F33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5,510.5   </w:t>
            </w:r>
          </w:p>
        </w:tc>
        <w:tc>
          <w:tcPr>
            <w:tcW w:w="345" w:type="pct"/>
            <w:tcBorders>
              <w:top w:val="nil"/>
              <w:left w:val="nil"/>
              <w:bottom w:val="single" w:sz="4" w:space="0" w:color="auto"/>
              <w:right w:val="single" w:sz="4" w:space="0" w:color="auto"/>
            </w:tcBorders>
            <w:shd w:val="clear" w:color="000000" w:fill="FFFFFF"/>
            <w:vAlign w:val="center"/>
            <w:hideMark/>
          </w:tcPr>
          <w:p w14:paraId="7B5FFD4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5,510.5   </w:t>
            </w:r>
          </w:p>
        </w:tc>
        <w:tc>
          <w:tcPr>
            <w:tcW w:w="315" w:type="pct"/>
            <w:tcBorders>
              <w:top w:val="nil"/>
              <w:left w:val="nil"/>
              <w:bottom w:val="single" w:sz="4" w:space="0" w:color="auto"/>
              <w:right w:val="single" w:sz="4" w:space="0" w:color="auto"/>
            </w:tcBorders>
            <w:shd w:val="clear" w:color="000000" w:fill="FFFFFF"/>
            <w:vAlign w:val="center"/>
            <w:hideMark/>
          </w:tcPr>
          <w:p w14:paraId="2C83D85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A7E882A"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42193DB3"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02 01 </w:t>
            </w:r>
          </w:p>
        </w:tc>
        <w:tc>
          <w:tcPr>
            <w:tcW w:w="1570" w:type="pct"/>
            <w:tcBorders>
              <w:top w:val="nil"/>
              <w:left w:val="nil"/>
              <w:bottom w:val="single" w:sz="4" w:space="0" w:color="auto"/>
              <w:right w:val="single" w:sz="4" w:space="0" w:color="auto"/>
            </w:tcBorders>
            <w:shd w:val="clear" w:color="000000" w:fill="DDD9C4"/>
            <w:vAlign w:val="center"/>
            <w:hideMark/>
          </w:tcPr>
          <w:p w14:paraId="5D60DBB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საგზაო</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ინფრასტრუქტურის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მშენებლობა</w:t>
            </w:r>
            <w:r w:rsidRPr="00A84A15">
              <w:rPr>
                <w:rFonts w:ascii="Arial CYR" w:eastAsia="Times New Roman" w:hAnsi="Arial CYR" w:cs="Arial CYR"/>
                <w:b/>
                <w:bCs/>
                <w:sz w:val="16"/>
                <w:szCs w:val="16"/>
              </w:rPr>
              <w:t>-</w:t>
            </w:r>
            <w:r w:rsidRPr="00A84A15">
              <w:rPr>
                <w:rFonts w:ascii="Sylfaen" w:eastAsia="Times New Roman" w:hAnsi="Sylfaen" w:cs="Sylfaen"/>
                <w:b/>
                <w:bCs/>
                <w:sz w:val="16"/>
                <w:szCs w:val="16"/>
              </w:rPr>
              <w:t>რეაბილიტაცია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მოვლა</w:t>
            </w:r>
            <w:r w:rsidRPr="00A84A15">
              <w:rPr>
                <w:rFonts w:ascii="Arial CYR" w:eastAsia="Times New Roman" w:hAnsi="Arial CYR" w:cs="Arial CYR"/>
                <w:b/>
                <w:bCs/>
                <w:sz w:val="16"/>
                <w:szCs w:val="16"/>
              </w:rPr>
              <w:t>-</w:t>
            </w:r>
            <w:r w:rsidRPr="00A84A15">
              <w:rPr>
                <w:rFonts w:ascii="Sylfaen" w:eastAsia="Times New Roman" w:hAnsi="Sylfaen" w:cs="Sylfaen"/>
                <w:b/>
                <w:bCs/>
                <w:sz w:val="16"/>
                <w:szCs w:val="16"/>
              </w:rPr>
              <w:t>შენახვა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67D9AD3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9,194.0   </w:t>
            </w:r>
          </w:p>
        </w:tc>
        <w:tc>
          <w:tcPr>
            <w:tcW w:w="298" w:type="pct"/>
            <w:tcBorders>
              <w:top w:val="nil"/>
              <w:left w:val="nil"/>
              <w:bottom w:val="single" w:sz="4" w:space="0" w:color="auto"/>
              <w:right w:val="single" w:sz="4" w:space="0" w:color="auto"/>
            </w:tcBorders>
            <w:shd w:val="clear" w:color="000000" w:fill="DDD9C4"/>
            <w:vAlign w:val="center"/>
            <w:hideMark/>
          </w:tcPr>
          <w:p w14:paraId="24D7A1A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2,864.3   </w:t>
            </w:r>
          </w:p>
        </w:tc>
        <w:tc>
          <w:tcPr>
            <w:tcW w:w="315" w:type="pct"/>
            <w:tcBorders>
              <w:top w:val="nil"/>
              <w:left w:val="nil"/>
              <w:bottom w:val="single" w:sz="4" w:space="0" w:color="auto"/>
              <w:right w:val="single" w:sz="4" w:space="0" w:color="auto"/>
            </w:tcBorders>
            <w:shd w:val="clear" w:color="000000" w:fill="DDD9C4"/>
            <w:vAlign w:val="center"/>
            <w:hideMark/>
          </w:tcPr>
          <w:p w14:paraId="7F6148C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6,329.8   </w:t>
            </w:r>
          </w:p>
        </w:tc>
        <w:tc>
          <w:tcPr>
            <w:tcW w:w="441" w:type="pct"/>
            <w:tcBorders>
              <w:top w:val="nil"/>
              <w:left w:val="nil"/>
              <w:bottom w:val="single" w:sz="4" w:space="0" w:color="auto"/>
              <w:right w:val="single" w:sz="4" w:space="0" w:color="auto"/>
            </w:tcBorders>
            <w:shd w:val="clear" w:color="000000" w:fill="DDD9C4"/>
            <w:vAlign w:val="center"/>
            <w:hideMark/>
          </w:tcPr>
          <w:p w14:paraId="5230D9B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5,691.8   </w:t>
            </w:r>
          </w:p>
        </w:tc>
        <w:tc>
          <w:tcPr>
            <w:tcW w:w="398" w:type="pct"/>
            <w:tcBorders>
              <w:top w:val="nil"/>
              <w:left w:val="nil"/>
              <w:bottom w:val="single" w:sz="4" w:space="0" w:color="auto"/>
              <w:right w:val="single" w:sz="4" w:space="0" w:color="auto"/>
            </w:tcBorders>
            <w:shd w:val="clear" w:color="000000" w:fill="DDD9C4"/>
            <w:vAlign w:val="center"/>
            <w:hideMark/>
          </w:tcPr>
          <w:p w14:paraId="371D5E4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2,657.3   </w:t>
            </w:r>
          </w:p>
        </w:tc>
        <w:tc>
          <w:tcPr>
            <w:tcW w:w="315" w:type="pct"/>
            <w:tcBorders>
              <w:top w:val="nil"/>
              <w:left w:val="nil"/>
              <w:bottom w:val="single" w:sz="4" w:space="0" w:color="auto"/>
              <w:right w:val="single" w:sz="4" w:space="0" w:color="auto"/>
            </w:tcBorders>
            <w:shd w:val="clear" w:color="000000" w:fill="DDD9C4"/>
            <w:vAlign w:val="center"/>
            <w:hideMark/>
          </w:tcPr>
          <w:p w14:paraId="7CB7B6D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3,034.5   </w:t>
            </w:r>
          </w:p>
        </w:tc>
        <w:tc>
          <w:tcPr>
            <w:tcW w:w="337" w:type="pct"/>
            <w:tcBorders>
              <w:top w:val="nil"/>
              <w:left w:val="nil"/>
              <w:bottom w:val="single" w:sz="4" w:space="0" w:color="auto"/>
              <w:right w:val="single" w:sz="4" w:space="0" w:color="auto"/>
            </w:tcBorders>
            <w:shd w:val="clear" w:color="000000" w:fill="DDD9C4"/>
            <w:vAlign w:val="center"/>
            <w:hideMark/>
          </w:tcPr>
          <w:p w14:paraId="2EEE548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1,314.8   </w:t>
            </w:r>
          </w:p>
        </w:tc>
        <w:tc>
          <w:tcPr>
            <w:tcW w:w="345" w:type="pct"/>
            <w:tcBorders>
              <w:top w:val="nil"/>
              <w:left w:val="nil"/>
              <w:bottom w:val="single" w:sz="4" w:space="0" w:color="auto"/>
              <w:right w:val="single" w:sz="4" w:space="0" w:color="auto"/>
            </w:tcBorders>
            <w:shd w:val="clear" w:color="000000" w:fill="DDD9C4"/>
            <w:vAlign w:val="center"/>
            <w:hideMark/>
          </w:tcPr>
          <w:p w14:paraId="082CE98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1,314.8   </w:t>
            </w:r>
          </w:p>
        </w:tc>
        <w:tc>
          <w:tcPr>
            <w:tcW w:w="315" w:type="pct"/>
            <w:tcBorders>
              <w:top w:val="nil"/>
              <w:left w:val="nil"/>
              <w:bottom w:val="single" w:sz="4" w:space="0" w:color="auto"/>
              <w:right w:val="single" w:sz="4" w:space="0" w:color="auto"/>
            </w:tcBorders>
            <w:shd w:val="clear" w:color="000000" w:fill="DDD9C4"/>
            <w:vAlign w:val="center"/>
            <w:hideMark/>
          </w:tcPr>
          <w:p w14:paraId="3E08966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91D8873"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133AAD8B"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4D2071C1"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0B8E52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495.8   </w:t>
            </w:r>
          </w:p>
        </w:tc>
        <w:tc>
          <w:tcPr>
            <w:tcW w:w="298" w:type="pct"/>
            <w:tcBorders>
              <w:top w:val="nil"/>
              <w:left w:val="nil"/>
              <w:bottom w:val="single" w:sz="4" w:space="0" w:color="auto"/>
              <w:right w:val="single" w:sz="4" w:space="0" w:color="auto"/>
            </w:tcBorders>
            <w:shd w:val="clear" w:color="000000" w:fill="FFFFFF"/>
            <w:vAlign w:val="center"/>
            <w:hideMark/>
          </w:tcPr>
          <w:p w14:paraId="003C2CE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495.8   </w:t>
            </w:r>
          </w:p>
        </w:tc>
        <w:tc>
          <w:tcPr>
            <w:tcW w:w="315" w:type="pct"/>
            <w:tcBorders>
              <w:top w:val="nil"/>
              <w:left w:val="nil"/>
              <w:bottom w:val="single" w:sz="4" w:space="0" w:color="auto"/>
              <w:right w:val="single" w:sz="4" w:space="0" w:color="auto"/>
            </w:tcBorders>
            <w:shd w:val="clear" w:color="000000" w:fill="FFFFFF"/>
            <w:vAlign w:val="center"/>
            <w:hideMark/>
          </w:tcPr>
          <w:p w14:paraId="1F92D5F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F26FB8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1,330.2   </w:t>
            </w:r>
          </w:p>
        </w:tc>
        <w:tc>
          <w:tcPr>
            <w:tcW w:w="398" w:type="pct"/>
            <w:tcBorders>
              <w:top w:val="nil"/>
              <w:left w:val="nil"/>
              <w:bottom w:val="single" w:sz="4" w:space="0" w:color="auto"/>
              <w:right w:val="single" w:sz="4" w:space="0" w:color="auto"/>
            </w:tcBorders>
            <w:shd w:val="clear" w:color="000000" w:fill="FFFFFF"/>
            <w:vAlign w:val="center"/>
            <w:hideMark/>
          </w:tcPr>
          <w:p w14:paraId="758B9AD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1,330.2   </w:t>
            </w:r>
          </w:p>
        </w:tc>
        <w:tc>
          <w:tcPr>
            <w:tcW w:w="315" w:type="pct"/>
            <w:tcBorders>
              <w:top w:val="nil"/>
              <w:left w:val="nil"/>
              <w:bottom w:val="single" w:sz="4" w:space="0" w:color="auto"/>
              <w:right w:val="single" w:sz="4" w:space="0" w:color="auto"/>
            </w:tcBorders>
            <w:shd w:val="clear" w:color="000000" w:fill="FFFFFF"/>
            <w:vAlign w:val="center"/>
            <w:hideMark/>
          </w:tcPr>
          <w:p w14:paraId="07C02A8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22C8A2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500.0   </w:t>
            </w:r>
          </w:p>
        </w:tc>
        <w:tc>
          <w:tcPr>
            <w:tcW w:w="345" w:type="pct"/>
            <w:tcBorders>
              <w:top w:val="nil"/>
              <w:left w:val="nil"/>
              <w:bottom w:val="single" w:sz="4" w:space="0" w:color="auto"/>
              <w:right w:val="single" w:sz="4" w:space="0" w:color="auto"/>
            </w:tcBorders>
            <w:shd w:val="clear" w:color="000000" w:fill="FFFFFF"/>
            <w:vAlign w:val="center"/>
            <w:hideMark/>
          </w:tcPr>
          <w:p w14:paraId="31BC155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500.0   </w:t>
            </w:r>
          </w:p>
        </w:tc>
        <w:tc>
          <w:tcPr>
            <w:tcW w:w="315" w:type="pct"/>
            <w:tcBorders>
              <w:top w:val="nil"/>
              <w:left w:val="nil"/>
              <w:bottom w:val="single" w:sz="4" w:space="0" w:color="auto"/>
              <w:right w:val="single" w:sz="4" w:space="0" w:color="auto"/>
            </w:tcBorders>
            <w:shd w:val="clear" w:color="000000" w:fill="FFFFFF"/>
            <w:vAlign w:val="center"/>
            <w:hideMark/>
          </w:tcPr>
          <w:p w14:paraId="178A8BA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0B754C0"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3D086F61"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07A5C0A5"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CDC3CB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489.6   </w:t>
            </w:r>
          </w:p>
        </w:tc>
        <w:tc>
          <w:tcPr>
            <w:tcW w:w="298" w:type="pct"/>
            <w:tcBorders>
              <w:top w:val="nil"/>
              <w:left w:val="nil"/>
              <w:bottom w:val="single" w:sz="4" w:space="0" w:color="auto"/>
              <w:right w:val="single" w:sz="4" w:space="0" w:color="auto"/>
            </w:tcBorders>
            <w:shd w:val="clear" w:color="000000" w:fill="FFFFFF"/>
            <w:vAlign w:val="center"/>
            <w:hideMark/>
          </w:tcPr>
          <w:p w14:paraId="2811992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489.6   </w:t>
            </w:r>
          </w:p>
        </w:tc>
        <w:tc>
          <w:tcPr>
            <w:tcW w:w="315" w:type="pct"/>
            <w:tcBorders>
              <w:top w:val="nil"/>
              <w:left w:val="nil"/>
              <w:bottom w:val="single" w:sz="4" w:space="0" w:color="auto"/>
              <w:right w:val="single" w:sz="4" w:space="0" w:color="auto"/>
            </w:tcBorders>
            <w:shd w:val="clear" w:color="000000" w:fill="FFFFFF"/>
            <w:vAlign w:val="center"/>
            <w:hideMark/>
          </w:tcPr>
          <w:p w14:paraId="462D96B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DFC5FC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1,330.2   </w:t>
            </w:r>
          </w:p>
        </w:tc>
        <w:tc>
          <w:tcPr>
            <w:tcW w:w="398" w:type="pct"/>
            <w:tcBorders>
              <w:top w:val="nil"/>
              <w:left w:val="nil"/>
              <w:bottom w:val="single" w:sz="4" w:space="0" w:color="auto"/>
              <w:right w:val="single" w:sz="4" w:space="0" w:color="auto"/>
            </w:tcBorders>
            <w:shd w:val="clear" w:color="000000" w:fill="FFFFFF"/>
            <w:vAlign w:val="center"/>
            <w:hideMark/>
          </w:tcPr>
          <w:p w14:paraId="35F3E31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1,330.2   </w:t>
            </w:r>
          </w:p>
        </w:tc>
        <w:tc>
          <w:tcPr>
            <w:tcW w:w="315" w:type="pct"/>
            <w:tcBorders>
              <w:top w:val="nil"/>
              <w:left w:val="nil"/>
              <w:bottom w:val="single" w:sz="4" w:space="0" w:color="auto"/>
              <w:right w:val="single" w:sz="4" w:space="0" w:color="auto"/>
            </w:tcBorders>
            <w:shd w:val="clear" w:color="000000" w:fill="FFFFFF"/>
            <w:vAlign w:val="center"/>
            <w:hideMark/>
          </w:tcPr>
          <w:p w14:paraId="685C866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409C35F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500.0   </w:t>
            </w:r>
          </w:p>
        </w:tc>
        <w:tc>
          <w:tcPr>
            <w:tcW w:w="345" w:type="pct"/>
            <w:tcBorders>
              <w:top w:val="nil"/>
              <w:left w:val="nil"/>
              <w:bottom w:val="single" w:sz="4" w:space="0" w:color="auto"/>
              <w:right w:val="single" w:sz="4" w:space="0" w:color="auto"/>
            </w:tcBorders>
            <w:shd w:val="clear" w:color="000000" w:fill="FFFFFF"/>
            <w:vAlign w:val="center"/>
            <w:hideMark/>
          </w:tcPr>
          <w:p w14:paraId="43CE3E4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500.0   </w:t>
            </w:r>
          </w:p>
        </w:tc>
        <w:tc>
          <w:tcPr>
            <w:tcW w:w="315" w:type="pct"/>
            <w:tcBorders>
              <w:top w:val="nil"/>
              <w:left w:val="nil"/>
              <w:bottom w:val="single" w:sz="4" w:space="0" w:color="auto"/>
              <w:right w:val="single" w:sz="4" w:space="0" w:color="auto"/>
            </w:tcBorders>
            <w:shd w:val="clear" w:color="000000" w:fill="FFFFFF"/>
            <w:vAlign w:val="center"/>
            <w:hideMark/>
          </w:tcPr>
          <w:p w14:paraId="5A393BC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DDF9245"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743B3592"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1E830A7E"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ოფისის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ხარჯები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4363F5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36.0   </w:t>
            </w:r>
          </w:p>
        </w:tc>
        <w:tc>
          <w:tcPr>
            <w:tcW w:w="298" w:type="pct"/>
            <w:tcBorders>
              <w:top w:val="nil"/>
              <w:left w:val="nil"/>
              <w:bottom w:val="single" w:sz="4" w:space="0" w:color="auto"/>
              <w:right w:val="single" w:sz="4" w:space="0" w:color="auto"/>
            </w:tcBorders>
            <w:shd w:val="clear" w:color="000000" w:fill="FFFFFF"/>
            <w:vAlign w:val="center"/>
            <w:hideMark/>
          </w:tcPr>
          <w:p w14:paraId="5028D5F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36.0   </w:t>
            </w:r>
          </w:p>
        </w:tc>
        <w:tc>
          <w:tcPr>
            <w:tcW w:w="315" w:type="pct"/>
            <w:tcBorders>
              <w:top w:val="nil"/>
              <w:left w:val="nil"/>
              <w:bottom w:val="single" w:sz="4" w:space="0" w:color="auto"/>
              <w:right w:val="single" w:sz="4" w:space="0" w:color="auto"/>
            </w:tcBorders>
            <w:shd w:val="clear" w:color="000000" w:fill="FFFFFF"/>
            <w:vAlign w:val="center"/>
            <w:hideMark/>
          </w:tcPr>
          <w:p w14:paraId="49A4DA5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45825B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54AD05C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0CC4552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63037E2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180C695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2F3275D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2AA3B6E"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44FB40C0"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75EFDDDD"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სხვა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დანარჩენი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საქონელი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მომსახურება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E1F588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453.5   </w:t>
            </w:r>
          </w:p>
        </w:tc>
        <w:tc>
          <w:tcPr>
            <w:tcW w:w="298" w:type="pct"/>
            <w:tcBorders>
              <w:top w:val="nil"/>
              <w:left w:val="nil"/>
              <w:bottom w:val="single" w:sz="4" w:space="0" w:color="auto"/>
              <w:right w:val="single" w:sz="4" w:space="0" w:color="auto"/>
            </w:tcBorders>
            <w:shd w:val="clear" w:color="000000" w:fill="FFFFFF"/>
            <w:vAlign w:val="center"/>
            <w:hideMark/>
          </w:tcPr>
          <w:p w14:paraId="6393120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453.5   </w:t>
            </w:r>
          </w:p>
        </w:tc>
        <w:tc>
          <w:tcPr>
            <w:tcW w:w="315" w:type="pct"/>
            <w:tcBorders>
              <w:top w:val="nil"/>
              <w:left w:val="nil"/>
              <w:bottom w:val="single" w:sz="4" w:space="0" w:color="auto"/>
              <w:right w:val="single" w:sz="4" w:space="0" w:color="auto"/>
            </w:tcBorders>
            <w:shd w:val="clear" w:color="000000" w:fill="FFFFFF"/>
            <w:vAlign w:val="center"/>
            <w:hideMark/>
          </w:tcPr>
          <w:p w14:paraId="1C273CC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852AA6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1,330.2   </w:t>
            </w:r>
          </w:p>
        </w:tc>
        <w:tc>
          <w:tcPr>
            <w:tcW w:w="398" w:type="pct"/>
            <w:tcBorders>
              <w:top w:val="nil"/>
              <w:left w:val="nil"/>
              <w:bottom w:val="single" w:sz="4" w:space="0" w:color="auto"/>
              <w:right w:val="single" w:sz="4" w:space="0" w:color="auto"/>
            </w:tcBorders>
            <w:shd w:val="clear" w:color="000000" w:fill="FFFFFF"/>
            <w:vAlign w:val="center"/>
            <w:hideMark/>
          </w:tcPr>
          <w:p w14:paraId="065F252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1,330.2   </w:t>
            </w:r>
          </w:p>
        </w:tc>
        <w:tc>
          <w:tcPr>
            <w:tcW w:w="315" w:type="pct"/>
            <w:tcBorders>
              <w:top w:val="nil"/>
              <w:left w:val="nil"/>
              <w:bottom w:val="single" w:sz="4" w:space="0" w:color="auto"/>
              <w:right w:val="single" w:sz="4" w:space="0" w:color="auto"/>
            </w:tcBorders>
            <w:shd w:val="clear" w:color="000000" w:fill="FFFFFF"/>
            <w:vAlign w:val="center"/>
            <w:hideMark/>
          </w:tcPr>
          <w:p w14:paraId="0B2121D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11AD77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500.0   </w:t>
            </w:r>
          </w:p>
        </w:tc>
        <w:tc>
          <w:tcPr>
            <w:tcW w:w="345" w:type="pct"/>
            <w:tcBorders>
              <w:top w:val="nil"/>
              <w:left w:val="nil"/>
              <w:bottom w:val="single" w:sz="4" w:space="0" w:color="auto"/>
              <w:right w:val="single" w:sz="4" w:space="0" w:color="auto"/>
            </w:tcBorders>
            <w:shd w:val="clear" w:color="000000" w:fill="FFFFFF"/>
            <w:vAlign w:val="center"/>
            <w:hideMark/>
          </w:tcPr>
          <w:p w14:paraId="4DC8E53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500.0   </w:t>
            </w:r>
          </w:p>
        </w:tc>
        <w:tc>
          <w:tcPr>
            <w:tcW w:w="315" w:type="pct"/>
            <w:tcBorders>
              <w:top w:val="nil"/>
              <w:left w:val="nil"/>
              <w:bottom w:val="single" w:sz="4" w:space="0" w:color="auto"/>
              <w:right w:val="single" w:sz="4" w:space="0" w:color="auto"/>
            </w:tcBorders>
            <w:shd w:val="clear" w:color="000000" w:fill="FFFFFF"/>
            <w:vAlign w:val="center"/>
            <w:hideMark/>
          </w:tcPr>
          <w:p w14:paraId="2F0D776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599964A"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47B6A75A"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453F10F8"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F7ADBC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6.2   </w:t>
            </w:r>
          </w:p>
        </w:tc>
        <w:tc>
          <w:tcPr>
            <w:tcW w:w="298" w:type="pct"/>
            <w:tcBorders>
              <w:top w:val="nil"/>
              <w:left w:val="nil"/>
              <w:bottom w:val="single" w:sz="4" w:space="0" w:color="auto"/>
              <w:right w:val="single" w:sz="4" w:space="0" w:color="auto"/>
            </w:tcBorders>
            <w:shd w:val="clear" w:color="000000" w:fill="FFFFFF"/>
            <w:vAlign w:val="center"/>
            <w:hideMark/>
          </w:tcPr>
          <w:p w14:paraId="474F1BE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6.2   </w:t>
            </w:r>
          </w:p>
        </w:tc>
        <w:tc>
          <w:tcPr>
            <w:tcW w:w="315" w:type="pct"/>
            <w:tcBorders>
              <w:top w:val="nil"/>
              <w:left w:val="nil"/>
              <w:bottom w:val="single" w:sz="4" w:space="0" w:color="auto"/>
              <w:right w:val="single" w:sz="4" w:space="0" w:color="auto"/>
            </w:tcBorders>
            <w:shd w:val="clear" w:color="000000" w:fill="FFFFFF"/>
            <w:vAlign w:val="center"/>
            <w:hideMark/>
          </w:tcPr>
          <w:p w14:paraId="40EED50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56FFC8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5438D39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23191E7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5B1BAC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5E583DF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7A4CF68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1C154E1"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0279696"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29C8BC27"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4E6FED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8,698.3   </w:t>
            </w:r>
          </w:p>
        </w:tc>
        <w:tc>
          <w:tcPr>
            <w:tcW w:w="298" w:type="pct"/>
            <w:tcBorders>
              <w:top w:val="nil"/>
              <w:left w:val="nil"/>
              <w:bottom w:val="single" w:sz="4" w:space="0" w:color="auto"/>
              <w:right w:val="single" w:sz="4" w:space="0" w:color="auto"/>
            </w:tcBorders>
            <w:shd w:val="clear" w:color="000000" w:fill="FFFFFF"/>
            <w:vAlign w:val="center"/>
            <w:hideMark/>
          </w:tcPr>
          <w:p w14:paraId="7CCB02F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2,368.5   </w:t>
            </w:r>
          </w:p>
        </w:tc>
        <w:tc>
          <w:tcPr>
            <w:tcW w:w="315" w:type="pct"/>
            <w:tcBorders>
              <w:top w:val="nil"/>
              <w:left w:val="nil"/>
              <w:bottom w:val="single" w:sz="4" w:space="0" w:color="auto"/>
              <w:right w:val="single" w:sz="4" w:space="0" w:color="auto"/>
            </w:tcBorders>
            <w:shd w:val="clear" w:color="000000" w:fill="FFFFFF"/>
            <w:vAlign w:val="center"/>
            <w:hideMark/>
          </w:tcPr>
          <w:p w14:paraId="133E033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6,329.8   </w:t>
            </w:r>
          </w:p>
        </w:tc>
        <w:tc>
          <w:tcPr>
            <w:tcW w:w="441" w:type="pct"/>
            <w:tcBorders>
              <w:top w:val="nil"/>
              <w:left w:val="nil"/>
              <w:bottom w:val="single" w:sz="4" w:space="0" w:color="auto"/>
              <w:right w:val="single" w:sz="4" w:space="0" w:color="auto"/>
            </w:tcBorders>
            <w:shd w:val="clear" w:color="000000" w:fill="FFFFFF"/>
            <w:vAlign w:val="center"/>
            <w:hideMark/>
          </w:tcPr>
          <w:p w14:paraId="4D0F33D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4,361.6   </w:t>
            </w:r>
          </w:p>
        </w:tc>
        <w:tc>
          <w:tcPr>
            <w:tcW w:w="398" w:type="pct"/>
            <w:tcBorders>
              <w:top w:val="nil"/>
              <w:left w:val="nil"/>
              <w:bottom w:val="single" w:sz="4" w:space="0" w:color="auto"/>
              <w:right w:val="single" w:sz="4" w:space="0" w:color="auto"/>
            </w:tcBorders>
            <w:shd w:val="clear" w:color="000000" w:fill="FFFFFF"/>
            <w:vAlign w:val="center"/>
            <w:hideMark/>
          </w:tcPr>
          <w:p w14:paraId="5B45BD6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1,327.1   </w:t>
            </w:r>
          </w:p>
        </w:tc>
        <w:tc>
          <w:tcPr>
            <w:tcW w:w="315" w:type="pct"/>
            <w:tcBorders>
              <w:top w:val="nil"/>
              <w:left w:val="nil"/>
              <w:bottom w:val="single" w:sz="4" w:space="0" w:color="auto"/>
              <w:right w:val="single" w:sz="4" w:space="0" w:color="auto"/>
            </w:tcBorders>
            <w:shd w:val="clear" w:color="000000" w:fill="FFFFFF"/>
            <w:vAlign w:val="center"/>
            <w:hideMark/>
          </w:tcPr>
          <w:p w14:paraId="1D7F74D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3,034.5   </w:t>
            </w:r>
          </w:p>
        </w:tc>
        <w:tc>
          <w:tcPr>
            <w:tcW w:w="337" w:type="pct"/>
            <w:tcBorders>
              <w:top w:val="nil"/>
              <w:left w:val="nil"/>
              <w:bottom w:val="single" w:sz="4" w:space="0" w:color="auto"/>
              <w:right w:val="single" w:sz="4" w:space="0" w:color="auto"/>
            </w:tcBorders>
            <w:shd w:val="clear" w:color="000000" w:fill="FFFFFF"/>
            <w:vAlign w:val="center"/>
            <w:hideMark/>
          </w:tcPr>
          <w:p w14:paraId="3DB1B82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814.8   </w:t>
            </w:r>
          </w:p>
        </w:tc>
        <w:tc>
          <w:tcPr>
            <w:tcW w:w="345" w:type="pct"/>
            <w:tcBorders>
              <w:top w:val="nil"/>
              <w:left w:val="nil"/>
              <w:bottom w:val="single" w:sz="4" w:space="0" w:color="auto"/>
              <w:right w:val="single" w:sz="4" w:space="0" w:color="auto"/>
            </w:tcBorders>
            <w:shd w:val="clear" w:color="000000" w:fill="FFFFFF"/>
            <w:vAlign w:val="center"/>
            <w:hideMark/>
          </w:tcPr>
          <w:p w14:paraId="65F20FB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814.8   </w:t>
            </w:r>
          </w:p>
        </w:tc>
        <w:tc>
          <w:tcPr>
            <w:tcW w:w="315" w:type="pct"/>
            <w:tcBorders>
              <w:top w:val="nil"/>
              <w:left w:val="nil"/>
              <w:bottom w:val="single" w:sz="4" w:space="0" w:color="auto"/>
              <w:right w:val="single" w:sz="4" w:space="0" w:color="auto"/>
            </w:tcBorders>
            <w:shd w:val="clear" w:color="000000" w:fill="FFFFFF"/>
            <w:vAlign w:val="center"/>
            <w:hideMark/>
          </w:tcPr>
          <w:p w14:paraId="1252137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BFE7E28"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20E232BA"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02 01 01 </w:t>
            </w:r>
          </w:p>
        </w:tc>
        <w:tc>
          <w:tcPr>
            <w:tcW w:w="1570" w:type="pct"/>
            <w:tcBorders>
              <w:top w:val="nil"/>
              <w:left w:val="nil"/>
              <w:bottom w:val="single" w:sz="4" w:space="0" w:color="auto"/>
              <w:right w:val="single" w:sz="4" w:space="0" w:color="auto"/>
            </w:tcBorders>
            <w:shd w:val="clear" w:color="000000" w:fill="DDD9C4"/>
            <w:vAlign w:val="center"/>
            <w:hideMark/>
          </w:tcPr>
          <w:p w14:paraId="20C0CE2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მუნიციპალიტეტის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ტერიტორიაზე</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გზების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რეაბილიტაცია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1FB0A98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7,914.6   </w:t>
            </w:r>
          </w:p>
        </w:tc>
        <w:tc>
          <w:tcPr>
            <w:tcW w:w="298" w:type="pct"/>
            <w:tcBorders>
              <w:top w:val="nil"/>
              <w:left w:val="nil"/>
              <w:bottom w:val="single" w:sz="4" w:space="0" w:color="auto"/>
              <w:right w:val="single" w:sz="4" w:space="0" w:color="auto"/>
            </w:tcBorders>
            <w:shd w:val="clear" w:color="000000" w:fill="DDD9C4"/>
            <w:vAlign w:val="center"/>
            <w:hideMark/>
          </w:tcPr>
          <w:p w14:paraId="5765265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1,776.6   </w:t>
            </w:r>
          </w:p>
        </w:tc>
        <w:tc>
          <w:tcPr>
            <w:tcW w:w="315" w:type="pct"/>
            <w:tcBorders>
              <w:top w:val="nil"/>
              <w:left w:val="nil"/>
              <w:bottom w:val="single" w:sz="4" w:space="0" w:color="auto"/>
              <w:right w:val="single" w:sz="4" w:space="0" w:color="auto"/>
            </w:tcBorders>
            <w:shd w:val="clear" w:color="000000" w:fill="DDD9C4"/>
            <w:vAlign w:val="center"/>
            <w:hideMark/>
          </w:tcPr>
          <w:p w14:paraId="5E7DBB1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6,138.0   </w:t>
            </w:r>
          </w:p>
        </w:tc>
        <w:tc>
          <w:tcPr>
            <w:tcW w:w="441" w:type="pct"/>
            <w:tcBorders>
              <w:top w:val="nil"/>
              <w:left w:val="nil"/>
              <w:bottom w:val="single" w:sz="4" w:space="0" w:color="auto"/>
              <w:right w:val="single" w:sz="4" w:space="0" w:color="auto"/>
            </w:tcBorders>
            <w:shd w:val="clear" w:color="000000" w:fill="DDD9C4"/>
            <w:vAlign w:val="center"/>
            <w:hideMark/>
          </w:tcPr>
          <w:p w14:paraId="187E49A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3,477.9   </w:t>
            </w:r>
          </w:p>
        </w:tc>
        <w:tc>
          <w:tcPr>
            <w:tcW w:w="398" w:type="pct"/>
            <w:tcBorders>
              <w:top w:val="nil"/>
              <w:left w:val="nil"/>
              <w:bottom w:val="single" w:sz="4" w:space="0" w:color="auto"/>
              <w:right w:val="single" w:sz="4" w:space="0" w:color="auto"/>
            </w:tcBorders>
            <w:shd w:val="clear" w:color="000000" w:fill="DDD9C4"/>
            <w:vAlign w:val="center"/>
            <w:hideMark/>
          </w:tcPr>
          <w:p w14:paraId="3FDB5FC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443.3   </w:t>
            </w:r>
          </w:p>
        </w:tc>
        <w:tc>
          <w:tcPr>
            <w:tcW w:w="315" w:type="pct"/>
            <w:tcBorders>
              <w:top w:val="nil"/>
              <w:left w:val="nil"/>
              <w:bottom w:val="single" w:sz="4" w:space="0" w:color="auto"/>
              <w:right w:val="single" w:sz="4" w:space="0" w:color="auto"/>
            </w:tcBorders>
            <w:shd w:val="clear" w:color="000000" w:fill="DDD9C4"/>
            <w:vAlign w:val="center"/>
            <w:hideMark/>
          </w:tcPr>
          <w:p w14:paraId="5DF661A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3,034.5   </w:t>
            </w:r>
          </w:p>
        </w:tc>
        <w:tc>
          <w:tcPr>
            <w:tcW w:w="337" w:type="pct"/>
            <w:tcBorders>
              <w:top w:val="nil"/>
              <w:left w:val="nil"/>
              <w:bottom w:val="single" w:sz="4" w:space="0" w:color="auto"/>
              <w:right w:val="single" w:sz="4" w:space="0" w:color="auto"/>
            </w:tcBorders>
            <w:shd w:val="clear" w:color="000000" w:fill="DDD9C4"/>
            <w:vAlign w:val="center"/>
            <w:hideMark/>
          </w:tcPr>
          <w:p w14:paraId="500C65D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264.8   </w:t>
            </w:r>
          </w:p>
        </w:tc>
        <w:tc>
          <w:tcPr>
            <w:tcW w:w="345" w:type="pct"/>
            <w:tcBorders>
              <w:top w:val="nil"/>
              <w:left w:val="nil"/>
              <w:bottom w:val="single" w:sz="4" w:space="0" w:color="auto"/>
              <w:right w:val="single" w:sz="4" w:space="0" w:color="auto"/>
            </w:tcBorders>
            <w:shd w:val="clear" w:color="000000" w:fill="DDD9C4"/>
            <w:vAlign w:val="center"/>
            <w:hideMark/>
          </w:tcPr>
          <w:p w14:paraId="06AC72E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264.8   </w:t>
            </w:r>
          </w:p>
        </w:tc>
        <w:tc>
          <w:tcPr>
            <w:tcW w:w="315" w:type="pct"/>
            <w:tcBorders>
              <w:top w:val="nil"/>
              <w:left w:val="nil"/>
              <w:bottom w:val="single" w:sz="4" w:space="0" w:color="auto"/>
              <w:right w:val="single" w:sz="4" w:space="0" w:color="auto"/>
            </w:tcBorders>
            <w:shd w:val="clear" w:color="000000" w:fill="DDD9C4"/>
            <w:vAlign w:val="center"/>
            <w:hideMark/>
          </w:tcPr>
          <w:p w14:paraId="20BFDFE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0C950795"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6D3AB66B"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00752AAD" w14:textId="77777777" w:rsidR="00A84A15" w:rsidRPr="00A84A15" w:rsidRDefault="00A84A15" w:rsidP="00A84A15">
            <w:pPr>
              <w:spacing w:after="0" w:line="240" w:lineRule="auto"/>
              <w:rPr>
                <w:rFonts w:ascii="Arial CYR" w:eastAsia="Times New Roman" w:hAnsi="Arial CYR" w:cs="Arial CYR"/>
                <w:b/>
                <w:bCs/>
                <w:sz w:val="18"/>
                <w:szCs w:val="18"/>
              </w:rPr>
            </w:pP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ხარჯები</w:t>
            </w:r>
            <w:r w:rsidRPr="00A84A15">
              <w:rPr>
                <w:rFonts w:ascii="Arial CYR" w:eastAsia="Times New Roman" w:hAnsi="Arial CYR" w:cs="Arial CYR"/>
                <w:b/>
                <w:bCs/>
                <w:sz w:val="18"/>
                <w:szCs w:val="18"/>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9F2CF7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5.9   </w:t>
            </w:r>
          </w:p>
        </w:tc>
        <w:tc>
          <w:tcPr>
            <w:tcW w:w="298" w:type="pct"/>
            <w:tcBorders>
              <w:top w:val="nil"/>
              <w:left w:val="nil"/>
              <w:bottom w:val="single" w:sz="4" w:space="0" w:color="auto"/>
              <w:right w:val="single" w:sz="4" w:space="0" w:color="auto"/>
            </w:tcBorders>
            <w:shd w:val="clear" w:color="000000" w:fill="FFFFFF"/>
            <w:vAlign w:val="center"/>
            <w:hideMark/>
          </w:tcPr>
          <w:p w14:paraId="630CFC6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5.9   </w:t>
            </w:r>
          </w:p>
        </w:tc>
        <w:tc>
          <w:tcPr>
            <w:tcW w:w="315" w:type="pct"/>
            <w:tcBorders>
              <w:top w:val="nil"/>
              <w:left w:val="nil"/>
              <w:bottom w:val="single" w:sz="4" w:space="0" w:color="auto"/>
              <w:right w:val="single" w:sz="4" w:space="0" w:color="auto"/>
            </w:tcBorders>
            <w:shd w:val="clear" w:color="000000" w:fill="FFFFFF"/>
            <w:vAlign w:val="center"/>
            <w:hideMark/>
          </w:tcPr>
          <w:p w14:paraId="043C561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19BFC85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6D74669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2591DF7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6837B6D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3C6D6C2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4CDB1A8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9751C3A"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4C50997F"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4B1D8A15"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747258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5.9   </w:t>
            </w:r>
          </w:p>
        </w:tc>
        <w:tc>
          <w:tcPr>
            <w:tcW w:w="298" w:type="pct"/>
            <w:tcBorders>
              <w:top w:val="nil"/>
              <w:left w:val="nil"/>
              <w:bottom w:val="single" w:sz="4" w:space="0" w:color="auto"/>
              <w:right w:val="single" w:sz="4" w:space="0" w:color="auto"/>
            </w:tcBorders>
            <w:shd w:val="clear" w:color="000000" w:fill="FFFFFF"/>
            <w:vAlign w:val="center"/>
            <w:hideMark/>
          </w:tcPr>
          <w:p w14:paraId="0F77034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5.9   </w:t>
            </w:r>
          </w:p>
        </w:tc>
        <w:tc>
          <w:tcPr>
            <w:tcW w:w="315" w:type="pct"/>
            <w:tcBorders>
              <w:top w:val="nil"/>
              <w:left w:val="nil"/>
              <w:bottom w:val="single" w:sz="4" w:space="0" w:color="auto"/>
              <w:right w:val="single" w:sz="4" w:space="0" w:color="auto"/>
            </w:tcBorders>
            <w:shd w:val="clear" w:color="000000" w:fill="FFFFFF"/>
            <w:vAlign w:val="center"/>
            <w:hideMark/>
          </w:tcPr>
          <w:p w14:paraId="63C5C23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34B78DE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00CB579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13EC2E0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66AF554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6F68799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160DC61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11E4A6C0"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0CC89592"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061EB3DF"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2E71D7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7,908.69   </w:t>
            </w:r>
          </w:p>
        </w:tc>
        <w:tc>
          <w:tcPr>
            <w:tcW w:w="298" w:type="pct"/>
            <w:tcBorders>
              <w:top w:val="nil"/>
              <w:left w:val="nil"/>
              <w:bottom w:val="single" w:sz="4" w:space="0" w:color="auto"/>
              <w:right w:val="single" w:sz="4" w:space="0" w:color="auto"/>
            </w:tcBorders>
            <w:shd w:val="clear" w:color="000000" w:fill="FFFFFF"/>
            <w:vAlign w:val="center"/>
            <w:hideMark/>
          </w:tcPr>
          <w:p w14:paraId="57626BE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1,770.7   </w:t>
            </w:r>
          </w:p>
        </w:tc>
        <w:tc>
          <w:tcPr>
            <w:tcW w:w="315" w:type="pct"/>
            <w:tcBorders>
              <w:top w:val="nil"/>
              <w:left w:val="nil"/>
              <w:bottom w:val="single" w:sz="4" w:space="0" w:color="auto"/>
              <w:right w:val="single" w:sz="4" w:space="0" w:color="auto"/>
            </w:tcBorders>
            <w:shd w:val="clear" w:color="000000" w:fill="FFFFFF"/>
            <w:vAlign w:val="center"/>
            <w:hideMark/>
          </w:tcPr>
          <w:p w14:paraId="75D302B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6,138.0   </w:t>
            </w:r>
          </w:p>
        </w:tc>
        <w:tc>
          <w:tcPr>
            <w:tcW w:w="441" w:type="pct"/>
            <w:tcBorders>
              <w:top w:val="nil"/>
              <w:left w:val="nil"/>
              <w:bottom w:val="single" w:sz="4" w:space="0" w:color="auto"/>
              <w:right w:val="single" w:sz="4" w:space="0" w:color="auto"/>
            </w:tcBorders>
            <w:shd w:val="clear" w:color="000000" w:fill="FFFFFF"/>
            <w:vAlign w:val="center"/>
            <w:hideMark/>
          </w:tcPr>
          <w:p w14:paraId="3B1C195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3,477.88   </w:t>
            </w:r>
          </w:p>
        </w:tc>
        <w:tc>
          <w:tcPr>
            <w:tcW w:w="398" w:type="pct"/>
            <w:tcBorders>
              <w:top w:val="nil"/>
              <w:left w:val="nil"/>
              <w:bottom w:val="single" w:sz="4" w:space="0" w:color="auto"/>
              <w:right w:val="single" w:sz="4" w:space="0" w:color="auto"/>
            </w:tcBorders>
            <w:shd w:val="clear" w:color="auto" w:fill="auto"/>
            <w:vAlign w:val="center"/>
            <w:hideMark/>
          </w:tcPr>
          <w:p w14:paraId="4005305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443.3   </w:t>
            </w:r>
          </w:p>
        </w:tc>
        <w:tc>
          <w:tcPr>
            <w:tcW w:w="315" w:type="pct"/>
            <w:tcBorders>
              <w:top w:val="nil"/>
              <w:left w:val="nil"/>
              <w:bottom w:val="single" w:sz="4" w:space="0" w:color="auto"/>
              <w:right w:val="single" w:sz="4" w:space="0" w:color="auto"/>
            </w:tcBorders>
            <w:shd w:val="clear" w:color="000000" w:fill="FFFFFF"/>
            <w:vAlign w:val="center"/>
            <w:hideMark/>
          </w:tcPr>
          <w:p w14:paraId="221C5E9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3,034.5   </w:t>
            </w:r>
          </w:p>
        </w:tc>
        <w:tc>
          <w:tcPr>
            <w:tcW w:w="337" w:type="pct"/>
            <w:tcBorders>
              <w:top w:val="nil"/>
              <w:left w:val="nil"/>
              <w:bottom w:val="single" w:sz="4" w:space="0" w:color="auto"/>
              <w:right w:val="single" w:sz="4" w:space="0" w:color="auto"/>
            </w:tcBorders>
            <w:shd w:val="clear" w:color="000000" w:fill="FFFFFF"/>
            <w:vAlign w:val="center"/>
            <w:hideMark/>
          </w:tcPr>
          <w:p w14:paraId="35665AD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264.8   </w:t>
            </w:r>
          </w:p>
        </w:tc>
        <w:tc>
          <w:tcPr>
            <w:tcW w:w="345" w:type="pct"/>
            <w:tcBorders>
              <w:top w:val="nil"/>
              <w:left w:val="nil"/>
              <w:bottom w:val="single" w:sz="4" w:space="0" w:color="auto"/>
              <w:right w:val="single" w:sz="4" w:space="0" w:color="auto"/>
            </w:tcBorders>
            <w:shd w:val="clear" w:color="000000" w:fill="FFFFFF"/>
            <w:vAlign w:val="center"/>
            <w:hideMark/>
          </w:tcPr>
          <w:p w14:paraId="32B6DD1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264.8   </w:t>
            </w:r>
          </w:p>
        </w:tc>
        <w:tc>
          <w:tcPr>
            <w:tcW w:w="315" w:type="pct"/>
            <w:tcBorders>
              <w:top w:val="nil"/>
              <w:left w:val="nil"/>
              <w:bottom w:val="single" w:sz="4" w:space="0" w:color="auto"/>
              <w:right w:val="single" w:sz="4" w:space="0" w:color="auto"/>
            </w:tcBorders>
            <w:shd w:val="clear" w:color="000000" w:fill="FFFFFF"/>
            <w:vAlign w:val="center"/>
            <w:hideMark/>
          </w:tcPr>
          <w:p w14:paraId="2C4C9B0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20412777"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0BDDDE9B"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02 01 02 </w:t>
            </w:r>
          </w:p>
        </w:tc>
        <w:tc>
          <w:tcPr>
            <w:tcW w:w="1570" w:type="pct"/>
            <w:tcBorders>
              <w:top w:val="nil"/>
              <w:left w:val="nil"/>
              <w:bottom w:val="single" w:sz="4" w:space="0" w:color="auto"/>
              <w:right w:val="single" w:sz="4" w:space="0" w:color="auto"/>
            </w:tcBorders>
            <w:shd w:val="clear" w:color="000000" w:fill="DDD9C4"/>
            <w:vAlign w:val="center"/>
            <w:hideMark/>
          </w:tcPr>
          <w:p w14:paraId="59B1A56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ფეხით</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სავალი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ნაწილის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მოპირკეთება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0F22D94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352.5   </w:t>
            </w:r>
          </w:p>
        </w:tc>
        <w:tc>
          <w:tcPr>
            <w:tcW w:w="298" w:type="pct"/>
            <w:tcBorders>
              <w:top w:val="nil"/>
              <w:left w:val="nil"/>
              <w:bottom w:val="single" w:sz="4" w:space="0" w:color="auto"/>
              <w:right w:val="single" w:sz="4" w:space="0" w:color="auto"/>
            </w:tcBorders>
            <w:shd w:val="clear" w:color="000000" w:fill="DDD9C4"/>
            <w:vAlign w:val="center"/>
            <w:hideMark/>
          </w:tcPr>
          <w:p w14:paraId="46F72EF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337.0   </w:t>
            </w:r>
          </w:p>
        </w:tc>
        <w:tc>
          <w:tcPr>
            <w:tcW w:w="315" w:type="pct"/>
            <w:tcBorders>
              <w:top w:val="nil"/>
              <w:left w:val="nil"/>
              <w:bottom w:val="single" w:sz="4" w:space="0" w:color="auto"/>
              <w:right w:val="single" w:sz="4" w:space="0" w:color="auto"/>
            </w:tcBorders>
            <w:shd w:val="clear" w:color="000000" w:fill="DDD9C4"/>
            <w:vAlign w:val="center"/>
            <w:hideMark/>
          </w:tcPr>
          <w:p w14:paraId="13D2C62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15.5   </w:t>
            </w:r>
          </w:p>
        </w:tc>
        <w:tc>
          <w:tcPr>
            <w:tcW w:w="441" w:type="pct"/>
            <w:tcBorders>
              <w:top w:val="nil"/>
              <w:left w:val="nil"/>
              <w:bottom w:val="single" w:sz="4" w:space="0" w:color="auto"/>
              <w:right w:val="single" w:sz="4" w:space="0" w:color="auto"/>
            </w:tcBorders>
            <w:shd w:val="clear" w:color="000000" w:fill="DDD9C4"/>
            <w:vAlign w:val="center"/>
            <w:hideMark/>
          </w:tcPr>
          <w:p w14:paraId="1809888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724.6   </w:t>
            </w:r>
          </w:p>
        </w:tc>
        <w:tc>
          <w:tcPr>
            <w:tcW w:w="398" w:type="pct"/>
            <w:tcBorders>
              <w:top w:val="nil"/>
              <w:left w:val="nil"/>
              <w:bottom w:val="single" w:sz="4" w:space="0" w:color="auto"/>
              <w:right w:val="single" w:sz="4" w:space="0" w:color="auto"/>
            </w:tcBorders>
            <w:shd w:val="clear" w:color="000000" w:fill="DDD9C4"/>
            <w:vAlign w:val="center"/>
            <w:hideMark/>
          </w:tcPr>
          <w:p w14:paraId="40C6CD1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724.6   </w:t>
            </w:r>
          </w:p>
        </w:tc>
        <w:tc>
          <w:tcPr>
            <w:tcW w:w="315" w:type="pct"/>
            <w:tcBorders>
              <w:top w:val="nil"/>
              <w:left w:val="nil"/>
              <w:bottom w:val="single" w:sz="4" w:space="0" w:color="auto"/>
              <w:right w:val="single" w:sz="4" w:space="0" w:color="auto"/>
            </w:tcBorders>
            <w:shd w:val="clear" w:color="000000" w:fill="DDD9C4"/>
            <w:vAlign w:val="center"/>
            <w:hideMark/>
          </w:tcPr>
          <w:p w14:paraId="25B72B2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7F0010D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550.0   </w:t>
            </w:r>
          </w:p>
        </w:tc>
        <w:tc>
          <w:tcPr>
            <w:tcW w:w="345" w:type="pct"/>
            <w:tcBorders>
              <w:top w:val="nil"/>
              <w:left w:val="nil"/>
              <w:bottom w:val="single" w:sz="4" w:space="0" w:color="auto"/>
              <w:right w:val="single" w:sz="4" w:space="0" w:color="auto"/>
            </w:tcBorders>
            <w:shd w:val="clear" w:color="000000" w:fill="DDD9C4"/>
            <w:vAlign w:val="center"/>
            <w:hideMark/>
          </w:tcPr>
          <w:p w14:paraId="4092405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550.0   </w:t>
            </w:r>
          </w:p>
        </w:tc>
        <w:tc>
          <w:tcPr>
            <w:tcW w:w="315" w:type="pct"/>
            <w:tcBorders>
              <w:top w:val="nil"/>
              <w:left w:val="nil"/>
              <w:bottom w:val="single" w:sz="4" w:space="0" w:color="auto"/>
              <w:right w:val="single" w:sz="4" w:space="0" w:color="auto"/>
            </w:tcBorders>
            <w:shd w:val="clear" w:color="000000" w:fill="DDD9C4"/>
            <w:vAlign w:val="center"/>
            <w:hideMark/>
          </w:tcPr>
          <w:p w14:paraId="45BA89B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900657B"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7E93C3BD"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05C91CC1" w14:textId="77777777" w:rsidR="00A84A15" w:rsidRPr="00A84A15" w:rsidRDefault="00A84A15" w:rsidP="00A84A15">
            <w:pPr>
              <w:spacing w:after="0" w:line="240" w:lineRule="auto"/>
              <w:rPr>
                <w:rFonts w:ascii="Arial CYR" w:eastAsia="Times New Roman" w:hAnsi="Arial CYR" w:cs="Arial CYR"/>
                <w:b/>
                <w:bCs/>
                <w:sz w:val="18"/>
                <w:szCs w:val="18"/>
              </w:rPr>
            </w:pP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არაფინანსური</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აქტივების</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ზრდა</w:t>
            </w:r>
            <w:r w:rsidRPr="00A84A15">
              <w:rPr>
                <w:rFonts w:ascii="Arial CYR" w:eastAsia="Times New Roman" w:hAnsi="Arial CYR" w:cs="Arial CYR"/>
                <w:b/>
                <w:bCs/>
                <w:sz w:val="18"/>
                <w:szCs w:val="18"/>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F60CB9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352.53   </w:t>
            </w:r>
          </w:p>
        </w:tc>
        <w:tc>
          <w:tcPr>
            <w:tcW w:w="298" w:type="pct"/>
            <w:tcBorders>
              <w:top w:val="nil"/>
              <w:left w:val="nil"/>
              <w:bottom w:val="single" w:sz="4" w:space="0" w:color="auto"/>
              <w:right w:val="single" w:sz="4" w:space="0" w:color="auto"/>
            </w:tcBorders>
            <w:shd w:val="clear" w:color="000000" w:fill="FFFFFF"/>
            <w:vAlign w:val="center"/>
            <w:hideMark/>
          </w:tcPr>
          <w:p w14:paraId="0F6F318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337.0   </w:t>
            </w:r>
          </w:p>
        </w:tc>
        <w:tc>
          <w:tcPr>
            <w:tcW w:w="315" w:type="pct"/>
            <w:tcBorders>
              <w:top w:val="nil"/>
              <w:left w:val="nil"/>
              <w:bottom w:val="single" w:sz="4" w:space="0" w:color="auto"/>
              <w:right w:val="single" w:sz="4" w:space="0" w:color="auto"/>
            </w:tcBorders>
            <w:shd w:val="clear" w:color="000000" w:fill="FFFFFF"/>
            <w:vAlign w:val="center"/>
            <w:hideMark/>
          </w:tcPr>
          <w:p w14:paraId="37CBE16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15.5   </w:t>
            </w:r>
          </w:p>
        </w:tc>
        <w:tc>
          <w:tcPr>
            <w:tcW w:w="441" w:type="pct"/>
            <w:tcBorders>
              <w:top w:val="nil"/>
              <w:left w:val="nil"/>
              <w:bottom w:val="single" w:sz="4" w:space="0" w:color="auto"/>
              <w:right w:val="single" w:sz="4" w:space="0" w:color="auto"/>
            </w:tcBorders>
            <w:shd w:val="clear" w:color="000000" w:fill="FFFFFF"/>
            <w:vAlign w:val="center"/>
            <w:hideMark/>
          </w:tcPr>
          <w:p w14:paraId="23942D8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724.6   </w:t>
            </w:r>
          </w:p>
        </w:tc>
        <w:tc>
          <w:tcPr>
            <w:tcW w:w="398" w:type="pct"/>
            <w:tcBorders>
              <w:top w:val="nil"/>
              <w:left w:val="nil"/>
              <w:bottom w:val="single" w:sz="4" w:space="0" w:color="auto"/>
              <w:right w:val="single" w:sz="4" w:space="0" w:color="auto"/>
            </w:tcBorders>
            <w:shd w:val="clear" w:color="000000" w:fill="FFFFFF"/>
            <w:vAlign w:val="center"/>
            <w:hideMark/>
          </w:tcPr>
          <w:p w14:paraId="06A445F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724.6   </w:t>
            </w:r>
          </w:p>
        </w:tc>
        <w:tc>
          <w:tcPr>
            <w:tcW w:w="315" w:type="pct"/>
            <w:tcBorders>
              <w:top w:val="nil"/>
              <w:left w:val="nil"/>
              <w:bottom w:val="single" w:sz="4" w:space="0" w:color="auto"/>
              <w:right w:val="single" w:sz="4" w:space="0" w:color="auto"/>
            </w:tcBorders>
            <w:shd w:val="clear" w:color="000000" w:fill="FFFFFF"/>
            <w:vAlign w:val="center"/>
            <w:hideMark/>
          </w:tcPr>
          <w:p w14:paraId="671D53C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6B2499F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550.0   </w:t>
            </w:r>
          </w:p>
        </w:tc>
        <w:tc>
          <w:tcPr>
            <w:tcW w:w="345" w:type="pct"/>
            <w:tcBorders>
              <w:top w:val="nil"/>
              <w:left w:val="nil"/>
              <w:bottom w:val="single" w:sz="4" w:space="0" w:color="auto"/>
              <w:right w:val="single" w:sz="4" w:space="0" w:color="auto"/>
            </w:tcBorders>
            <w:shd w:val="clear" w:color="000000" w:fill="FFFFFF"/>
            <w:vAlign w:val="center"/>
            <w:hideMark/>
          </w:tcPr>
          <w:p w14:paraId="763479C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550.0   </w:t>
            </w:r>
          </w:p>
        </w:tc>
        <w:tc>
          <w:tcPr>
            <w:tcW w:w="315" w:type="pct"/>
            <w:tcBorders>
              <w:top w:val="nil"/>
              <w:left w:val="nil"/>
              <w:bottom w:val="single" w:sz="4" w:space="0" w:color="auto"/>
              <w:right w:val="single" w:sz="4" w:space="0" w:color="auto"/>
            </w:tcBorders>
            <w:shd w:val="clear" w:color="000000" w:fill="FFFFFF"/>
            <w:vAlign w:val="center"/>
            <w:hideMark/>
          </w:tcPr>
          <w:p w14:paraId="5631366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7833F399"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5F4200A4"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02 01 03 </w:t>
            </w:r>
          </w:p>
        </w:tc>
        <w:tc>
          <w:tcPr>
            <w:tcW w:w="1570" w:type="pct"/>
            <w:tcBorders>
              <w:top w:val="nil"/>
              <w:left w:val="nil"/>
              <w:bottom w:val="single" w:sz="4" w:space="0" w:color="auto"/>
              <w:right w:val="single" w:sz="4" w:space="0" w:color="auto"/>
            </w:tcBorders>
            <w:shd w:val="clear" w:color="000000" w:fill="DDD9C4"/>
            <w:vAlign w:val="center"/>
            <w:hideMark/>
          </w:tcPr>
          <w:p w14:paraId="021F6F1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მუნიციპალიტეტის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ტერიტორიაზე</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ხიდების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რეაბილიტაცია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0AF4B0B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221.9   </w:t>
            </w:r>
          </w:p>
        </w:tc>
        <w:tc>
          <w:tcPr>
            <w:tcW w:w="298" w:type="pct"/>
            <w:tcBorders>
              <w:top w:val="nil"/>
              <w:left w:val="nil"/>
              <w:bottom w:val="single" w:sz="4" w:space="0" w:color="auto"/>
              <w:right w:val="single" w:sz="4" w:space="0" w:color="auto"/>
            </w:tcBorders>
            <w:shd w:val="clear" w:color="000000" w:fill="DDD9C4"/>
            <w:vAlign w:val="center"/>
            <w:hideMark/>
          </w:tcPr>
          <w:p w14:paraId="682B8E7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45.6   </w:t>
            </w:r>
          </w:p>
        </w:tc>
        <w:tc>
          <w:tcPr>
            <w:tcW w:w="315" w:type="pct"/>
            <w:tcBorders>
              <w:top w:val="nil"/>
              <w:left w:val="nil"/>
              <w:bottom w:val="single" w:sz="4" w:space="0" w:color="auto"/>
              <w:right w:val="single" w:sz="4" w:space="0" w:color="auto"/>
            </w:tcBorders>
            <w:shd w:val="clear" w:color="000000" w:fill="DDD9C4"/>
            <w:vAlign w:val="center"/>
            <w:hideMark/>
          </w:tcPr>
          <w:p w14:paraId="6A05F22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176.2   </w:t>
            </w:r>
          </w:p>
        </w:tc>
        <w:tc>
          <w:tcPr>
            <w:tcW w:w="441" w:type="pct"/>
            <w:tcBorders>
              <w:top w:val="nil"/>
              <w:left w:val="nil"/>
              <w:bottom w:val="single" w:sz="4" w:space="0" w:color="auto"/>
              <w:right w:val="single" w:sz="4" w:space="0" w:color="auto"/>
            </w:tcBorders>
            <w:shd w:val="clear" w:color="000000" w:fill="DDD9C4"/>
            <w:vAlign w:val="center"/>
            <w:hideMark/>
          </w:tcPr>
          <w:p w14:paraId="01274E7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17.3   </w:t>
            </w:r>
          </w:p>
        </w:tc>
        <w:tc>
          <w:tcPr>
            <w:tcW w:w="398" w:type="pct"/>
            <w:tcBorders>
              <w:top w:val="nil"/>
              <w:left w:val="nil"/>
              <w:bottom w:val="single" w:sz="4" w:space="0" w:color="auto"/>
              <w:right w:val="single" w:sz="4" w:space="0" w:color="auto"/>
            </w:tcBorders>
            <w:shd w:val="clear" w:color="000000" w:fill="DDD9C4"/>
            <w:vAlign w:val="center"/>
            <w:hideMark/>
          </w:tcPr>
          <w:p w14:paraId="5BF9B04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17.3   </w:t>
            </w:r>
          </w:p>
        </w:tc>
        <w:tc>
          <w:tcPr>
            <w:tcW w:w="315" w:type="pct"/>
            <w:tcBorders>
              <w:top w:val="nil"/>
              <w:left w:val="nil"/>
              <w:bottom w:val="single" w:sz="4" w:space="0" w:color="auto"/>
              <w:right w:val="single" w:sz="4" w:space="0" w:color="auto"/>
            </w:tcBorders>
            <w:shd w:val="clear" w:color="000000" w:fill="DDD9C4"/>
            <w:vAlign w:val="center"/>
            <w:hideMark/>
          </w:tcPr>
          <w:p w14:paraId="14EB679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25F2A13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DDD9C4"/>
            <w:vAlign w:val="center"/>
            <w:hideMark/>
          </w:tcPr>
          <w:p w14:paraId="68208BA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DDD9C4"/>
            <w:vAlign w:val="center"/>
            <w:hideMark/>
          </w:tcPr>
          <w:p w14:paraId="4399A3F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A48FD47"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7C152F9C"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53D07DC4" w14:textId="77777777" w:rsidR="00A84A15" w:rsidRPr="00A84A15" w:rsidRDefault="00A84A15" w:rsidP="00A84A15">
            <w:pPr>
              <w:spacing w:after="0" w:line="240" w:lineRule="auto"/>
              <w:rPr>
                <w:rFonts w:ascii="Arial CYR" w:eastAsia="Times New Roman" w:hAnsi="Arial CYR" w:cs="Arial CYR"/>
                <w:b/>
                <w:bCs/>
                <w:sz w:val="18"/>
                <w:szCs w:val="18"/>
              </w:rPr>
            </w:pP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ხარჯები</w:t>
            </w:r>
            <w:r w:rsidRPr="00A84A15">
              <w:rPr>
                <w:rFonts w:ascii="Arial CYR" w:eastAsia="Times New Roman" w:hAnsi="Arial CYR" w:cs="Arial CYR"/>
                <w:b/>
                <w:bCs/>
                <w:sz w:val="18"/>
                <w:szCs w:val="18"/>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075990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0.3   </w:t>
            </w:r>
          </w:p>
        </w:tc>
        <w:tc>
          <w:tcPr>
            <w:tcW w:w="298" w:type="pct"/>
            <w:tcBorders>
              <w:top w:val="nil"/>
              <w:left w:val="nil"/>
              <w:bottom w:val="single" w:sz="4" w:space="0" w:color="auto"/>
              <w:right w:val="single" w:sz="4" w:space="0" w:color="auto"/>
            </w:tcBorders>
            <w:shd w:val="clear" w:color="000000" w:fill="FFFFFF"/>
            <w:vAlign w:val="center"/>
            <w:hideMark/>
          </w:tcPr>
          <w:p w14:paraId="3A7D613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0.3   </w:t>
            </w:r>
          </w:p>
        </w:tc>
        <w:tc>
          <w:tcPr>
            <w:tcW w:w="315" w:type="pct"/>
            <w:tcBorders>
              <w:top w:val="nil"/>
              <w:left w:val="nil"/>
              <w:bottom w:val="single" w:sz="4" w:space="0" w:color="auto"/>
              <w:right w:val="single" w:sz="4" w:space="0" w:color="auto"/>
            </w:tcBorders>
            <w:shd w:val="clear" w:color="000000" w:fill="FFFFFF"/>
            <w:vAlign w:val="center"/>
            <w:hideMark/>
          </w:tcPr>
          <w:p w14:paraId="770643A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65D70F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09C2DEB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13E5D98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3D811B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432BD63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03C511D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884B477"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D2966C9"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lastRenderedPageBreak/>
              <w:t> </w:t>
            </w:r>
          </w:p>
        </w:tc>
        <w:tc>
          <w:tcPr>
            <w:tcW w:w="1570" w:type="pct"/>
            <w:tcBorders>
              <w:top w:val="nil"/>
              <w:left w:val="nil"/>
              <w:bottom w:val="single" w:sz="4" w:space="0" w:color="auto"/>
              <w:right w:val="single" w:sz="4" w:space="0" w:color="auto"/>
            </w:tcBorders>
            <w:shd w:val="clear" w:color="000000" w:fill="FFFFFF"/>
            <w:vAlign w:val="center"/>
            <w:hideMark/>
          </w:tcPr>
          <w:p w14:paraId="5858E643"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5868FD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0.3   </w:t>
            </w:r>
          </w:p>
        </w:tc>
        <w:tc>
          <w:tcPr>
            <w:tcW w:w="298" w:type="pct"/>
            <w:tcBorders>
              <w:top w:val="nil"/>
              <w:left w:val="nil"/>
              <w:bottom w:val="single" w:sz="4" w:space="0" w:color="auto"/>
              <w:right w:val="single" w:sz="4" w:space="0" w:color="auto"/>
            </w:tcBorders>
            <w:shd w:val="clear" w:color="000000" w:fill="FFFFFF"/>
            <w:vAlign w:val="center"/>
            <w:hideMark/>
          </w:tcPr>
          <w:p w14:paraId="76496D2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0.3   </w:t>
            </w:r>
          </w:p>
        </w:tc>
        <w:tc>
          <w:tcPr>
            <w:tcW w:w="315" w:type="pct"/>
            <w:tcBorders>
              <w:top w:val="nil"/>
              <w:left w:val="nil"/>
              <w:bottom w:val="single" w:sz="4" w:space="0" w:color="auto"/>
              <w:right w:val="single" w:sz="4" w:space="0" w:color="auto"/>
            </w:tcBorders>
            <w:shd w:val="clear" w:color="000000" w:fill="FFFFFF"/>
            <w:vAlign w:val="center"/>
            <w:hideMark/>
          </w:tcPr>
          <w:p w14:paraId="79EDF5B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38F776D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08980E5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4C6A3A4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224B860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4660624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7AA7F59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0B7EB29F"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360BE537"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01653A5D"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37CAAE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221.56   </w:t>
            </w:r>
          </w:p>
        </w:tc>
        <w:tc>
          <w:tcPr>
            <w:tcW w:w="298" w:type="pct"/>
            <w:tcBorders>
              <w:top w:val="nil"/>
              <w:left w:val="nil"/>
              <w:bottom w:val="single" w:sz="4" w:space="0" w:color="auto"/>
              <w:right w:val="single" w:sz="4" w:space="0" w:color="auto"/>
            </w:tcBorders>
            <w:shd w:val="clear" w:color="000000" w:fill="FFFFFF"/>
            <w:vAlign w:val="center"/>
            <w:hideMark/>
          </w:tcPr>
          <w:p w14:paraId="00B5EED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45.3   </w:t>
            </w:r>
          </w:p>
        </w:tc>
        <w:tc>
          <w:tcPr>
            <w:tcW w:w="315" w:type="pct"/>
            <w:tcBorders>
              <w:top w:val="nil"/>
              <w:left w:val="nil"/>
              <w:bottom w:val="single" w:sz="4" w:space="0" w:color="auto"/>
              <w:right w:val="single" w:sz="4" w:space="0" w:color="auto"/>
            </w:tcBorders>
            <w:shd w:val="clear" w:color="000000" w:fill="FFFFFF"/>
            <w:vAlign w:val="center"/>
            <w:hideMark/>
          </w:tcPr>
          <w:p w14:paraId="5E994C1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176.2   </w:t>
            </w:r>
          </w:p>
        </w:tc>
        <w:tc>
          <w:tcPr>
            <w:tcW w:w="441" w:type="pct"/>
            <w:tcBorders>
              <w:top w:val="nil"/>
              <w:left w:val="nil"/>
              <w:bottom w:val="single" w:sz="4" w:space="0" w:color="auto"/>
              <w:right w:val="single" w:sz="4" w:space="0" w:color="auto"/>
            </w:tcBorders>
            <w:shd w:val="clear" w:color="000000" w:fill="FFFFFF"/>
            <w:vAlign w:val="center"/>
            <w:hideMark/>
          </w:tcPr>
          <w:p w14:paraId="3A081E1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17.3   </w:t>
            </w:r>
          </w:p>
        </w:tc>
        <w:tc>
          <w:tcPr>
            <w:tcW w:w="398" w:type="pct"/>
            <w:tcBorders>
              <w:top w:val="nil"/>
              <w:left w:val="nil"/>
              <w:bottom w:val="single" w:sz="4" w:space="0" w:color="auto"/>
              <w:right w:val="single" w:sz="4" w:space="0" w:color="auto"/>
            </w:tcBorders>
            <w:shd w:val="clear" w:color="000000" w:fill="FFFFFF"/>
            <w:vAlign w:val="center"/>
            <w:hideMark/>
          </w:tcPr>
          <w:p w14:paraId="6476B03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17.3   </w:t>
            </w:r>
          </w:p>
        </w:tc>
        <w:tc>
          <w:tcPr>
            <w:tcW w:w="315" w:type="pct"/>
            <w:tcBorders>
              <w:top w:val="nil"/>
              <w:left w:val="nil"/>
              <w:bottom w:val="single" w:sz="4" w:space="0" w:color="auto"/>
              <w:right w:val="single" w:sz="4" w:space="0" w:color="auto"/>
            </w:tcBorders>
            <w:shd w:val="clear" w:color="000000" w:fill="FFFFFF"/>
            <w:vAlign w:val="center"/>
            <w:hideMark/>
          </w:tcPr>
          <w:p w14:paraId="38523A3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459037D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48BAB6C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3E02C65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3C59B32D" w14:textId="77777777" w:rsidTr="00A84A15">
        <w:trPr>
          <w:trHeight w:val="67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16974326"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02 01 04 </w:t>
            </w:r>
          </w:p>
        </w:tc>
        <w:tc>
          <w:tcPr>
            <w:tcW w:w="1570" w:type="pct"/>
            <w:tcBorders>
              <w:top w:val="nil"/>
              <w:left w:val="nil"/>
              <w:bottom w:val="single" w:sz="4" w:space="0" w:color="auto"/>
              <w:right w:val="single" w:sz="4" w:space="0" w:color="auto"/>
            </w:tcBorders>
            <w:shd w:val="clear" w:color="000000" w:fill="DDD9C4"/>
            <w:vAlign w:val="center"/>
            <w:hideMark/>
          </w:tcPr>
          <w:p w14:paraId="43F7C3E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გარე</w:t>
            </w:r>
            <w:r w:rsidRPr="00A84A15">
              <w:rPr>
                <w:rFonts w:ascii="Arial CYR" w:eastAsia="Times New Roman" w:hAnsi="Arial CYR" w:cs="Arial CYR"/>
                <w:b/>
                <w:bCs/>
                <w:sz w:val="16"/>
                <w:szCs w:val="16"/>
              </w:rPr>
              <w:t>-</w:t>
            </w:r>
            <w:r w:rsidRPr="00A84A15">
              <w:rPr>
                <w:rFonts w:ascii="Sylfaen" w:eastAsia="Times New Roman" w:hAnsi="Sylfaen" w:cs="Sylfaen"/>
                <w:b/>
                <w:bCs/>
                <w:sz w:val="16"/>
                <w:szCs w:val="16"/>
              </w:rPr>
              <w:t>ვიდეო</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სამეთვალყურეო</w:t>
            </w:r>
            <w:r w:rsidRPr="00A84A15">
              <w:rPr>
                <w:rFonts w:ascii="Arial CYR" w:eastAsia="Times New Roman" w:hAnsi="Arial CYR" w:cs="Arial CYR"/>
                <w:b/>
                <w:bCs/>
                <w:sz w:val="16"/>
                <w:szCs w:val="16"/>
              </w:rPr>
              <w:t>,</w:t>
            </w:r>
            <w:r w:rsidRPr="00A84A15">
              <w:rPr>
                <w:rFonts w:ascii="Sylfaen" w:eastAsia="Times New Roman" w:hAnsi="Sylfaen" w:cs="Sylfaen"/>
                <w:b/>
                <w:bCs/>
                <w:sz w:val="16"/>
                <w:szCs w:val="16"/>
              </w:rPr>
              <w:t>სიჩქარის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შემზღუდველი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ბარიერების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სიჩქარის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რადარების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შეძენა</w:t>
            </w:r>
            <w:r w:rsidRPr="00A84A15">
              <w:rPr>
                <w:rFonts w:ascii="Arial CYR" w:eastAsia="Times New Roman" w:hAnsi="Arial CYR" w:cs="Arial CYR"/>
                <w:b/>
                <w:bCs/>
                <w:sz w:val="16"/>
                <w:szCs w:val="16"/>
              </w:rPr>
              <w:t>-</w:t>
            </w:r>
            <w:r w:rsidRPr="00A84A15">
              <w:rPr>
                <w:rFonts w:ascii="Sylfaen" w:eastAsia="Times New Roman" w:hAnsi="Sylfaen" w:cs="Sylfaen"/>
                <w:b/>
                <w:bCs/>
                <w:sz w:val="16"/>
                <w:szCs w:val="16"/>
              </w:rPr>
              <w:t>დამონტაჟება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13241AA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251.5   </w:t>
            </w:r>
          </w:p>
        </w:tc>
        <w:tc>
          <w:tcPr>
            <w:tcW w:w="298" w:type="pct"/>
            <w:tcBorders>
              <w:top w:val="nil"/>
              <w:left w:val="nil"/>
              <w:bottom w:val="single" w:sz="4" w:space="0" w:color="auto"/>
              <w:right w:val="single" w:sz="4" w:space="0" w:color="auto"/>
            </w:tcBorders>
            <w:shd w:val="clear" w:color="000000" w:fill="DDD9C4"/>
            <w:vAlign w:val="center"/>
            <w:hideMark/>
          </w:tcPr>
          <w:p w14:paraId="6B1EBA4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251.5   </w:t>
            </w:r>
          </w:p>
        </w:tc>
        <w:tc>
          <w:tcPr>
            <w:tcW w:w="315" w:type="pct"/>
            <w:tcBorders>
              <w:top w:val="nil"/>
              <w:left w:val="nil"/>
              <w:bottom w:val="single" w:sz="4" w:space="0" w:color="auto"/>
              <w:right w:val="single" w:sz="4" w:space="0" w:color="auto"/>
            </w:tcBorders>
            <w:shd w:val="clear" w:color="000000" w:fill="DDD9C4"/>
            <w:vAlign w:val="center"/>
            <w:hideMark/>
          </w:tcPr>
          <w:p w14:paraId="14DC1DB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5B6BCD4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64.8   </w:t>
            </w:r>
          </w:p>
        </w:tc>
        <w:tc>
          <w:tcPr>
            <w:tcW w:w="398" w:type="pct"/>
            <w:tcBorders>
              <w:top w:val="nil"/>
              <w:left w:val="nil"/>
              <w:bottom w:val="single" w:sz="4" w:space="0" w:color="auto"/>
              <w:right w:val="single" w:sz="4" w:space="0" w:color="auto"/>
            </w:tcBorders>
            <w:shd w:val="clear" w:color="000000" w:fill="DDD9C4"/>
            <w:vAlign w:val="center"/>
            <w:hideMark/>
          </w:tcPr>
          <w:p w14:paraId="51AE8BD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64.8   </w:t>
            </w:r>
          </w:p>
        </w:tc>
        <w:tc>
          <w:tcPr>
            <w:tcW w:w="315" w:type="pct"/>
            <w:tcBorders>
              <w:top w:val="nil"/>
              <w:left w:val="nil"/>
              <w:bottom w:val="single" w:sz="4" w:space="0" w:color="auto"/>
              <w:right w:val="single" w:sz="4" w:space="0" w:color="auto"/>
            </w:tcBorders>
            <w:shd w:val="clear" w:color="000000" w:fill="DDD9C4"/>
            <w:vAlign w:val="center"/>
            <w:hideMark/>
          </w:tcPr>
          <w:p w14:paraId="30384ED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7B345DD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100.0   </w:t>
            </w:r>
          </w:p>
        </w:tc>
        <w:tc>
          <w:tcPr>
            <w:tcW w:w="345" w:type="pct"/>
            <w:tcBorders>
              <w:top w:val="nil"/>
              <w:left w:val="nil"/>
              <w:bottom w:val="single" w:sz="4" w:space="0" w:color="auto"/>
              <w:right w:val="single" w:sz="4" w:space="0" w:color="auto"/>
            </w:tcBorders>
            <w:shd w:val="clear" w:color="000000" w:fill="DDD9C4"/>
            <w:vAlign w:val="center"/>
            <w:hideMark/>
          </w:tcPr>
          <w:p w14:paraId="23022BD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100.0   </w:t>
            </w:r>
          </w:p>
        </w:tc>
        <w:tc>
          <w:tcPr>
            <w:tcW w:w="315" w:type="pct"/>
            <w:tcBorders>
              <w:top w:val="nil"/>
              <w:left w:val="nil"/>
              <w:bottom w:val="single" w:sz="4" w:space="0" w:color="auto"/>
              <w:right w:val="single" w:sz="4" w:space="0" w:color="auto"/>
            </w:tcBorders>
            <w:shd w:val="clear" w:color="000000" w:fill="DDD9C4"/>
            <w:vAlign w:val="center"/>
            <w:hideMark/>
          </w:tcPr>
          <w:p w14:paraId="2558023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0BCD1A37"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583B8BDB"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7F712779" w14:textId="77777777" w:rsidR="00A84A15" w:rsidRPr="00A84A15" w:rsidRDefault="00A84A15" w:rsidP="00A84A15">
            <w:pPr>
              <w:spacing w:after="0" w:line="240" w:lineRule="auto"/>
              <w:rPr>
                <w:rFonts w:ascii="Arial CYR" w:eastAsia="Times New Roman" w:hAnsi="Arial CYR" w:cs="Arial CYR"/>
                <w:b/>
                <w:bCs/>
                <w:sz w:val="18"/>
                <w:szCs w:val="18"/>
              </w:rPr>
            </w:pP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ხარჯები</w:t>
            </w:r>
            <w:r w:rsidRPr="00A84A15">
              <w:rPr>
                <w:rFonts w:ascii="Arial CYR" w:eastAsia="Times New Roman" w:hAnsi="Arial CYR" w:cs="Arial CYR"/>
                <w:b/>
                <w:bCs/>
                <w:sz w:val="18"/>
                <w:szCs w:val="18"/>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30441C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36.0   </w:t>
            </w:r>
          </w:p>
        </w:tc>
        <w:tc>
          <w:tcPr>
            <w:tcW w:w="298" w:type="pct"/>
            <w:tcBorders>
              <w:top w:val="nil"/>
              <w:left w:val="nil"/>
              <w:bottom w:val="single" w:sz="4" w:space="0" w:color="auto"/>
              <w:right w:val="single" w:sz="4" w:space="0" w:color="auto"/>
            </w:tcBorders>
            <w:shd w:val="clear" w:color="000000" w:fill="FFFFFF"/>
            <w:vAlign w:val="center"/>
            <w:hideMark/>
          </w:tcPr>
          <w:p w14:paraId="455C034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36.0   </w:t>
            </w:r>
          </w:p>
        </w:tc>
        <w:tc>
          <w:tcPr>
            <w:tcW w:w="315" w:type="pct"/>
            <w:tcBorders>
              <w:top w:val="nil"/>
              <w:left w:val="nil"/>
              <w:bottom w:val="single" w:sz="4" w:space="0" w:color="auto"/>
              <w:right w:val="single" w:sz="4" w:space="0" w:color="auto"/>
            </w:tcBorders>
            <w:shd w:val="clear" w:color="000000" w:fill="FFFFFF"/>
            <w:vAlign w:val="center"/>
            <w:hideMark/>
          </w:tcPr>
          <w:p w14:paraId="75F7678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F4C907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64.8   </w:t>
            </w:r>
          </w:p>
        </w:tc>
        <w:tc>
          <w:tcPr>
            <w:tcW w:w="398" w:type="pct"/>
            <w:tcBorders>
              <w:top w:val="nil"/>
              <w:left w:val="nil"/>
              <w:bottom w:val="single" w:sz="4" w:space="0" w:color="auto"/>
              <w:right w:val="single" w:sz="4" w:space="0" w:color="auto"/>
            </w:tcBorders>
            <w:shd w:val="clear" w:color="000000" w:fill="FFFFFF"/>
            <w:vAlign w:val="center"/>
            <w:hideMark/>
          </w:tcPr>
          <w:p w14:paraId="274F3C5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64.8   </w:t>
            </w:r>
          </w:p>
        </w:tc>
        <w:tc>
          <w:tcPr>
            <w:tcW w:w="315" w:type="pct"/>
            <w:tcBorders>
              <w:top w:val="nil"/>
              <w:left w:val="nil"/>
              <w:bottom w:val="single" w:sz="4" w:space="0" w:color="auto"/>
              <w:right w:val="single" w:sz="4" w:space="0" w:color="auto"/>
            </w:tcBorders>
            <w:shd w:val="clear" w:color="000000" w:fill="FFFFFF"/>
            <w:vAlign w:val="center"/>
            <w:hideMark/>
          </w:tcPr>
          <w:p w14:paraId="25CB7D6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0A97769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100.0   </w:t>
            </w:r>
          </w:p>
        </w:tc>
        <w:tc>
          <w:tcPr>
            <w:tcW w:w="345" w:type="pct"/>
            <w:tcBorders>
              <w:top w:val="nil"/>
              <w:left w:val="nil"/>
              <w:bottom w:val="single" w:sz="4" w:space="0" w:color="auto"/>
              <w:right w:val="single" w:sz="4" w:space="0" w:color="auto"/>
            </w:tcBorders>
            <w:shd w:val="clear" w:color="000000" w:fill="FFFFFF"/>
            <w:vAlign w:val="center"/>
            <w:hideMark/>
          </w:tcPr>
          <w:p w14:paraId="6FAC8CD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100.0   </w:t>
            </w:r>
          </w:p>
        </w:tc>
        <w:tc>
          <w:tcPr>
            <w:tcW w:w="315" w:type="pct"/>
            <w:tcBorders>
              <w:top w:val="nil"/>
              <w:left w:val="nil"/>
              <w:bottom w:val="single" w:sz="4" w:space="0" w:color="auto"/>
              <w:right w:val="single" w:sz="4" w:space="0" w:color="auto"/>
            </w:tcBorders>
            <w:shd w:val="clear" w:color="000000" w:fill="FFFFFF"/>
            <w:vAlign w:val="center"/>
            <w:hideMark/>
          </w:tcPr>
          <w:p w14:paraId="49A2F63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18EB113"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56736F38"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257E9CE0"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554F59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36.0   </w:t>
            </w:r>
          </w:p>
        </w:tc>
        <w:tc>
          <w:tcPr>
            <w:tcW w:w="298" w:type="pct"/>
            <w:tcBorders>
              <w:top w:val="nil"/>
              <w:left w:val="nil"/>
              <w:bottom w:val="single" w:sz="4" w:space="0" w:color="auto"/>
              <w:right w:val="single" w:sz="4" w:space="0" w:color="auto"/>
            </w:tcBorders>
            <w:shd w:val="clear" w:color="000000" w:fill="FFFFFF"/>
            <w:vAlign w:val="center"/>
            <w:hideMark/>
          </w:tcPr>
          <w:p w14:paraId="275DC4B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36.0   </w:t>
            </w:r>
          </w:p>
        </w:tc>
        <w:tc>
          <w:tcPr>
            <w:tcW w:w="315" w:type="pct"/>
            <w:tcBorders>
              <w:top w:val="nil"/>
              <w:left w:val="nil"/>
              <w:bottom w:val="single" w:sz="4" w:space="0" w:color="auto"/>
              <w:right w:val="single" w:sz="4" w:space="0" w:color="auto"/>
            </w:tcBorders>
            <w:shd w:val="clear" w:color="000000" w:fill="FFFFFF"/>
            <w:vAlign w:val="center"/>
            <w:hideMark/>
          </w:tcPr>
          <w:p w14:paraId="5350A92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875FCA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64.8   </w:t>
            </w:r>
          </w:p>
        </w:tc>
        <w:tc>
          <w:tcPr>
            <w:tcW w:w="398" w:type="pct"/>
            <w:tcBorders>
              <w:top w:val="nil"/>
              <w:left w:val="nil"/>
              <w:bottom w:val="single" w:sz="4" w:space="0" w:color="auto"/>
              <w:right w:val="single" w:sz="4" w:space="0" w:color="auto"/>
            </w:tcBorders>
            <w:shd w:val="clear" w:color="000000" w:fill="FFFFFF"/>
            <w:vAlign w:val="center"/>
            <w:hideMark/>
          </w:tcPr>
          <w:p w14:paraId="4169A6E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64.8   </w:t>
            </w:r>
          </w:p>
        </w:tc>
        <w:tc>
          <w:tcPr>
            <w:tcW w:w="315" w:type="pct"/>
            <w:tcBorders>
              <w:top w:val="nil"/>
              <w:left w:val="nil"/>
              <w:bottom w:val="single" w:sz="4" w:space="0" w:color="auto"/>
              <w:right w:val="single" w:sz="4" w:space="0" w:color="auto"/>
            </w:tcBorders>
            <w:shd w:val="clear" w:color="000000" w:fill="FFFFFF"/>
            <w:vAlign w:val="center"/>
            <w:hideMark/>
          </w:tcPr>
          <w:p w14:paraId="0D357DE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82CF74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100.0   </w:t>
            </w:r>
          </w:p>
        </w:tc>
        <w:tc>
          <w:tcPr>
            <w:tcW w:w="345" w:type="pct"/>
            <w:tcBorders>
              <w:top w:val="nil"/>
              <w:left w:val="nil"/>
              <w:bottom w:val="single" w:sz="4" w:space="0" w:color="auto"/>
              <w:right w:val="single" w:sz="4" w:space="0" w:color="auto"/>
            </w:tcBorders>
            <w:shd w:val="clear" w:color="000000" w:fill="FFFFFF"/>
            <w:vAlign w:val="center"/>
            <w:hideMark/>
          </w:tcPr>
          <w:p w14:paraId="5016C37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100.0   </w:t>
            </w:r>
          </w:p>
        </w:tc>
        <w:tc>
          <w:tcPr>
            <w:tcW w:w="315" w:type="pct"/>
            <w:tcBorders>
              <w:top w:val="nil"/>
              <w:left w:val="nil"/>
              <w:bottom w:val="single" w:sz="4" w:space="0" w:color="auto"/>
              <w:right w:val="single" w:sz="4" w:space="0" w:color="auto"/>
            </w:tcBorders>
            <w:shd w:val="clear" w:color="000000" w:fill="FFFFFF"/>
            <w:vAlign w:val="center"/>
            <w:hideMark/>
          </w:tcPr>
          <w:p w14:paraId="1454BAC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4BB7057"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2A2BE9A4"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71AEF3D8"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ოფისის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ხარჯები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FCD994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36.0   </w:t>
            </w:r>
          </w:p>
        </w:tc>
        <w:tc>
          <w:tcPr>
            <w:tcW w:w="298" w:type="pct"/>
            <w:tcBorders>
              <w:top w:val="nil"/>
              <w:left w:val="nil"/>
              <w:bottom w:val="single" w:sz="4" w:space="0" w:color="auto"/>
              <w:right w:val="single" w:sz="4" w:space="0" w:color="auto"/>
            </w:tcBorders>
            <w:shd w:val="clear" w:color="000000" w:fill="FFFFFF"/>
            <w:vAlign w:val="center"/>
            <w:hideMark/>
          </w:tcPr>
          <w:p w14:paraId="6D7F3EA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36.0   </w:t>
            </w:r>
          </w:p>
        </w:tc>
        <w:tc>
          <w:tcPr>
            <w:tcW w:w="315" w:type="pct"/>
            <w:tcBorders>
              <w:top w:val="nil"/>
              <w:left w:val="nil"/>
              <w:bottom w:val="single" w:sz="4" w:space="0" w:color="auto"/>
              <w:right w:val="single" w:sz="4" w:space="0" w:color="auto"/>
            </w:tcBorders>
            <w:shd w:val="clear" w:color="000000" w:fill="FFFFFF"/>
            <w:vAlign w:val="center"/>
            <w:hideMark/>
          </w:tcPr>
          <w:p w14:paraId="45931CB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37C0FA6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0154546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1B36083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02E542C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303F9EC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13BA14C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559F07BD"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05D1A698"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56F0BD14"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სხვა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დანარჩენი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საქონელი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მომსახურება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C929A6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4F396D9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692DA7C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178B1F9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64.8   </w:t>
            </w:r>
          </w:p>
        </w:tc>
        <w:tc>
          <w:tcPr>
            <w:tcW w:w="398" w:type="pct"/>
            <w:tcBorders>
              <w:top w:val="nil"/>
              <w:left w:val="nil"/>
              <w:bottom w:val="single" w:sz="4" w:space="0" w:color="auto"/>
              <w:right w:val="single" w:sz="4" w:space="0" w:color="auto"/>
            </w:tcBorders>
            <w:shd w:val="clear" w:color="000000" w:fill="FFFFFF"/>
            <w:vAlign w:val="center"/>
            <w:hideMark/>
          </w:tcPr>
          <w:p w14:paraId="4F46CB1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64.8   </w:t>
            </w:r>
          </w:p>
        </w:tc>
        <w:tc>
          <w:tcPr>
            <w:tcW w:w="315" w:type="pct"/>
            <w:tcBorders>
              <w:top w:val="nil"/>
              <w:left w:val="nil"/>
              <w:bottom w:val="single" w:sz="4" w:space="0" w:color="auto"/>
              <w:right w:val="single" w:sz="4" w:space="0" w:color="auto"/>
            </w:tcBorders>
            <w:shd w:val="clear" w:color="000000" w:fill="FFFFFF"/>
            <w:vAlign w:val="center"/>
            <w:hideMark/>
          </w:tcPr>
          <w:p w14:paraId="69E98A1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3F638DA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100.0   </w:t>
            </w:r>
          </w:p>
        </w:tc>
        <w:tc>
          <w:tcPr>
            <w:tcW w:w="345" w:type="pct"/>
            <w:tcBorders>
              <w:top w:val="nil"/>
              <w:left w:val="nil"/>
              <w:bottom w:val="single" w:sz="4" w:space="0" w:color="auto"/>
              <w:right w:val="single" w:sz="4" w:space="0" w:color="auto"/>
            </w:tcBorders>
            <w:shd w:val="clear" w:color="000000" w:fill="FFFFFF"/>
            <w:vAlign w:val="center"/>
            <w:hideMark/>
          </w:tcPr>
          <w:p w14:paraId="693E8F8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100.0   </w:t>
            </w:r>
          </w:p>
        </w:tc>
        <w:tc>
          <w:tcPr>
            <w:tcW w:w="315" w:type="pct"/>
            <w:tcBorders>
              <w:top w:val="nil"/>
              <w:left w:val="nil"/>
              <w:bottom w:val="single" w:sz="4" w:space="0" w:color="auto"/>
              <w:right w:val="single" w:sz="4" w:space="0" w:color="auto"/>
            </w:tcBorders>
            <w:shd w:val="clear" w:color="000000" w:fill="FFFFFF"/>
            <w:vAlign w:val="center"/>
            <w:hideMark/>
          </w:tcPr>
          <w:p w14:paraId="2014B63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5CD12213"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50F8BA7F"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711775FF"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C16AC0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215.5   </w:t>
            </w:r>
          </w:p>
        </w:tc>
        <w:tc>
          <w:tcPr>
            <w:tcW w:w="298" w:type="pct"/>
            <w:tcBorders>
              <w:top w:val="nil"/>
              <w:left w:val="nil"/>
              <w:bottom w:val="single" w:sz="4" w:space="0" w:color="auto"/>
              <w:right w:val="single" w:sz="4" w:space="0" w:color="auto"/>
            </w:tcBorders>
            <w:shd w:val="clear" w:color="000000" w:fill="FFFFFF"/>
            <w:vAlign w:val="center"/>
            <w:hideMark/>
          </w:tcPr>
          <w:p w14:paraId="7CD1594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215.5   </w:t>
            </w:r>
          </w:p>
        </w:tc>
        <w:tc>
          <w:tcPr>
            <w:tcW w:w="315" w:type="pct"/>
            <w:tcBorders>
              <w:top w:val="nil"/>
              <w:left w:val="nil"/>
              <w:bottom w:val="single" w:sz="4" w:space="0" w:color="auto"/>
              <w:right w:val="single" w:sz="4" w:space="0" w:color="auto"/>
            </w:tcBorders>
            <w:shd w:val="clear" w:color="000000" w:fill="FFFFFF"/>
            <w:vAlign w:val="center"/>
            <w:hideMark/>
          </w:tcPr>
          <w:p w14:paraId="065B24D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71A0B4A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3D3F4A2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400B975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17BA167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58FD752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0E8343E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31A71D22"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5E152A56"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02 01 05 </w:t>
            </w:r>
          </w:p>
        </w:tc>
        <w:tc>
          <w:tcPr>
            <w:tcW w:w="1570" w:type="pct"/>
            <w:tcBorders>
              <w:top w:val="nil"/>
              <w:left w:val="nil"/>
              <w:bottom w:val="single" w:sz="4" w:space="0" w:color="auto"/>
              <w:right w:val="single" w:sz="4" w:space="0" w:color="auto"/>
            </w:tcBorders>
            <w:shd w:val="clear" w:color="000000" w:fill="DDD9C4"/>
            <w:vAlign w:val="center"/>
            <w:hideMark/>
          </w:tcPr>
          <w:p w14:paraId="6D06139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საგზაო</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ინფრასტრუქტურის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მოვლა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პატრონობა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1D2B36D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453.5   </w:t>
            </w:r>
          </w:p>
        </w:tc>
        <w:tc>
          <w:tcPr>
            <w:tcW w:w="298" w:type="pct"/>
            <w:tcBorders>
              <w:top w:val="nil"/>
              <w:left w:val="nil"/>
              <w:bottom w:val="single" w:sz="4" w:space="0" w:color="auto"/>
              <w:right w:val="single" w:sz="4" w:space="0" w:color="auto"/>
            </w:tcBorders>
            <w:shd w:val="clear" w:color="000000" w:fill="DDD9C4"/>
            <w:vAlign w:val="center"/>
            <w:hideMark/>
          </w:tcPr>
          <w:p w14:paraId="1DE4AB6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453.5   </w:t>
            </w:r>
          </w:p>
        </w:tc>
        <w:tc>
          <w:tcPr>
            <w:tcW w:w="315" w:type="pct"/>
            <w:tcBorders>
              <w:top w:val="nil"/>
              <w:left w:val="nil"/>
              <w:bottom w:val="single" w:sz="4" w:space="0" w:color="auto"/>
              <w:right w:val="single" w:sz="4" w:space="0" w:color="auto"/>
            </w:tcBorders>
            <w:shd w:val="clear" w:color="000000" w:fill="DDD9C4"/>
            <w:vAlign w:val="center"/>
            <w:hideMark/>
          </w:tcPr>
          <w:p w14:paraId="6890769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092184F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1,407.3   </w:t>
            </w:r>
          </w:p>
        </w:tc>
        <w:tc>
          <w:tcPr>
            <w:tcW w:w="398" w:type="pct"/>
            <w:tcBorders>
              <w:top w:val="nil"/>
              <w:left w:val="nil"/>
              <w:bottom w:val="single" w:sz="4" w:space="0" w:color="auto"/>
              <w:right w:val="single" w:sz="4" w:space="0" w:color="auto"/>
            </w:tcBorders>
            <w:shd w:val="clear" w:color="000000" w:fill="DDD9C4"/>
            <w:vAlign w:val="center"/>
            <w:hideMark/>
          </w:tcPr>
          <w:p w14:paraId="65F623C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1,407.3   </w:t>
            </w:r>
          </w:p>
        </w:tc>
        <w:tc>
          <w:tcPr>
            <w:tcW w:w="315" w:type="pct"/>
            <w:tcBorders>
              <w:top w:val="nil"/>
              <w:left w:val="nil"/>
              <w:bottom w:val="single" w:sz="4" w:space="0" w:color="auto"/>
              <w:right w:val="single" w:sz="4" w:space="0" w:color="auto"/>
            </w:tcBorders>
            <w:shd w:val="clear" w:color="000000" w:fill="DDD9C4"/>
            <w:vAlign w:val="center"/>
            <w:hideMark/>
          </w:tcPr>
          <w:p w14:paraId="2EC8AB9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636CAA0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400.0   </w:t>
            </w:r>
          </w:p>
        </w:tc>
        <w:tc>
          <w:tcPr>
            <w:tcW w:w="345" w:type="pct"/>
            <w:tcBorders>
              <w:top w:val="nil"/>
              <w:left w:val="nil"/>
              <w:bottom w:val="single" w:sz="4" w:space="0" w:color="auto"/>
              <w:right w:val="single" w:sz="4" w:space="0" w:color="auto"/>
            </w:tcBorders>
            <w:shd w:val="clear" w:color="000000" w:fill="DDD9C4"/>
            <w:vAlign w:val="center"/>
            <w:hideMark/>
          </w:tcPr>
          <w:p w14:paraId="5AC4DD3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400.0   </w:t>
            </w:r>
          </w:p>
        </w:tc>
        <w:tc>
          <w:tcPr>
            <w:tcW w:w="315" w:type="pct"/>
            <w:tcBorders>
              <w:top w:val="nil"/>
              <w:left w:val="nil"/>
              <w:bottom w:val="single" w:sz="4" w:space="0" w:color="auto"/>
              <w:right w:val="single" w:sz="4" w:space="0" w:color="auto"/>
            </w:tcBorders>
            <w:shd w:val="clear" w:color="000000" w:fill="DDD9C4"/>
            <w:vAlign w:val="center"/>
            <w:hideMark/>
          </w:tcPr>
          <w:p w14:paraId="4D68343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251CFFB"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73157951"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19DBFBB5" w14:textId="77777777" w:rsidR="00A84A15" w:rsidRPr="00A84A15" w:rsidRDefault="00A84A15" w:rsidP="00A84A15">
            <w:pPr>
              <w:spacing w:after="0" w:line="240" w:lineRule="auto"/>
              <w:rPr>
                <w:rFonts w:ascii="Arial CYR" w:eastAsia="Times New Roman" w:hAnsi="Arial CYR" w:cs="Arial CYR"/>
                <w:b/>
                <w:bCs/>
                <w:sz w:val="18"/>
                <w:szCs w:val="18"/>
              </w:rPr>
            </w:pP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ხარჯები</w:t>
            </w:r>
            <w:r w:rsidRPr="00A84A15">
              <w:rPr>
                <w:rFonts w:ascii="Arial CYR" w:eastAsia="Times New Roman" w:hAnsi="Arial CYR" w:cs="Arial CYR"/>
                <w:b/>
                <w:bCs/>
                <w:sz w:val="18"/>
                <w:szCs w:val="18"/>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7541C2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453.5   </w:t>
            </w:r>
          </w:p>
        </w:tc>
        <w:tc>
          <w:tcPr>
            <w:tcW w:w="298" w:type="pct"/>
            <w:tcBorders>
              <w:top w:val="nil"/>
              <w:left w:val="nil"/>
              <w:bottom w:val="single" w:sz="4" w:space="0" w:color="auto"/>
              <w:right w:val="single" w:sz="4" w:space="0" w:color="auto"/>
            </w:tcBorders>
            <w:shd w:val="clear" w:color="000000" w:fill="FFFFFF"/>
            <w:vAlign w:val="center"/>
            <w:hideMark/>
          </w:tcPr>
          <w:p w14:paraId="60C8F65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453.5   </w:t>
            </w:r>
          </w:p>
        </w:tc>
        <w:tc>
          <w:tcPr>
            <w:tcW w:w="315" w:type="pct"/>
            <w:tcBorders>
              <w:top w:val="nil"/>
              <w:left w:val="nil"/>
              <w:bottom w:val="single" w:sz="4" w:space="0" w:color="auto"/>
              <w:right w:val="single" w:sz="4" w:space="0" w:color="auto"/>
            </w:tcBorders>
            <w:shd w:val="clear" w:color="000000" w:fill="FFFFFF"/>
            <w:vAlign w:val="center"/>
            <w:hideMark/>
          </w:tcPr>
          <w:p w14:paraId="189FFA5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C54C4E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1,265.4   </w:t>
            </w:r>
          </w:p>
        </w:tc>
        <w:tc>
          <w:tcPr>
            <w:tcW w:w="398" w:type="pct"/>
            <w:tcBorders>
              <w:top w:val="nil"/>
              <w:left w:val="nil"/>
              <w:bottom w:val="single" w:sz="4" w:space="0" w:color="auto"/>
              <w:right w:val="single" w:sz="4" w:space="0" w:color="auto"/>
            </w:tcBorders>
            <w:shd w:val="clear" w:color="000000" w:fill="FFFFFF"/>
            <w:vAlign w:val="center"/>
            <w:hideMark/>
          </w:tcPr>
          <w:p w14:paraId="6B12F38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1,265.4   </w:t>
            </w:r>
          </w:p>
        </w:tc>
        <w:tc>
          <w:tcPr>
            <w:tcW w:w="315" w:type="pct"/>
            <w:tcBorders>
              <w:top w:val="nil"/>
              <w:left w:val="nil"/>
              <w:bottom w:val="single" w:sz="4" w:space="0" w:color="auto"/>
              <w:right w:val="single" w:sz="4" w:space="0" w:color="auto"/>
            </w:tcBorders>
            <w:shd w:val="clear" w:color="000000" w:fill="FFFFFF"/>
            <w:vAlign w:val="center"/>
            <w:hideMark/>
          </w:tcPr>
          <w:p w14:paraId="5115C74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4B89E57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400.0   </w:t>
            </w:r>
          </w:p>
        </w:tc>
        <w:tc>
          <w:tcPr>
            <w:tcW w:w="345" w:type="pct"/>
            <w:tcBorders>
              <w:top w:val="nil"/>
              <w:left w:val="nil"/>
              <w:bottom w:val="single" w:sz="4" w:space="0" w:color="auto"/>
              <w:right w:val="single" w:sz="4" w:space="0" w:color="auto"/>
            </w:tcBorders>
            <w:shd w:val="clear" w:color="000000" w:fill="FFFFFF"/>
            <w:vAlign w:val="center"/>
            <w:hideMark/>
          </w:tcPr>
          <w:p w14:paraId="043448A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400.0   </w:t>
            </w:r>
          </w:p>
        </w:tc>
        <w:tc>
          <w:tcPr>
            <w:tcW w:w="315" w:type="pct"/>
            <w:tcBorders>
              <w:top w:val="nil"/>
              <w:left w:val="nil"/>
              <w:bottom w:val="single" w:sz="4" w:space="0" w:color="auto"/>
              <w:right w:val="single" w:sz="4" w:space="0" w:color="auto"/>
            </w:tcBorders>
            <w:shd w:val="clear" w:color="000000" w:fill="FFFFFF"/>
            <w:vAlign w:val="center"/>
            <w:hideMark/>
          </w:tcPr>
          <w:p w14:paraId="64D3899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EA052CD"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37A48229"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3D223EA7"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5CA6BC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453.5   </w:t>
            </w:r>
          </w:p>
        </w:tc>
        <w:tc>
          <w:tcPr>
            <w:tcW w:w="298" w:type="pct"/>
            <w:tcBorders>
              <w:top w:val="nil"/>
              <w:left w:val="nil"/>
              <w:bottom w:val="single" w:sz="4" w:space="0" w:color="auto"/>
              <w:right w:val="single" w:sz="4" w:space="0" w:color="auto"/>
            </w:tcBorders>
            <w:shd w:val="clear" w:color="000000" w:fill="FFFFFF"/>
            <w:vAlign w:val="center"/>
            <w:hideMark/>
          </w:tcPr>
          <w:p w14:paraId="219491D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453.5   </w:t>
            </w:r>
          </w:p>
        </w:tc>
        <w:tc>
          <w:tcPr>
            <w:tcW w:w="315" w:type="pct"/>
            <w:tcBorders>
              <w:top w:val="nil"/>
              <w:left w:val="nil"/>
              <w:bottom w:val="single" w:sz="4" w:space="0" w:color="auto"/>
              <w:right w:val="single" w:sz="4" w:space="0" w:color="auto"/>
            </w:tcBorders>
            <w:shd w:val="clear" w:color="000000" w:fill="FFFFFF"/>
            <w:vAlign w:val="center"/>
            <w:hideMark/>
          </w:tcPr>
          <w:p w14:paraId="5BABF74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F3ABA5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1,265.4   </w:t>
            </w:r>
          </w:p>
        </w:tc>
        <w:tc>
          <w:tcPr>
            <w:tcW w:w="398" w:type="pct"/>
            <w:tcBorders>
              <w:top w:val="nil"/>
              <w:left w:val="nil"/>
              <w:bottom w:val="single" w:sz="4" w:space="0" w:color="auto"/>
              <w:right w:val="single" w:sz="4" w:space="0" w:color="auto"/>
            </w:tcBorders>
            <w:shd w:val="clear" w:color="000000" w:fill="FFFFFF"/>
            <w:vAlign w:val="center"/>
            <w:hideMark/>
          </w:tcPr>
          <w:p w14:paraId="3B0B30A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1,265.4   </w:t>
            </w:r>
          </w:p>
        </w:tc>
        <w:tc>
          <w:tcPr>
            <w:tcW w:w="315" w:type="pct"/>
            <w:tcBorders>
              <w:top w:val="nil"/>
              <w:left w:val="nil"/>
              <w:bottom w:val="single" w:sz="4" w:space="0" w:color="auto"/>
              <w:right w:val="single" w:sz="4" w:space="0" w:color="auto"/>
            </w:tcBorders>
            <w:shd w:val="clear" w:color="000000" w:fill="FFFFFF"/>
            <w:vAlign w:val="center"/>
            <w:hideMark/>
          </w:tcPr>
          <w:p w14:paraId="37569EE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11A15A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400.0   </w:t>
            </w:r>
          </w:p>
        </w:tc>
        <w:tc>
          <w:tcPr>
            <w:tcW w:w="345" w:type="pct"/>
            <w:tcBorders>
              <w:top w:val="nil"/>
              <w:left w:val="nil"/>
              <w:bottom w:val="single" w:sz="4" w:space="0" w:color="auto"/>
              <w:right w:val="single" w:sz="4" w:space="0" w:color="auto"/>
            </w:tcBorders>
            <w:shd w:val="clear" w:color="000000" w:fill="FFFFFF"/>
            <w:vAlign w:val="center"/>
            <w:hideMark/>
          </w:tcPr>
          <w:p w14:paraId="30BC669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400.0   </w:t>
            </w:r>
          </w:p>
        </w:tc>
        <w:tc>
          <w:tcPr>
            <w:tcW w:w="315" w:type="pct"/>
            <w:tcBorders>
              <w:top w:val="nil"/>
              <w:left w:val="nil"/>
              <w:bottom w:val="single" w:sz="4" w:space="0" w:color="auto"/>
              <w:right w:val="single" w:sz="4" w:space="0" w:color="auto"/>
            </w:tcBorders>
            <w:shd w:val="clear" w:color="000000" w:fill="FFFFFF"/>
            <w:vAlign w:val="center"/>
            <w:hideMark/>
          </w:tcPr>
          <w:p w14:paraId="46B8123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503730A"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0795557F"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06FDA682"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სხვა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დანარჩენი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საქონელი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მომსახურება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BE973A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453.5   </w:t>
            </w:r>
          </w:p>
        </w:tc>
        <w:tc>
          <w:tcPr>
            <w:tcW w:w="298" w:type="pct"/>
            <w:tcBorders>
              <w:top w:val="nil"/>
              <w:left w:val="nil"/>
              <w:bottom w:val="single" w:sz="4" w:space="0" w:color="auto"/>
              <w:right w:val="single" w:sz="4" w:space="0" w:color="auto"/>
            </w:tcBorders>
            <w:shd w:val="clear" w:color="000000" w:fill="FFFFFF"/>
            <w:vAlign w:val="center"/>
            <w:hideMark/>
          </w:tcPr>
          <w:p w14:paraId="560606B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453.5   </w:t>
            </w:r>
          </w:p>
        </w:tc>
        <w:tc>
          <w:tcPr>
            <w:tcW w:w="315" w:type="pct"/>
            <w:tcBorders>
              <w:top w:val="nil"/>
              <w:left w:val="nil"/>
              <w:bottom w:val="single" w:sz="4" w:space="0" w:color="auto"/>
              <w:right w:val="single" w:sz="4" w:space="0" w:color="auto"/>
            </w:tcBorders>
            <w:shd w:val="clear" w:color="000000" w:fill="FFFFFF"/>
            <w:vAlign w:val="center"/>
            <w:hideMark/>
          </w:tcPr>
          <w:p w14:paraId="403C4D6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6473629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1,265.4   </w:t>
            </w:r>
          </w:p>
        </w:tc>
        <w:tc>
          <w:tcPr>
            <w:tcW w:w="398" w:type="pct"/>
            <w:tcBorders>
              <w:top w:val="nil"/>
              <w:left w:val="nil"/>
              <w:bottom w:val="single" w:sz="4" w:space="0" w:color="auto"/>
              <w:right w:val="single" w:sz="4" w:space="0" w:color="auto"/>
            </w:tcBorders>
            <w:shd w:val="clear" w:color="000000" w:fill="FFFFFF"/>
            <w:vAlign w:val="center"/>
            <w:hideMark/>
          </w:tcPr>
          <w:p w14:paraId="3999BE0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1,265.4   </w:t>
            </w:r>
          </w:p>
        </w:tc>
        <w:tc>
          <w:tcPr>
            <w:tcW w:w="315" w:type="pct"/>
            <w:tcBorders>
              <w:top w:val="nil"/>
              <w:left w:val="nil"/>
              <w:bottom w:val="single" w:sz="4" w:space="0" w:color="auto"/>
              <w:right w:val="single" w:sz="4" w:space="0" w:color="auto"/>
            </w:tcBorders>
            <w:shd w:val="clear" w:color="000000" w:fill="FFFFFF"/>
            <w:vAlign w:val="center"/>
            <w:hideMark/>
          </w:tcPr>
          <w:p w14:paraId="5A1AF7F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57A7A32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400.0   </w:t>
            </w:r>
          </w:p>
        </w:tc>
        <w:tc>
          <w:tcPr>
            <w:tcW w:w="345" w:type="pct"/>
            <w:tcBorders>
              <w:top w:val="nil"/>
              <w:left w:val="nil"/>
              <w:bottom w:val="single" w:sz="4" w:space="0" w:color="auto"/>
              <w:right w:val="single" w:sz="4" w:space="0" w:color="auto"/>
            </w:tcBorders>
            <w:shd w:val="clear" w:color="000000" w:fill="FFFFFF"/>
            <w:vAlign w:val="center"/>
            <w:hideMark/>
          </w:tcPr>
          <w:p w14:paraId="552A387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400.0   </w:t>
            </w:r>
          </w:p>
        </w:tc>
        <w:tc>
          <w:tcPr>
            <w:tcW w:w="315" w:type="pct"/>
            <w:tcBorders>
              <w:top w:val="nil"/>
              <w:left w:val="nil"/>
              <w:bottom w:val="single" w:sz="4" w:space="0" w:color="auto"/>
              <w:right w:val="single" w:sz="4" w:space="0" w:color="auto"/>
            </w:tcBorders>
            <w:shd w:val="clear" w:color="000000" w:fill="FFFFFF"/>
            <w:vAlign w:val="center"/>
            <w:hideMark/>
          </w:tcPr>
          <w:p w14:paraId="4FC5741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1BD9A10A"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50613AEC"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3D1E45FA"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D6F644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4566FD8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1B1979B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3B60230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141.9   </w:t>
            </w:r>
          </w:p>
        </w:tc>
        <w:tc>
          <w:tcPr>
            <w:tcW w:w="398" w:type="pct"/>
            <w:tcBorders>
              <w:top w:val="nil"/>
              <w:left w:val="nil"/>
              <w:bottom w:val="single" w:sz="4" w:space="0" w:color="auto"/>
              <w:right w:val="single" w:sz="4" w:space="0" w:color="auto"/>
            </w:tcBorders>
            <w:shd w:val="clear" w:color="000000" w:fill="FFFFFF"/>
            <w:vAlign w:val="center"/>
            <w:hideMark/>
          </w:tcPr>
          <w:p w14:paraId="722B7A9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141.9   </w:t>
            </w:r>
          </w:p>
        </w:tc>
        <w:tc>
          <w:tcPr>
            <w:tcW w:w="315" w:type="pct"/>
            <w:tcBorders>
              <w:top w:val="nil"/>
              <w:left w:val="nil"/>
              <w:bottom w:val="single" w:sz="4" w:space="0" w:color="auto"/>
              <w:right w:val="single" w:sz="4" w:space="0" w:color="auto"/>
            </w:tcBorders>
            <w:shd w:val="clear" w:color="000000" w:fill="FFFFFF"/>
            <w:vAlign w:val="center"/>
            <w:hideMark/>
          </w:tcPr>
          <w:p w14:paraId="090AA03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77B0273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3BDDDB7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49389C8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36ED094A"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0703C6BE"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02 02 </w:t>
            </w:r>
          </w:p>
        </w:tc>
        <w:tc>
          <w:tcPr>
            <w:tcW w:w="1570" w:type="pct"/>
            <w:tcBorders>
              <w:top w:val="nil"/>
              <w:left w:val="nil"/>
              <w:bottom w:val="single" w:sz="4" w:space="0" w:color="auto"/>
              <w:right w:val="single" w:sz="4" w:space="0" w:color="auto"/>
            </w:tcBorders>
            <w:shd w:val="clear" w:color="000000" w:fill="DDD9C4"/>
            <w:vAlign w:val="center"/>
            <w:hideMark/>
          </w:tcPr>
          <w:p w14:paraId="36EC0CC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წყლის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სისტემის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საკანალიზაციო</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ქსელის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განვითარება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18B369D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781.0   </w:t>
            </w:r>
          </w:p>
        </w:tc>
        <w:tc>
          <w:tcPr>
            <w:tcW w:w="298" w:type="pct"/>
            <w:tcBorders>
              <w:top w:val="nil"/>
              <w:left w:val="nil"/>
              <w:bottom w:val="single" w:sz="4" w:space="0" w:color="auto"/>
              <w:right w:val="single" w:sz="4" w:space="0" w:color="auto"/>
            </w:tcBorders>
            <w:shd w:val="clear" w:color="000000" w:fill="DDD9C4"/>
            <w:vAlign w:val="center"/>
            <w:hideMark/>
          </w:tcPr>
          <w:p w14:paraId="35F0296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773.4   </w:t>
            </w:r>
          </w:p>
        </w:tc>
        <w:tc>
          <w:tcPr>
            <w:tcW w:w="315" w:type="pct"/>
            <w:tcBorders>
              <w:top w:val="nil"/>
              <w:left w:val="nil"/>
              <w:bottom w:val="single" w:sz="4" w:space="0" w:color="auto"/>
              <w:right w:val="single" w:sz="4" w:space="0" w:color="auto"/>
            </w:tcBorders>
            <w:shd w:val="clear" w:color="000000" w:fill="DDD9C4"/>
            <w:vAlign w:val="center"/>
            <w:hideMark/>
          </w:tcPr>
          <w:p w14:paraId="59706AF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7.6   </w:t>
            </w:r>
          </w:p>
        </w:tc>
        <w:tc>
          <w:tcPr>
            <w:tcW w:w="441" w:type="pct"/>
            <w:tcBorders>
              <w:top w:val="nil"/>
              <w:left w:val="nil"/>
              <w:bottom w:val="single" w:sz="4" w:space="0" w:color="auto"/>
              <w:right w:val="single" w:sz="4" w:space="0" w:color="auto"/>
            </w:tcBorders>
            <w:shd w:val="clear" w:color="000000" w:fill="DDD9C4"/>
            <w:vAlign w:val="center"/>
            <w:hideMark/>
          </w:tcPr>
          <w:p w14:paraId="48C57CA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1,363.0   </w:t>
            </w:r>
          </w:p>
        </w:tc>
        <w:tc>
          <w:tcPr>
            <w:tcW w:w="398" w:type="pct"/>
            <w:tcBorders>
              <w:top w:val="nil"/>
              <w:left w:val="nil"/>
              <w:bottom w:val="single" w:sz="4" w:space="0" w:color="auto"/>
              <w:right w:val="single" w:sz="4" w:space="0" w:color="auto"/>
            </w:tcBorders>
            <w:shd w:val="clear" w:color="000000" w:fill="DDD9C4"/>
            <w:vAlign w:val="center"/>
            <w:hideMark/>
          </w:tcPr>
          <w:p w14:paraId="5B4CA9A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602.1   </w:t>
            </w:r>
          </w:p>
        </w:tc>
        <w:tc>
          <w:tcPr>
            <w:tcW w:w="315" w:type="pct"/>
            <w:tcBorders>
              <w:top w:val="nil"/>
              <w:left w:val="nil"/>
              <w:bottom w:val="single" w:sz="4" w:space="0" w:color="auto"/>
              <w:right w:val="single" w:sz="4" w:space="0" w:color="auto"/>
            </w:tcBorders>
            <w:shd w:val="clear" w:color="000000" w:fill="DDD9C4"/>
            <w:vAlign w:val="center"/>
            <w:hideMark/>
          </w:tcPr>
          <w:p w14:paraId="2714427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760.9   </w:t>
            </w:r>
          </w:p>
        </w:tc>
        <w:tc>
          <w:tcPr>
            <w:tcW w:w="337" w:type="pct"/>
            <w:tcBorders>
              <w:top w:val="nil"/>
              <w:left w:val="nil"/>
              <w:bottom w:val="single" w:sz="4" w:space="0" w:color="auto"/>
              <w:right w:val="single" w:sz="4" w:space="0" w:color="auto"/>
            </w:tcBorders>
            <w:shd w:val="clear" w:color="000000" w:fill="DDD9C4"/>
            <w:vAlign w:val="center"/>
            <w:hideMark/>
          </w:tcPr>
          <w:p w14:paraId="4F473CF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578.0   </w:t>
            </w:r>
          </w:p>
        </w:tc>
        <w:tc>
          <w:tcPr>
            <w:tcW w:w="345" w:type="pct"/>
            <w:tcBorders>
              <w:top w:val="nil"/>
              <w:left w:val="nil"/>
              <w:bottom w:val="single" w:sz="4" w:space="0" w:color="auto"/>
              <w:right w:val="single" w:sz="4" w:space="0" w:color="auto"/>
            </w:tcBorders>
            <w:shd w:val="clear" w:color="000000" w:fill="DDD9C4"/>
            <w:vAlign w:val="center"/>
            <w:hideMark/>
          </w:tcPr>
          <w:p w14:paraId="7AFB29E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578.0   </w:t>
            </w:r>
          </w:p>
        </w:tc>
        <w:tc>
          <w:tcPr>
            <w:tcW w:w="315" w:type="pct"/>
            <w:tcBorders>
              <w:top w:val="nil"/>
              <w:left w:val="nil"/>
              <w:bottom w:val="single" w:sz="4" w:space="0" w:color="auto"/>
              <w:right w:val="single" w:sz="4" w:space="0" w:color="auto"/>
            </w:tcBorders>
            <w:shd w:val="clear" w:color="000000" w:fill="DDD9C4"/>
            <w:vAlign w:val="center"/>
            <w:hideMark/>
          </w:tcPr>
          <w:p w14:paraId="10841A2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1A2EF9A"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3E8A26A9"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54FA05DF"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6C02C1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387.3   </w:t>
            </w:r>
          </w:p>
        </w:tc>
        <w:tc>
          <w:tcPr>
            <w:tcW w:w="298" w:type="pct"/>
            <w:tcBorders>
              <w:top w:val="nil"/>
              <w:left w:val="nil"/>
              <w:bottom w:val="single" w:sz="4" w:space="0" w:color="auto"/>
              <w:right w:val="single" w:sz="4" w:space="0" w:color="auto"/>
            </w:tcBorders>
            <w:shd w:val="clear" w:color="000000" w:fill="FFFFFF"/>
            <w:vAlign w:val="center"/>
            <w:hideMark/>
          </w:tcPr>
          <w:p w14:paraId="6568D77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387.3   </w:t>
            </w:r>
          </w:p>
        </w:tc>
        <w:tc>
          <w:tcPr>
            <w:tcW w:w="315" w:type="pct"/>
            <w:tcBorders>
              <w:top w:val="nil"/>
              <w:left w:val="nil"/>
              <w:bottom w:val="single" w:sz="4" w:space="0" w:color="auto"/>
              <w:right w:val="single" w:sz="4" w:space="0" w:color="auto"/>
            </w:tcBorders>
            <w:shd w:val="clear" w:color="000000" w:fill="FFFFFF"/>
            <w:vAlign w:val="center"/>
            <w:hideMark/>
          </w:tcPr>
          <w:p w14:paraId="021E809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737051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425.8   </w:t>
            </w:r>
          </w:p>
        </w:tc>
        <w:tc>
          <w:tcPr>
            <w:tcW w:w="398" w:type="pct"/>
            <w:tcBorders>
              <w:top w:val="nil"/>
              <w:left w:val="nil"/>
              <w:bottom w:val="single" w:sz="4" w:space="0" w:color="auto"/>
              <w:right w:val="single" w:sz="4" w:space="0" w:color="auto"/>
            </w:tcBorders>
            <w:shd w:val="clear" w:color="auto" w:fill="auto"/>
            <w:vAlign w:val="center"/>
            <w:hideMark/>
          </w:tcPr>
          <w:p w14:paraId="44CAB84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425.8   </w:t>
            </w:r>
          </w:p>
        </w:tc>
        <w:tc>
          <w:tcPr>
            <w:tcW w:w="315" w:type="pct"/>
            <w:tcBorders>
              <w:top w:val="nil"/>
              <w:left w:val="nil"/>
              <w:bottom w:val="single" w:sz="4" w:space="0" w:color="auto"/>
              <w:right w:val="single" w:sz="4" w:space="0" w:color="auto"/>
            </w:tcBorders>
            <w:shd w:val="clear" w:color="000000" w:fill="FFFFFF"/>
            <w:vAlign w:val="center"/>
            <w:hideMark/>
          </w:tcPr>
          <w:p w14:paraId="300BFE0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71DB0B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563.0   </w:t>
            </w:r>
          </w:p>
        </w:tc>
        <w:tc>
          <w:tcPr>
            <w:tcW w:w="345" w:type="pct"/>
            <w:tcBorders>
              <w:top w:val="nil"/>
              <w:left w:val="nil"/>
              <w:bottom w:val="single" w:sz="4" w:space="0" w:color="auto"/>
              <w:right w:val="single" w:sz="4" w:space="0" w:color="auto"/>
            </w:tcBorders>
            <w:shd w:val="clear" w:color="000000" w:fill="FFFFFF"/>
            <w:vAlign w:val="center"/>
            <w:hideMark/>
          </w:tcPr>
          <w:p w14:paraId="2910D8E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563.0   </w:t>
            </w:r>
          </w:p>
        </w:tc>
        <w:tc>
          <w:tcPr>
            <w:tcW w:w="315" w:type="pct"/>
            <w:tcBorders>
              <w:top w:val="nil"/>
              <w:left w:val="nil"/>
              <w:bottom w:val="single" w:sz="4" w:space="0" w:color="auto"/>
              <w:right w:val="single" w:sz="4" w:space="0" w:color="auto"/>
            </w:tcBorders>
            <w:shd w:val="clear" w:color="000000" w:fill="FFFFFF"/>
            <w:vAlign w:val="center"/>
            <w:hideMark/>
          </w:tcPr>
          <w:p w14:paraId="065D3AB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D612C6F"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2CEAE5B"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6E039081"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9CB8E9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387.3   </w:t>
            </w:r>
          </w:p>
        </w:tc>
        <w:tc>
          <w:tcPr>
            <w:tcW w:w="298" w:type="pct"/>
            <w:tcBorders>
              <w:top w:val="nil"/>
              <w:left w:val="nil"/>
              <w:bottom w:val="single" w:sz="4" w:space="0" w:color="auto"/>
              <w:right w:val="single" w:sz="4" w:space="0" w:color="auto"/>
            </w:tcBorders>
            <w:shd w:val="clear" w:color="000000" w:fill="FFFFFF"/>
            <w:vAlign w:val="center"/>
            <w:hideMark/>
          </w:tcPr>
          <w:p w14:paraId="3129F5B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387.3   </w:t>
            </w:r>
          </w:p>
        </w:tc>
        <w:tc>
          <w:tcPr>
            <w:tcW w:w="315" w:type="pct"/>
            <w:tcBorders>
              <w:top w:val="nil"/>
              <w:left w:val="nil"/>
              <w:bottom w:val="single" w:sz="4" w:space="0" w:color="auto"/>
              <w:right w:val="single" w:sz="4" w:space="0" w:color="auto"/>
            </w:tcBorders>
            <w:shd w:val="clear" w:color="000000" w:fill="FFFFFF"/>
            <w:vAlign w:val="center"/>
            <w:hideMark/>
          </w:tcPr>
          <w:p w14:paraId="31C47CE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9F829F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425.8   </w:t>
            </w:r>
          </w:p>
        </w:tc>
        <w:tc>
          <w:tcPr>
            <w:tcW w:w="398" w:type="pct"/>
            <w:tcBorders>
              <w:top w:val="nil"/>
              <w:left w:val="nil"/>
              <w:bottom w:val="single" w:sz="4" w:space="0" w:color="auto"/>
              <w:right w:val="single" w:sz="4" w:space="0" w:color="auto"/>
            </w:tcBorders>
            <w:shd w:val="clear" w:color="auto" w:fill="auto"/>
            <w:vAlign w:val="center"/>
            <w:hideMark/>
          </w:tcPr>
          <w:p w14:paraId="206FD61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425.8   </w:t>
            </w:r>
          </w:p>
        </w:tc>
        <w:tc>
          <w:tcPr>
            <w:tcW w:w="315" w:type="pct"/>
            <w:tcBorders>
              <w:top w:val="nil"/>
              <w:left w:val="nil"/>
              <w:bottom w:val="single" w:sz="4" w:space="0" w:color="auto"/>
              <w:right w:val="single" w:sz="4" w:space="0" w:color="auto"/>
            </w:tcBorders>
            <w:shd w:val="clear" w:color="000000" w:fill="FFFFFF"/>
            <w:vAlign w:val="center"/>
            <w:hideMark/>
          </w:tcPr>
          <w:p w14:paraId="7D74B12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00BE0B7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563.0   </w:t>
            </w:r>
          </w:p>
        </w:tc>
        <w:tc>
          <w:tcPr>
            <w:tcW w:w="345" w:type="pct"/>
            <w:tcBorders>
              <w:top w:val="nil"/>
              <w:left w:val="nil"/>
              <w:bottom w:val="single" w:sz="4" w:space="0" w:color="auto"/>
              <w:right w:val="single" w:sz="4" w:space="0" w:color="auto"/>
            </w:tcBorders>
            <w:shd w:val="clear" w:color="000000" w:fill="FFFFFF"/>
            <w:vAlign w:val="center"/>
            <w:hideMark/>
          </w:tcPr>
          <w:p w14:paraId="15CB122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563.0   </w:t>
            </w:r>
          </w:p>
        </w:tc>
        <w:tc>
          <w:tcPr>
            <w:tcW w:w="315" w:type="pct"/>
            <w:tcBorders>
              <w:top w:val="nil"/>
              <w:left w:val="nil"/>
              <w:bottom w:val="single" w:sz="4" w:space="0" w:color="auto"/>
              <w:right w:val="single" w:sz="4" w:space="0" w:color="auto"/>
            </w:tcBorders>
            <w:shd w:val="clear" w:color="000000" w:fill="FFFFFF"/>
            <w:vAlign w:val="center"/>
            <w:hideMark/>
          </w:tcPr>
          <w:p w14:paraId="2A850D6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AF4C049"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3F27D00"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28B21C8D"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3FE25D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393.7   </w:t>
            </w:r>
          </w:p>
        </w:tc>
        <w:tc>
          <w:tcPr>
            <w:tcW w:w="298" w:type="pct"/>
            <w:tcBorders>
              <w:top w:val="nil"/>
              <w:left w:val="nil"/>
              <w:bottom w:val="single" w:sz="4" w:space="0" w:color="auto"/>
              <w:right w:val="single" w:sz="4" w:space="0" w:color="auto"/>
            </w:tcBorders>
            <w:shd w:val="clear" w:color="000000" w:fill="FFFFFF"/>
            <w:vAlign w:val="center"/>
            <w:hideMark/>
          </w:tcPr>
          <w:p w14:paraId="57FF648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386.1   </w:t>
            </w:r>
          </w:p>
        </w:tc>
        <w:tc>
          <w:tcPr>
            <w:tcW w:w="315" w:type="pct"/>
            <w:tcBorders>
              <w:top w:val="nil"/>
              <w:left w:val="nil"/>
              <w:bottom w:val="single" w:sz="4" w:space="0" w:color="auto"/>
              <w:right w:val="single" w:sz="4" w:space="0" w:color="auto"/>
            </w:tcBorders>
            <w:shd w:val="clear" w:color="000000" w:fill="FFFFFF"/>
            <w:vAlign w:val="center"/>
            <w:hideMark/>
          </w:tcPr>
          <w:p w14:paraId="7BC16A2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7.6   </w:t>
            </w:r>
          </w:p>
        </w:tc>
        <w:tc>
          <w:tcPr>
            <w:tcW w:w="441" w:type="pct"/>
            <w:tcBorders>
              <w:top w:val="nil"/>
              <w:left w:val="nil"/>
              <w:bottom w:val="single" w:sz="4" w:space="0" w:color="auto"/>
              <w:right w:val="single" w:sz="4" w:space="0" w:color="auto"/>
            </w:tcBorders>
            <w:shd w:val="clear" w:color="000000" w:fill="FFFFFF"/>
            <w:vAlign w:val="center"/>
            <w:hideMark/>
          </w:tcPr>
          <w:p w14:paraId="46137BA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937.2   </w:t>
            </w:r>
          </w:p>
        </w:tc>
        <w:tc>
          <w:tcPr>
            <w:tcW w:w="398" w:type="pct"/>
            <w:tcBorders>
              <w:top w:val="nil"/>
              <w:left w:val="nil"/>
              <w:bottom w:val="single" w:sz="4" w:space="0" w:color="auto"/>
              <w:right w:val="single" w:sz="4" w:space="0" w:color="auto"/>
            </w:tcBorders>
            <w:shd w:val="clear" w:color="auto" w:fill="auto"/>
            <w:vAlign w:val="center"/>
            <w:hideMark/>
          </w:tcPr>
          <w:p w14:paraId="747C2CD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176.3   </w:t>
            </w:r>
          </w:p>
        </w:tc>
        <w:tc>
          <w:tcPr>
            <w:tcW w:w="315" w:type="pct"/>
            <w:tcBorders>
              <w:top w:val="nil"/>
              <w:left w:val="nil"/>
              <w:bottom w:val="single" w:sz="4" w:space="0" w:color="auto"/>
              <w:right w:val="single" w:sz="4" w:space="0" w:color="auto"/>
            </w:tcBorders>
            <w:shd w:val="clear" w:color="000000" w:fill="FFFFFF"/>
            <w:vAlign w:val="center"/>
            <w:hideMark/>
          </w:tcPr>
          <w:p w14:paraId="5AD1B05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760.9   </w:t>
            </w:r>
          </w:p>
        </w:tc>
        <w:tc>
          <w:tcPr>
            <w:tcW w:w="337" w:type="pct"/>
            <w:tcBorders>
              <w:top w:val="nil"/>
              <w:left w:val="nil"/>
              <w:bottom w:val="single" w:sz="4" w:space="0" w:color="auto"/>
              <w:right w:val="single" w:sz="4" w:space="0" w:color="auto"/>
            </w:tcBorders>
            <w:shd w:val="clear" w:color="000000" w:fill="FFFFFF"/>
            <w:vAlign w:val="center"/>
            <w:hideMark/>
          </w:tcPr>
          <w:p w14:paraId="3965D67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45" w:type="pct"/>
            <w:tcBorders>
              <w:top w:val="nil"/>
              <w:left w:val="nil"/>
              <w:bottom w:val="single" w:sz="4" w:space="0" w:color="auto"/>
              <w:right w:val="single" w:sz="4" w:space="0" w:color="auto"/>
            </w:tcBorders>
            <w:shd w:val="clear" w:color="000000" w:fill="FFFFFF"/>
            <w:vAlign w:val="center"/>
            <w:hideMark/>
          </w:tcPr>
          <w:p w14:paraId="12E242B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15" w:type="pct"/>
            <w:tcBorders>
              <w:top w:val="nil"/>
              <w:left w:val="nil"/>
              <w:bottom w:val="single" w:sz="4" w:space="0" w:color="auto"/>
              <w:right w:val="single" w:sz="4" w:space="0" w:color="auto"/>
            </w:tcBorders>
            <w:shd w:val="clear" w:color="000000" w:fill="FFFFFF"/>
            <w:vAlign w:val="center"/>
            <w:hideMark/>
          </w:tcPr>
          <w:p w14:paraId="0D254C8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82099F4"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4A819F0A"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02 02 01 </w:t>
            </w:r>
          </w:p>
        </w:tc>
        <w:tc>
          <w:tcPr>
            <w:tcW w:w="1570" w:type="pct"/>
            <w:tcBorders>
              <w:top w:val="nil"/>
              <w:left w:val="nil"/>
              <w:bottom w:val="single" w:sz="4" w:space="0" w:color="auto"/>
              <w:right w:val="single" w:sz="4" w:space="0" w:color="auto"/>
            </w:tcBorders>
            <w:shd w:val="clear" w:color="000000" w:fill="DDD9C4"/>
            <w:vAlign w:val="center"/>
            <w:hideMark/>
          </w:tcPr>
          <w:p w14:paraId="69BF197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წყალსადენებისა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საკანალიზაციო</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სისტემების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მოწყობა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რეაბილიტაცია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მოვლა</w:t>
            </w:r>
            <w:r w:rsidRPr="00A84A15">
              <w:rPr>
                <w:rFonts w:ascii="Arial CYR" w:eastAsia="Times New Roman" w:hAnsi="Arial CYR" w:cs="Arial CYR"/>
                <w:b/>
                <w:bCs/>
                <w:sz w:val="16"/>
                <w:szCs w:val="16"/>
              </w:rPr>
              <w:t>-</w:t>
            </w:r>
            <w:r w:rsidRPr="00A84A15">
              <w:rPr>
                <w:rFonts w:ascii="Sylfaen" w:eastAsia="Times New Roman" w:hAnsi="Sylfaen" w:cs="Sylfaen"/>
                <w:b/>
                <w:bCs/>
                <w:sz w:val="16"/>
                <w:szCs w:val="16"/>
              </w:rPr>
              <w:t>პატრონობა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634124C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393.7   </w:t>
            </w:r>
          </w:p>
        </w:tc>
        <w:tc>
          <w:tcPr>
            <w:tcW w:w="298" w:type="pct"/>
            <w:tcBorders>
              <w:top w:val="nil"/>
              <w:left w:val="nil"/>
              <w:bottom w:val="single" w:sz="4" w:space="0" w:color="auto"/>
              <w:right w:val="single" w:sz="4" w:space="0" w:color="auto"/>
            </w:tcBorders>
            <w:shd w:val="clear" w:color="000000" w:fill="DDD9C4"/>
            <w:vAlign w:val="center"/>
            <w:hideMark/>
          </w:tcPr>
          <w:p w14:paraId="552DB14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386.1   </w:t>
            </w:r>
          </w:p>
        </w:tc>
        <w:tc>
          <w:tcPr>
            <w:tcW w:w="315" w:type="pct"/>
            <w:tcBorders>
              <w:top w:val="nil"/>
              <w:left w:val="nil"/>
              <w:bottom w:val="single" w:sz="4" w:space="0" w:color="auto"/>
              <w:right w:val="single" w:sz="4" w:space="0" w:color="auto"/>
            </w:tcBorders>
            <w:shd w:val="clear" w:color="000000" w:fill="DDD9C4"/>
            <w:vAlign w:val="center"/>
            <w:hideMark/>
          </w:tcPr>
          <w:p w14:paraId="54F5C9D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7.6   </w:t>
            </w:r>
          </w:p>
        </w:tc>
        <w:tc>
          <w:tcPr>
            <w:tcW w:w="441" w:type="pct"/>
            <w:tcBorders>
              <w:top w:val="nil"/>
              <w:left w:val="nil"/>
              <w:bottom w:val="single" w:sz="4" w:space="0" w:color="auto"/>
              <w:right w:val="single" w:sz="4" w:space="0" w:color="auto"/>
            </w:tcBorders>
            <w:shd w:val="clear" w:color="000000" w:fill="DDD9C4"/>
            <w:vAlign w:val="center"/>
            <w:hideMark/>
          </w:tcPr>
          <w:p w14:paraId="744D95B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923.0   </w:t>
            </w:r>
          </w:p>
        </w:tc>
        <w:tc>
          <w:tcPr>
            <w:tcW w:w="398" w:type="pct"/>
            <w:tcBorders>
              <w:top w:val="nil"/>
              <w:left w:val="nil"/>
              <w:bottom w:val="single" w:sz="4" w:space="0" w:color="auto"/>
              <w:right w:val="single" w:sz="4" w:space="0" w:color="auto"/>
            </w:tcBorders>
            <w:shd w:val="clear" w:color="000000" w:fill="DDD9C4"/>
            <w:vAlign w:val="center"/>
            <w:hideMark/>
          </w:tcPr>
          <w:p w14:paraId="5F75B8C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162.1   </w:t>
            </w:r>
          </w:p>
        </w:tc>
        <w:tc>
          <w:tcPr>
            <w:tcW w:w="315" w:type="pct"/>
            <w:tcBorders>
              <w:top w:val="nil"/>
              <w:left w:val="nil"/>
              <w:bottom w:val="single" w:sz="4" w:space="0" w:color="auto"/>
              <w:right w:val="single" w:sz="4" w:space="0" w:color="auto"/>
            </w:tcBorders>
            <w:shd w:val="clear" w:color="000000" w:fill="DDD9C4"/>
            <w:vAlign w:val="center"/>
            <w:hideMark/>
          </w:tcPr>
          <w:p w14:paraId="423E1A0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760.9   </w:t>
            </w:r>
          </w:p>
        </w:tc>
        <w:tc>
          <w:tcPr>
            <w:tcW w:w="337" w:type="pct"/>
            <w:tcBorders>
              <w:top w:val="nil"/>
              <w:left w:val="nil"/>
              <w:bottom w:val="single" w:sz="4" w:space="0" w:color="auto"/>
              <w:right w:val="single" w:sz="4" w:space="0" w:color="auto"/>
            </w:tcBorders>
            <w:shd w:val="clear" w:color="000000" w:fill="DDD9C4"/>
            <w:vAlign w:val="center"/>
            <w:hideMark/>
          </w:tcPr>
          <w:p w14:paraId="6379952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45" w:type="pct"/>
            <w:tcBorders>
              <w:top w:val="nil"/>
              <w:left w:val="nil"/>
              <w:bottom w:val="single" w:sz="4" w:space="0" w:color="auto"/>
              <w:right w:val="single" w:sz="4" w:space="0" w:color="auto"/>
            </w:tcBorders>
            <w:shd w:val="clear" w:color="000000" w:fill="DDD9C4"/>
            <w:vAlign w:val="center"/>
            <w:hideMark/>
          </w:tcPr>
          <w:p w14:paraId="4A5BB06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15" w:type="pct"/>
            <w:tcBorders>
              <w:top w:val="nil"/>
              <w:left w:val="nil"/>
              <w:bottom w:val="single" w:sz="4" w:space="0" w:color="auto"/>
              <w:right w:val="single" w:sz="4" w:space="0" w:color="auto"/>
            </w:tcBorders>
            <w:shd w:val="clear" w:color="000000" w:fill="DDD9C4"/>
            <w:vAlign w:val="center"/>
            <w:hideMark/>
          </w:tcPr>
          <w:p w14:paraId="3A8AC12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065C72BA"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15BF2CF7"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622CB501"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828C6D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393.7   </w:t>
            </w:r>
          </w:p>
        </w:tc>
        <w:tc>
          <w:tcPr>
            <w:tcW w:w="298" w:type="pct"/>
            <w:tcBorders>
              <w:top w:val="nil"/>
              <w:left w:val="nil"/>
              <w:bottom w:val="single" w:sz="4" w:space="0" w:color="auto"/>
              <w:right w:val="single" w:sz="4" w:space="0" w:color="auto"/>
            </w:tcBorders>
            <w:shd w:val="clear" w:color="000000" w:fill="FFFFFF"/>
            <w:vAlign w:val="center"/>
            <w:hideMark/>
          </w:tcPr>
          <w:p w14:paraId="7F604FD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386.1   </w:t>
            </w:r>
          </w:p>
        </w:tc>
        <w:tc>
          <w:tcPr>
            <w:tcW w:w="315" w:type="pct"/>
            <w:tcBorders>
              <w:top w:val="nil"/>
              <w:left w:val="nil"/>
              <w:bottom w:val="single" w:sz="4" w:space="0" w:color="auto"/>
              <w:right w:val="single" w:sz="4" w:space="0" w:color="auto"/>
            </w:tcBorders>
            <w:shd w:val="clear" w:color="000000" w:fill="FFFFFF"/>
            <w:vAlign w:val="center"/>
            <w:hideMark/>
          </w:tcPr>
          <w:p w14:paraId="2CE4A88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7.6   </w:t>
            </w:r>
          </w:p>
        </w:tc>
        <w:tc>
          <w:tcPr>
            <w:tcW w:w="441" w:type="pct"/>
            <w:tcBorders>
              <w:top w:val="nil"/>
              <w:left w:val="nil"/>
              <w:bottom w:val="single" w:sz="4" w:space="0" w:color="auto"/>
              <w:right w:val="single" w:sz="4" w:space="0" w:color="auto"/>
            </w:tcBorders>
            <w:shd w:val="clear" w:color="000000" w:fill="FFFFFF"/>
            <w:vAlign w:val="center"/>
            <w:hideMark/>
          </w:tcPr>
          <w:p w14:paraId="5B2120D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923.03   </w:t>
            </w:r>
          </w:p>
        </w:tc>
        <w:tc>
          <w:tcPr>
            <w:tcW w:w="398" w:type="pct"/>
            <w:tcBorders>
              <w:top w:val="nil"/>
              <w:left w:val="nil"/>
              <w:bottom w:val="single" w:sz="4" w:space="0" w:color="auto"/>
              <w:right w:val="single" w:sz="4" w:space="0" w:color="auto"/>
            </w:tcBorders>
            <w:shd w:val="clear" w:color="000000" w:fill="FFFFFF"/>
            <w:vAlign w:val="center"/>
            <w:hideMark/>
          </w:tcPr>
          <w:p w14:paraId="20F50ED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162.1   </w:t>
            </w:r>
          </w:p>
        </w:tc>
        <w:tc>
          <w:tcPr>
            <w:tcW w:w="315" w:type="pct"/>
            <w:tcBorders>
              <w:top w:val="nil"/>
              <w:left w:val="nil"/>
              <w:bottom w:val="single" w:sz="4" w:space="0" w:color="auto"/>
              <w:right w:val="single" w:sz="4" w:space="0" w:color="auto"/>
            </w:tcBorders>
            <w:shd w:val="clear" w:color="000000" w:fill="FFFFFF"/>
            <w:vAlign w:val="center"/>
            <w:hideMark/>
          </w:tcPr>
          <w:p w14:paraId="74469C2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760.9   </w:t>
            </w:r>
          </w:p>
        </w:tc>
        <w:tc>
          <w:tcPr>
            <w:tcW w:w="337" w:type="pct"/>
            <w:tcBorders>
              <w:top w:val="nil"/>
              <w:left w:val="nil"/>
              <w:bottom w:val="single" w:sz="4" w:space="0" w:color="auto"/>
              <w:right w:val="single" w:sz="4" w:space="0" w:color="auto"/>
            </w:tcBorders>
            <w:shd w:val="clear" w:color="000000" w:fill="FFFFFF"/>
            <w:vAlign w:val="center"/>
            <w:hideMark/>
          </w:tcPr>
          <w:p w14:paraId="53E071E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45" w:type="pct"/>
            <w:tcBorders>
              <w:top w:val="nil"/>
              <w:left w:val="nil"/>
              <w:bottom w:val="single" w:sz="4" w:space="0" w:color="auto"/>
              <w:right w:val="single" w:sz="4" w:space="0" w:color="auto"/>
            </w:tcBorders>
            <w:shd w:val="clear" w:color="000000" w:fill="FFFFFF"/>
            <w:vAlign w:val="center"/>
            <w:hideMark/>
          </w:tcPr>
          <w:p w14:paraId="647EBBE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15" w:type="pct"/>
            <w:tcBorders>
              <w:top w:val="nil"/>
              <w:left w:val="nil"/>
              <w:bottom w:val="single" w:sz="4" w:space="0" w:color="auto"/>
              <w:right w:val="single" w:sz="4" w:space="0" w:color="auto"/>
            </w:tcBorders>
            <w:shd w:val="clear" w:color="000000" w:fill="FFFFFF"/>
            <w:vAlign w:val="center"/>
            <w:hideMark/>
          </w:tcPr>
          <w:p w14:paraId="6CFB78F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55289DAF"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23A9F8B4"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02 02 02 </w:t>
            </w:r>
          </w:p>
        </w:tc>
        <w:tc>
          <w:tcPr>
            <w:tcW w:w="1570" w:type="pct"/>
            <w:tcBorders>
              <w:top w:val="nil"/>
              <w:left w:val="nil"/>
              <w:bottom w:val="single" w:sz="4" w:space="0" w:color="auto"/>
              <w:right w:val="single" w:sz="4" w:space="0" w:color="auto"/>
            </w:tcBorders>
            <w:shd w:val="clear" w:color="000000" w:fill="DDD9C4"/>
            <w:vAlign w:val="center"/>
            <w:hideMark/>
          </w:tcPr>
          <w:p w14:paraId="4AB6CE8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ბორჯომის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სოფლის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წყალი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621E19A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387.3   </w:t>
            </w:r>
          </w:p>
        </w:tc>
        <w:tc>
          <w:tcPr>
            <w:tcW w:w="298" w:type="pct"/>
            <w:tcBorders>
              <w:top w:val="nil"/>
              <w:left w:val="nil"/>
              <w:bottom w:val="single" w:sz="4" w:space="0" w:color="auto"/>
              <w:right w:val="single" w:sz="4" w:space="0" w:color="auto"/>
            </w:tcBorders>
            <w:shd w:val="clear" w:color="000000" w:fill="DDD9C4"/>
            <w:vAlign w:val="center"/>
            <w:hideMark/>
          </w:tcPr>
          <w:p w14:paraId="37CA611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387.3   </w:t>
            </w:r>
          </w:p>
        </w:tc>
        <w:tc>
          <w:tcPr>
            <w:tcW w:w="315" w:type="pct"/>
            <w:tcBorders>
              <w:top w:val="nil"/>
              <w:left w:val="nil"/>
              <w:bottom w:val="single" w:sz="4" w:space="0" w:color="auto"/>
              <w:right w:val="single" w:sz="4" w:space="0" w:color="auto"/>
            </w:tcBorders>
            <w:shd w:val="clear" w:color="000000" w:fill="DDD9C4"/>
            <w:vAlign w:val="center"/>
            <w:hideMark/>
          </w:tcPr>
          <w:p w14:paraId="69FAEE1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5A8CE08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440.0   </w:t>
            </w:r>
          </w:p>
        </w:tc>
        <w:tc>
          <w:tcPr>
            <w:tcW w:w="398" w:type="pct"/>
            <w:tcBorders>
              <w:top w:val="nil"/>
              <w:left w:val="nil"/>
              <w:bottom w:val="single" w:sz="4" w:space="0" w:color="auto"/>
              <w:right w:val="single" w:sz="4" w:space="0" w:color="auto"/>
            </w:tcBorders>
            <w:shd w:val="clear" w:color="000000" w:fill="DDD9C4"/>
            <w:vAlign w:val="center"/>
            <w:hideMark/>
          </w:tcPr>
          <w:p w14:paraId="698EF57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440.0   </w:t>
            </w:r>
          </w:p>
        </w:tc>
        <w:tc>
          <w:tcPr>
            <w:tcW w:w="315" w:type="pct"/>
            <w:tcBorders>
              <w:top w:val="nil"/>
              <w:left w:val="nil"/>
              <w:bottom w:val="single" w:sz="4" w:space="0" w:color="auto"/>
              <w:right w:val="single" w:sz="4" w:space="0" w:color="auto"/>
            </w:tcBorders>
            <w:shd w:val="clear" w:color="000000" w:fill="DDD9C4"/>
            <w:vAlign w:val="center"/>
            <w:hideMark/>
          </w:tcPr>
          <w:p w14:paraId="2C6B75D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3194F8B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563.0   </w:t>
            </w:r>
          </w:p>
        </w:tc>
        <w:tc>
          <w:tcPr>
            <w:tcW w:w="345" w:type="pct"/>
            <w:tcBorders>
              <w:top w:val="nil"/>
              <w:left w:val="nil"/>
              <w:bottom w:val="single" w:sz="4" w:space="0" w:color="auto"/>
              <w:right w:val="single" w:sz="4" w:space="0" w:color="auto"/>
            </w:tcBorders>
            <w:shd w:val="clear" w:color="000000" w:fill="DDD9C4"/>
            <w:vAlign w:val="center"/>
            <w:hideMark/>
          </w:tcPr>
          <w:p w14:paraId="3B15AFF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563.0   </w:t>
            </w:r>
          </w:p>
        </w:tc>
        <w:tc>
          <w:tcPr>
            <w:tcW w:w="315" w:type="pct"/>
            <w:tcBorders>
              <w:top w:val="nil"/>
              <w:left w:val="nil"/>
              <w:bottom w:val="single" w:sz="4" w:space="0" w:color="auto"/>
              <w:right w:val="single" w:sz="4" w:space="0" w:color="auto"/>
            </w:tcBorders>
            <w:shd w:val="clear" w:color="000000" w:fill="DDD9C4"/>
            <w:vAlign w:val="center"/>
            <w:hideMark/>
          </w:tcPr>
          <w:p w14:paraId="4A0C4E6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D383A3B"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12361B5E"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40C4A1FE"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28753A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387.3   </w:t>
            </w:r>
          </w:p>
        </w:tc>
        <w:tc>
          <w:tcPr>
            <w:tcW w:w="298" w:type="pct"/>
            <w:tcBorders>
              <w:top w:val="nil"/>
              <w:left w:val="nil"/>
              <w:bottom w:val="single" w:sz="4" w:space="0" w:color="auto"/>
              <w:right w:val="single" w:sz="4" w:space="0" w:color="auto"/>
            </w:tcBorders>
            <w:shd w:val="clear" w:color="000000" w:fill="FFFFFF"/>
            <w:vAlign w:val="center"/>
            <w:hideMark/>
          </w:tcPr>
          <w:p w14:paraId="2CA036D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387.3   </w:t>
            </w:r>
          </w:p>
        </w:tc>
        <w:tc>
          <w:tcPr>
            <w:tcW w:w="315" w:type="pct"/>
            <w:tcBorders>
              <w:top w:val="nil"/>
              <w:left w:val="nil"/>
              <w:bottom w:val="single" w:sz="4" w:space="0" w:color="auto"/>
              <w:right w:val="single" w:sz="4" w:space="0" w:color="auto"/>
            </w:tcBorders>
            <w:shd w:val="clear" w:color="000000" w:fill="FFFFFF"/>
            <w:vAlign w:val="center"/>
            <w:hideMark/>
          </w:tcPr>
          <w:p w14:paraId="1964601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3AC6727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425.8   </w:t>
            </w:r>
          </w:p>
        </w:tc>
        <w:tc>
          <w:tcPr>
            <w:tcW w:w="398" w:type="pct"/>
            <w:tcBorders>
              <w:top w:val="nil"/>
              <w:left w:val="nil"/>
              <w:bottom w:val="single" w:sz="4" w:space="0" w:color="auto"/>
              <w:right w:val="single" w:sz="4" w:space="0" w:color="auto"/>
            </w:tcBorders>
            <w:shd w:val="clear" w:color="000000" w:fill="FFFFFF"/>
            <w:vAlign w:val="center"/>
            <w:hideMark/>
          </w:tcPr>
          <w:p w14:paraId="6A216C6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425.8   </w:t>
            </w:r>
          </w:p>
        </w:tc>
        <w:tc>
          <w:tcPr>
            <w:tcW w:w="315" w:type="pct"/>
            <w:tcBorders>
              <w:top w:val="nil"/>
              <w:left w:val="nil"/>
              <w:bottom w:val="single" w:sz="4" w:space="0" w:color="auto"/>
              <w:right w:val="single" w:sz="4" w:space="0" w:color="auto"/>
            </w:tcBorders>
            <w:shd w:val="clear" w:color="000000" w:fill="FFFFFF"/>
            <w:vAlign w:val="center"/>
            <w:hideMark/>
          </w:tcPr>
          <w:p w14:paraId="1F49C32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6BD181E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563.0   </w:t>
            </w:r>
          </w:p>
        </w:tc>
        <w:tc>
          <w:tcPr>
            <w:tcW w:w="345" w:type="pct"/>
            <w:tcBorders>
              <w:top w:val="nil"/>
              <w:left w:val="nil"/>
              <w:bottom w:val="single" w:sz="4" w:space="0" w:color="auto"/>
              <w:right w:val="single" w:sz="4" w:space="0" w:color="auto"/>
            </w:tcBorders>
            <w:shd w:val="clear" w:color="000000" w:fill="FFFFFF"/>
            <w:vAlign w:val="center"/>
            <w:hideMark/>
          </w:tcPr>
          <w:p w14:paraId="5F71F5C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563.0   </w:t>
            </w:r>
          </w:p>
        </w:tc>
        <w:tc>
          <w:tcPr>
            <w:tcW w:w="315" w:type="pct"/>
            <w:tcBorders>
              <w:top w:val="nil"/>
              <w:left w:val="nil"/>
              <w:bottom w:val="single" w:sz="4" w:space="0" w:color="auto"/>
              <w:right w:val="single" w:sz="4" w:space="0" w:color="auto"/>
            </w:tcBorders>
            <w:shd w:val="clear" w:color="000000" w:fill="FFFFFF"/>
            <w:vAlign w:val="center"/>
            <w:hideMark/>
          </w:tcPr>
          <w:p w14:paraId="31EEB23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27ACB4E"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611EB722"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72647B0D"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3D18A8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387.3   </w:t>
            </w:r>
          </w:p>
        </w:tc>
        <w:tc>
          <w:tcPr>
            <w:tcW w:w="298" w:type="pct"/>
            <w:tcBorders>
              <w:top w:val="nil"/>
              <w:left w:val="nil"/>
              <w:bottom w:val="single" w:sz="4" w:space="0" w:color="auto"/>
              <w:right w:val="single" w:sz="4" w:space="0" w:color="auto"/>
            </w:tcBorders>
            <w:shd w:val="clear" w:color="000000" w:fill="FFFFFF"/>
            <w:vAlign w:val="center"/>
            <w:hideMark/>
          </w:tcPr>
          <w:p w14:paraId="68BCFB3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387.3   </w:t>
            </w:r>
          </w:p>
        </w:tc>
        <w:tc>
          <w:tcPr>
            <w:tcW w:w="315" w:type="pct"/>
            <w:tcBorders>
              <w:top w:val="nil"/>
              <w:left w:val="nil"/>
              <w:bottom w:val="single" w:sz="4" w:space="0" w:color="auto"/>
              <w:right w:val="single" w:sz="4" w:space="0" w:color="auto"/>
            </w:tcBorders>
            <w:shd w:val="clear" w:color="000000" w:fill="FFFFFF"/>
            <w:vAlign w:val="center"/>
            <w:hideMark/>
          </w:tcPr>
          <w:p w14:paraId="34FD7AF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7B6237D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425.8   </w:t>
            </w:r>
          </w:p>
        </w:tc>
        <w:tc>
          <w:tcPr>
            <w:tcW w:w="398" w:type="pct"/>
            <w:tcBorders>
              <w:top w:val="nil"/>
              <w:left w:val="nil"/>
              <w:bottom w:val="single" w:sz="4" w:space="0" w:color="auto"/>
              <w:right w:val="single" w:sz="4" w:space="0" w:color="auto"/>
            </w:tcBorders>
            <w:shd w:val="clear" w:color="000000" w:fill="FFFFFF"/>
            <w:vAlign w:val="center"/>
            <w:hideMark/>
          </w:tcPr>
          <w:p w14:paraId="0205B14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425.8   </w:t>
            </w:r>
          </w:p>
        </w:tc>
        <w:tc>
          <w:tcPr>
            <w:tcW w:w="315" w:type="pct"/>
            <w:tcBorders>
              <w:top w:val="nil"/>
              <w:left w:val="nil"/>
              <w:bottom w:val="single" w:sz="4" w:space="0" w:color="auto"/>
              <w:right w:val="single" w:sz="4" w:space="0" w:color="auto"/>
            </w:tcBorders>
            <w:shd w:val="clear" w:color="000000" w:fill="FFFFFF"/>
            <w:vAlign w:val="center"/>
            <w:hideMark/>
          </w:tcPr>
          <w:p w14:paraId="2F6E35F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32197B1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563.0   </w:t>
            </w:r>
          </w:p>
        </w:tc>
        <w:tc>
          <w:tcPr>
            <w:tcW w:w="345" w:type="pct"/>
            <w:tcBorders>
              <w:top w:val="nil"/>
              <w:left w:val="nil"/>
              <w:bottom w:val="single" w:sz="4" w:space="0" w:color="auto"/>
              <w:right w:val="single" w:sz="4" w:space="0" w:color="auto"/>
            </w:tcBorders>
            <w:shd w:val="clear" w:color="000000" w:fill="FFFFFF"/>
            <w:vAlign w:val="center"/>
            <w:hideMark/>
          </w:tcPr>
          <w:p w14:paraId="1694B00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563.0   </w:t>
            </w:r>
          </w:p>
        </w:tc>
        <w:tc>
          <w:tcPr>
            <w:tcW w:w="315" w:type="pct"/>
            <w:tcBorders>
              <w:top w:val="nil"/>
              <w:left w:val="nil"/>
              <w:bottom w:val="single" w:sz="4" w:space="0" w:color="auto"/>
              <w:right w:val="single" w:sz="4" w:space="0" w:color="auto"/>
            </w:tcBorders>
            <w:shd w:val="clear" w:color="000000" w:fill="FFFFFF"/>
            <w:vAlign w:val="center"/>
            <w:hideMark/>
          </w:tcPr>
          <w:p w14:paraId="6130A6C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6CF48A2D"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5BD62CDA"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428385E8"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AB4DF8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17F064D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7C5925F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0311F50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14.2   </w:t>
            </w:r>
          </w:p>
        </w:tc>
        <w:tc>
          <w:tcPr>
            <w:tcW w:w="398" w:type="pct"/>
            <w:tcBorders>
              <w:top w:val="nil"/>
              <w:left w:val="nil"/>
              <w:bottom w:val="single" w:sz="4" w:space="0" w:color="auto"/>
              <w:right w:val="single" w:sz="4" w:space="0" w:color="auto"/>
            </w:tcBorders>
            <w:shd w:val="clear" w:color="000000" w:fill="FFFFFF"/>
            <w:vAlign w:val="center"/>
            <w:hideMark/>
          </w:tcPr>
          <w:p w14:paraId="62F2034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14.2   </w:t>
            </w:r>
          </w:p>
        </w:tc>
        <w:tc>
          <w:tcPr>
            <w:tcW w:w="315" w:type="pct"/>
            <w:tcBorders>
              <w:top w:val="nil"/>
              <w:left w:val="nil"/>
              <w:bottom w:val="single" w:sz="4" w:space="0" w:color="auto"/>
              <w:right w:val="single" w:sz="4" w:space="0" w:color="auto"/>
            </w:tcBorders>
            <w:shd w:val="clear" w:color="000000" w:fill="FFFFFF"/>
            <w:vAlign w:val="center"/>
            <w:hideMark/>
          </w:tcPr>
          <w:p w14:paraId="7973BC2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6806892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5DC8543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6954956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2870C2A0"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7C65C08D"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02 03 </w:t>
            </w:r>
          </w:p>
        </w:tc>
        <w:tc>
          <w:tcPr>
            <w:tcW w:w="1570" w:type="pct"/>
            <w:tcBorders>
              <w:top w:val="nil"/>
              <w:left w:val="nil"/>
              <w:bottom w:val="single" w:sz="4" w:space="0" w:color="auto"/>
              <w:right w:val="single" w:sz="4" w:space="0" w:color="auto"/>
            </w:tcBorders>
            <w:shd w:val="clear" w:color="000000" w:fill="DDD9C4"/>
            <w:vAlign w:val="center"/>
            <w:hideMark/>
          </w:tcPr>
          <w:p w14:paraId="6698EA1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გარე</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განათება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135A555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790.7   </w:t>
            </w:r>
          </w:p>
        </w:tc>
        <w:tc>
          <w:tcPr>
            <w:tcW w:w="298" w:type="pct"/>
            <w:tcBorders>
              <w:top w:val="nil"/>
              <w:left w:val="nil"/>
              <w:bottom w:val="single" w:sz="4" w:space="0" w:color="auto"/>
              <w:right w:val="single" w:sz="4" w:space="0" w:color="auto"/>
            </w:tcBorders>
            <w:shd w:val="clear" w:color="000000" w:fill="DDD9C4"/>
            <w:vAlign w:val="center"/>
            <w:hideMark/>
          </w:tcPr>
          <w:p w14:paraId="0B88DFA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790.7   </w:t>
            </w:r>
          </w:p>
        </w:tc>
        <w:tc>
          <w:tcPr>
            <w:tcW w:w="315" w:type="pct"/>
            <w:tcBorders>
              <w:top w:val="nil"/>
              <w:left w:val="nil"/>
              <w:bottom w:val="single" w:sz="4" w:space="0" w:color="auto"/>
              <w:right w:val="single" w:sz="4" w:space="0" w:color="auto"/>
            </w:tcBorders>
            <w:shd w:val="clear" w:color="000000" w:fill="DDD9C4"/>
            <w:vAlign w:val="center"/>
            <w:hideMark/>
          </w:tcPr>
          <w:p w14:paraId="1CF88C2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06251AB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1,170.2   </w:t>
            </w:r>
          </w:p>
        </w:tc>
        <w:tc>
          <w:tcPr>
            <w:tcW w:w="398" w:type="pct"/>
            <w:tcBorders>
              <w:top w:val="nil"/>
              <w:left w:val="nil"/>
              <w:bottom w:val="single" w:sz="4" w:space="0" w:color="auto"/>
              <w:right w:val="single" w:sz="4" w:space="0" w:color="auto"/>
            </w:tcBorders>
            <w:shd w:val="clear" w:color="000000" w:fill="DDD9C4"/>
            <w:vAlign w:val="center"/>
            <w:hideMark/>
          </w:tcPr>
          <w:p w14:paraId="587DDB6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1,170.2   </w:t>
            </w:r>
          </w:p>
        </w:tc>
        <w:tc>
          <w:tcPr>
            <w:tcW w:w="315" w:type="pct"/>
            <w:tcBorders>
              <w:top w:val="nil"/>
              <w:left w:val="nil"/>
              <w:bottom w:val="single" w:sz="4" w:space="0" w:color="auto"/>
              <w:right w:val="single" w:sz="4" w:space="0" w:color="auto"/>
            </w:tcBorders>
            <w:shd w:val="clear" w:color="000000" w:fill="DDD9C4"/>
            <w:vAlign w:val="center"/>
            <w:hideMark/>
          </w:tcPr>
          <w:p w14:paraId="6F57F0B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1BBA699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1,231.0   </w:t>
            </w:r>
          </w:p>
        </w:tc>
        <w:tc>
          <w:tcPr>
            <w:tcW w:w="345" w:type="pct"/>
            <w:tcBorders>
              <w:top w:val="nil"/>
              <w:left w:val="nil"/>
              <w:bottom w:val="single" w:sz="4" w:space="0" w:color="auto"/>
              <w:right w:val="single" w:sz="4" w:space="0" w:color="auto"/>
            </w:tcBorders>
            <w:shd w:val="clear" w:color="000000" w:fill="DDD9C4"/>
            <w:vAlign w:val="center"/>
            <w:hideMark/>
          </w:tcPr>
          <w:p w14:paraId="59714F8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1,231.0   </w:t>
            </w:r>
          </w:p>
        </w:tc>
        <w:tc>
          <w:tcPr>
            <w:tcW w:w="315" w:type="pct"/>
            <w:tcBorders>
              <w:top w:val="nil"/>
              <w:left w:val="nil"/>
              <w:bottom w:val="single" w:sz="4" w:space="0" w:color="auto"/>
              <w:right w:val="single" w:sz="4" w:space="0" w:color="auto"/>
            </w:tcBorders>
            <w:shd w:val="clear" w:color="000000" w:fill="DDD9C4"/>
            <w:vAlign w:val="center"/>
            <w:hideMark/>
          </w:tcPr>
          <w:p w14:paraId="6B048BB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2370338"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08E73132"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28570011"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CAA48C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773.5   </w:t>
            </w:r>
          </w:p>
        </w:tc>
        <w:tc>
          <w:tcPr>
            <w:tcW w:w="298" w:type="pct"/>
            <w:tcBorders>
              <w:top w:val="nil"/>
              <w:left w:val="nil"/>
              <w:bottom w:val="single" w:sz="4" w:space="0" w:color="auto"/>
              <w:right w:val="single" w:sz="4" w:space="0" w:color="auto"/>
            </w:tcBorders>
            <w:shd w:val="clear" w:color="000000" w:fill="FFFFFF"/>
            <w:vAlign w:val="center"/>
            <w:hideMark/>
          </w:tcPr>
          <w:p w14:paraId="1BB76B9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773.5   </w:t>
            </w:r>
          </w:p>
        </w:tc>
        <w:tc>
          <w:tcPr>
            <w:tcW w:w="315" w:type="pct"/>
            <w:tcBorders>
              <w:top w:val="nil"/>
              <w:left w:val="nil"/>
              <w:bottom w:val="single" w:sz="4" w:space="0" w:color="auto"/>
              <w:right w:val="single" w:sz="4" w:space="0" w:color="auto"/>
            </w:tcBorders>
            <w:shd w:val="clear" w:color="000000" w:fill="FFFFFF"/>
            <w:vAlign w:val="center"/>
            <w:hideMark/>
          </w:tcPr>
          <w:p w14:paraId="66A648A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143E2A9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1,078.5   </w:t>
            </w:r>
          </w:p>
        </w:tc>
        <w:tc>
          <w:tcPr>
            <w:tcW w:w="398" w:type="pct"/>
            <w:tcBorders>
              <w:top w:val="nil"/>
              <w:left w:val="nil"/>
              <w:bottom w:val="single" w:sz="4" w:space="0" w:color="auto"/>
              <w:right w:val="single" w:sz="4" w:space="0" w:color="auto"/>
            </w:tcBorders>
            <w:shd w:val="clear" w:color="000000" w:fill="FFFFFF"/>
            <w:vAlign w:val="center"/>
            <w:hideMark/>
          </w:tcPr>
          <w:p w14:paraId="2FF51A0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1,078.5   </w:t>
            </w:r>
          </w:p>
        </w:tc>
        <w:tc>
          <w:tcPr>
            <w:tcW w:w="315" w:type="pct"/>
            <w:tcBorders>
              <w:top w:val="nil"/>
              <w:left w:val="nil"/>
              <w:bottom w:val="single" w:sz="4" w:space="0" w:color="auto"/>
              <w:right w:val="single" w:sz="4" w:space="0" w:color="auto"/>
            </w:tcBorders>
            <w:shd w:val="clear" w:color="000000" w:fill="FFFFFF"/>
            <w:vAlign w:val="center"/>
            <w:hideMark/>
          </w:tcPr>
          <w:p w14:paraId="68F5693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9D1826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1,081.0   </w:t>
            </w:r>
          </w:p>
        </w:tc>
        <w:tc>
          <w:tcPr>
            <w:tcW w:w="345" w:type="pct"/>
            <w:tcBorders>
              <w:top w:val="nil"/>
              <w:left w:val="nil"/>
              <w:bottom w:val="single" w:sz="4" w:space="0" w:color="auto"/>
              <w:right w:val="single" w:sz="4" w:space="0" w:color="auto"/>
            </w:tcBorders>
            <w:shd w:val="clear" w:color="000000" w:fill="FFFFFF"/>
            <w:vAlign w:val="center"/>
            <w:hideMark/>
          </w:tcPr>
          <w:p w14:paraId="658457B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1,081.0   </w:t>
            </w:r>
          </w:p>
        </w:tc>
        <w:tc>
          <w:tcPr>
            <w:tcW w:w="315" w:type="pct"/>
            <w:tcBorders>
              <w:top w:val="nil"/>
              <w:left w:val="nil"/>
              <w:bottom w:val="single" w:sz="4" w:space="0" w:color="auto"/>
              <w:right w:val="single" w:sz="4" w:space="0" w:color="auto"/>
            </w:tcBorders>
            <w:shd w:val="clear" w:color="000000" w:fill="FFFFFF"/>
            <w:vAlign w:val="center"/>
            <w:hideMark/>
          </w:tcPr>
          <w:p w14:paraId="212637C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42967CB"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3835615"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008A3C33"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lastRenderedPageBreak/>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234187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lastRenderedPageBreak/>
              <w:t xml:space="preserve">         527.6   </w:t>
            </w:r>
          </w:p>
        </w:tc>
        <w:tc>
          <w:tcPr>
            <w:tcW w:w="298" w:type="pct"/>
            <w:tcBorders>
              <w:top w:val="nil"/>
              <w:left w:val="nil"/>
              <w:bottom w:val="single" w:sz="4" w:space="0" w:color="auto"/>
              <w:right w:val="single" w:sz="4" w:space="0" w:color="auto"/>
            </w:tcBorders>
            <w:shd w:val="clear" w:color="000000" w:fill="FFFFFF"/>
            <w:vAlign w:val="center"/>
            <w:hideMark/>
          </w:tcPr>
          <w:p w14:paraId="339B5FF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527.6   </w:t>
            </w:r>
          </w:p>
        </w:tc>
        <w:tc>
          <w:tcPr>
            <w:tcW w:w="315" w:type="pct"/>
            <w:tcBorders>
              <w:top w:val="nil"/>
              <w:left w:val="nil"/>
              <w:bottom w:val="single" w:sz="4" w:space="0" w:color="auto"/>
              <w:right w:val="single" w:sz="4" w:space="0" w:color="auto"/>
            </w:tcBorders>
            <w:shd w:val="clear" w:color="000000" w:fill="FFFFFF"/>
            <w:vAlign w:val="center"/>
            <w:hideMark/>
          </w:tcPr>
          <w:p w14:paraId="6ABCE6F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BF5449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799.8   </w:t>
            </w:r>
          </w:p>
        </w:tc>
        <w:tc>
          <w:tcPr>
            <w:tcW w:w="398" w:type="pct"/>
            <w:tcBorders>
              <w:top w:val="nil"/>
              <w:left w:val="nil"/>
              <w:bottom w:val="single" w:sz="4" w:space="0" w:color="auto"/>
              <w:right w:val="single" w:sz="4" w:space="0" w:color="auto"/>
            </w:tcBorders>
            <w:shd w:val="clear" w:color="000000" w:fill="FFFFFF"/>
            <w:vAlign w:val="center"/>
            <w:hideMark/>
          </w:tcPr>
          <w:p w14:paraId="3B55D4F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799.8   </w:t>
            </w:r>
          </w:p>
        </w:tc>
        <w:tc>
          <w:tcPr>
            <w:tcW w:w="315" w:type="pct"/>
            <w:tcBorders>
              <w:top w:val="nil"/>
              <w:left w:val="nil"/>
              <w:bottom w:val="single" w:sz="4" w:space="0" w:color="auto"/>
              <w:right w:val="single" w:sz="4" w:space="0" w:color="auto"/>
            </w:tcBorders>
            <w:shd w:val="clear" w:color="000000" w:fill="FFFFFF"/>
            <w:vAlign w:val="center"/>
            <w:hideMark/>
          </w:tcPr>
          <w:p w14:paraId="66D7B58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C5B3BC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800.0   </w:t>
            </w:r>
          </w:p>
        </w:tc>
        <w:tc>
          <w:tcPr>
            <w:tcW w:w="345" w:type="pct"/>
            <w:tcBorders>
              <w:top w:val="nil"/>
              <w:left w:val="nil"/>
              <w:bottom w:val="single" w:sz="4" w:space="0" w:color="auto"/>
              <w:right w:val="single" w:sz="4" w:space="0" w:color="auto"/>
            </w:tcBorders>
            <w:shd w:val="clear" w:color="000000" w:fill="FFFFFF"/>
            <w:vAlign w:val="center"/>
            <w:hideMark/>
          </w:tcPr>
          <w:p w14:paraId="53103AC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800.0   </w:t>
            </w:r>
          </w:p>
        </w:tc>
        <w:tc>
          <w:tcPr>
            <w:tcW w:w="315" w:type="pct"/>
            <w:tcBorders>
              <w:top w:val="nil"/>
              <w:left w:val="nil"/>
              <w:bottom w:val="single" w:sz="4" w:space="0" w:color="auto"/>
              <w:right w:val="single" w:sz="4" w:space="0" w:color="auto"/>
            </w:tcBorders>
            <w:shd w:val="clear" w:color="000000" w:fill="FFFFFF"/>
            <w:vAlign w:val="center"/>
            <w:hideMark/>
          </w:tcPr>
          <w:p w14:paraId="30AC7C4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DB8BC8C"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237FBE13"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lastRenderedPageBreak/>
              <w:t> </w:t>
            </w:r>
          </w:p>
        </w:tc>
        <w:tc>
          <w:tcPr>
            <w:tcW w:w="1570" w:type="pct"/>
            <w:tcBorders>
              <w:top w:val="nil"/>
              <w:left w:val="nil"/>
              <w:bottom w:val="single" w:sz="4" w:space="0" w:color="auto"/>
              <w:right w:val="single" w:sz="4" w:space="0" w:color="auto"/>
            </w:tcBorders>
            <w:shd w:val="clear" w:color="000000" w:fill="FFFFFF"/>
            <w:vAlign w:val="center"/>
            <w:hideMark/>
          </w:tcPr>
          <w:p w14:paraId="76ABA4E2"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სხვა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დანარჩენი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საქონელი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მომსახურება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1E164F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527.6   </w:t>
            </w:r>
          </w:p>
        </w:tc>
        <w:tc>
          <w:tcPr>
            <w:tcW w:w="298" w:type="pct"/>
            <w:tcBorders>
              <w:top w:val="nil"/>
              <w:left w:val="nil"/>
              <w:bottom w:val="single" w:sz="4" w:space="0" w:color="auto"/>
              <w:right w:val="single" w:sz="4" w:space="0" w:color="auto"/>
            </w:tcBorders>
            <w:shd w:val="clear" w:color="000000" w:fill="FFFFFF"/>
            <w:vAlign w:val="center"/>
            <w:hideMark/>
          </w:tcPr>
          <w:p w14:paraId="2EEB431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527.6   </w:t>
            </w:r>
          </w:p>
        </w:tc>
        <w:tc>
          <w:tcPr>
            <w:tcW w:w="315" w:type="pct"/>
            <w:tcBorders>
              <w:top w:val="nil"/>
              <w:left w:val="nil"/>
              <w:bottom w:val="single" w:sz="4" w:space="0" w:color="auto"/>
              <w:right w:val="single" w:sz="4" w:space="0" w:color="auto"/>
            </w:tcBorders>
            <w:shd w:val="clear" w:color="000000" w:fill="FFFFFF"/>
            <w:vAlign w:val="center"/>
            <w:hideMark/>
          </w:tcPr>
          <w:p w14:paraId="127A217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72620CE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799.8   </w:t>
            </w:r>
          </w:p>
        </w:tc>
        <w:tc>
          <w:tcPr>
            <w:tcW w:w="398" w:type="pct"/>
            <w:tcBorders>
              <w:top w:val="nil"/>
              <w:left w:val="nil"/>
              <w:bottom w:val="single" w:sz="4" w:space="0" w:color="auto"/>
              <w:right w:val="single" w:sz="4" w:space="0" w:color="auto"/>
            </w:tcBorders>
            <w:shd w:val="clear" w:color="000000" w:fill="FFFFFF"/>
            <w:vAlign w:val="center"/>
            <w:hideMark/>
          </w:tcPr>
          <w:p w14:paraId="369692E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799.8   </w:t>
            </w:r>
          </w:p>
        </w:tc>
        <w:tc>
          <w:tcPr>
            <w:tcW w:w="315" w:type="pct"/>
            <w:tcBorders>
              <w:top w:val="nil"/>
              <w:left w:val="nil"/>
              <w:bottom w:val="single" w:sz="4" w:space="0" w:color="auto"/>
              <w:right w:val="single" w:sz="4" w:space="0" w:color="auto"/>
            </w:tcBorders>
            <w:shd w:val="clear" w:color="000000" w:fill="FFFFFF"/>
            <w:vAlign w:val="center"/>
            <w:hideMark/>
          </w:tcPr>
          <w:p w14:paraId="498E616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63AF90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800.0   </w:t>
            </w:r>
          </w:p>
        </w:tc>
        <w:tc>
          <w:tcPr>
            <w:tcW w:w="345" w:type="pct"/>
            <w:tcBorders>
              <w:top w:val="nil"/>
              <w:left w:val="nil"/>
              <w:bottom w:val="single" w:sz="4" w:space="0" w:color="auto"/>
              <w:right w:val="single" w:sz="4" w:space="0" w:color="auto"/>
            </w:tcBorders>
            <w:shd w:val="clear" w:color="000000" w:fill="FFFFFF"/>
            <w:vAlign w:val="center"/>
            <w:hideMark/>
          </w:tcPr>
          <w:p w14:paraId="4F6FF76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800.0   </w:t>
            </w:r>
          </w:p>
        </w:tc>
        <w:tc>
          <w:tcPr>
            <w:tcW w:w="315" w:type="pct"/>
            <w:tcBorders>
              <w:top w:val="nil"/>
              <w:left w:val="nil"/>
              <w:bottom w:val="single" w:sz="4" w:space="0" w:color="auto"/>
              <w:right w:val="single" w:sz="4" w:space="0" w:color="auto"/>
            </w:tcBorders>
            <w:shd w:val="clear" w:color="000000" w:fill="FFFFFF"/>
            <w:vAlign w:val="center"/>
            <w:hideMark/>
          </w:tcPr>
          <w:p w14:paraId="1573FCD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B5364F3"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53260FEA"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763D61AA"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BD8B8E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245.9   </w:t>
            </w:r>
          </w:p>
        </w:tc>
        <w:tc>
          <w:tcPr>
            <w:tcW w:w="298" w:type="pct"/>
            <w:tcBorders>
              <w:top w:val="nil"/>
              <w:left w:val="nil"/>
              <w:bottom w:val="single" w:sz="4" w:space="0" w:color="auto"/>
              <w:right w:val="single" w:sz="4" w:space="0" w:color="auto"/>
            </w:tcBorders>
            <w:shd w:val="clear" w:color="000000" w:fill="FFFFFF"/>
            <w:vAlign w:val="center"/>
            <w:hideMark/>
          </w:tcPr>
          <w:p w14:paraId="343A89C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245.9   </w:t>
            </w:r>
          </w:p>
        </w:tc>
        <w:tc>
          <w:tcPr>
            <w:tcW w:w="315" w:type="pct"/>
            <w:tcBorders>
              <w:top w:val="nil"/>
              <w:left w:val="nil"/>
              <w:bottom w:val="single" w:sz="4" w:space="0" w:color="auto"/>
              <w:right w:val="single" w:sz="4" w:space="0" w:color="auto"/>
            </w:tcBorders>
            <w:shd w:val="clear" w:color="000000" w:fill="FFFFFF"/>
            <w:vAlign w:val="center"/>
            <w:hideMark/>
          </w:tcPr>
          <w:p w14:paraId="44C3730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19218D9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268.54   </w:t>
            </w:r>
          </w:p>
        </w:tc>
        <w:tc>
          <w:tcPr>
            <w:tcW w:w="398" w:type="pct"/>
            <w:tcBorders>
              <w:top w:val="nil"/>
              <w:left w:val="nil"/>
              <w:bottom w:val="single" w:sz="4" w:space="0" w:color="auto"/>
              <w:right w:val="single" w:sz="4" w:space="0" w:color="auto"/>
            </w:tcBorders>
            <w:shd w:val="clear" w:color="000000" w:fill="FFFFFF"/>
            <w:vAlign w:val="center"/>
            <w:hideMark/>
          </w:tcPr>
          <w:p w14:paraId="3740D75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268.5   </w:t>
            </w:r>
          </w:p>
        </w:tc>
        <w:tc>
          <w:tcPr>
            <w:tcW w:w="315" w:type="pct"/>
            <w:tcBorders>
              <w:top w:val="nil"/>
              <w:left w:val="nil"/>
              <w:bottom w:val="single" w:sz="4" w:space="0" w:color="auto"/>
              <w:right w:val="single" w:sz="4" w:space="0" w:color="auto"/>
            </w:tcBorders>
            <w:shd w:val="clear" w:color="000000" w:fill="FFFFFF"/>
            <w:vAlign w:val="center"/>
            <w:hideMark/>
          </w:tcPr>
          <w:p w14:paraId="4D91A1A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66F48D3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281.0   </w:t>
            </w:r>
          </w:p>
        </w:tc>
        <w:tc>
          <w:tcPr>
            <w:tcW w:w="345" w:type="pct"/>
            <w:tcBorders>
              <w:top w:val="nil"/>
              <w:left w:val="nil"/>
              <w:bottom w:val="single" w:sz="4" w:space="0" w:color="auto"/>
              <w:right w:val="single" w:sz="4" w:space="0" w:color="auto"/>
            </w:tcBorders>
            <w:shd w:val="clear" w:color="000000" w:fill="FFFFFF"/>
            <w:vAlign w:val="center"/>
            <w:hideMark/>
          </w:tcPr>
          <w:p w14:paraId="4ED969B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281.0   </w:t>
            </w:r>
          </w:p>
        </w:tc>
        <w:tc>
          <w:tcPr>
            <w:tcW w:w="315" w:type="pct"/>
            <w:tcBorders>
              <w:top w:val="nil"/>
              <w:left w:val="nil"/>
              <w:bottom w:val="single" w:sz="4" w:space="0" w:color="auto"/>
              <w:right w:val="single" w:sz="4" w:space="0" w:color="auto"/>
            </w:tcBorders>
            <w:shd w:val="clear" w:color="000000" w:fill="FFFFFF"/>
            <w:vAlign w:val="center"/>
            <w:hideMark/>
          </w:tcPr>
          <w:p w14:paraId="05BA68C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4CD1AD2"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2954AE5F"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30B24229"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1A0FBF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57EEB06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7AF26DC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16A6FF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10.3   </w:t>
            </w:r>
          </w:p>
        </w:tc>
        <w:tc>
          <w:tcPr>
            <w:tcW w:w="398" w:type="pct"/>
            <w:tcBorders>
              <w:top w:val="nil"/>
              <w:left w:val="nil"/>
              <w:bottom w:val="single" w:sz="4" w:space="0" w:color="auto"/>
              <w:right w:val="single" w:sz="4" w:space="0" w:color="auto"/>
            </w:tcBorders>
            <w:shd w:val="clear" w:color="000000" w:fill="FFFFFF"/>
            <w:vAlign w:val="center"/>
            <w:hideMark/>
          </w:tcPr>
          <w:p w14:paraId="2B57312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10.3   </w:t>
            </w:r>
          </w:p>
        </w:tc>
        <w:tc>
          <w:tcPr>
            <w:tcW w:w="315" w:type="pct"/>
            <w:tcBorders>
              <w:top w:val="nil"/>
              <w:left w:val="nil"/>
              <w:bottom w:val="single" w:sz="4" w:space="0" w:color="auto"/>
              <w:right w:val="single" w:sz="4" w:space="0" w:color="auto"/>
            </w:tcBorders>
            <w:shd w:val="clear" w:color="000000" w:fill="FFFFFF"/>
            <w:vAlign w:val="center"/>
            <w:hideMark/>
          </w:tcPr>
          <w:p w14:paraId="4B0467E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0312C32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01D4F4B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61BD435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737E209"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3B8AC1A8"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55341BED"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B20416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17.2   </w:t>
            </w:r>
          </w:p>
        </w:tc>
        <w:tc>
          <w:tcPr>
            <w:tcW w:w="298" w:type="pct"/>
            <w:tcBorders>
              <w:top w:val="nil"/>
              <w:left w:val="nil"/>
              <w:bottom w:val="single" w:sz="4" w:space="0" w:color="auto"/>
              <w:right w:val="single" w:sz="4" w:space="0" w:color="auto"/>
            </w:tcBorders>
            <w:shd w:val="clear" w:color="000000" w:fill="FFFFFF"/>
            <w:vAlign w:val="center"/>
            <w:hideMark/>
          </w:tcPr>
          <w:p w14:paraId="2F79818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17.2   </w:t>
            </w:r>
          </w:p>
        </w:tc>
        <w:tc>
          <w:tcPr>
            <w:tcW w:w="315" w:type="pct"/>
            <w:tcBorders>
              <w:top w:val="nil"/>
              <w:left w:val="nil"/>
              <w:bottom w:val="single" w:sz="4" w:space="0" w:color="auto"/>
              <w:right w:val="single" w:sz="4" w:space="0" w:color="auto"/>
            </w:tcBorders>
            <w:shd w:val="clear" w:color="000000" w:fill="FFFFFF"/>
            <w:vAlign w:val="center"/>
            <w:hideMark/>
          </w:tcPr>
          <w:p w14:paraId="636BF17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3F1B23A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91.7   </w:t>
            </w:r>
          </w:p>
        </w:tc>
        <w:tc>
          <w:tcPr>
            <w:tcW w:w="398" w:type="pct"/>
            <w:tcBorders>
              <w:top w:val="nil"/>
              <w:left w:val="nil"/>
              <w:bottom w:val="single" w:sz="4" w:space="0" w:color="auto"/>
              <w:right w:val="single" w:sz="4" w:space="0" w:color="auto"/>
            </w:tcBorders>
            <w:shd w:val="clear" w:color="000000" w:fill="FFFFFF"/>
            <w:vAlign w:val="center"/>
            <w:hideMark/>
          </w:tcPr>
          <w:p w14:paraId="0F333A6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91.7   </w:t>
            </w:r>
          </w:p>
        </w:tc>
        <w:tc>
          <w:tcPr>
            <w:tcW w:w="315" w:type="pct"/>
            <w:tcBorders>
              <w:top w:val="nil"/>
              <w:left w:val="nil"/>
              <w:bottom w:val="single" w:sz="4" w:space="0" w:color="auto"/>
              <w:right w:val="single" w:sz="4" w:space="0" w:color="auto"/>
            </w:tcBorders>
            <w:shd w:val="clear" w:color="000000" w:fill="FFFFFF"/>
            <w:vAlign w:val="center"/>
            <w:hideMark/>
          </w:tcPr>
          <w:p w14:paraId="3B5328A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004B55D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150.0   </w:t>
            </w:r>
          </w:p>
        </w:tc>
        <w:tc>
          <w:tcPr>
            <w:tcW w:w="345" w:type="pct"/>
            <w:tcBorders>
              <w:top w:val="nil"/>
              <w:left w:val="nil"/>
              <w:bottom w:val="single" w:sz="4" w:space="0" w:color="auto"/>
              <w:right w:val="single" w:sz="4" w:space="0" w:color="auto"/>
            </w:tcBorders>
            <w:shd w:val="clear" w:color="000000" w:fill="FFFFFF"/>
            <w:vAlign w:val="center"/>
            <w:hideMark/>
          </w:tcPr>
          <w:p w14:paraId="6529551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150.0   </w:t>
            </w:r>
          </w:p>
        </w:tc>
        <w:tc>
          <w:tcPr>
            <w:tcW w:w="315" w:type="pct"/>
            <w:tcBorders>
              <w:top w:val="nil"/>
              <w:left w:val="nil"/>
              <w:bottom w:val="single" w:sz="4" w:space="0" w:color="auto"/>
              <w:right w:val="single" w:sz="4" w:space="0" w:color="auto"/>
            </w:tcBorders>
            <w:shd w:val="clear" w:color="000000" w:fill="FFFFFF"/>
            <w:vAlign w:val="center"/>
            <w:hideMark/>
          </w:tcPr>
          <w:p w14:paraId="7DB2962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8CB9552"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45E75B32"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02 03 01 </w:t>
            </w:r>
          </w:p>
        </w:tc>
        <w:tc>
          <w:tcPr>
            <w:tcW w:w="1570" w:type="pct"/>
            <w:tcBorders>
              <w:top w:val="nil"/>
              <w:left w:val="nil"/>
              <w:bottom w:val="single" w:sz="4" w:space="0" w:color="auto"/>
              <w:right w:val="single" w:sz="4" w:space="0" w:color="auto"/>
            </w:tcBorders>
            <w:shd w:val="clear" w:color="000000" w:fill="DDD9C4"/>
            <w:vAlign w:val="center"/>
            <w:hideMark/>
          </w:tcPr>
          <w:p w14:paraId="57A2648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გარე</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განათების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ქსელის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მოწყობა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რეაბილიტაცია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ექსპლოატაცია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0BF7874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543.7   </w:t>
            </w:r>
          </w:p>
        </w:tc>
        <w:tc>
          <w:tcPr>
            <w:tcW w:w="298" w:type="pct"/>
            <w:tcBorders>
              <w:top w:val="nil"/>
              <w:left w:val="nil"/>
              <w:bottom w:val="single" w:sz="4" w:space="0" w:color="auto"/>
              <w:right w:val="single" w:sz="4" w:space="0" w:color="auto"/>
            </w:tcBorders>
            <w:shd w:val="clear" w:color="000000" w:fill="DDD9C4"/>
            <w:vAlign w:val="center"/>
            <w:hideMark/>
          </w:tcPr>
          <w:p w14:paraId="320E834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543.7   </w:t>
            </w:r>
          </w:p>
        </w:tc>
        <w:tc>
          <w:tcPr>
            <w:tcW w:w="315" w:type="pct"/>
            <w:tcBorders>
              <w:top w:val="nil"/>
              <w:left w:val="nil"/>
              <w:bottom w:val="single" w:sz="4" w:space="0" w:color="auto"/>
              <w:right w:val="single" w:sz="4" w:space="0" w:color="auto"/>
            </w:tcBorders>
            <w:shd w:val="clear" w:color="000000" w:fill="DDD9C4"/>
            <w:vAlign w:val="center"/>
            <w:hideMark/>
          </w:tcPr>
          <w:p w14:paraId="71CEAFE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21400A5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810.0   </w:t>
            </w:r>
          </w:p>
        </w:tc>
        <w:tc>
          <w:tcPr>
            <w:tcW w:w="398" w:type="pct"/>
            <w:tcBorders>
              <w:top w:val="nil"/>
              <w:left w:val="nil"/>
              <w:bottom w:val="single" w:sz="4" w:space="0" w:color="auto"/>
              <w:right w:val="single" w:sz="4" w:space="0" w:color="auto"/>
            </w:tcBorders>
            <w:shd w:val="clear" w:color="000000" w:fill="DDD9C4"/>
            <w:vAlign w:val="center"/>
            <w:hideMark/>
          </w:tcPr>
          <w:p w14:paraId="30D96D2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810.0   </w:t>
            </w:r>
          </w:p>
        </w:tc>
        <w:tc>
          <w:tcPr>
            <w:tcW w:w="315" w:type="pct"/>
            <w:tcBorders>
              <w:top w:val="nil"/>
              <w:left w:val="nil"/>
              <w:bottom w:val="single" w:sz="4" w:space="0" w:color="auto"/>
              <w:right w:val="single" w:sz="4" w:space="0" w:color="auto"/>
            </w:tcBorders>
            <w:shd w:val="clear" w:color="000000" w:fill="DDD9C4"/>
            <w:vAlign w:val="center"/>
            <w:hideMark/>
          </w:tcPr>
          <w:p w14:paraId="203DE1F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011378D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950.0   </w:t>
            </w:r>
          </w:p>
        </w:tc>
        <w:tc>
          <w:tcPr>
            <w:tcW w:w="345" w:type="pct"/>
            <w:tcBorders>
              <w:top w:val="nil"/>
              <w:left w:val="nil"/>
              <w:bottom w:val="single" w:sz="4" w:space="0" w:color="auto"/>
              <w:right w:val="single" w:sz="4" w:space="0" w:color="auto"/>
            </w:tcBorders>
            <w:shd w:val="clear" w:color="000000" w:fill="DDD9C4"/>
            <w:vAlign w:val="center"/>
            <w:hideMark/>
          </w:tcPr>
          <w:p w14:paraId="630E652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950.0   </w:t>
            </w:r>
          </w:p>
        </w:tc>
        <w:tc>
          <w:tcPr>
            <w:tcW w:w="315" w:type="pct"/>
            <w:tcBorders>
              <w:top w:val="nil"/>
              <w:left w:val="nil"/>
              <w:bottom w:val="single" w:sz="4" w:space="0" w:color="auto"/>
              <w:right w:val="single" w:sz="4" w:space="0" w:color="auto"/>
            </w:tcBorders>
            <w:shd w:val="clear" w:color="000000" w:fill="DDD9C4"/>
            <w:vAlign w:val="center"/>
            <w:hideMark/>
          </w:tcPr>
          <w:p w14:paraId="3A4A8B3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02CD9DE"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152C4A8D"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5F34BBF1"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51AF9A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527.6   </w:t>
            </w:r>
          </w:p>
        </w:tc>
        <w:tc>
          <w:tcPr>
            <w:tcW w:w="298" w:type="pct"/>
            <w:tcBorders>
              <w:top w:val="nil"/>
              <w:left w:val="nil"/>
              <w:bottom w:val="single" w:sz="4" w:space="0" w:color="auto"/>
              <w:right w:val="single" w:sz="4" w:space="0" w:color="auto"/>
            </w:tcBorders>
            <w:shd w:val="clear" w:color="000000" w:fill="FFFFFF"/>
            <w:vAlign w:val="center"/>
            <w:hideMark/>
          </w:tcPr>
          <w:p w14:paraId="76E81AC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527.6   </w:t>
            </w:r>
          </w:p>
        </w:tc>
        <w:tc>
          <w:tcPr>
            <w:tcW w:w="315" w:type="pct"/>
            <w:tcBorders>
              <w:top w:val="nil"/>
              <w:left w:val="nil"/>
              <w:bottom w:val="single" w:sz="4" w:space="0" w:color="auto"/>
              <w:right w:val="single" w:sz="4" w:space="0" w:color="auto"/>
            </w:tcBorders>
            <w:shd w:val="clear" w:color="000000" w:fill="FFFFFF"/>
            <w:vAlign w:val="center"/>
            <w:hideMark/>
          </w:tcPr>
          <w:p w14:paraId="4157934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7BA5FD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810.0   </w:t>
            </w:r>
          </w:p>
        </w:tc>
        <w:tc>
          <w:tcPr>
            <w:tcW w:w="398" w:type="pct"/>
            <w:tcBorders>
              <w:top w:val="nil"/>
              <w:left w:val="nil"/>
              <w:bottom w:val="single" w:sz="4" w:space="0" w:color="auto"/>
              <w:right w:val="single" w:sz="4" w:space="0" w:color="auto"/>
            </w:tcBorders>
            <w:shd w:val="clear" w:color="000000" w:fill="FFFFFF"/>
            <w:vAlign w:val="center"/>
            <w:hideMark/>
          </w:tcPr>
          <w:p w14:paraId="23FA97E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810.0   </w:t>
            </w:r>
          </w:p>
        </w:tc>
        <w:tc>
          <w:tcPr>
            <w:tcW w:w="315" w:type="pct"/>
            <w:tcBorders>
              <w:top w:val="nil"/>
              <w:left w:val="nil"/>
              <w:bottom w:val="single" w:sz="4" w:space="0" w:color="auto"/>
              <w:right w:val="single" w:sz="4" w:space="0" w:color="auto"/>
            </w:tcBorders>
            <w:shd w:val="clear" w:color="000000" w:fill="FFFFFF"/>
            <w:vAlign w:val="center"/>
            <w:hideMark/>
          </w:tcPr>
          <w:p w14:paraId="5FA2AE5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F06501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800.0   </w:t>
            </w:r>
          </w:p>
        </w:tc>
        <w:tc>
          <w:tcPr>
            <w:tcW w:w="345" w:type="pct"/>
            <w:tcBorders>
              <w:top w:val="nil"/>
              <w:left w:val="nil"/>
              <w:bottom w:val="single" w:sz="4" w:space="0" w:color="auto"/>
              <w:right w:val="single" w:sz="4" w:space="0" w:color="auto"/>
            </w:tcBorders>
            <w:shd w:val="clear" w:color="000000" w:fill="FFFFFF"/>
            <w:vAlign w:val="center"/>
            <w:hideMark/>
          </w:tcPr>
          <w:p w14:paraId="303C379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800.0   </w:t>
            </w:r>
          </w:p>
        </w:tc>
        <w:tc>
          <w:tcPr>
            <w:tcW w:w="315" w:type="pct"/>
            <w:tcBorders>
              <w:top w:val="nil"/>
              <w:left w:val="nil"/>
              <w:bottom w:val="single" w:sz="4" w:space="0" w:color="auto"/>
              <w:right w:val="single" w:sz="4" w:space="0" w:color="auto"/>
            </w:tcBorders>
            <w:shd w:val="clear" w:color="000000" w:fill="FFFFFF"/>
            <w:vAlign w:val="center"/>
            <w:hideMark/>
          </w:tcPr>
          <w:p w14:paraId="112D413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2A31EF8"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3AED42B"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050E4A25"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03F1CB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527.6   </w:t>
            </w:r>
          </w:p>
        </w:tc>
        <w:tc>
          <w:tcPr>
            <w:tcW w:w="298" w:type="pct"/>
            <w:tcBorders>
              <w:top w:val="nil"/>
              <w:left w:val="nil"/>
              <w:bottom w:val="single" w:sz="4" w:space="0" w:color="auto"/>
              <w:right w:val="single" w:sz="4" w:space="0" w:color="auto"/>
            </w:tcBorders>
            <w:shd w:val="clear" w:color="000000" w:fill="FFFFFF"/>
            <w:vAlign w:val="center"/>
            <w:hideMark/>
          </w:tcPr>
          <w:p w14:paraId="603DB04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527.6   </w:t>
            </w:r>
          </w:p>
        </w:tc>
        <w:tc>
          <w:tcPr>
            <w:tcW w:w="315" w:type="pct"/>
            <w:tcBorders>
              <w:top w:val="nil"/>
              <w:left w:val="nil"/>
              <w:bottom w:val="single" w:sz="4" w:space="0" w:color="auto"/>
              <w:right w:val="single" w:sz="4" w:space="0" w:color="auto"/>
            </w:tcBorders>
            <w:shd w:val="clear" w:color="000000" w:fill="FFFFFF"/>
            <w:vAlign w:val="center"/>
            <w:hideMark/>
          </w:tcPr>
          <w:p w14:paraId="39A0BA8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61FECD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799.8   </w:t>
            </w:r>
          </w:p>
        </w:tc>
        <w:tc>
          <w:tcPr>
            <w:tcW w:w="398" w:type="pct"/>
            <w:tcBorders>
              <w:top w:val="nil"/>
              <w:left w:val="nil"/>
              <w:bottom w:val="single" w:sz="4" w:space="0" w:color="auto"/>
              <w:right w:val="single" w:sz="4" w:space="0" w:color="auto"/>
            </w:tcBorders>
            <w:shd w:val="clear" w:color="000000" w:fill="FFFFFF"/>
            <w:vAlign w:val="center"/>
            <w:hideMark/>
          </w:tcPr>
          <w:p w14:paraId="71CD9EE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799.8   </w:t>
            </w:r>
          </w:p>
        </w:tc>
        <w:tc>
          <w:tcPr>
            <w:tcW w:w="315" w:type="pct"/>
            <w:tcBorders>
              <w:top w:val="nil"/>
              <w:left w:val="nil"/>
              <w:bottom w:val="single" w:sz="4" w:space="0" w:color="auto"/>
              <w:right w:val="single" w:sz="4" w:space="0" w:color="auto"/>
            </w:tcBorders>
            <w:shd w:val="clear" w:color="000000" w:fill="FFFFFF"/>
            <w:vAlign w:val="center"/>
            <w:hideMark/>
          </w:tcPr>
          <w:p w14:paraId="78555FC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E4926B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800.0   </w:t>
            </w:r>
          </w:p>
        </w:tc>
        <w:tc>
          <w:tcPr>
            <w:tcW w:w="345" w:type="pct"/>
            <w:tcBorders>
              <w:top w:val="nil"/>
              <w:left w:val="nil"/>
              <w:bottom w:val="single" w:sz="4" w:space="0" w:color="auto"/>
              <w:right w:val="single" w:sz="4" w:space="0" w:color="auto"/>
            </w:tcBorders>
            <w:shd w:val="clear" w:color="000000" w:fill="FFFFFF"/>
            <w:vAlign w:val="center"/>
            <w:hideMark/>
          </w:tcPr>
          <w:p w14:paraId="575E51C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800.0   </w:t>
            </w:r>
          </w:p>
        </w:tc>
        <w:tc>
          <w:tcPr>
            <w:tcW w:w="315" w:type="pct"/>
            <w:tcBorders>
              <w:top w:val="nil"/>
              <w:left w:val="nil"/>
              <w:bottom w:val="single" w:sz="4" w:space="0" w:color="auto"/>
              <w:right w:val="single" w:sz="4" w:space="0" w:color="auto"/>
            </w:tcBorders>
            <w:shd w:val="clear" w:color="000000" w:fill="FFFFFF"/>
            <w:vAlign w:val="center"/>
            <w:hideMark/>
          </w:tcPr>
          <w:p w14:paraId="58752F4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F600E28"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66E7CCB5"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65A539EE"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სხვა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დანარჩენი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საქონელი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მომსახურება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EAC5B2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527.6   </w:t>
            </w:r>
          </w:p>
        </w:tc>
        <w:tc>
          <w:tcPr>
            <w:tcW w:w="298" w:type="pct"/>
            <w:tcBorders>
              <w:top w:val="nil"/>
              <w:left w:val="nil"/>
              <w:bottom w:val="single" w:sz="4" w:space="0" w:color="auto"/>
              <w:right w:val="single" w:sz="4" w:space="0" w:color="auto"/>
            </w:tcBorders>
            <w:shd w:val="clear" w:color="000000" w:fill="FFFFFF"/>
            <w:vAlign w:val="center"/>
            <w:hideMark/>
          </w:tcPr>
          <w:p w14:paraId="0532563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527.6   </w:t>
            </w:r>
          </w:p>
        </w:tc>
        <w:tc>
          <w:tcPr>
            <w:tcW w:w="315" w:type="pct"/>
            <w:tcBorders>
              <w:top w:val="nil"/>
              <w:left w:val="nil"/>
              <w:bottom w:val="single" w:sz="4" w:space="0" w:color="auto"/>
              <w:right w:val="single" w:sz="4" w:space="0" w:color="auto"/>
            </w:tcBorders>
            <w:shd w:val="clear" w:color="000000" w:fill="FFFFFF"/>
            <w:vAlign w:val="center"/>
            <w:hideMark/>
          </w:tcPr>
          <w:p w14:paraId="772159E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55831DC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799.8   </w:t>
            </w:r>
          </w:p>
        </w:tc>
        <w:tc>
          <w:tcPr>
            <w:tcW w:w="398" w:type="pct"/>
            <w:tcBorders>
              <w:top w:val="nil"/>
              <w:left w:val="nil"/>
              <w:bottom w:val="single" w:sz="4" w:space="0" w:color="auto"/>
              <w:right w:val="single" w:sz="4" w:space="0" w:color="auto"/>
            </w:tcBorders>
            <w:shd w:val="clear" w:color="000000" w:fill="FFFFFF"/>
            <w:vAlign w:val="center"/>
            <w:hideMark/>
          </w:tcPr>
          <w:p w14:paraId="2219545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799.8   </w:t>
            </w:r>
          </w:p>
        </w:tc>
        <w:tc>
          <w:tcPr>
            <w:tcW w:w="315" w:type="pct"/>
            <w:tcBorders>
              <w:top w:val="nil"/>
              <w:left w:val="nil"/>
              <w:bottom w:val="single" w:sz="4" w:space="0" w:color="auto"/>
              <w:right w:val="single" w:sz="4" w:space="0" w:color="auto"/>
            </w:tcBorders>
            <w:shd w:val="clear" w:color="000000" w:fill="FFFFFF"/>
            <w:vAlign w:val="center"/>
            <w:hideMark/>
          </w:tcPr>
          <w:p w14:paraId="40C5AF0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7AD7769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800.0   </w:t>
            </w:r>
          </w:p>
        </w:tc>
        <w:tc>
          <w:tcPr>
            <w:tcW w:w="345" w:type="pct"/>
            <w:tcBorders>
              <w:top w:val="nil"/>
              <w:left w:val="nil"/>
              <w:bottom w:val="single" w:sz="4" w:space="0" w:color="auto"/>
              <w:right w:val="single" w:sz="4" w:space="0" w:color="auto"/>
            </w:tcBorders>
            <w:shd w:val="clear" w:color="000000" w:fill="FFFFFF"/>
            <w:vAlign w:val="center"/>
            <w:hideMark/>
          </w:tcPr>
          <w:p w14:paraId="36ECF4F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800.0   </w:t>
            </w:r>
          </w:p>
        </w:tc>
        <w:tc>
          <w:tcPr>
            <w:tcW w:w="315" w:type="pct"/>
            <w:tcBorders>
              <w:top w:val="nil"/>
              <w:left w:val="nil"/>
              <w:bottom w:val="single" w:sz="4" w:space="0" w:color="auto"/>
              <w:right w:val="single" w:sz="4" w:space="0" w:color="auto"/>
            </w:tcBorders>
            <w:shd w:val="clear" w:color="000000" w:fill="FFFFFF"/>
            <w:vAlign w:val="center"/>
            <w:hideMark/>
          </w:tcPr>
          <w:p w14:paraId="3B7E827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5119F4AB"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230C0932"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1FC995F6"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38ACD3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4EEEADF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3593A19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7BA9CED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10.3   </w:t>
            </w:r>
          </w:p>
        </w:tc>
        <w:tc>
          <w:tcPr>
            <w:tcW w:w="398" w:type="pct"/>
            <w:tcBorders>
              <w:top w:val="nil"/>
              <w:left w:val="nil"/>
              <w:bottom w:val="single" w:sz="4" w:space="0" w:color="auto"/>
              <w:right w:val="single" w:sz="4" w:space="0" w:color="auto"/>
            </w:tcBorders>
            <w:shd w:val="clear" w:color="000000" w:fill="FFFFFF"/>
            <w:vAlign w:val="center"/>
            <w:hideMark/>
          </w:tcPr>
          <w:p w14:paraId="3C7079B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10.3   </w:t>
            </w:r>
          </w:p>
        </w:tc>
        <w:tc>
          <w:tcPr>
            <w:tcW w:w="315" w:type="pct"/>
            <w:tcBorders>
              <w:top w:val="nil"/>
              <w:left w:val="nil"/>
              <w:bottom w:val="single" w:sz="4" w:space="0" w:color="auto"/>
              <w:right w:val="single" w:sz="4" w:space="0" w:color="auto"/>
            </w:tcBorders>
            <w:shd w:val="clear" w:color="000000" w:fill="FFFFFF"/>
            <w:vAlign w:val="center"/>
            <w:hideMark/>
          </w:tcPr>
          <w:p w14:paraId="41FA9ED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46ABDEB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4A8BF90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76DE817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4B9B766D"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6BCC2BBF"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12B7203F"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65CCD0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16.0   </w:t>
            </w:r>
          </w:p>
        </w:tc>
        <w:tc>
          <w:tcPr>
            <w:tcW w:w="298" w:type="pct"/>
            <w:tcBorders>
              <w:top w:val="nil"/>
              <w:left w:val="nil"/>
              <w:bottom w:val="single" w:sz="4" w:space="0" w:color="auto"/>
              <w:right w:val="single" w:sz="4" w:space="0" w:color="auto"/>
            </w:tcBorders>
            <w:shd w:val="clear" w:color="000000" w:fill="FFFFFF"/>
            <w:vAlign w:val="center"/>
            <w:hideMark/>
          </w:tcPr>
          <w:p w14:paraId="0133667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16.02   </w:t>
            </w:r>
          </w:p>
        </w:tc>
        <w:tc>
          <w:tcPr>
            <w:tcW w:w="315" w:type="pct"/>
            <w:tcBorders>
              <w:top w:val="nil"/>
              <w:left w:val="nil"/>
              <w:bottom w:val="single" w:sz="4" w:space="0" w:color="auto"/>
              <w:right w:val="single" w:sz="4" w:space="0" w:color="auto"/>
            </w:tcBorders>
            <w:shd w:val="clear" w:color="000000" w:fill="FFFFFF"/>
            <w:vAlign w:val="center"/>
            <w:hideMark/>
          </w:tcPr>
          <w:p w14:paraId="2BEE5E3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72A110F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2813ABE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15B7988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3F62A54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150.0   </w:t>
            </w:r>
          </w:p>
        </w:tc>
        <w:tc>
          <w:tcPr>
            <w:tcW w:w="345" w:type="pct"/>
            <w:tcBorders>
              <w:top w:val="nil"/>
              <w:left w:val="nil"/>
              <w:bottom w:val="single" w:sz="4" w:space="0" w:color="auto"/>
              <w:right w:val="single" w:sz="4" w:space="0" w:color="auto"/>
            </w:tcBorders>
            <w:shd w:val="clear" w:color="000000" w:fill="FFFFFF"/>
            <w:vAlign w:val="center"/>
            <w:hideMark/>
          </w:tcPr>
          <w:p w14:paraId="466B0D1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150.0   </w:t>
            </w:r>
          </w:p>
        </w:tc>
        <w:tc>
          <w:tcPr>
            <w:tcW w:w="315" w:type="pct"/>
            <w:tcBorders>
              <w:top w:val="nil"/>
              <w:left w:val="nil"/>
              <w:bottom w:val="single" w:sz="4" w:space="0" w:color="auto"/>
              <w:right w:val="single" w:sz="4" w:space="0" w:color="auto"/>
            </w:tcBorders>
            <w:shd w:val="clear" w:color="000000" w:fill="FFFFFF"/>
            <w:vAlign w:val="center"/>
            <w:hideMark/>
          </w:tcPr>
          <w:p w14:paraId="13E176E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7CCB78FD"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261B0CC4"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02 03 02 </w:t>
            </w:r>
          </w:p>
        </w:tc>
        <w:tc>
          <w:tcPr>
            <w:tcW w:w="1570" w:type="pct"/>
            <w:tcBorders>
              <w:top w:val="nil"/>
              <w:left w:val="nil"/>
              <w:bottom w:val="single" w:sz="4" w:space="0" w:color="auto"/>
              <w:right w:val="single" w:sz="4" w:space="0" w:color="auto"/>
            </w:tcBorders>
            <w:shd w:val="clear" w:color="000000" w:fill="DDD9C4"/>
            <w:vAlign w:val="center"/>
            <w:hideMark/>
          </w:tcPr>
          <w:p w14:paraId="76C5748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ბორჯომის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გარე</w:t>
            </w:r>
            <w:r w:rsidRPr="00A84A15">
              <w:rPr>
                <w:rFonts w:ascii="Arial CYR" w:eastAsia="Times New Roman" w:hAnsi="Arial CYR" w:cs="Arial CYR"/>
                <w:b/>
                <w:bCs/>
                <w:sz w:val="16"/>
                <w:szCs w:val="16"/>
              </w:rPr>
              <w:t>-</w:t>
            </w:r>
            <w:r w:rsidRPr="00A84A15">
              <w:rPr>
                <w:rFonts w:ascii="Sylfaen" w:eastAsia="Times New Roman" w:hAnsi="Sylfaen" w:cs="Sylfaen"/>
                <w:b/>
                <w:bCs/>
                <w:sz w:val="16"/>
                <w:szCs w:val="16"/>
              </w:rPr>
              <w:t>განათება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101410C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247.0   </w:t>
            </w:r>
          </w:p>
        </w:tc>
        <w:tc>
          <w:tcPr>
            <w:tcW w:w="298" w:type="pct"/>
            <w:tcBorders>
              <w:top w:val="nil"/>
              <w:left w:val="nil"/>
              <w:bottom w:val="single" w:sz="4" w:space="0" w:color="auto"/>
              <w:right w:val="single" w:sz="4" w:space="0" w:color="auto"/>
            </w:tcBorders>
            <w:shd w:val="clear" w:color="000000" w:fill="DDD9C4"/>
            <w:vAlign w:val="center"/>
            <w:hideMark/>
          </w:tcPr>
          <w:p w14:paraId="6CD52CF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247.0   </w:t>
            </w:r>
          </w:p>
        </w:tc>
        <w:tc>
          <w:tcPr>
            <w:tcW w:w="315" w:type="pct"/>
            <w:tcBorders>
              <w:top w:val="nil"/>
              <w:left w:val="nil"/>
              <w:bottom w:val="single" w:sz="4" w:space="0" w:color="auto"/>
              <w:right w:val="single" w:sz="4" w:space="0" w:color="auto"/>
            </w:tcBorders>
            <w:shd w:val="clear" w:color="000000" w:fill="DDD9C4"/>
            <w:vAlign w:val="center"/>
            <w:hideMark/>
          </w:tcPr>
          <w:p w14:paraId="492AC4D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08CD4BB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360.2   </w:t>
            </w:r>
          </w:p>
        </w:tc>
        <w:tc>
          <w:tcPr>
            <w:tcW w:w="398" w:type="pct"/>
            <w:tcBorders>
              <w:top w:val="nil"/>
              <w:left w:val="nil"/>
              <w:bottom w:val="single" w:sz="4" w:space="0" w:color="auto"/>
              <w:right w:val="single" w:sz="4" w:space="0" w:color="auto"/>
            </w:tcBorders>
            <w:shd w:val="clear" w:color="000000" w:fill="DDD9C4"/>
            <w:vAlign w:val="center"/>
            <w:hideMark/>
          </w:tcPr>
          <w:p w14:paraId="46DD568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360.2   </w:t>
            </w:r>
          </w:p>
        </w:tc>
        <w:tc>
          <w:tcPr>
            <w:tcW w:w="315" w:type="pct"/>
            <w:tcBorders>
              <w:top w:val="nil"/>
              <w:left w:val="nil"/>
              <w:bottom w:val="single" w:sz="4" w:space="0" w:color="auto"/>
              <w:right w:val="single" w:sz="4" w:space="0" w:color="auto"/>
            </w:tcBorders>
            <w:shd w:val="clear" w:color="000000" w:fill="DDD9C4"/>
            <w:vAlign w:val="center"/>
            <w:hideMark/>
          </w:tcPr>
          <w:p w14:paraId="344D971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1FA9441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281.0   </w:t>
            </w:r>
          </w:p>
        </w:tc>
        <w:tc>
          <w:tcPr>
            <w:tcW w:w="345" w:type="pct"/>
            <w:tcBorders>
              <w:top w:val="nil"/>
              <w:left w:val="nil"/>
              <w:bottom w:val="single" w:sz="4" w:space="0" w:color="auto"/>
              <w:right w:val="single" w:sz="4" w:space="0" w:color="auto"/>
            </w:tcBorders>
            <w:shd w:val="clear" w:color="000000" w:fill="DDD9C4"/>
            <w:vAlign w:val="center"/>
            <w:hideMark/>
          </w:tcPr>
          <w:p w14:paraId="3BA5E2D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281.0   </w:t>
            </w:r>
          </w:p>
        </w:tc>
        <w:tc>
          <w:tcPr>
            <w:tcW w:w="315" w:type="pct"/>
            <w:tcBorders>
              <w:top w:val="nil"/>
              <w:left w:val="nil"/>
              <w:bottom w:val="single" w:sz="4" w:space="0" w:color="auto"/>
              <w:right w:val="single" w:sz="4" w:space="0" w:color="auto"/>
            </w:tcBorders>
            <w:shd w:val="clear" w:color="000000" w:fill="DDD9C4"/>
            <w:vAlign w:val="center"/>
            <w:hideMark/>
          </w:tcPr>
          <w:p w14:paraId="65FB828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1919D36"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4ED7D18"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45E4CCDF" w14:textId="77777777" w:rsidR="00A84A15" w:rsidRPr="00A84A15" w:rsidRDefault="00A84A15" w:rsidP="00A84A15">
            <w:pPr>
              <w:spacing w:after="0" w:line="240" w:lineRule="auto"/>
              <w:rPr>
                <w:rFonts w:ascii="Arial CYR" w:eastAsia="Times New Roman" w:hAnsi="Arial CYR" w:cs="Arial CYR"/>
                <w:b/>
                <w:bCs/>
                <w:sz w:val="18"/>
                <w:szCs w:val="18"/>
              </w:rPr>
            </w:pP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ხარჯები</w:t>
            </w:r>
            <w:r w:rsidRPr="00A84A15">
              <w:rPr>
                <w:rFonts w:ascii="Arial CYR" w:eastAsia="Times New Roman" w:hAnsi="Arial CYR" w:cs="Arial CYR"/>
                <w:b/>
                <w:bCs/>
                <w:sz w:val="18"/>
                <w:szCs w:val="18"/>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59467F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245.9   </w:t>
            </w:r>
          </w:p>
        </w:tc>
        <w:tc>
          <w:tcPr>
            <w:tcW w:w="298" w:type="pct"/>
            <w:tcBorders>
              <w:top w:val="nil"/>
              <w:left w:val="nil"/>
              <w:bottom w:val="single" w:sz="4" w:space="0" w:color="auto"/>
              <w:right w:val="single" w:sz="4" w:space="0" w:color="auto"/>
            </w:tcBorders>
            <w:shd w:val="clear" w:color="000000" w:fill="FFFFFF"/>
            <w:vAlign w:val="center"/>
            <w:hideMark/>
          </w:tcPr>
          <w:p w14:paraId="5965709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245.9   </w:t>
            </w:r>
          </w:p>
        </w:tc>
        <w:tc>
          <w:tcPr>
            <w:tcW w:w="315" w:type="pct"/>
            <w:tcBorders>
              <w:top w:val="nil"/>
              <w:left w:val="nil"/>
              <w:bottom w:val="single" w:sz="4" w:space="0" w:color="auto"/>
              <w:right w:val="single" w:sz="4" w:space="0" w:color="auto"/>
            </w:tcBorders>
            <w:shd w:val="clear" w:color="000000" w:fill="FFFFFF"/>
            <w:vAlign w:val="center"/>
            <w:hideMark/>
          </w:tcPr>
          <w:p w14:paraId="239CD5B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2C012F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268.5   </w:t>
            </w:r>
          </w:p>
        </w:tc>
        <w:tc>
          <w:tcPr>
            <w:tcW w:w="398" w:type="pct"/>
            <w:tcBorders>
              <w:top w:val="nil"/>
              <w:left w:val="nil"/>
              <w:bottom w:val="single" w:sz="4" w:space="0" w:color="auto"/>
              <w:right w:val="single" w:sz="4" w:space="0" w:color="auto"/>
            </w:tcBorders>
            <w:shd w:val="clear" w:color="000000" w:fill="FFFFFF"/>
            <w:vAlign w:val="center"/>
            <w:hideMark/>
          </w:tcPr>
          <w:p w14:paraId="2DA56C9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268.5   </w:t>
            </w:r>
          </w:p>
        </w:tc>
        <w:tc>
          <w:tcPr>
            <w:tcW w:w="315" w:type="pct"/>
            <w:tcBorders>
              <w:top w:val="nil"/>
              <w:left w:val="nil"/>
              <w:bottom w:val="single" w:sz="4" w:space="0" w:color="auto"/>
              <w:right w:val="single" w:sz="4" w:space="0" w:color="auto"/>
            </w:tcBorders>
            <w:shd w:val="clear" w:color="000000" w:fill="FFFFFF"/>
            <w:vAlign w:val="center"/>
            <w:hideMark/>
          </w:tcPr>
          <w:p w14:paraId="3E44DB2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297C39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281.0   </w:t>
            </w:r>
          </w:p>
        </w:tc>
        <w:tc>
          <w:tcPr>
            <w:tcW w:w="345" w:type="pct"/>
            <w:tcBorders>
              <w:top w:val="nil"/>
              <w:left w:val="nil"/>
              <w:bottom w:val="single" w:sz="4" w:space="0" w:color="auto"/>
              <w:right w:val="single" w:sz="4" w:space="0" w:color="auto"/>
            </w:tcBorders>
            <w:shd w:val="clear" w:color="000000" w:fill="FFFFFF"/>
            <w:vAlign w:val="center"/>
            <w:hideMark/>
          </w:tcPr>
          <w:p w14:paraId="4336D3E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281.0   </w:t>
            </w:r>
          </w:p>
        </w:tc>
        <w:tc>
          <w:tcPr>
            <w:tcW w:w="315" w:type="pct"/>
            <w:tcBorders>
              <w:top w:val="nil"/>
              <w:left w:val="nil"/>
              <w:bottom w:val="single" w:sz="4" w:space="0" w:color="auto"/>
              <w:right w:val="single" w:sz="4" w:space="0" w:color="auto"/>
            </w:tcBorders>
            <w:shd w:val="clear" w:color="000000" w:fill="FFFFFF"/>
            <w:vAlign w:val="center"/>
            <w:hideMark/>
          </w:tcPr>
          <w:p w14:paraId="296BA47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C772DC2"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6A48DFA1"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08B81A7A"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9DC7EE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245.9   </w:t>
            </w:r>
          </w:p>
        </w:tc>
        <w:tc>
          <w:tcPr>
            <w:tcW w:w="298" w:type="pct"/>
            <w:tcBorders>
              <w:top w:val="nil"/>
              <w:left w:val="nil"/>
              <w:bottom w:val="single" w:sz="4" w:space="0" w:color="auto"/>
              <w:right w:val="single" w:sz="4" w:space="0" w:color="auto"/>
            </w:tcBorders>
            <w:shd w:val="clear" w:color="000000" w:fill="FFFFFF"/>
            <w:vAlign w:val="center"/>
            <w:hideMark/>
          </w:tcPr>
          <w:p w14:paraId="3AFC5F4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245.9   </w:t>
            </w:r>
          </w:p>
        </w:tc>
        <w:tc>
          <w:tcPr>
            <w:tcW w:w="315" w:type="pct"/>
            <w:tcBorders>
              <w:top w:val="nil"/>
              <w:left w:val="nil"/>
              <w:bottom w:val="single" w:sz="4" w:space="0" w:color="auto"/>
              <w:right w:val="single" w:sz="4" w:space="0" w:color="auto"/>
            </w:tcBorders>
            <w:shd w:val="clear" w:color="000000" w:fill="FFFFFF"/>
            <w:vAlign w:val="center"/>
            <w:hideMark/>
          </w:tcPr>
          <w:p w14:paraId="7EE0AD1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0C5E2ED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268.5   </w:t>
            </w:r>
          </w:p>
        </w:tc>
        <w:tc>
          <w:tcPr>
            <w:tcW w:w="398" w:type="pct"/>
            <w:tcBorders>
              <w:top w:val="nil"/>
              <w:left w:val="nil"/>
              <w:bottom w:val="single" w:sz="4" w:space="0" w:color="auto"/>
              <w:right w:val="single" w:sz="4" w:space="0" w:color="auto"/>
            </w:tcBorders>
            <w:shd w:val="clear" w:color="000000" w:fill="FFFFFF"/>
            <w:vAlign w:val="center"/>
            <w:hideMark/>
          </w:tcPr>
          <w:p w14:paraId="1436D66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268.5   </w:t>
            </w:r>
          </w:p>
        </w:tc>
        <w:tc>
          <w:tcPr>
            <w:tcW w:w="315" w:type="pct"/>
            <w:tcBorders>
              <w:top w:val="nil"/>
              <w:left w:val="nil"/>
              <w:bottom w:val="single" w:sz="4" w:space="0" w:color="auto"/>
              <w:right w:val="single" w:sz="4" w:space="0" w:color="auto"/>
            </w:tcBorders>
            <w:shd w:val="clear" w:color="000000" w:fill="FFFFFF"/>
            <w:vAlign w:val="center"/>
            <w:hideMark/>
          </w:tcPr>
          <w:p w14:paraId="16CB018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0506A46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281.0   </w:t>
            </w:r>
          </w:p>
        </w:tc>
        <w:tc>
          <w:tcPr>
            <w:tcW w:w="345" w:type="pct"/>
            <w:tcBorders>
              <w:top w:val="nil"/>
              <w:left w:val="nil"/>
              <w:bottom w:val="single" w:sz="4" w:space="0" w:color="auto"/>
              <w:right w:val="single" w:sz="4" w:space="0" w:color="auto"/>
            </w:tcBorders>
            <w:shd w:val="clear" w:color="000000" w:fill="FFFFFF"/>
            <w:vAlign w:val="center"/>
            <w:hideMark/>
          </w:tcPr>
          <w:p w14:paraId="6ADD259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281.0   </w:t>
            </w:r>
          </w:p>
        </w:tc>
        <w:tc>
          <w:tcPr>
            <w:tcW w:w="315" w:type="pct"/>
            <w:tcBorders>
              <w:top w:val="nil"/>
              <w:left w:val="nil"/>
              <w:bottom w:val="single" w:sz="4" w:space="0" w:color="auto"/>
              <w:right w:val="single" w:sz="4" w:space="0" w:color="auto"/>
            </w:tcBorders>
            <w:shd w:val="clear" w:color="000000" w:fill="FFFFFF"/>
            <w:vAlign w:val="center"/>
            <w:hideMark/>
          </w:tcPr>
          <w:p w14:paraId="40F89BA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3579B26B"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23231CC8"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1513EC11"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853FFA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   </w:t>
            </w:r>
          </w:p>
        </w:tc>
        <w:tc>
          <w:tcPr>
            <w:tcW w:w="298" w:type="pct"/>
            <w:tcBorders>
              <w:top w:val="nil"/>
              <w:left w:val="nil"/>
              <w:bottom w:val="single" w:sz="4" w:space="0" w:color="auto"/>
              <w:right w:val="single" w:sz="4" w:space="0" w:color="auto"/>
            </w:tcBorders>
            <w:shd w:val="clear" w:color="000000" w:fill="FFFFFF"/>
            <w:vAlign w:val="center"/>
            <w:hideMark/>
          </w:tcPr>
          <w:p w14:paraId="0982607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   </w:t>
            </w:r>
          </w:p>
        </w:tc>
        <w:tc>
          <w:tcPr>
            <w:tcW w:w="315" w:type="pct"/>
            <w:tcBorders>
              <w:top w:val="nil"/>
              <w:left w:val="nil"/>
              <w:bottom w:val="single" w:sz="4" w:space="0" w:color="auto"/>
              <w:right w:val="single" w:sz="4" w:space="0" w:color="auto"/>
            </w:tcBorders>
            <w:shd w:val="clear" w:color="000000" w:fill="FFFFFF"/>
            <w:vAlign w:val="center"/>
            <w:hideMark/>
          </w:tcPr>
          <w:p w14:paraId="69BC5A3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79DD389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91.7   </w:t>
            </w:r>
          </w:p>
        </w:tc>
        <w:tc>
          <w:tcPr>
            <w:tcW w:w="398" w:type="pct"/>
            <w:tcBorders>
              <w:top w:val="nil"/>
              <w:left w:val="nil"/>
              <w:bottom w:val="single" w:sz="4" w:space="0" w:color="auto"/>
              <w:right w:val="single" w:sz="4" w:space="0" w:color="auto"/>
            </w:tcBorders>
            <w:shd w:val="clear" w:color="000000" w:fill="FFFFFF"/>
            <w:vAlign w:val="center"/>
            <w:hideMark/>
          </w:tcPr>
          <w:p w14:paraId="36D1899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91.7   </w:t>
            </w:r>
          </w:p>
        </w:tc>
        <w:tc>
          <w:tcPr>
            <w:tcW w:w="315" w:type="pct"/>
            <w:tcBorders>
              <w:top w:val="nil"/>
              <w:left w:val="nil"/>
              <w:bottom w:val="single" w:sz="4" w:space="0" w:color="auto"/>
              <w:right w:val="single" w:sz="4" w:space="0" w:color="auto"/>
            </w:tcBorders>
            <w:shd w:val="clear" w:color="000000" w:fill="FFFFFF"/>
            <w:vAlign w:val="center"/>
            <w:hideMark/>
          </w:tcPr>
          <w:p w14:paraId="1F986CA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358D13B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003B280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787B83B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59A72143"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18BE831F"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02 04 </w:t>
            </w:r>
          </w:p>
        </w:tc>
        <w:tc>
          <w:tcPr>
            <w:tcW w:w="1570" w:type="pct"/>
            <w:tcBorders>
              <w:top w:val="nil"/>
              <w:left w:val="nil"/>
              <w:bottom w:val="single" w:sz="4" w:space="0" w:color="auto"/>
              <w:right w:val="single" w:sz="4" w:space="0" w:color="auto"/>
            </w:tcBorders>
            <w:shd w:val="clear" w:color="000000" w:fill="DDD9C4"/>
            <w:vAlign w:val="center"/>
            <w:hideMark/>
          </w:tcPr>
          <w:p w14:paraId="5FB9045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მშენებლობა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ავარიული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ობიექტების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შენობების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რეაბილიტაცია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57E873C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270.8   </w:t>
            </w:r>
          </w:p>
        </w:tc>
        <w:tc>
          <w:tcPr>
            <w:tcW w:w="298" w:type="pct"/>
            <w:tcBorders>
              <w:top w:val="nil"/>
              <w:left w:val="nil"/>
              <w:bottom w:val="single" w:sz="4" w:space="0" w:color="auto"/>
              <w:right w:val="single" w:sz="4" w:space="0" w:color="auto"/>
            </w:tcBorders>
            <w:shd w:val="clear" w:color="000000" w:fill="DDD9C4"/>
            <w:vAlign w:val="center"/>
            <w:hideMark/>
          </w:tcPr>
          <w:p w14:paraId="0BAE113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201.7   </w:t>
            </w:r>
          </w:p>
        </w:tc>
        <w:tc>
          <w:tcPr>
            <w:tcW w:w="315" w:type="pct"/>
            <w:tcBorders>
              <w:top w:val="nil"/>
              <w:left w:val="nil"/>
              <w:bottom w:val="single" w:sz="4" w:space="0" w:color="auto"/>
              <w:right w:val="single" w:sz="4" w:space="0" w:color="auto"/>
            </w:tcBorders>
            <w:shd w:val="clear" w:color="000000" w:fill="DDD9C4"/>
            <w:vAlign w:val="center"/>
            <w:hideMark/>
          </w:tcPr>
          <w:p w14:paraId="2FD6BA0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69.1   </w:t>
            </w:r>
          </w:p>
        </w:tc>
        <w:tc>
          <w:tcPr>
            <w:tcW w:w="441" w:type="pct"/>
            <w:tcBorders>
              <w:top w:val="nil"/>
              <w:left w:val="nil"/>
              <w:bottom w:val="single" w:sz="4" w:space="0" w:color="auto"/>
              <w:right w:val="single" w:sz="4" w:space="0" w:color="auto"/>
            </w:tcBorders>
            <w:shd w:val="clear" w:color="000000" w:fill="DDD9C4"/>
            <w:vAlign w:val="center"/>
            <w:hideMark/>
          </w:tcPr>
          <w:p w14:paraId="5BAC6D7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2,903.2   </w:t>
            </w:r>
          </w:p>
        </w:tc>
        <w:tc>
          <w:tcPr>
            <w:tcW w:w="398" w:type="pct"/>
            <w:tcBorders>
              <w:top w:val="nil"/>
              <w:left w:val="nil"/>
              <w:bottom w:val="single" w:sz="4" w:space="0" w:color="auto"/>
              <w:right w:val="single" w:sz="4" w:space="0" w:color="auto"/>
            </w:tcBorders>
            <w:shd w:val="clear" w:color="000000" w:fill="DDD9C4"/>
            <w:vAlign w:val="center"/>
            <w:hideMark/>
          </w:tcPr>
          <w:p w14:paraId="00F0924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1,210.6   </w:t>
            </w:r>
          </w:p>
        </w:tc>
        <w:tc>
          <w:tcPr>
            <w:tcW w:w="315" w:type="pct"/>
            <w:tcBorders>
              <w:top w:val="nil"/>
              <w:left w:val="nil"/>
              <w:bottom w:val="single" w:sz="4" w:space="0" w:color="auto"/>
              <w:right w:val="single" w:sz="4" w:space="0" w:color="auto"/>
            </w:tcBorders>
            <w:shd w:val="clear" w:color="000000" w:fill="DDD9C4"/>
            <w:vAlign w:val="center"/>
            <w:hideMark/>
          </w:tcPr>
          <w:p w14:paraId="28276C2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1,692.7   </w:t>
            </w:r>
          </w:p>
        </w:tc>
        <w:tc>
          <w:tcPr>
            <w:tcW w:w="337" w:type="pct"/>
            <w:tcBorders>
              <w:top w:val="nil"/>
              <w:left w:val="nil"/>
              <w:bottom w:val="single" w:sz="4" w:space="0" w:color="auto"/>
              <w:right w:val="single" w:sz="4" w:space="0" w:color="auto"/>
            </w:tcBorders>
            <w:shd w:val="clear" w:color="000000" w:fill="DDD9C4"/>
            <w:vAlign w:val="center"/>
            <w:hideMark/>
          </w:tcPr>
          <w:p w14:paraId="0B6DECC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1,061.0   </w:t>
            </w:r>
          </w:p>
        </w:tc>
        <w:tc>
          <w:tcPr>
            <w:tcW w:w="345" w:type="pct"/>
            <w:tcBorders>
              <w:top w:val="nil"/>
              <w:left w:val="nil"/>
              <w:bottom w:val="single" w:sz="4" w:space="0" w:color="auto"/>
              <w:right w:val="single" w:sz="4" w:space="0" w:color="auto"/>
            </w:tcBorders>
            <w:shd w:val="clear" w:color="000000" w:fill="DDD9C4"/>
            <w:vAlign w:val="center"/>
            <w:hideMark/>
          </w:tcPr>
          <w:p w14:paraId="1320E83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1,061.0   </w:t>
            </w:r>
          </w:p>
        </w:tc>
        <w:tc>
          <w:tcPr>
            <w:tcW w:w="315" w:type="pct"/>
            <w:tcBorders>
              <w:top w:val="nil"/>
              <w:left w:val="nil"/>
              <w:bottom w:val="single" w:sz="4" w:space="0" w:color="auto"/>
              <w:right w:val="single" w:sz="4" w:space="0" w:color="auto"/>
            </w:tcBorders>
            <w:shd w:val="clear" w:color="000000" w:fill="DDD9C4"/>
            <w:vAlign w:val="center"/>
            <w:hideMark/>
          </w:tcPr>
          <w:p w14:paraId="70787ED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043451D6"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7BB3E213"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3EF4F1D5"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5EE46D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233.4   </w:t>
            </w:r>
          </w:p>
        </w:tc>
        <w:tc>
          <w:tcPr>
            <w:tcW w:w="298" w:type="pct"/>
            <w:tcBorders>
              <w:top w:val="nil"/>
              <w:left w:val="nil"/>
              <w:bottom w:val="single" w:sz="4" w:space="0" w:color="auto"/>
              <w:right w:val="single" w:sz="4" w:space="0" w:color="auto"/>
            </w:tcBorders>
            <w:shd w:val="clear" w:color="000000" w:fill="FFFFFF"/>
            <w:vAlign w:val="center"/>
            <w:hideMark/>
          </w:tcPr>
          <w:p w14:paraId="312013A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174.0   </w:t>
            </w:r>
          </w:p>
        </w:tc>
        <w:tc>
          <w:tcPr>
            <w:tcW w:w="315" w:type="pct"/>
            <w:tcBorders>
              <w:top w:val="nil"/>
              <w:left w:val="nil"/>
              <w:bottom w:val="single" w:sz="4" w:space="0" w:color="auto"/>
              <w:right w:val="single" w:sz="4" w:space="0" w:color="auto"/>
            </w:tcBorders>
            <w:shd w:val="clear" w:color="000000" w:fill="FFFFFF"/>
            <w:vAlign w:val="center"/>
            <w:hideMark/>
          </w:tcPr>
          <w:p w14:paraId="369F937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59.3   </w:t>
            </w:r>
          </w:p>
        </w:tc>
        <w:tc>
          <w:tcPr>
            <w:tcW w:w="441" w:type="pct"/>
            <w:tcBorders>
              <w:top w:val="nil"/>
              <w:left w:val="nil"/>
              <w:bottom w:val="single" w:sz="4" w:space="0" w:color="auto"/>
              <w:right w:val="single" w:sz="4" w:space="0" w:color="auto"/>
            </w:tcBorders>
            <w:shd w:val="clear" w:color="000000" w:fill="FFFFFF"/>
            <w:vAlign w:val="center"/>
            <w:hideMark/>
          </w:tcPr>
          <w:p w14:paraId="22E8F7E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1,964.5   </w:t>
            </w:r>
          </w:p>
        </w:tc>
        <w:tc>
          <w:tcPr>
            <w:tcW w:w="398" w:type="pct"/>
            <w:tcBorders>
              <w:top w:val="nil"/>
              <w:left w:val="nil"/>
              <w:bottom w:val="single" w:sz="4" w:space="0" w:color="auto"/>
              <w:right w:val="single" w:sz="4" w:space="0" w:color="auto"/>
            </w:tcBorders>
            <w:shd w:val="clear" w:color="000000" w:fill="FFFFFF"/>
            <w:vAlign w:val="center"/>
            <w:hideMark/>
          </w:tcPr>
          <w:p w14:paraId="5E7A165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540.8   </w:t>
            </w:r>
          </w:p>
        </w:tc>
        <w:tc>
          <w:tcPr>
            <w:tcW w:w="315" w:type="pct"/>
            <w:tcBorders>
              <w:top w:val="nil"/>
              <w:left w:val="nil"/>
              <w:bottom w:val="single" w:sz="4" w:space="0" w:color="auto"/>
              <w:right w:val="single" w:sz="4" w:space="0" w:color="auto"/>
            </w:tcBorders>
            <w:shd w:val="clear" w:color="000000" w:fill="FFFFFF"/>
            <w:vAlign w:val="center"/>
            <w:hideMark/>
          </w:tcPr>
          <w:p w14:paraId="0CB7791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1,423.7   </w:t>
            </w:r>
          </w:p>
        </w:tc>
        <w:tc>
          <w:tcPr>
            <w:tcW w:w="337" w:type="pct"/>
            <w:tcBorders>
              <w:top w:val="nil"/>
              <w:left w:val="nil"/>
              <w:bottom w:val="single" w:sz="4" w:space="0" w:color="auto"/>
              <w:right w:val="single" w:sz="4" w:space="0" w:color="auto"/>
            </w:tcBorders>
            <w:shd w:val="clear" w:color="000000" w:fill="FFFFFF"/>
            <w:vAlign w:val="center"/>
            <w:hideMark/>
          </w:tcPr>
          <w:p w14:paraId="75AC783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1,011.0   </w:t>
            </w:r>
          </w:p>
        </w:tc>
        <w:tc>
          <w:tcPr>
            <w:tcW w:w="345" w:type="pct"/>
            <w:tcBorders>
              <w:top w:val="nil"/>
              <w:left w:val="nil"/>
              <w:bottom w:val="single" w:sz="4" w:space="0" w:color="auto"/>
              <w:right w:val="single" w:sz="4" w:space="0" w:color="auto"/>
            </w:tcBorders>
            <w:shd w:val="clear" w:color="000000" w:fill="FFFFFF"/>
            <w:vAlign w:val="center"/>
            <w:hideMark/>
          </w:tcPr>
          <w:p w14:paraId="748D87A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1,011.0   </w:t>
            </w:r>
          </w:p>
        </w:tc>
        <w:tc>
          <w:tcPr>
            <w:tcW w:w="315" w:type="pct"/>
            <w:tcBorders>
              <w:top w:val="nil"/>
              <w:left w:val="nil"/>
              <w:bottom w:val="single" w:sz="4" w:space="0" w:color="auto"/>
              <w:right w:val="single" w:sz="4" w:space="0" w:color="auto"/>
            </w:tcBorders>
            <w:shd w:val="clear" w:color="000000" w:fill="FFFFFF"/>
            <w:vAlign w:val="center"/>
            <w:hideMark/>
          </w:tcPr>
          <w:p w14:paraId="749B485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BD62DEF"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663432D1"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7B8E5EFA"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FDEA1F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233.4   </w:t>
            </w:r>
          </w:p>
        </w:tc>
        <w:tc>
          <w:tcPr>
            <w:tcW w:w="298" w:type="pct"/>
            <w:tcBorders>
              <w:top w:val="nil"/>
              <w:left w:val="nil"/>
              <w:bottom w:val="single" w:sz="4" w:space="0" w:color="auto"/>
              <w:right w:val="single" w:sz="4" w:space="0" w:color="auto"/>
            </w:tcBorders>
            <w:shd w:val="clear" w:color="000000" w:fill="FFFFFF"/>
            <w:vAlign w:val="center"/>
            <w:hideMark/>
          </w:tcPr>
          <w:p w14:paraId="3AF8786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174.0   </w:t>
            </w:r>
          </w:p>
        </w:tc>
        <w:tc>
          <w:tcPr>
            <w:tcW w:w="315" w:type="pct"/>
            <w:tcBorders>
              <w:top w:val="nil"/>
              <w:left w:val="nil"/>
              <w:bottom w:val="single" w:sz="4" w:space="0" w:color="auto"/>
              <w:right w:val="single" w:sz="4" w:space="0" w:color="auto"/>
            </w:tcBorders>
            <w:shd w:val="clear" w:color="000000" w:fill="FFFFFF"/>
            <w:vAlign w:val="center"/>
            <w:hideMark/>
          </w:tcPr>
          <w:p w14:paraId="692F713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59.3   </w:t>
            </w:r>
          </w:p>
        </w:tc>
        <w:tc>
          <w:tcPr>
            <w:tcW w:w="441" w:type="pct"/>
            <w:tcBorders>
              <w:top w:val="nil"/>
              <w:left w:val="nil"/>
              <w:bottom w:val="single" w:sz="4" w:space="0" w:color="auto"/>
              <w:right w:val="single" w:sz="4" w:space="0" w:color="auto"/>
            </w:tcBorders>
            <w:shd w:val="clear" w:color="000000" w:fill="FFFFFF"/>
            <w:vAlign w:val="center"/>
            <w:hideMark/>
          </w:tcPr>
          <w:p w14:paraId="5C1813F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1,964.5   </w:t>
            </w:r>
          </w:p>
        </w:tc>
        <w:tc>
          <w:tcPr>
            <w:tcW w:w="398" w:type="pct"/>
            <w:tcBorders>
              <w:top w:val="nil"/>
              <w:left w:val="nil"/>
              <w:bottom w:val="single" w:sz="4" w:space="0" w:color="auto"/>
              <w:right w:val="single" w:sz="4" w:space="0" w:color="auto"/>
            </w:tcBorders>
            <w:shd w:val="clear" w:color="000000" w:fill="FFFFFF"/>
            <w:vAlign w:val="center"/>
            <w:hideMark/>
          </w:tcPr>
          <w:p w14:paraId="22C3C12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540.8   </w:t>
            </w:r>
          </w:p>
        </w:tc>
        <w:tc>
          <w:tcPr>
            <w:tcW w:w="315" w:type="pct"/>
            <w:tcBorders>
              <w:top w:val="nil"/>
              <w:left w:val="nil"/>
              <w:bottom w:val="single" w:sz="4" w:space="0" w:color="auto"/>
              <w:right w:val="single" w:sz="4" w:space="0" w:color="auto"/>
            </w:tcBorders>
            <w:shd w:val="clear" w:color="000000" w:fill="FFFFFF"/>
            <w:vAlign w:val="center"/>
            <w:hideMark/>
          </w:tcPr>
          <w:p w14:paraId="4AD5D2C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1,423.7   </w:t>
            </w:r>
          </w:p>
        </w:tc>
        <w:tc>
          <w:tcPr>
            <w:tcW w:w="337" w:type="pct"/>
            <w:tcBorders>
              <w:top w:val="nil"/>
              <w:left w:val="nil"/>
              <w:bottom w:val="single" w:sz="4" w:space="0" w:color="auto"/>
              <w:right w:val="single" w:sz="4" w:space="0" w:color="auto"/>
            </w:tcBorders>
            <w:shd w:val="clear" w:color="000000" w:fill="FFFFFF"/>
            <w:vAlign w:val="center"/>
            <w:hideMark/>
          </w:tcPr>
          <w:p w14:paraId="08030AF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1,011.0   </w:t>
            </w:r>
          </w:p>
        </w:tc>
        <w:tc>
          <w:tcPr>
            <w:tcW w:w="345" w:type="pct"/>
            <w:tcBorders>
              <w:top w:val="nil"/>
              <w:left w:val="nil"/>
              <w:bottom w:val="single" w:sz="4" w:space="0" w:color="auto"/>
              <w:right w:val="single" w:sz="4" w:space="0" w:color="auto"/>
            </w:tcBorders>
            <w:shd w:val="clear" w:color="000000" w:fill="FFFFFF"/>
            <w:vAlign w:val="center"/>
            <w:hideMark/>
          </w:tcPr>
          <w:p w14:paraId="77C73DF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1,011.0   </w:t>
            </w:r>
          </w:p>
        </w:tc>
        <w:tc>
          <w:tcPr>
            <w:tcW w:w="315" w:type="pct"/>
            <w:tcBorders>
              <w:top w:val="nil"/>
              <w:left w:val="nil"/>
              <w:bottom w:val="single" w:sz="4" w:space="0" w:color="auto"/>
              <w:right w:val="single" w:sz="4" w:space="0" w:color="auto"/>
            </w:tcBorders>
            <w:shd w:val="clear" w:color="000000" w:fill="FFFFFF"/>
            <w:vAlign w:val="center"/>
            <w:hideMark/>
          </w:tcPr>
          <w:p w14:paraId="31A180C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9093720"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02ACE2EC"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3D8A3AF2"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B042D2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37.4   </w:t>
            </w:r>
          </w:p>
        </w:tc>
        <w:tc>
          <w:tcPr>
            <w:tcW w:w="298" w:type="pct"/>
            <w:tcBorders>
              <w:top w:val="nil"/>
              <w:left w:val="nil"/>
              <w:bottom w:val="single" w:sz="4" w:space="0" w:color="auto"/>
              <w:right w:val="single" w:sz="4" w:space="0" w:color="auto"/>
            </w:tcBorders>
            <w:shd w:val="clear" w:color="000000" w:fill="FFFFFF"/>
            <w:vAlign w:val="center"/>
            <w:hideMark/>
          </w:tcPr>
          <w:p w14:paraId="6A444C5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27.7   </w:t>
            </w:r>
          </w:p>
        </w:tc>
        <w:tc>
          <w:tcPr>
            <w:tcW w:w="315" w:type="pct"/>
            <w:tcBorders>
              <w:top w:val="nil"/>
              <w:left w:val="nil"/>
              <w:bottom w:val="single" w:sz="4" w:space="0" w:color="auto"/>
              <w:right w:val="single" w:sz="4" w:space="0" w:color="auto"/>
            </w:tcBorders>
            <w:shd w:val="clear" w:color="000000" w:fill="FFFFFF"/>
            <w:vAlign w:val="center"/>
            <w:hideMark/>
          </w:tcPr>
          <w:p w14:paraId="593086A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9.7   </w:t>
            </w:r>
          </w:p>
        </w:tc>
        <w:tc>
          <w:tcPr>
            <w:tcW w:w="441" w:type="pct"/>
            <w:tcBorders>
              <w:top w:val="nil"/>
              <w:left w:val="nil"/>
              <w:bottom w:val="single" w:sz="4" w:space="0" w:color="auto"/>
              <w:right w:val="single" w:sz="4" w:space="0" w:color="auto"/>
            </w:tcBorders>
            <w:shd w:val="clear" w:color="000000" w:fill="FFFFFF"/>
            <w:vAlign w:val="center"/>
            <w:hideMark/>
          </w:tcPr>
          <w:p w14:paraId="35ABB77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938.7   </w:t>
            </w:r>
          </w:p>
        </w:tc>
        <w:tc>
          <w:tcPr>
            <w:tcW w:w="398" w:type="pct"/>
            <w:tcBorders>
              <w:top w:val="nil"/>
              <w:left w:val="nil"/>
              <w:bottom w:val="single" w:sz="4" w:space="0" w:color="auto"/>
              <w:right w:val="single" w:sz="4" w:space="0" w:color="auto"/>
            </w:tcBorders>
            <w:shd w:val="clear" w:color="000000" w:fill="FFFFFF"/>
            <w:vAlign w:val="center"/>
            <w:hideMark/>
          </w:tcPr>
          <w:p w14:paraId="17A9826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669.7   </w:t>
            </w:r>
          </w:p>
        </w:tc>
        <w:tc>
          <w:tcPr>
            <w:tcW w:w="315" w:type="pct"/>
            <w:tcBorders>
              <w:top w:val="nil"/>
              <w:left w:val="nil"/>
              <w:bottom w:val="single" w:sz="4" w:space="0" w:color="auto"/>
              <w:right w:val="single" w:sz="4" w:space="0" w:color="auto"/>
            </w:tcBorders>
            <w:shd w:val="clear" w:color="000000" w:fill="FFFFFF"/>
            <w:vAlign w:val="center"/>
            <w:hideMark/>
          </w:tcPr>
          <w:p w14:paraId="5CFBA7A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268.9   </w:t>
            </w:r>
          </w:p>
        </w:tc>
        <w:tc>
          <w:tcPr>
            <w:tcW w:w="337" w:type="pct"/>
            <w:tcBorders>
              <w:top w:val="nil"/>
              <w:left w:val="nil"/>
              <w:bottom w:val="single" w:sz="4" w:space="0" w:color="auto"/>
              <w:right w:val="single" w:sz="4" w:space="0" w:color="auto"/>
            </w:tcBorders>
            <w:shd w:val="clear" w:color="000000" w:fill="FFFFFF"/>
            <w:vAlign w:val="center"/>
            <w:hideMark/>
          </w:tcPr>
          <w:p w14:paraId="3D5B27B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   </w:t>
            </w:r>
          </w:p>
        </w:tc>
        <w:tc>
          <w:tcPr>
            <w:tcW w:w="345" w:type="pct"/>
            <w:tcBorders>
              <w:top w:val="nil"/>
              <w:left w:val="nil"/>
              <w:bottom w:val="single" w:sz="4" w:space="0" w:color="auto"/>
              <w:right w:val="single" w:sz="4" w:space="0" w:color="auto"/>
            </w:tcBorders>
            <w:shd w:val="clear" w:color="000000" w:fill="FFFFFF"/>
            <w:vAlign w:val="center"/>
            <w:hideMark/>
          </w:tcPr>
          <w:p w14:paraId="6D0EF82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   </w:t>
            </w:r>
          </w:p>
        </w:tc>
        <w:tc>
          <w:tcPr>
            <w:tcW w:w="315" w:type="pct"/>
            <w:tcBorders>
              <w:top w:val="nil"/>
              <w:left w:val="nil"/>
              <w:bottom w:val="single" w:sz="4" w:space="0" w:color="auto"/>
              <w:right w:val="single" w:sz="4" w:space="0" w:color="auto"/>
            </w:tcBorders>
            <w:shd w:val="clear" w:color="000000" w:fill="FFFFFF"/>
            <w:vAlign w:val="center"/>
            <w:hideMark/>
          </w:tcPr>
          <w:p w14:paraId="7253199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B5A76C6" w14:textId="77777777" w:rsidTr="00A84A15">
        <w:trPr>
          <w:trHeight w:val="67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7194CA45"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02 04 01 </w:t>
            </w:r>
          </w:p>
        </w:tc>
        <w:tc>
          <w:tcPr>
            <w:tcW w:w="1570" w:type="pct"/>
            <w:tcBorders>
              <w:top w:val="nil"/>
              <w:left w:val="nil"/>
              <w:bottom w:val="single" w:sz="4" w:space="0" w:color="auto"/>
              <w:right w:val="single" w:sz="4" w:space="0" w:color="auto"/>
            </w:tcBorders>
            <w:shd w:val="clear" w:color="000000" w:fill="DDD9C4"/>
            <w:vAlign w:val="center"/>
            <w:hideMark/>
          </w:tcPr>
          <w:p w14:paraId="7420BED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საცხოვრებელი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არასაცხოვრებელი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შენობების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რეაბილიტაცია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ცენტრალურ</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ქუჩებზე</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ფასადების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რეაბილიტაცია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2745143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93.5   </w:t>
            </w:r>
          </w:p>
        </w:tc>
        <w:tc>
          <w:tcPr>
            <w:tcW w:w="298" w:type="pct"/>
            <w:tcBorders>
              <w:top w:val="nil"/>
              <w:left w:val="nil"/>
              <w:bottom w:val="single" w:sz="4" w:space="0" w:color="auto"/>
              <w:right w:val="single" w:sz="4" w:space="0" w:color="auto"/>
            </w:tcBorders>
            <w:shd w:val="clear" w:color="000000" w:fill="DDD9C4"/>
            <w:vAlign w:val="center"/>
            <w:hideMark/>
          </w:tcPr>
          <w:p w14:paraId="202670E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34.2   </w:t>
            </w:r>
          </w:p>
        </w:tc>
        <w:tc>
          <w:tcPr>
            <w:tcW w:w="315" w:type="pct"/>
            <w:tcBorders>
              <w:top w:val="nil"/>
              <w:left w:val="nil"/>
              <w:bottom w:val="single" w:sz="4" w:space="0" w:color="auto"/>
              <w:right w:val="single" w:sz="4" w:space="0" w:color="auto"/>
            </w:tcBorders>
            <w:shd w:val="clear" w:color="000000" w:fill="DDD9C4"/>
            <w:vAlign w:val="center"/>
            <w:hideMark/>
          </w:tcPr>
          <w:p w14:paraId="7DC63AB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59.3   </w:t>
            </w:r>
          </w:p>
        </w:tc>
        <w:tc>
          <w:tcPr>
            <w:tcW w:w="441" w:type="pct"/>
            <w:tcBorders>
              <w:top w:val="nil"/>
              <w:left w:val="nil"/>
              <w:bottom w:val="single" w:sz="4" w:space="0" w:color="auto"/>
              <w:right w:val="single" w:sz="4" w:space="0" w:color="auto"/>
            </w:tcBorders>
            <w:shd w:val="clear" w:color="000000" w:fill="DDD9C4"/>
            <w:vAlign w:val="center"/>
            <w:hideMark/>
          </w:tcPr>
          <w:p w14:paraId="38C74E6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1,617.5   </w:t>
            </w:r>
          </w:p>
        </w:tc>
        <w:tc>
          <w:tcPr>
            <w:tcW w:w="398" w:type="pct"/>
            <w:tcBorders>
              <w:top w:val="nil"/>
              <w:left w:val="nil"/>
              <w:bottom w:val="single" w:sz="4" w:space="0" w:color="auto"/>
              <w:right w:val="single" w:sz="4" w:space="0" w:color="auto"/>
            </w:tcBorders>
            <w:shd w:val="clear" w:color="000000" w:fill="DDD9C4"/>
            <w:vAlign w:val="center"/>
            <w:hideMark/>
          </w:tcPr>
          <w:p w14:paraId="5118A49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193.8   </w:t>
            </w:r>
          </w:p>
        </w:tc>
        <w:tc>
          <w:tcPr>
            <w:tcW w:w="315" w:type="pct"/>
            <w:tcBorders>
              <w:top w:val="nil"/>
              <w:left w:val="nil"/>
              <w:bottom w:val="single" w:sz="4" w:space="0" w:color="auto"/>
              <w:right w:val="single" w:sz="4" w:space="0" w:color="auto"/>
            </w:tcBorders>
            <w:shd w:val="clear" w:color="000000" w:fill="DDD9C4"/>
            <w:vAlign w:val="center"/>
            <w:hideMark/>
          </w:tcPr>
          <w:p w14:paraId="396FB58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1,423.7   </w:t>
            </w:r>
          </w:p>
        </w:tc>
        <w:tc>
          <w:tcPr>
            <w:tcW w:w="337" w:type="pct"/>
            <w:tcBorders>
              <w:top w:val="nil"/>
              <w:left w:val="nil"/>
              <w:bottom w:val="single" w:sz="4" w:space="0" w:color="auto"/>
              <w:right w:val="single" w:sz="4" w:space="0" w:color="auto"/>
            </w:tcBorders>
            <w:shd w:val="clear" w:color="000000" w:fill="DDD9C4"/>
            <w:vAlign w:val="center"/>
            <w:hideMark/>
          </w:tcPr>
          <w:p w14:paraId="0D95145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620.0   </w:t>
            </w:r>
          </w:p>
        </w:tc>
        <w:tc>
          <w:tcPr>
            <w:tcW w:w="345" w:type="pct"/>
            <w:tcBorders>
              <w:top w:val="nil"/>
              <w:left w:val="nil"/>
              <w:bottom w:val="single" w:sz="4" w:space="0" w:color="auto"/>
              <w:right w:val="single" w:sz="4" w:space="0" w:color="auto"/>
            </w:tcBorders>
            <w:shd w:val="clear" w:color="000000" w:fill="DDD9C4"/>
            <w:vAlign w:val="center"/>
            <w:hideMark/>
          </w:tcPr>
          <w:p w14:paraId="2B39AB2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620.0   </w:t>
            </w:r>
          </w:p>
        </w:tc>
        <w:tc>
          <w:tcPr>
            <w:tcW w:w="315" w:type="pct"/>
            <w:tcBorders>
              <w:top w:val="nil"/>
              <w:left w:val="nil"/>
              <w:bottom w:val="single" w:sz="4" w:space="0" w:color="auto"/>
              <w:right w:val="single" w:sz="4" w:space="0" w:color="auto"/>
            </w:tcBorders>
            <w:shd w:val="clear" w:color="000000" w:fill="DDD9C4"/>
            <w:vAlign w:val="center"/>
            <w:hideMark/>
          </w:tcPr>
          <w:p w14:paraId="5E6748A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37919F7"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188B5071"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3399AF9B"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9F29BC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77.3   </w:t>
            </w:r>
          </w:p>
        </w:tc>
        <w:tc>
          <w:tcPr>
            <w:tcW w:w="298" w:type="pct"/>
            <w:tcBorders>
              <w:top w:val="nil"/>
              <w:left w:val="nil"/>
              <w:bottom w:val="single" w:sz="4" w:space="0" w:color="auto"/>
              <w:right w:val="single" w:sz="4" w:space="0" w:color="auto"/>
            </w:tcBorders>
            <w:shd w:val="clear" w:color="000000" w:fill="FFFFFF"/>
            <w:vAlign w:val="center"/>
            <w:hideMark/>
          </w:tcPr>
          <w:p w14:paraId="5B4E422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18.0   </w:t>
            </w:r>
          </w:p>
        </w:tc>
        <w:tc>
          <w:tcPr>
            <w:tcW w:w="315" w:type="pct"/>
            <w:tcBorders>
              <w:top w:val="nil"/>
              <w:left w:val="nil"/>
              <w:bottom w:val="single" w:sz="4" w:space="0" w:color="auto"/>
              <w:right w:val="single" w:sz="4" w:space="0" w:color="auto"/>
            </w:tcBorders>
            <w:shd w:val="clear" w:color="000000" w:fill="FFFFFF"/>
            <w:vAlign w:val="center"/>
            <w:hideMark/>
          </w:tcPr>
          <w:p w14:paraId="644BF85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59.3   </w:t>
            </w:r>
          </w:p>
        </w:tc>
        <w:tc>
          <w:tcPr>
            <w:tcW w:w="441" w:type="pct"/>
            <w:tcBorders>
              <w:top w:val="nil"/>
              <w:left w:val="nil"/>
              <w:bottom w:val="single" w:sz="4" w:space="0" w:color="auto"/>
              <w:right w:val="single" w:sz="4" w:space="0" w:color="auto"/>
            </w:tcBorders>
            <w:shd w:val="clear" w:color="000000" w:fill="FFFFFF"/>
            <w:vAlign w:val="center"/>
            <w:hideMark/>
          </w:tcPr>
          <w:p w14:paraId="5182908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1,567.5   </w:t>
            </w:r>
          </w:p>
        </w:tc>
        <w:tc>
          <w:tcPr>
            <w:tcW w:w="398" w:type="pct"/>
            <w:tcBorders>
              <w:top w:val="nil"/>
              <w:left w:val="nil"/>
              <w:bottom w:val="single" w:sz="4" w:space="0" w:color="auto"/>
              <w:right w:val="single" w:sz="4" w:space="0" w:color="auto"/>
            </w:tcBorders>
            <w:shd w:val="clear" w:color="000000" w:fill="FFFFFF"/>
            <w:vAlign w:val="center"/>
            <w:hideMark/>
          </w:tcPr>
          <w:p w14:paraId="18EF2EA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143.8   </w:t>
            </w:r>
          </w:p>
        </w:tc>
        <w:tc>
          <w:tcPr>
            <w:tcW w:w="315" w:type="pct"/>
            <w:tcBorders>
              <w:top w:val="nil"/>
              <w:left w:val="nil"/>
              <w:bottom w:val="single" w:sz="4" w:space="0" w:color="auto"/>
              <w:right w:val="single" w:sz="4" w:space="0" w:color="auto"/>
            </w:tcBorders>
            <w:shd w:val="clear" w:color="000000" w:fill="FFFFFF"/>
            <w:vAlign w:val="center"/>
            <w:hideMark/>
          </w:tcPr>
          <w:p w14:paraId="2ADCE16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1,423.7   </w:t>
            </w:r>
          </w:p>
        </w:tc>
        <w:tc>
          <w:tcPr>
            <w:tcW w:w="337" w:type="pct"/>
            <w:tcBorders>
              <w:top w:val="nil"/>
              <w:left w:val="nil"/>
              <w:bottom w:val="single" w:sz="4" w:space="0" w:color="auto"/>
              <w:right w:val="single" w:sz="4" w:space="0" w:color="auto"/>
            </w:tcBorders>
            <w:shd w:val="clear" w:color="000000" w:fill="FFFFFF"/>
            <w:vAlign w:val="center"/>
            <w:hideMark/>
          </w:tcPr>
          <w:p w14:paraId="76C0237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620.0   </w:t>
            </w:r>
          </w:p>
        </w:tc>
        <w:tc>
          <w:tcPr>
            <w:tcW w:w="345" w:type="pct"/>
            <w:tcBorders>
              <w:top w:val="nil"/>
              <w:left w:val="nil"/>
              <w:bottom w:val="single" w:sz="4" w:space="0" w:color="auto"/>
              <w:right w:val="single" w:sz="4" w:space="0" w:color="auto"/>
            </w:tcBorders>
            <w:shd w:val="clear" w:color="000000" w:fill="FFFFFF"/>
            <w:vAlign w:val="center"/>
            <w:hideMark/>
          </w:tcPr>
          <w:p w14:paraId="441DF13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620.0   </w:t>
            </w:r>
          </w:p>
        </w:tc>
        <w:tc>
          <w:tcPr>
            <w:tcW w:w="315" w:type="pct"/>
            <w:tcBorders>
              <w:top w:val="nil"/>
              <w:left w:val="nil"/>
              <w:bottom w:val="single" w:sz="4" w:space="0" w:color="auto"/>
              <w:right w:val="single" w:sz="4" w:space="0" w:color="auto"/>
            </w:tcBorders>
            <w:shd w:val="clear" w:color="000000" w:fill="FFFFFF"/>
            <w:vAlign w:val="center"/>
            <w:hideMark/>
          </w:tcPr>
          <w:p w14:paraId="4BBB820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A00DCE4"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07E6127E"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206025B2"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392E0C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77.3   </w:t>
            </w:r>
          </w:p>
        </w:tc>
        <w:tc>
          <w:tcPr>
            <w:tcW w:w="298" w:type="pct"/>
            <w:tcBorders>
              <w:top w:val="nil"/>
              <w:left w:val="nil"/>
              <w:bottom w:val="single" w:sz="4" w:space="0" w:color="auto"/>
              <w:right w:val="single" w:sz="4" w:space="0" w:color="auto"/>
            </w:tcBorders>
            <w:shd w:val="clear" w:color="000000" w:fill="FFFFFF"/>
            <w:vAlign w:val="center"/>
            <w:hideMark/>
          </w:tcPr>
          <w:p w14:paraId="54C6E8B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18.0   </w:t>
            </w:r>
          </w:p>
        </w:tc>
        <w:tc>
          <w:tcPr>
            <w:tcW w:w="315" w:type="pct"/>
            <w:tcBorders>
              <w:top w:val="nil"/>
              <w:left w:val="nil"/>
              <w:bottom w:val="single" w:sz="4" w:space="0" w:color="auto"/>
              <w:right w:val="single" w:sz="4" w:space="0" w:color="auto"/>
            </w:tcBorders>
            <w:shd w:val="clear" w:color="000000" w:fill="FFFFFF"/>
            <w:vAlign w:val="center"/>
            <w:hideMark/>
          </w:tcPr>
          <w:p w14:paraId="6DDAC94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59.3   </w:t>
            </w:r>
          </w:p>
        </w:tc>
        <w:tc>
          <w:tcPr>
            <w:tcW w:w="441" w:type="pct"/>
            <w:tcBorders>
              <w:top w:val="nil"/>
              <w:left w:val="nil"/>
              <w:bottom w:val="single" w:sz="4" w:space="0" w:color="auto"/>
              <w:right w:val="single" w:sz="4" w:space="0" w:color="auto"/>
            </w:tcBorders>
            <w:shd w:val="clear" w:color="000000" w:fill="FFFFFF"/>
            <w:vAlign w:val="center"/>
            <w:hideMark/>
          </w:tcPr>
          <w:p w14:paraId="7D68EBA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1,567.5   </w:t>
            </w:r>
          </w:p>
        </w:tc>
        <w:tc>
          <w:tcPr>
            <w:tcW w:w="398" w:type="pct"/>
            <w:tcBorders>
              <w:top w:val="nil"/>
              <w:left w:val="nil"/>
              <w:bottom w:val="single" w:sz="4" w:space="0" w:color="auto"/>
              <w:right w:val="single" w:sz="4" w:space="0" w:color="auto"/>
            </w:tcBorders>
            <w:shd w:val="clear" w:color="000000" w:fill="FFFFFF"/>
            <w:vAlign w:val="center"/>
            <w:hideMark/>
          </w:tcPr>
          <w:p w14:paraId="3D265D4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143.8   </w:t>
            </w:r>
          </w:p>
        </w:tc>
        <w:tc>
          <w:tcPr>
            <w:tcW w:w="315" w:type="pct"/>
            <w:tcBorders>
              <w:top w:val="nil"/>
              <w:left w:val="nil"/>
              <w:bottom w:val="single" w:sz="4" w:space="0" w:color="auto"/>
              <w:right w:val="single" w:sz="4" w:space="0" w:color="auto"/>
            </w:tcBorders>
            <w:shd w:val="clear" w:color="000000" w:fill="FFFFFF"/>
            <w:vAlign w:val="center"/>
            <w:hideMark/>
          </w:tcPr>
          <w:p w14:paraId="03D582B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1,423.7   </w:t>
            </w:r>
          </w:p>
        </w:tc>
        <w:tc>
          <w:tcPr>
            <w:tcW w:w="337" w:type="pct"/>
            <w:tcBorders>
              <w:top w:val="nil"/>
              <w:left w:val="nil"/>
              <w:bottom w:val="single" w:sz="4" w:space="0" w:color="auto"/>
              <w:right w:val="single" w:sz="4" w:space="0" w:color="auto"/>
            </w:tcBorders>
            <w:shd w:val="clear" w:color="000000" w:fill="FFFFFF"/>
            <w:vAlign w:val="center"/>
            <w:hideMark/>
          </w:tcPr>
          <w:p w14:paraId="3104DEC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620.0   </w:t>
            </w:r>
          </w:p>
        </w:tc>
        <w:tc>
          <w:tcPr>
            <w:tcW w:w="345" w:type="pct"/>
            <w:tcBorders>
              <w:top w:val="nil"/>
              <w:left w:val="nil"/>
              <w:bottom w:val="single" w:sz="4" w:space="0" w:color="auto"/>
              <w:right w:val="single" w:sz="4" w:space="0" w:color="auto"/>
            </w:tcBorders>
            <w:shd w:val="clear" w:color="000000" w:fill="FFFFFF"/>
            <w:vAlign w:val="center"/>
            <w:hideMark/>
          </w:tcPr>
          <w:p w14:paraId="22E4586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620.0   </w:t>
            </w:r>
          </w:p>
        </w:tc>
        <w:tc>
          <w:tcPr>
            <w:tcW w:w="315" w:type="pct"/>
            <w:tcBorders>
              <w:top w:val="nil"/>
              <w:left w:val="nil"/>
              <w:bottom w:val="single" w:sz="4" w:space="0" w:color="auto"/>
              <w:right w:val="single" w:sz="4" w:space="0" w:color="auto"/>
            </w:tcBorders>
            <w:shd w:val="clear" w:color="000000" w:fill="FFFFFF"/>
            <w:vAlign w:val="center"/>
            <w:hideMark/>
          </w:tcPr>
          <w:p w14:paraId="2D1F6F6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78CC5DCA"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7E26EBF1"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363689F1"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556B31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16.2   </w:t>
            </w:r>
          </w:p>
        </w:tc>
        <w:tc>
          <w:tcPr>
            <w:tcW w:w="298" w:type="pct"/>
            <w:tcBorders>
              <w:top w:val="nil"/>
              <w:left w:val="nil"/>
              <w:bottom w:val="single" w:sz="4" w:space="0" w:color="auto"/>
              <w:right w:val="single" w:sz="4" w:space="0" w:color="auto"/>
            </w:tcBorders>
            <w:shd w:val="clear" w:color="000000" w:fill="FFFFFF"/>
            <w:vAlign w:val="center"/>
            <w:hideMark/>
          </w:tcPr>
          <w:p w14:paraId="4A21AA0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16.2   </w:t>
            </w:r>
          </w:p>
        </w:tc>
        <w:tc>
          <w:tcPr>
            <w:tcW w:w="315" w:type="pct"/>
            <w:tcBorders>
              <w:top w:val="nil"/>
              <w:left w:val="nil"/>
              <w:bottom w:val="single" w:sz="4" w:space="0" w:color="auto"/>
              <w:right w:val="single" w:sz="4" w:space="0" w:color="auto"/>
            </w:tcBorders>
            <w:shd w:val="clear" w:color="000000" w:fill="FFFFFF"/>
            <w:vAlign w:val="center"/>
            <w:hideMark/>
          </w:tcPr>
          <w:p w14:paraId="088500F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7182306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   </w:t>
            </w:r>
          </w:p>
        </w:tc>
        <w:tc>
          <w:tcPr>
            <w:tcW w:w="398" w:type="pct"/>
            <w:tcBorders>
              <w:top w:val="nil"/>
              <w:left w:val="nil"/>
              <w:bottom w:val="single" w:sz="4" w:space="0" w:color="auto"/>
              <w:right w:val="single" w:sz="4" w:space="0" w:color="auto"/>
            </w:tcBorders>
            <w:shd w:val="clear" w:color="000000" w:fill="FFFFFF"/>
            <w:vAlign w:val="center"/>
            <w:hideMark/>
          </w:tcPr>
          <w:p w14:paraId="2A88069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   </w:t>
            </w:r>
          </w:p>
        </w:tc>
        <w:tc>
          <w:tcPr>
            <w:tcW w:w="315" w:type="pct"/>
            <w:tcBorders>
              <w:top w:val="nil"/>
              <w:left w:val="nil"/>
              <w:bottom w:val="single" w:sz="4" w:space="0" w:color="auto"/>
              <w:right w:val="single" w:sz="4" w:space="0" w:color="auto"/>
            </w:tcBorders>
            <w:shd w:val="clear" w:color="000000" w:fill="FFFFFF"/>
            <w:vAlign w:val="center"/>
            <w:hideMark/>
          </w:tcPr>
          <w:p w14:paraId="3F71654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7C467AB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36DF250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299CA0A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7339FD11"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53370BE3"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02 04 02 </w:t>
            </w:r>
          </w:p>
        </w:tc>
        <w:tc>
          <w:tcPr>
            <w:tcW w:w="1570" w:type="pct"/>
            <w:tcBorders>
              <w:top w:val="nil"/>
              <w:left w:val="nil"/>
              <w:bottom w:val="single" w:sz="4" w:space="0" w:color="auto"/>
              <w:right w:val="single" w:sz="4" w:space="0" w:color="auto"/>
            </w:tcBorders>
            <w:shd w:val="clear" w:color="000000" w:fill="DDD9C4"/>
            <w:vAlign w:val="center"/>
            <w:hideMark/>
          </w:tcPr>
          <w:p w14:paraId="01CFE6E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ბინათმესაკუთრეთა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ამხანაგობების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ხელშეწყობის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პროგრამა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1FD9BA7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147.6   </w:t>
            </w:r>
          </w:p>
        </w:tc>
        <w:tc>
          <w:tcPr>
            <w:tcW w:w="298" w:type="pct"/>
            <w:tcBorders>
              <w:top w:val="nil"/>
              <w:left w:val="nil"/>
              <w:bottom w:val="single" w:sz="4" w:space="0" w:color="auto"/>
              <w:right w:val="single" w:sz="4" w:space="0" w:color="auto"/>
            </w:tcBorders>
            <w:shd w:val="clear" w:color="000000" w:fill="DDD9C4"/>
            <w:vAlign w:val="center"/>
            <w:hideMark/>
          </w:tcPr>
          <w:p w14:paraId="7ED2D71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147.6   </w:t>
            </w:r>
          </w:p>
        </w:tc>
        <w:tc>
          <w:tcPr>
            <w:tcW w:w="315" w:type="pct"/>
            <w:tcBorders>
              <w:top w:val="nil"/>
              <w:left w:val="nil"/>
              <w:bottom w:val="single" w:sz="4" w:space="0" w:color="auto"/>
              <w:right w:val="single" w:sz="4" w:space="0" w:color="auto"/>
            </w:tcBorders>
            <w:shd w:val="clear" w:color="000000" w:fill="DDD9C4"/>
            <w:vAlign w:val="center"/>
            <w:hideMark/>
          </w:tcPr>
          <w:p w14:paraId="7993AF1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31B084F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397.0   </w:t>
            </w:r>
          </w:p>
        </w:tc>
        <w:tc>
          <w:tcPr>
            <w:tcW w:w="398" w:type="pct"/>
            <w:tcBorders>
              <w:top w:val="nil"/>
              <w:left w:val="nil"/>
              <w:bottom w:val="single" w:sz="4" w:space="0" w:color="auto"/>
              <w:right w:val="single" w:sz="4" w:space="0" w:color="auto"/>
            </w:tcBorders>
            <w:shd w:val="clear" w:color="000000" w:fill="DDD9C4"/>
            <w:vAlign w:val="center"/>
            <w:hideMark/>
          </w:tcPr>
          <w:p w14:paraId="5BEA6E9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397.0   </w:t>
            </w:r>
          </w:p>
        </w:tc>
        <w:tc>
          <w:tcPr>
            <w:tcW w:w="315" w:type="pct"/>
            <w:tcBorders>
              <w:top w:val="nil"/>
              <w:left w:val="nil"/>
              <w:bottom w:val="single" w:sz="4" w:space="0" w:color="auto"/>
              <w:right w:val="single" w:sz="4" w:space="0" w:color="auto"/>
            </w:tcBorders>
            <w:shd w:val="clear" w:color="000000" w:fill="DDD9C4"/>
            <w:vAlign w:val="center"/>
            <w:hideMark/>
          </w:tcPr>
          <w:p w14:paraId="4BA290A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3693DD5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391.0   </w:t>
            </w:r>
          </w:p>
        </w:tc>
        <w:tc>
          <w:tcPr>
            <w:tcW w:w="345" w:type="pct"/>
            <w:tcBorders>
              <w:top w:val="nil"/>
              <w:left w:val="nil"/>
              <w:bottom w:val="single" w:sz="4" w:space="0" w:color="auto"/>
              <w:right w:val="single" w:sz="4" w:space="0" w:color="auto"/>
            </w:tcBorders>
            <w:shd w:val="clear" w:color="000000" w:fill="DDD9C4"/>
            <w:vAlign w:val="center"/>
            <w:hideMark/>
          </w:tcPr>
          <w:p w14:paraId="619F0C7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391.0   </w:t>
            </w:r>
          </w:p>
        </w:tc>
        <w:tc>
          <w:tcPr>
            <w:tcW w:w="315" w:type="pct"/>
            <w:tcBorders>
              <w:top w:val="nil"/>
              <w:left w:val="nil"/>
              <w:bottom w:val="single" w:sz="4" w:space="0" w:color="auto"/>
              <w:right w:val="single" w:sz="4" w:space="0" w:color="auto"/>
            </w:tcBorders>
            <w:shd w:val="clear" w:color="000000" w:fill="DDD9C4"/>
            <w:vAlign w:val="center"/>
            <w:hideMark/>
          </w:tcPr>
          <w:p w14:paraId="2DAD7A4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0D6A1B1"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12AE6340"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47223B48"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749195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147.6   </w:t>
            </w:r>
          </w:p>
        </w:tc>
        <w:tc>
          <w:tcPr>
            <w:tcW w:w="298" w:type="pct"/>
            <w:tcBorders>
              <w:top w:val="nil"/>
              <w:left w:val="nil"/>
              <w:bottom w:val="single" w:sz="4" w:space="0" w:color="auto"/>
              <w:right w:val="single" w:sz="4" w:space="0" w:color="auto"/>
            </w:tcBorders>
            <w:shd w:val="clear" w:color="000000" w:fill="FFFFFF"/>
            <w:vAlign w:val="center"/>
            <w:hideMark/>
          </w:tcPr>
          <w:p w14:paraId="1A5EE75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147.6   </w:t>
            </w:r>
          </w:p>
        </w:tc>
        <w:tc>
          <w:tcPr>
            <w:tcW w:w="315" w:type="pct"/>
            <w:tcBorders>
              <w:top w:val="nil"/>
              <w:left w:val="nil"/>
              <w:bottom w:val="single" w:sz="4" w:space="0" w:color="auto"/>
              <w:right w:val="single" w:sz="4" w:space="0" w:color="auto"/>
            </w:tcBorders>
            <w:shd w:val="clear" w:color="000000" w:fill="FFFFFF"/>
            <w:vAlign w:val="center"/>
            <w:hideMark/>
          </w:tcPr>
          <w:p w14:paraId="45DCE2C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5F573D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397.0   </w:t>
            </w:r>
          </w:p>
        </w:tc>
        <w:tc>
          <w:tcPr>
            <w:tcW w:w="398" w:type="pct"/>
            <w:tcBorders>
              <w:top w:val="nil"/>
              <w:left w:val="nil"/>
              <w:bottom w:val="single" w:sz="4" w:space="0" w:color="auto"/>
              <w:right w:val="single" w:sz="4" w:space="0" w:color="auto"/>
            </w:tcBorders>
            <w:shd w:val="clear" w:color="000000" w:fill="FFFFFF"/>
            <w:vAlign w:val="center"/>
            <w:hideMark/>
          </w:tcPr>
          <w:p w14:paraId="7468EC3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397.0   </w:t>
            </w:r>
          </w:p>
        </w:tc>
        <w:tc>
          <w:tcPr>
            <w:tcW w:w="315" w:type="pct"/>
            <w:tcBorders>
              <w:top w:val="nil"/>
              <w:left w:val="nil"/>
              <w:bottom w:val="single" w:sz="4" w:space="0" w:color="auto"/>
              <w:right w:val="single" w:sz="4" w:space="0" w:color="auto"/>
            </w:tcBorders>
            <w:shd w:val="clear" w:color="000000" w:fill="FFFFFF"/>
            <w:vAlign w:val="center"/>
            <w:hideMark/>
          </w:tcPr>
          <w:p w14:paraId="783C062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31C3E05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391.0   </w:t>
            </w:r>
          </w:p>
        </w:tc>
        <w:tc>
          <w:tcPr>
            <w:tcW w:w="345" w:type="pct"/>
            <w:tcBorders>
              <w:top w:val="nil"/>
              <w:left w:val="nil"/>
              <w:bottom w:val="single" w:sz="4" w:space="0" w:color="auto"/>
              <w:right w:val="single" w:sz="4" w:space="0" w:color="auto"/>
            </w:tcBorders>
            <w:shd w:val="clear" w:color="000000" w:fill="FFFFFF"/>
            <w:vAlign w:val="center"/>
            <w:hideMark/>
          </w:tcPr>
          <w:p w14:paraId="4282B7B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391.0   </w:t>
            </w:r>
          </w:p>
        </w:tc>
        <w:tc>
          <w:tcPr>
            <w:tcW w:w="315" w:type="pct"/>
            <w:tcBorders>
              <w:top w:val="nil"/>
              <w:left w:val="nil"/>
              <w:bottom w:val="single" w:sz="4" w:space="0" w:color="auto"/>
              <w:right w:val="single" w:sz="4" w:space="0" w:color="auto"/>
            </w:tcBorders>
            <w:shd w:val="clear" w:color="000000" w:fill="FFFFFF"/>
            <w:vAlign w:val="center"/>
            <w:hideMark/>
          </w:tcPr>
          <w:p w14:paraId="2BCF756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10C82A1"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5505D785"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lastRenderedPageBreak/>
              <w:t> </w:t>
            </w:r>
          </w:p>
        </w:tc>
        <w:tc>
          <w:tcPr>
            <w:tcW w:w="1570" w:type="pct"/>
            <w:tcBorders>
              <w:top w:val="nil"/>
              <w:left w:val="nil"/>
              <w:bottom w:val="single" w:sz="4" w:space="0" w:color="auto"/>
              <w:right w:val="single" w:sz="4" w:space="0" w:color="auto"/>
            </w:tcBorders>
            <w:shd w:val="clear" w:color="auto" w:fill="auto"/>
            <w:vAlign w:val="center"/>
            <w:hideMark/>
          </w:tcPr>
          <w:p w14:paraId="5C29E973"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EEDBC5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147.6   </w:t>
            </w:r>
          </w:p>
        </w:tc>
        <w:tc>
          <w:tcPr>
            <w:tcW w:w="298" w:type="pct"/>
            <w:tcBorders>
              <w:top w:val="nil"/>
              <w:left w:val="nil"/>
              <w:bottom w:val="single" w:sz="4" w:space="0" w:color="auto"/>
              <w:right w:val="single" w:sz="4" w:space="0" w:color="auto"/>
            </w:tcBorders>
            <w:shd w:val="clear" w:color="000000" w:fill="FFFFFF"/>
            <w:vAlign w:val="center"/>
            <w:hideMark/>
          </w:tcPr>
          <w:p w14:paraId="115F2E1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147.6   </w:t>
            </w:r>
          </w:p>
        </w:tc>
        <w:tc>
          <w:tcPr>
            <w:tcW w:w="315" w:type="pct"/>
            <w:tcBorders>
              <w:top w:val="nil"/>
              <w:left w:val="nil"/>
              <w:bottom w:val="single" w:sz="4" w:space="0" w:color="auto"/>
              <w:right w:val="single" w:sz="4" w:space="0" w:color="auto"/>
            </w:tcBorders>
            <w:shd w:val="clear" w:color="000000" w:fill="FFFFFF"/>
            <w:vAlign w:val="center"/>
            <w:hideMark/>
          </w:tcPr>
          <w:p w14:paraId="0B783C6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1EB2855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397.0   </w:t>
            </w:r>
          </w:p>
        </w:tc>
        <w:tc>
          <w:tcPr>
            <w:tcW w:w="398" w:type="pct"/>
            <w:tcBorders>
              <w:top w:val="nil"/>
              <w:left w:val="nil"/>
              <w:bottom w:val="single" w:sz="4" w:space="0" w:color="auto"/>
              <w:right w:val="single" w:sz="4" w:space="0" w:color="auto"/>
            </w:tcBorders>
            <w:shd w:val="clear" w:color="000000" w:fill="FFFFFF"/>
            <w:vAlign w:val="center"/>
            <w:hideMark/>
          </w:tcPr>
          <w:p w14:paraId="41B2952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397.0   </w:t>
            </w:r>
          </w:p>
        </w:tc>
        <w:tc>
          <w:tcPr>
            <w:tcW w:w="315" w:type="pct"/>
            <w:tcBorders>
              <w:top w:val="nil"/>
              <w:left w:val="nil"/>
              <w:bottom w:val="single" w:sz="4" w:space="0" w:color="auto"/>
              <w:right w:val="single" w:sz="4" w:space="0" w:color="auto"/>
            </w:tcBorders>
            <w:shd w:val="clear" w:color="000000" w:fill="FFFFFF"/>
            <w:vAlign w:val="center"/>
            <w:hideMark/>
          </w:tcPr>
          <w:p w14:paraId="7B11C41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739DE53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391.0   </w:t>
            </w:r>
          </w:p>
        </w:tc>
        <w:tc>
          <w:tcPr>
            <w:tcW w:w="345" w:type="pct"/>
            <w:tcBorders>
              <w:top w:val="nil"/>
              <w:left w:val="nil"/>
              <w:bottom w:val="single" w:sz="4" w:space="0" w:color="auto"/>
              <w:right w:val="single" w:sz="4" w:space="0" w:color="auto"/>
            </w:tcBorders>
            <w:shd w:val="clear" w:color="000000" w:fill="FFFFFF"/>
            <w:vAlign w:val="center"/>
            <w:hideMark/>
          </w:tcPr>
          <w:p w14:paraId="0B6FC79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391.0   </w:t>
            </w:r>
          </w:p>
        </w:tc>
        <w:tc>
          <w:tcPr>
            <w:tcW w:w="315" w:type="pct"/>
            <w:tcBorders>
              <w:top w:val="nil"/>
              <w:left w:val="nil"/>
              <w:bottom w:val="single" w:sz="4" w:space="0" w:color="auto"/>
              <w:right w:val="single" w:sz="4" w:space="0" w:color="auto"/>
            </w:tcBorders>
            <w:shd w:val="clear" w:color="000000" w:fill="FFFFFF"/>
            <w:vAlign w:val="center"/>
            <w:hideMark/>
          </w:tcPr>
          <w:p w14:paraId="5A49173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56BEEC5F" w14:textId="77777777" w:rsidTr="00A84A15">
        <w:trPr>
          <w:trHeight w:val="67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17FC38AD"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02 04 03 </w:t>
            </w:r>
          </w:p>
        </w:tc>
        <w:tc>
          <w:tcPr>
            <w:tcW w:w="1570" w:type="pct"/>
            <w:tcBorders>
              <w:top w:val="nil"/>
              <w:left w:val="nil"/>
              <w:bottom w:val="single" w:sz="4" w:space="0" w:color="auto"/>
              <w:right w:val="single" w:sz="4" w:space="0" w:color="auto"/>
            </w:tcBorders>
            <w:shd w:val="clear" w:color="000000" w:fill="DDD9C4"/>
            <w:vAlign w:val="center"/>
            <w:hideMark/>
          </w:tcPr>
          <w:p w14:paraId="421704B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საყრდენი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კედლების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ნაპირსამაგრი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ნაგებობების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გაბიონების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მოწყობა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რეაბილიტაცია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ექსპლოატაცია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081BA47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29.6   </w:t>
            </w:r>
          </w:p>
        </w:tc>
        <w:tc>
          <w:tcPr>
            <w:tcW w:w="298" w:type="pct"/>
            <w:tcBorders>
              <w:top w:val="nil"/>
              <w:left w:val="nil"/>
              <w:bottom w:val="single" w:sz="4" w:space="0" w:color="auto"/>
              <w:right w:val="single" w:sz="4" w:space="0" w:color="auto"/>
            </w:tcBorders>
            <w:shd w:val="clear" w:color="000000" w:fill="DDD9C4"/>
            <w:vAlign w:val="center"/>
            <w:hideMark/>
          </w:tcPr>
          <w:p w14:paraId="27820D0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19.9   </w:t>
            </w:r>
          </w:p>
        </w:tc>
        <w:tc>
          <w:tcPr>
            <w:tcW w:w="315" w:type="pct"/>
            <w:tcBorders>
              <w:top w:val="nil"/>
              <w:left w:val="nil"/>
              <w:bottom w:val="single" w:sz="4" w:space="0" w:color="auto"/>
              <w:right w:val="single" w:sz="4" w:space="0" w:color="auto"/>
            </w:tcBorders>
            <w:shd w:val="clear" w:color="000000" w:fill="DDD9C4"/>
            <w:vAlign w:val="center"/>
            <w:hideMark/>
          </w:tcPr>
          <w:p w14:paraId="43399EA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9.7   </w:t>
            </w:r>
          </w:p>
        </w:tc>
        <w:tc>
          <w:tcPr>
            <w:tcW w:w="441" w:type="pct"/>
            <w:tcBorders>
              <w:top w:val="nil"/>
              <w:left w:val="nil"/>
              <w:bottom w:val="single" w:sz="4" w:space="0" w:color="auto"/>
              <w:right w:val="single" w:sz="4" w:space="0" w:color="auto"/>
            </w:tcBorders>
            <w:shd w:val="clear" w:color="000000" w:fill="DDD9C4"/>
            <w:vAlign w:val="center"/>
            <w:hideMark/>
          </w:tcPr>
          <w:p w14:paraId="14893F5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888.7   </w:t>
            </w:r>
          </w:p>
        </w:tc>
        <w:tc>
          <w:tcPr>
            <w:tcW w:w="398" w:type="pct"/>
            <w:tcBorders>
              <w:top w:val="nil"/>
              <w:left w:val="nil"/>
              <w:bottom w:val="single" w:sz="4" w:space="0" w:color="auto"/>
              <w:right w:val="single" w:sz="4" w:space="0" w:color="auto"/>
            </w:tcBorders>
            <w:shd w:val="clear" w:color="000000" w:fill="DDD9C4"/>
            <w:vAlign w:val="center"/>
            <w:hideMark/>
          </w:tcPr>
          <w:p w14:paraId="704FED6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619.7   </w:t>
            </w:r>
          </w:p>
        </w:tc>
        <w:tc>
          <w:tcPr>
            <w:tcW w:w="315" w:type="pct"/>
            <w:tcBorders>
              <w:top w:val="nil"/>
              <w:left w:val="nil"/>
              <w:bottom w:val="single" w:sz="4" w:space="0" w:color="auto"/>
              <w:right w:val="single" w:sz="4" w:space="0" w:color="auto"/>
            </w:tcBorders>
            <w:shd w:val="clear" w:color="000000" w:fill="DDD9C4"/>
            <w:vAlign w:val="center"/>
            <w:hideMark/>
          </w:tcPr>
          <w:p w14:paraId="455391D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268.9   </w:t>
            </w:r>
          </w:p>
        </w:tc>
        <w:tc>
          <w:tcPr>
            <w:tcW w:w="337" w:type="pct"/>
            <w:tcBorders>
              <w:top w:val="nil"/>
              <w:left w:val="nil"/>
              <w:bottom w:val="single" w:sz="4" w:space="0" w:color="auto"/>
              <w:right w:val="single" w:sz="4" w:space="0" w:color="auto"/>
            </w:tcBorders>
            <w:shd w:val="clear" w:color="000000" w:fill="DDD9C4"/>
            <w:vAlign w:val="center"/>
            <w:hideMark/>
          </w:tcPr>
          <w:p w14:paraId="320E9DA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   </w:t>
            </w:r>
          </w:p>
        </w:tc>
        <w:tc>
          <w:tcPr>
            <w:tcW w:w="345" w:type="pct"/>
            <w:tcBorders>
              <w:top w:val="nil"/>
              <w:left w:val="nil"/>
              <w:bottom w:val="single" w:sz="4" w:space="0" w:color="auto"/>
              <w:right w:val="single" w:sz="4" w:space="0" w:color="auto"/>
            </w:tcBorders>
            <w:shd w:val="clear" w:color="000000" w:fill="DDD9C4"/>
            <w:vAlign w:val="center"/>
            <w:hideMark/>
          </w:tcPr>
          <w:p w14:paraId="75C3D50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   </w:t>
            </w:r>
          </w:p>
        </w:tc>
        <w:tc>
          <w:tcPr>
            <w:tcW w:w="315" w:type="pct"/>
            <w:tcBorders>
              <w:top w:val="nil"/>
              <w:left w:val="nil"/>
              <w:bottom w:val="single" w:sz="4" w:space="0" w:color="auto"/>
              <w:right w:val="single" w:sz="4" w:space="0" w:color="auto"/>
            </w:tcBorders>
            <w:shd w:val="clear" w:color="000000" w:fill="DDD9C4"/>
            <w:vAlign w:val="center"/>
            <w:hideMark/>
          </w:tcPr>
          <w:p w14:paraId="74CF7B6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A959587"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757EE860"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20A5B259"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FB7C36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8.4   </w:t>
            </w:r>
          </w:p>
        </w:tc>
        <w:tc>
          <w:tcPr>
            <w:tcW w:w="298" w:type="pct"/>
            <w:tcBorders>
              <w:top w:val="nil"/>
              <w:left w:val="nil"/>
              <w:bottom w:val="single" w:sz="4" w:space="0" w:color="auto"/>
              <w:right w:val="single" w:sz="4" w:space="0" w:color="auto"/>
            </w:tcBorders>
            <w:shd w:val="clear" w:color="000000" w:fill="FFFFFF"/>
            <w:vAlign w:val="center"/>
            <w:hideMark/>
          </w:tcPr>
          <w:p w14:paraId="17CFC2F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8.4   </w:t>
            </w:r>
          </w:p>
        </w:tc>
        <w:tc>
          <w:tcPr>
            <w:tcW w:w="315" w:type="pct"/>
            <w:tcBorders>
              <w:top w:val="nil"/>
              <w:left w:val="nil"/>
              <w:bottom w:val="single" w:sz="4" w:space="0" w:color="auto"/>
              <w:right w:val="single" w:sz="4" w:space="0" w:color="auto"/>
            </w:tcBorders>
            <w:shd w:val="clear" w:color="000000" w:fill="FFFFFF"/>
            <w:vAlign w:val="center"/>
            <w:hideMark/>
          </w:tcPr>
          <w:p w14:paraId="187796A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3EDBA0D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0AB5607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6B41CC2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642E79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5FBB4E7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2FBE176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817974E"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47962938"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66B826A1"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1AECDC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8.4   </w:t>
            </w:r>
          </w:p>
        </w:tc>
        <w:tc>
          <w:tcPr>
            <w:tcW w:w="298" w:type="pct"/>
            <w:tcBorders>
              <w:top w:val="nil"/>
              <w:left w:val="nil"/>
              <w:bottom w:val="single" w:sz="4" w:space="0" w:color="auto"/>
              <w:right w:val="single" w:sz="4" w:space="0" w:color="auto"/>
            </w:tcBorders>
            <w:shd w:val="clear" w:color="000000" w:fill="FFFFFF"/>
            <w:vAlign w:val="center"/>
            <w:hideMark/>
          </w:tcPr>
          <w:p w14:paraId="6A19E6B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8.4   </w:t>
            </w:r>
          </w:p>
        </w:tc>
        <w:tc>
          <w:tcPr>
            <w:tcW w:w="315" w:type="pct"/>
            <w:tcBorders>
              <w:top w:val="nil"/>
              <w:left w:val="nil"/>
              <w:bottom w:val="single" w:sz="4" w:space="0" w:color="auto"/>
              <w:right w:val="single" w:sz="4" w:space="0" w:color="auto"/>
            </w:tcBorders>
            <w:shd w:val="clear" w:color="000000" w:fill="FFFFFF"/>
            <w:vAlign w:val="center"/>
            <w:hideMark/>
          </w:tcPr>
          <w:p w14:paraId="7EB60CD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2917A40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0AFD114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298D0ED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237E0D9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35DD27E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004FFFD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5EE8DFB7"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5C1452E4"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12BCEEF2" w14:textId="77777777" w:rsidR="00A84A15" w:rsidRPr="00A84A15" w:rsidRDefault="00A84A15" w:rsidP="00A84A15">
            <w:pPr>
              <w:spacing w:after="0" w:line="240" w:lineRule="auto"/>
              <w:rPr>
                <w:rFonts w:ascii="Arial CYR" w:eastAsia="Times New Roman" w:hAnsi="Arial CYR" w:cs="Arial CYR"/>
                <w:b/>
                <w:bCs/>
                <w:sz w:val="18"/>
                <w:szCs w:val="18"/>
              </w:rPr>
            </w:pP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არაფინანსური</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აქტივების</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ზრდა</w:t>
            </w:r>
            <w:r w:rsidRPr="00A84A15">
              <w:rPr>
                <w:rFonts w:ascii="Arial CYR" w:eastAsia="Times New Roman" w:hAnsi="Arial CYR" w:cs="Arial CYR"/>
                <w:b/>
                <w:bCs/>
                <w:sz w:val="18"/>
                <w:szCs w:val="18"/>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527781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21.2   </w:t>
            </w:r>
          </w:p>
        </w:tc>
        <w:tc>
          <w:tcPr>
            <w:tcW w:w="298" w:type="pct"/>
            <w:tcBorders>
              <w:top w:val="nil"/>
              <w:left w:val="nil"/>
              <w:bottom w:val="single" w:sz="4" w:space="0" w:color="auto"/>
              <w:right w:val="single" w:sz="4" w:space="0" w:color="auto"/>
            </w:tcBorders>
            <w:shd w:val="clear" w:color="000000" w:fill="FFFFFF"/>
            <w:vAlign w:val="center"/>
            <w:hideMark/>
          </w:tcPr>
          <w:p w14:paraId="0637748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11.4   </w:t>
            </w:r>
          </w:p>
        </w:tc>
        <w:tc>
          <w:tcPr>
            <w:tcW w:w="315" w:type="pct"/>
            <w:tcBorders>
              <w:top w:val="nil"/>
              <w:left w:val="nil"/>
              <w:bottom w:val="single" w:sz="4" w:space="0" w:color="auto"/>
              <w:right w:val="single" w:sz="4" w:space="0" w:color="auto"/>
            </w:tcBorders>
            <w:shd w:val="clear" w:color="000000" w:fill="FFFFFF"/>
            <w:vAlign w:val="center"/>
            <w:hideMark/>
          </w:tcPr>
          <w:p w14:paraId="187D6AD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9.7   </w:t>
            </w:r>
          </w:p>
        </w:tc>
        <w:tc>
          <w:tcPr>
            <w:tcW w:w="441" w:type="pct"/>
            <w:tcBorders>
              <w:top w:val="nil"/>
              <w:left w:val="nil"/>
              <w:bottom w:val="single" w:sz="4" w:space="0" w:color="auto"/>
              <w:right w:val="single" w:sz="4" w:space="0" w:color="auto"/>
            </w:tcBorders>
            <w:shd w:val="clear" w:color="000000" w:fill="FFFFFF"/>
            <w:vAlign w:val="center"/>
            <w:hideMark/>
          </w:tcPr>
          <w:p w14:paraId="1E782B6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888.7   </w:t>
            </w:r>
          </w:p>
        </w:tc>
        <w:tc>
          <w:tcPr>
            <w:tcW w:w="398" w:type="pct"/>
            <w:tcBorders>
              <w:top w:val="nil"/>
              <w:left w:val="nil"/>
              <w:bottom w:val="single" w:sz="4" w:space="0" w:color="auto"/>
              <w:right w:val="single" w:sz="4" w:space="0" w:color="auto"/>
            </w:tcBorders>
            <w:shd w:val="clear" w:color="000000" w:fill="FFFFFF"/>
            <w:vAlign w:val="center"/>
            <w:hideMark/>
          </w:tcPr>
          <w:p w14:paraId="0326910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619.7   </w:t>
            </w:r>
          </w:p>
        </w:tc>
        <w:tc>
          <w:tcPr>
            <w:tcW w:w="315" w:type="pct"/>
            <w:tcBorders>
              <w:top w:val="nil"/>
              <w:left w:val="nil"/>
              <w:bottom w:val="single" w:sz="4" w:space="0" w:color="auto"/>
              <w:right w:val="single" w:sz="4" w:space="0" w:color="auto"/>
            </w:tcBorders>
            <w:shd w:val="clear" w:color="000000" w:fill="FFFFFF"/>
            <w:vAlign w:val="center"/>
            <w:hideMark/>
          </w:tcPr>
          <w:p w14:paraId="79955A6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268.9   </w:t>
            </w:r>
          </w:p>
        </w:tc>
        <w:tc>
          <w:tcPr>
            <w:tcW w:w="337" w:type="pct"/>
            <w:tcBorders>
              <w:top w:val="nil"/>
              <w:left w:val="nil"/>
              <w:bottom w:val="single" w:sz="4" w:space="0" w:color="auto"/>
              <w:right w:val="single" w:sz="4" w:space="0" w:color="auto"/>
            </w:tcBorders>
            <w:shd w:val="clear" w:color="000000" w:fill="FFFFFF"/>
            <w:vAlign w:val="center"/>
            <w:hideMark/>
          </w:tcPr>
          <w:p w14:paraId="71BA247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   </w:t>
            </w:r>
          </w:p>
        </w:tc>
        <w:tc>
          <w:tcPr>
            <w:tcW w:w="345" w:type="pct"/>
            <w:tcBorders>
              <w:top w:val="nil"/>
              <w:left w:val="nil"/>
              <w:bottom w:val="single" w:sz="4" w:space="0" w:color="auto"/>
              <w:right w:val="single" w:sz="4" w:space="0" w:color="auto"/>
            </w:tcBorders>
            <w:shd w:val="clear" w:color="000000" w:fill="FFFFFF"/>
            <w:vAlign w:val="center"/>
            <w:hideMark/>
          </w:tcPr>
          <w:p w14:paraId="0D15F48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   </w:t>
            </w:r>
          </w:p>
        </w:tc>
        <w:tc>
          <w:tcPr>
            <w:tcW w:w="315" w:type="pct"/>
            <w:tcBorders>
              <w:top w:val="nil"/>
              <w:left w:val="nil"/>
              <w:bottom w:val="single" w:sz="4" w:space="0" w:color="auto"/>
              <w:right w:val="single" w:sz="4" w:space="0" w:color="auto"/>
            </w:tcBorders>
            <w:shd w:val="clear" w:color="000000" w:fill="FFFFFF"/>
            <w:vAlign w:val="center"/>
            <w:hideMark/>
          </w:tcPr>
          <w:p w14:paraId="1E5285E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58B55A11"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26DB4AAC"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02 05 </w:t>
            </w:r>
          </w:p>
        </w:tc>
        <w:tc>
          <w:tcPr>
            <w:tcW w:w="1570" w:type="pct"/>
            <w:tcBorders>
              <w:top w:val="nil"/>
              <w:left w:val="nil"/>
              <w:bottom w:val="single" w:sz="4" w:space="0" w:color="auto"/>
              <w:right w:val="single" w:sz="4" w:space="0" w:color="auto"/>
            </w:tcBorders>
            <w:shd w:val="clear" w:color="000000" w:fill="DDD9C4"/>
            <w:vAlign w:val="center"/>
            <w:hideMark/>
          </w:tcPr>
          <w:p w14:paraId="45CC5E2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კეთილმოწყობის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ღონისძიებები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4C441A4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880.7   </w:t>
            </w:r>
          </w:p>
        </w:tc>
        <w:tc>
          <w:tcPr>
            <w:tcW w:w="298" w:type="pct"/>
            <w:tcBorders>
              <w:top w:val="nil"/>
              <w:left w:val="nil"/>
              <w:bottom w:val="single" w:sz="4" w:space="0" w:color="auto"/>
              <w:right w:val="single" w:sz="4" w:space="0" w:color="auto"/>
            </w:tcBorders>
            <w:shd w:val="clear" w:color="000000" w:fill="DDD9C4"/>
            <w:vAlign w:val="center"/>
            <w:hideMark/>
          </w:tcPr>
          <w:p w14:paraId="6BB15DD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880.7   </w:t>
            </w:r>
          </w:p>
        </w:tc>
        <w:tc>
          <w:tcPr>
            <w:tcW w:w="315" w:type="pct"/>
            <w:tcBorders>
              <w:top w:val="nil"/>
              <w:left w:val="nil"/>
              <w:bottom w:val="single" w:sz="4" w:space="0" w:color="auto"/>
              <w:right w:val="single" w:sz="4" w:space="0" w:color="auto"/>
            </w:tcBorders>
            <w:shd w:val="clear" w:color="000000" w:fill="DDD9C4"/>
            <w:vAlign w:val="center"/>
            <w:hideMark/>
          </w:tcPr>
          <w:p w14:paraId="0E6A4D4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1F23C25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4,803.2   </w:t>
            </w:r>
          </w:p>
        </w:tc>
        <w:tc>
          <w:tcPr>
            <w:tcW w:w="398" w:type="pct"/>
            <w:tcBorders>
              <w:top w:val="nil"/>
              <w:left w:val="nil"/>
              <w:bottom w:val="single" w:sz="4" w:space="0" w:color="auto"/>
              <w:right w:val="single" w:sz="4" w:space="0" w:color="auto"/>
            </w:tcBorders>
            <w:shd w:val="clear" w:color="000000" w:fill="DDD9C4"/>
            <w:vAlign w:val="center"/>
            <w:hideMark/>
          </w:tcPr>
          <w:p w14:paraId="39E233E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2,846.3   </w:t>
            </w:r>
          </w:p>
        </w:tc>
        <w:tc>
          <w:tcPr>
            <w:tcW w:w="315" w:type="pct"/>
            <w:tcBorders>
              <w:top w:val="nil"/>
              <w:left w:val="nil"/>
              <w:bottom w:val="single" w:sz="4" w:space="0" w:color="auto"/>
              <w:right w:val="single" w:sz="4" w:space="0" w:color="auto"/>
            </w:tcBorders>
            <w:shd w:val="clear" w:color="000000" w:fill="DDD9C4"/>
            <w:vAlign w:val="center"/>
            <w:hideMark/>
          </w:tcPr>
          <w:p w14:paraId="35EE11A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1,957.0   </w:t>
            </w:r>
          </w:p>
        </w:tc>
        <w:tc>
          <w:tcPr>
            <w:tcW w:w="337" w:type="pct"/>
            <w:tcBorders>
              <w:top w:val="nil"/>
              <w:left w:val="nil"/>
              <w:bottom w:val="single" w:sz="4" w:space="0" w:color="auto"/>
              <w:right w:val="single" w:sz="4" w:space="0" w:color="auto"/>
            </w:tcBorders>
            <w:shd w:val="clear" w:color="000000" w:fill="DDD9C4"/>
            <w:vAlign w:val="center"/>
            <w:hideMark/>
          </w:tcPr>
          <w:p w14:paraId="0927899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781.3   </w:t>
            </w:r>
          </w:p>
        </w:tc>
        <w:tc>
          <w:tcPr>
            <w:tcW w:w="345" w:type="pct"/>
            <w:tcBorders>
              <w:top w:val="nil"/>
              <w:left w:val="nil"/>
              <w:bottom w:val="single" w:sz="4" w:space="0" w:color="auto"/>
              <w:right w:val="single" w:sz="4" w:space="0" w:color="auto"/>
            </w:tcBorders>
            <w:shd w:val="clear" w:color="000000" w:fill="DDD9C4"/>
            <w:vAlign w:val="center"/>
            <w:hideMark/>
          </w:tcPr>
          <w:p w14:paraId="4CD509A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781.3   </w:t>
            </w:r>
          </w:p>
        </w:tc>
        <w:tc>
          <w:tcPr>
            <w:tcW w:w="315" w:type="pct"/>
            <w:tcBorders>
              <w:top w:val="nil"/>
              <w:left w:val="nil"/>
              <w:bottom w:val="single" w:sz="4" w:space="0" w:color="auto"/>
              <w:right w:val="single" w:sz="4" w:space="0" w:color="auto"/>
            </w:tcBorders>
            <w:shd w:val="clear" w:color="000000" w:fill="DDD9C4"/>
            <w:vAlign w:val="center"/>
            <w:hideMark/>
          </w:tcPr>
          <w:p w14:paraId="23DFB87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33619C5"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404D2308"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6A45B01D"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E8229F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266.0   </w:t>
            </w:r>
          </w:p>
        </w:tc>
        <w:tc>
          <w:tcPr>
            <w:tcW w:w="298" w:type="pct"/>
            <w:tcBorders>
              <w:top w:val="nil"/>
              <w:left w:val="nil"/>
              <w:bottom w:val="single" w:sz="4" w:space="0" w:color="auto"/>
              <w:right w:val="single" w:sz="4" w:space="0" w:color="auto"/>
            </w:tcBorders>
            <w:shd w:val="clear" w:color="000000" w:fill="FFFFFF"/>
            <w:vAlign w:val="center"/>
            <w:hideMark/>
          </w:tcPr>
          <w:p w14:paraId="328FE17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266.0   </w:t>
            </w:r>
          </w:p>
        </w:tc>
        <w:tc>
          <w:tcPr>
            <w:tcW w:w="315" w:type="pct"/>
            <w:tcBorders>
              <w:top w:val="nil"/>
              <w:left w:val="nil"/>
              <w:bottom w:val="single" w:sz="4" w:space="0" w:color="auto"/>
              <w:right w:val="single" w:sz="4" w:space="0" w:color="auto"/>
            </w:tcBorders>
            <w:shd w:val="clear" w:color="000000" w:fill="FFFFFF"/>
            <w:vAlign w:val="center"/>
            <w:hideMark/>
          </w:tcPr>
          <w:p w14:paraId="54CA313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BCE8BF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608.9   </w:t>
            </w:r>
          </w:p>
        </w:tc>
        <w:tc>
          <w:tcPr>
            <w:tcW w:w="398" w:type="pct"/>
            <w:tcBorders>
              <w:top w:val="nil"/>
              <w:left w:val="nil"/>
              <w:bottom w:val="single" w:sz="4" w:space="0" w:color="auto"/>
              <w:right w:val="single" w:sz="4" w:space="0" w:color="auto"/>
            </w:tcBorders>
            <w:shd w:val="clear" w:color="000000" w:fill="FFFFFF"/>
            <w:vAlign w:val="center"/>
            <w:hideMark/>
          </w:tcPr>
          <w:p w14:paraId="6DDBF75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608.9   </w:t>
            </w:r>
          </w:p>
        </w:tc>
        <w:tc>
          <w:tcPr>
            <w:tcW w:w="315" w:type="pct"/>
            <w:tcBorders>
              <w:top w:val="nil"/>
              <w:left w:val="nil"/>
              <w:bottom w:val="single" w:sz="4" w:space="0" w:color="auto"/>
              <w:right w:val="single" w:sz="4" w:space="0" w:color="auto"/>
            </w:tcBorders>
            <w:shd w:val="clear" w:color="000000" w:fill="FFFFFF"/>
            <w:vAlign w:val="center"/>
            <w:hideMark/>
          </w:tcPr>
          <w:p w14:paraId="2AACAD6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3D86334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279.8   </w:t>
            </w:r>
          </w:p>
        </w:tc>
        <w:tc>
          <w:tcPr>
            <w:tcW w:w="345" w:type="pct"/>
            <w:tcBorders>
              <w:top w:val="nil"/>
              <w:left w:val="nil"/>
              <w:bottom w:val="single" w:sz="4" w:space="0" w:color="auto"/>
              <w:right w:val="single" w:sz="4" w:space="0" w:color="auto"/>
            </w:tcBorders>
            <w:shd w:val="clear" w:color="000000" w:fill="FFFFFF"/>
            <w:vAlign w:val="center"/>
            <w:hideMark/>
          </w:tcPr>
          <w:p w14:paraId="606AB86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279.8   </w:t>
            </w:r>
          </w:p>
        </w:tc>
        <w:tc>
          <w:tcPr>
            <w:tcW w:w="315" w:type="pct"/>
            <w:tcBorders>
              <w:top w:val="nil"/>
              <w:left w:val="nil"/>
              <w:bottom w:val="single" w:sz="4" w:space="0" w:color="auto"/>
              <w:right w:val="single" w:sz="4" w:space="0" w:color="auto"/>
            </w:tcBorders>
            <w:shd w:val="clear" w:color="000000" w:fill="FFFFFF"/>
            <w:vAlign w:val="center"/>
            <w:hideMark/>
          </w:tcPr>
          <w:p w14:paraId="7930764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0669C94"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5D877933"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3141832D"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952338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56.3   </w:t>
            </w:r>
          </w:p>
        </w:tc>
        <w:tc>
          <w:tcPr>
            <w:tcW w:w="298" w:type="pct"/>
            <w:tcBorders>
              <w:top w:val="nil"/>
              <w:left w:val="nil"/>
              <w:bottom w:val="single" w:sz="4" w:space="0" w:color="auto"/>
              <w:right w:val="single" w:sz="4" w:space="0" w:color="auto"/>
            </w:tcBorders>
            <w:shd w:val="clear" w:color="000000" w:fill="FFFFFF"/>
            <w:vAlign w:val="center"/>
            <w:hideMark/>
          </w:tcPr>
          <w:p w14:paraId="218FCE9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56.3   </w:t>
            </w:r>
          </w:p>
        </w:tc>
        <w:tc>
          <w:tcPr>
            <w:tcW w:w="315" w:type="pct"/>
            <w:tcBorders>
              <w:top w:val="nil"/>
              <w:left w:val="nil"/>
              <w:bottom w:val="single" w:sz="4" w:space="0" w:color="auto"/>
              <w:right w:val="single" w:sz="4" w:space="0" w:color="auto"/>
            </w:tcBorders>
            <w:shd w:val="clear" w:color="000000" w:fill="FFFFFF"/>
            <w:vAlign w:val="center"/>
            <w:hideMark/>
          </w:tcPr>
          <w:p w14:paraId="24F6073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0D7FD34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70.0   </w:t>
            </w:r>
          </w:p>
        </w:tc>
        <w:tc>
          <w:tcPr>
            <w:tcW w:w="398" w:type="pct"/>
            <w:tcBorders>
              <w:top w:val="nil"/>
              <w:left w:val="nil"/>
              <w:bottom w:val="single" w:sz="4" w:space="0" w:color="auto"/>
              <w:right w:val="single" w:sz="4" w:space="0" w:color="auto"/>
            </w:tcBorders>
            <w:shd w:val="clear" w:color="000000" w:fill="FFFFFF"/>
            <w:vAlign w:val="center"/>
            <w:hideMark/>
          </w:tcPr>
          <w:p w14:paraId="7BD9F04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70.0   </w:t>
            </w:r>
          </w:p>
        </w:tc>
        <w:tc>
          <w:tcPr>
            <w:tcW w:w="315" w:type="pct"/>
            <w:tcBorders>
              <w:top w:val="nil"/>
              <w:left w:val="nil"/>
              <w:bottom w:val="single" w:sz="4" w:space="0" w:color="auto"/>
              <w:right w:val="single" w:sz="4" w:space="0" w:color="auto"/>
            </w:tcBorders>
            <w:shd w:val="clear" w:color="000000" w:fill="FFFFFF"/>
            <w:vAlign w:val="center"/>
            <w:hideMark/>
          </w:tcPr>
          <w:p w14:paraId="72E40D0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31D42CE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33CB09F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0F49E1C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95285CF"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B91B016"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3F1CF90F"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ოფისის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ხარჯები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58B8FB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17.7   </w:t>
            </w:r>
          </w:p>
        </w:tc>
        <w:tc>
          <w:tcPr>
            <w:tcW w:w="298" w:type="pct"/>
            <w:tcBorders>
              <w:top w:val="nil"/>
              <w:left w:val="nil"/>
              <w:bottom w:val="single" w:sz="4" w:space="0" w:color="auto"/>
              <w:right w:val="single" w:sz="4" w:space="0" w:color="auto"/>
            </w:tcBorders>
            <w:shd w:val="clear" w:color="000000" w:fill="FFFFFF"/>
            <w:vAlign w:val="center"/>
            <w:hideMark/>
          </w:tcPr>
          <w:p w14:paraId="66151C1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17.7   </w:t>
            </w:r>
          </w:p>
        </w:tc>
        <w:tc>
          <w:tcPr>
            <w:tcW w:w="315" w:type="pct"/>
            <w:tcBorders>
              <w:top w:val="nil"/>
              <w:left w:val="nil"/>
              <w:bottom w:val="single" w:sz="4" w:space="0" w:color="auto"/>
              <w:right w:val="single" w:sz="4" w:space="0" w:color="auto"/>
            </w:tcBorders>
            <w:shd w:val="clear" w:color="000000" w:fill="FFFFFF"/>
            <w:vAlign w:val="center"/>
            <w:hideMark/>
          </w:tcPr>
          <w:p w14:paraId="52E3C2E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06B8C6E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79B33B1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6BEFFEB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10C507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007864F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25C608F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5C4DD53"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2DE41D45"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2343B1BE"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სხვა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დანარჩენი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საქონელი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მომსახურება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706790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38.6   </w:t>
            </w:r>
          </w:p>
        </w:tc>
        <w:tc>
          <w:tcPr>
            <w:tcW w:w="298" w:type="pct"/>
            <w:tcBorders>
              <w:top w:val="nil"/>
              <w:left w:val="nil"/>
              <w:bottom w:val="single" w:sz="4" w:space="0" w:color="auto"/>
              <w:right w:val="single" w:sz="4" w:space="0" w:color="auto"/>
            </w:tcBorders>
            <w:shd w:val="clear" w:color="000000" w:fill="FFFFFF"/>
            <w:vAlign w:val="center"/>
            <w:hideMark/>
          </w:tcPr>
          <w:p w14:paraId="4E5EB5F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38.6   </w:t>
            </w:r>
          </w:p>
        </w:tc>
        <w:tc>
          <w:tcPr>
            <w:tcW w:w="315" w:type="pct"/>
            <w:tcBorders>
              <w:top w:val="nil"/>
              <w:left w:val="nil"/>
              <w:bottom w:val="single" w:sz="4" w:space="0" w:color="auto"/>
              <w:right w:val="single" w:sz="4" w:space="0" w:color="auto"/>
            </w:tcBorders>
            <w:shd w:val="clear" w:color="000000" w:fill="FFFFFF"/>
            <w:vAlign w:val="center"/>
            <w:hideMark/>
          </w:tcPr>
          <w:p w14:paraId="2276F70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8EFB9E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70.0   </w:t>
            </w:r>
          </w:p>
        </w:tc>
        <w:tc>
          <w:tcPr>
            <w:tcW w:w="398" w:type="pct"/>
            <w:tcBorders>
              <w:top w:val="nil"/>
              <w:left w:val="nil"/>
              <w:bottom w:val="single" w:sz="4" w:space="0" w:color="auto"/>
              <w:right w:val="single" w:sz="4" w:space="0" w:color="auto"/>
            </w:tcBorders>
            <w:shd w:val="clear" w:color="000000" w:fill="FFFFFF"/>
            <w:vAlign w:val="center"/>
            <w:hideMark/>
          </w:tcPr>
          <w:p w14:paraId="2FBAF3F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70.0   </w:t>
            </w:r>
          </w:p>
        </w:tc>
        <w:tc>
          <w:tcPr>
            <w:tcW w:w="315" w:type="pct"/>
            <w:tcBorders>
              <w:top w:val="nil"/>
              <w:left w:val="nil"/>
              <w:bottom w:val="single" w:sz="4" w:space="0" w:color="auto"/>
              <w:right w:val="single" w:sz="4" w:space="0" w:color="auto"/>
            </w:tcBorders>
            <w:shd w:val="clear" w:color="000000" w:fill="FFFFFF"/>
            <w:vAlign w:val="center"/>
            <w:hideMark/>
          </w:tcPr>
          <w:p w14:paraId="322EDF1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4B3064D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1A98975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6AF3CB2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8970AA0"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0C6B8A4E"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14A57AF3"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B6A80F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207.7   </w:t>
            </w:r>
          </w:p>
        </w:tc>
        <w:tc>
          <w:tcPr>
            <w:tcW w:w="298" w:type="pct"/>
            <w:tcBorders>
              <w:top w:val="nil"/>
              <w:left w:val="nil"/>
              <w:bottom w:val="single" w:sz="4" w:space="0" w:color="auto"/>
              <w:right w:val="single" w:sz="4" w:space="0" w:color="auto"/>
            </w:tcBorders>
            <w:shd w:val="clear" w:color="000000" w:fill="FFFFFF"/>
            <w:vAlign w:val="center"/>
            <w:hideMark/>
          </w:tcPr>
          <w:p w14:paraId="2FE3330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207.7   </w:t>
            </w:r>
          </w:p>
        </w:tc>
        <w:tc>
          <w:tcPr>
            <w:tcW w:w="315" w:type="pct"/>
            <w:tcBorders>
              <w:top w:val="nil"/>
              <w:left w:val="nil"/>
              <w:bottom w:val="single" w:sz="4" w:space="0" w:color="auto"/>
              <w:right w:val="single" w:sz="4" w:space="0" w:color="auto"/>
            </w:tcBorders>
            <w:shd w:val="clear" w:color="000000" w:fill="FFFFFF"/>
            <w:vAlign w:val="center"/>
            <w:hideMark/>
          </w:tcPr>
          <w:p w14:paraId="3A29EB4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7533410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221.6   </w:t>
            </w:r>
          </w:p>
        </w:tc>
        <w:tc>
          <w:tcPr>
            <w:tcW w:w="398" w:type="pct"/>
            <w:tcBorders>
              <w:top w:val="nil"/>
              <w:left w:val="nil"/>
              <w:bottom w:val="single" w:sz="4" w:space="0" w:color="auto"/>
              <w:right w:val="single" w:sz="4" w:space="0" w:color="auto"/>
            </w:tcBorders>
            <w:shd w:val="clear" w:color="000000" w:fill="FFFFFF"/>
            <w:vAlign w:val="center"/>
            <w:hideMark/>
          </w:tcPr>
          <w:p w14:paraId="4A51B12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221.6   </w:t>
            </w:r>
          </w:p>
        </w:tc>
        <w:tc>
          <w:tcPr>
            <w:tcW w:w="315" w:type="pct"/>
            <w:tcBorders>
              <w:top w:val="nil"/>
              <w:left w:val="nil"/>
              <w:bottom w:val="single" w:sz="4" w:space="0" w:color="auto"/>
              <w:right w:val="single" w:sz="4" w:space="0" w:color="auto"/>
            </w:tcBorders>
            <w:shd w:val="clear" w:color="000000" w:fill="FFFFFF"/>
            <w:vAlign w:val="center"/>
            <w:hideMark/>
          </w:tcPr>
          <w:p w14:paraId="3B05433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3F1457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277.7   </w:t>
            </w:r>
          </w:p>
        </w:tc>
        <w:tc>
          <w:tcPr>
            <w:tcW w:w="345" w:type="pct"/>
            <w:tcBorders>
              <w:top w:val="nil"/>
              <w:left w:val="nil"/>
              <w:bottom w:val="single" w:sz="4" w:space="0" w:color="auto"/>
              <w:right w:val="single" w:sz="4" w:space="0" w:color="auto"/>
            </w:tcBorders>
            <w:shd w:val="clear" w:color="000000" w:fill="FFFFFF"/>
            <w:vAlign w:val="center"/>
            <w:hideMark/>
          </w:tcPr>
          <w:p w14:paraId="6A03AD7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277.7   </w:t>
            </w:r>
          </w:p>
        </w:tc>
        <w:tc>
          <w:tcPr>
            <w:tcW w:w="315" w:type="pct"/>
            <w:tcBorders>
              <w:top w:val="nil"/>
              <w:left w:val="nil"/>
              <w:bottom w:val="single" w:sz="4" w:space="0" w:color="auto"/>
              <w:right w:val="single" w:sz="4" w:space="0" w:color="auto"/>
            </w:tcBorders>
            <w:shd w:val="clear" w:color="000000" w:fill="FFFFFF"/>
            <w:vAlign w:val="center"/>
            <w:hideMark/>
          </w:tcPr>
          <w:p w14:paraId="2A21AA8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E50412A"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057F8E52"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09838C60"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6ACF54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   </w:t>
            </w:r>
          </w:p>
        </w:tc>
        <w:tc>
          <w:tcPr>
            <w:tcW w:w="298" w:type="pct"/>
            <w:tcBorders>
              <w:top w:val="nil"/>
              <w:left w:val="nil"/>
              <w:bottom w:val="single" w:sz="4" w:space="0" w:color="auto"/>
              <w:right w:val="single" w:sz="4" w:space="0" w:color="auto"/>
            </w:tcBorders>
            <w:shd w:val="clear" w:color="000000" w:fill="FFFFFF"/>
            <w:vAlign w:val="center"/>
            <w:hideMark/>
          </w:tcPr>
          <w:p w14:paraId="044A535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   </w:t>
            </w:r>
          </w:p>
        </w:tc>
        <w:tc>
          <w:tcPr>
            <w:tcW w:w="315" w:type="pct"/>
            <w:tcBorders>
              <w:top w:val="nil"/>
              <w:left w:val="nil"/>
              <w:bottom w:val="single" w:sz="4" w:space="0" w:color="auto"/>
              <w:right w:val="single" w:sz="4" w:space="0" w:color="auto"/>
            </w:tcBorders>
            <w:shd w:val="clear" w:color="000000" w:fill="FFFFFF"/>
            <w:vAlign w:val="center"/>
            <w:hideMark/>
          </w:tcPr>
          <w:p w14:paraId="326B694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DB27F4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317.3   </w:t>
            </w:r>
          </w:p>
        </w:tc>
        <w:tc>
          <w:tcPr>
            <w:tcW w:w="398" w:type="pct"/>
            <w:tcBorders>
              <w:top w:val="nil"/>
              <w:left w:val="nil"/>
              <w:bottom w:val="single" w:sz="4" w:space="0" w:color="auto"/>
              <w:right w:val="single" w:sz="4" w:space="0" w:color="auto"/>
            </w:tcBorders>
            <w:shd w:val="clear" w:color="000000" w:fill="FFFFFF"/>
            <w:vAlign w:val="center"/>
            <w:hideMark/>
          </w:tcPr>
          <w:p w14:paraId="23C92F9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317.3   </w:t>
            </w:r>
          </w:p>
        </w:tc>
        <w:tc>
          <w:tcPr>
            <w:tcW w:w="315" w:type="pct"/>
            <w:tcBorders>
              <w:top w:val="nil"/>
              <w:left w:val="nil"/>
              <w:bottom w:val="single" w:sz="4" w:space="0" w:color="auto"/>
              <w:right w:val="single" w:sz="4" w:space="0" w:color="auto"/>
            </w:tcBorders>
            <w:shd w:val="clear" w:color="000000" w:fill="FFFFFF"/>
            <w:vAlign w:val="center"/>
            <w:hideMark/>
          </w:tcPr>
          <w:p w14:paraId="78329BA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488B190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   </w:t>
            </w:r>
          </w:p>
        </w:tc>
        <w:tc>
          <w:tcPr>
            <w:tcW w:w="345" w:type="pct"/>
            <w:tcBorders>
              <w:top w:val="nil"/>
              <w:left w:val="nil"/>
              <w:bottom w:val="single" w:sz="4" w:space="0" w:color="auto"/>
              <w:right w:val="single" w:sz="4" w:space="0" w:color="auto"/>
            </w:tcBorders>
            <w:shd w:val="clear" w:color="000000" w:fill="FFFFFF"/>
            <w:vAlign w:val="center"/>
            <w:hideMark/>
          </w:tcPr>
          <w:p w14:paraId="1B4D2CC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   </w:t>
            </w:r>
          </w:p>
        </w:tc>
        <w:tc>
          <w:tcPr>
            <w:tcW w:w="315" w:type="pct"/>
            <w:tcBorders>
              <w:top w:val="nil"/>
              <w:left w:val="nil"/>
              <w:bottom w:val="single" w:sz="4" w:space="0" w:color="auto"/>
              <w:right w:val="single" w:sz="4" w:space="0" w:color="auto"/>
            </w:tcBorders>
            <w:shd w:val="clear" w:color="000000" w:fill="FFFFFF"/>
            <w:vAlign w:val="center"/>
            <w:hideMark/>
          </w:tcPr>
          <w:p w14:paraId="7ABC212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07DDBD89"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07E0AF12"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51A8EB9A"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863574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614.7   </w:t>
            </w:r>
          </w:p>
        </w:tc>
        <w:tc>
          <w:tcPr>
            <w:tcW w:w="298" w:type="pct"/>
            <w:tcBorders>
              <w:top w:val="nil"/>
              <w:left w:val="nil"/>
              <w:bottom w:val="single" w:sz="4" w:space="0" w:color="auto"/>
              <w:right w:val="single" w:sz="4" w:space="0" w:color="auto"/>
            </w:tcBorders>
            <w:shd w:val="clear" w:color="000000" w:fill="FFFFFF"/>
            <w:vAlign w:val="center"/>
            <w:hideMark/>
          </w:tcPr>
          <w:p w14:paraId="7617FA9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614.7   </w:t>
            </w:r>
          </w:p>
        </w:tc>
        <w:tc>
          <w:tcPr>
            <w:tcW w:w="315" w:type="pct"/>
            <w:tcBorders>
              <w:top w:val="nil"/>
              <w:left w:val="nil"/>
              <w:bottom w:val="single" w:sz="4" w:space="0" w:color="auto"/>
              <w:right w:val="single" w:sz="4" w:space="0" w:color="auto"/>
            </w:tcBorders>
            <w:shd w:val="clear" w:color="000000" w:fill="FFFFFF"/>
            <w:vAlign w:val="center"/>
            <w:hideMark/>
          </w:tcPr>
          <w:p w14:paraId="10F5246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7819FF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4,194.3   </w:t>
            </w:r>
          </w:p>
        </w:tc>
        <w:tc>
          <w:tcPr>
            <w:tcW w:w="398" w:type="pct"/>
            <w:tcBorders>
              <w:top w:val="nil"/>
              <w:left w:val="nil"/>
              <w:bottom w:val="single" w:sz="4" w:space="0" w:color="auto"/>
              <w:right w:val="single" w:sz="4" w:space="0" w:color="auto"/>
            </w:tcBorders>
            <w:shd w:val="clear" w:color="000000" w:fill="FFFFFF"/>
            <w:vAlign w:val="center"/>
            <w:hideMark/>
          </w:tcPr>
          <w:p w14:paraId="32E3855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2,237.3   </w:t>
            </w:r>
          </w:p>
        </w:tc>
        <w:tc>
          <w:tcPr>
            <w:tcW w:w="315" w:type="pct"/>
            <w:tcBorders>
              <w:top w:val="nil"/>
              <w:left w:val="nil"/>
              <w:bottom w:val="single" w:sz="4" w:space="0" w:color="auto"/>
              <w:right w:val="single" w:sz="4" w:space="0" w:color="auto"/>
            </w:tcBorders>
            <w:shd w:val="clear" w:color="000000" w:fill="FFFFFF"/>
            <w:vAlign w:val="center"/>
            <w:hideMark/>
          </w:tcPr>
          <w:p w14:paraId="5D7EA7E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1,957.0   </w:t>
            </w:r>
          </w:p>
        </w:tc>
        <w:tc>
          <w:tcPr>
            <w:tcW w:w="337" w:type="pct"/>
            <w:tcBorders>
              <w:top w:val="nil"/>
              <w:left w:val="nil"/>
              <w:bottom w:val="single" w:sz="4" w:space="0" w:color="auto"/>
              <w:right w:val="single" w:sz="4" w:space="0" w:color="auto"/>
            </w:tcBorders>
            <w:shd w:val="clear" w:color="000000" w:fill="FFFFFF"/>
            <w:vAlign w:val="center"/>
            <w:hideMark/>
          </w:tcPr>
          <w:p w14:paraId="5EFB3DB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501.5   </w:t>
            </w:r>
          </w:p>
        </w:tc>
        <w:tc>
          <w:tcPr>
            <w:tcW w:w="345" w:type="pct"/>
            <w:tcBorders>
              <w:top w:val="nil"/>
              <w:left w:val="nil"/>
              <w:bottom w:val="single" w:sz="4" w:space="0" w:color="auto"/>
              <w:right w:val="single" w:sz="4" w:space="0" w:color="auto"/>
            </w:tcBorders>
            <w:shd w:val="clear" w:color="000000" w:fill="FFFFFF"/>
            <w:vAlign w:val="center"/>
            <w:hideMark/>
          </w:tcPr>
          <w:p w14:paraId="677AE97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501.5   </w:t>
            </w:r>
          </w:p>
        </w:tc>
        <w:tc>
          <w:tcPr>
            <w:tcW w:w="315" w:type="pct"/>
            <w:tcBorders>
              <w:top w:val="nil"/>
              <w:left w:val="nil"/>
              <w:bottom w:val="single" w:sz="4" w:space="0" w:color="auto"/>
              <w:right w:val="single" w:sz="4" w:space="0" w:color="auto"/>
            </w:tcBorders>
            <w:shd w:val="clear" w:color="000000" w:fill="FFFFFF"/>
            <w:vAlign w:val="center"/>
            <w:hideMark/>
          </w:tcPr>
          <w:p w14:paraId="715C956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FC7E53A"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60BCEE22"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02 05 01 </w:t>
            </w:r>
          </w:p>
        </w:tc>
        <w:tc>
          <w:tcPr>
            <w:tcW w:w="1570" w:type="pct"/>
            <w:tcBorders>
              <w:top w:val="nil"/>
              <w:left w:val="nil"/>
              <w:bottom w:val="single" w:sz="4" w:space="0" w:color="auto"/>
              <w:right w:val="single" w:sz="4" w:space="0" w:color="auto"/>
            </w:tcBorders>
            <w:shd w:val="clear" w:color="000000" w:fill="DDD9C4"/>
            <w:vAlign w:val="center"/>
            <w:hideMark/>
          </w:tcPr>
          <w:p w14:paraId="4B08857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სანიაღვრე</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სარწყავი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არხების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გაწმენდა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კეთილმოწყობა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რეაბილიტაცია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20F5DEE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30.7   </w:t>
            </w:r>
          </w:p>
        </w:tc>
        <w:tc>
          <w:tcPr>
            <w:tcW w:w="298" w:type="pct"/>
            <w:tcBorders>
              <w:top w:val="nil"/>
              <w:left w:val="nil"/>
              <w:bottom w:val="single" w:sz="4" w:space="0" w:color="auto"/>
              <w:right w:val="single" w:sz="4" w:space="0" w:color="auto"/>
            </w:tcBorders>
            <w:shd w:val="clear" w:color="000000" w:fill="DDD9C4"/>
            <w:vAlign w:val="center"/>
            <w:hideMark/>
          </w:tcPr>
          <w:p w14:paraId="1375439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30.7   </w:t>
            </w:r>
          </w:p>
        </w:tc>
        <w:tc>
          <w:tcPr>
            <w:tcW w:w="315" w:type="pct"/>
            <w:tcBorders>
              <w:top w:val="nil"/>
              <w:left w:val="nil"/>
              <w:bottom w:val="single" w:sz="4" w:space="0" w:color="auto"/>
              <w:right w:val="single" w:sz="4" w:space="0" w:color="auto"/>
            </w:tcBorders>
            <w:shd w:val="clear" w:color="000000" w:fill="DDD9C4"/>
            <w:vAlign w:val="center"/>
            <w:hideMark/>
          </w:tcPr>
          <w:p w14:paraId="14AF0BD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1A6606F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27.3   </w:t>
            </w:r>
          </w:p>
        </w:tc>
        <w:tc>
          <w:tcPr>
            <w:tcW w:w="398" w:type="pct"/>
            <w:tcBorders>
              <w:top w:val="nil"/>
              <w:left w:val="nil"/>
              <w:bottom w:val="single" w:sz="4" w:space="0" w:color="auto"/>
              <w:right w:val="single" w:sz="4" w:space="0" w:color="auto"/>
            </w:tcBorders>
            <w:shd w:val="clear" w:color="000000" w:fill="DDD9C4"/>
            <w:vAlign w:val="center"/>
            <w:hideMark/>
          </w:tcPr>
          <w:p w14:paraId="572696C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27.3   </w:t>
            </w:r>
          </w:p>
        </w:tc>
        <w:tc>
          <w:tcPr>
            <w:tcW w:w="315" w:type="pct"/>
            <w:tcBorders>
              <w:top w:val="nil"/>
              <w:left w:val="nil"/>
              <w:bottom w:val="single" w:sz="4" w:space="0" w:color="auto"/>
              <w:right w:val="single" w:sz="4" w:space="0" w:color="auto"/>
            </w:tcBorders>
            <w:shd w:val="clear" w:color="000000" w:fill="DDD9C4"/>
            <w:vAlign w:val="center"/>
            <w:hideMark/>
          </w:tcPr>
          <w:p w14:paraId="7E73816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3038F55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DDD9C4"/>
            <w:vAlign w:val="center"/>
            <w:hideMark/>
          </w:tcPr>
          <w:p w14:paraId="14299E4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DDD9C4"/>
            <w:vAlign w:val="center"/>
            <w:hideMark/>
          </w:tcPr>
          <w:p w14:paraId="1BA97A5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D294E63"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42B1B8B0"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370710E1"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51F528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30.7   </w:t>
            </w:r>
          </w:p>
        </w:tc>
        <w:tc>
          <w:tcPr>
            <w:tcW w:w="298" w:type="pct"/>
            <w:tcBorders>
              <w:top w:val="nil"/>
              <w:left w:val="nil"/>
              <w:bottom w:val="single" w:sz="4" w:space="0" w:color="auto"/>
              <w:right w:val="single" w:sz="4" w:space="0" w:color="auto"/>
            </w:tcBorders>
            <w:shd w:val="clear" w:color="000000" w:fill="FFFFFF"/>
            <w:vAlign w:val="center"/>
            <w:hideMark/>
          </w:tcPr>
          <w:p w14:paraId="3DAD766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30.7   </w:t>
            </w:r>
          </w:p>
        </w:tc>
        <w:tc>
          <w:tcPr>
            <w:tcW w:w="315" w:type="pct"/>
            <w:tcBorders>
              <w:top w:val="nil"/>
              <w:left w:val="nil"/>
              <w:bottom w:val="single" w:sz="4" w:space="0" w:color="auto"/>
              <w:right w:val="single" w:sz="4" w:space="0" w:color="auto"/>
            </w:tcBorders>
            <w:shd w:val="clear" w:color="000000" w:fill="FFFFFF"/>
            <w:vAlign w:val="center"/>
            <w:hideMark/>
          </w:tcPr>
          <w:p w14:paraId="42A54A0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5A16CAB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27.3   </w:t>
            </w:r>
          </w:p>
        </w:tc>
        <w:tc>
          <w:tcPr>
            <w:tcW w:w="398" w:type="pct"/>
            <w:tcBorders>
              <w:top w:val="nil"/>
              <w:left w:val="nil"/>
              <w:bottom w:val="single" w:sz="4" w:space="0" w:color="auto"/>
              <w:right w:val="single" w:sz="4" w:space="0" w:color="auto"/>
            </w:tcBorders>
            <w:shd w:val="clear" w:color="000000" w:fill="FFFFFF"/>
            <w:vAlign w:val="center"/>
            <w:hideMark/>
          </w:tcPr>
          <w:p w14:paraId="376C6B5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27.3   </w:t>
            </w:r>
          </w:p>
        </w:tc>
        <w:tc>
          <w:tcPr>
            <w:tcW w:w="315" w:type="pct"/>
            <w:tcBorders>
              <w:top w:val="nil"/>
              <w:left w:val="nil"/>
              <w:bottom w:val="single" w:sz="4" w:space="0" w:color="auto"/>
              <w:right w:val="single" w:sz="4" w:space="0" w:color="auto"/>
            </w:tcBorders>
            <w:shd w:val="clear" w:color="000000" w:fill="FFFFFF"/>
            <w:vAlign w:val="center"/>
            <w:hideMark/>
          </w:tcPr>
          <w:p w14:paraId="555F72D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49C4F0A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2351150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789F952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23DB48C1"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54B0EA61"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02 05 02 </w:t>
            </w:r>
          </w:p>
        </w:tc>
        <w:tc>
          <w:tcPr>
            <w:tcW w:w="1570" w:type="pct"/>
            <w:tcBorders>
              <w:top w:val="nil"/>
              <w:left w:val="nil"/>
              <w:bottom w:val="single" w:sz="4" w:space="0" w:color="auto"/>
              <w:right w:val="single" w:sz="4" w:space="0" w:color="auto"/>
            </w:tcBorders>
            <w:shd w:val="clear" w:color="000000" w:fill="DDD9C4"/>
            <w:vAlign w:val="center"/>
            <w:hideMark/>
          </w:tcPr>
          <w:p w14:paraId="221C70D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ქუჩების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გამწვანება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სკვერების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კეთილმოწყობა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3821CDA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639.1   </w:t>
            </w:r>
          </w:p>
        </w:tc>
        <w:tc>
          <w:tcPr>
            <w:tcW w:w="298" w:type="pct"/>
            <w:tcBorders>
              <w:top w:val="nil"/>
              <w:left w:val="nil"/>
              <w:bottom w:val="single" w:sz="4" w:space="0" w:color="auto"/>
              <w:right w:val="single" w:sz="4" w:space="0" w:color="auto"/>
            </w:tcBorders>
            <w:shd w:val="clear" w:color="000000" w:fill="DDD9C4"/>
            <w:vAlign w:val="center"/>
            <w:hideMark/>
          </w:tcPr>
          <w:p w14:paraId="03DA9E6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639.1   </w:t>
            </w:r>
          </w:p>
        </w:tc>
        <w:tc>
          <w:tcPr>
            <w:tcW w:w="315" w:type="pct"/>
            <w:tcBorders>
              <w:top w:val="nil"/>
              <w:left w:val="nil"/>
              <w:bottom w:val="single" w:sz="4" w:space="0" w:color="auto"/>
              <w:right w:val="single" w:sz="4" w:space="0" w:color="auto"/>
            </w:tcBorders>
            <w:shd w:val="clear" w:color="000000" w:fill="DDD9C4"/>
            <w:vAlign w:val="center"/>
            <w:hideMark/>
          </w:tcPr>
          <w:p w14:paraId="74FC04D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0351F4F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4,552.2   </w:t>
            </w:r>
          </w:p>
        </w:tc>
        <w:tc>
          <w:tcPr>
            <w:tcW w:w="398" w:type="pct"/>
            <w:tcBorders>
              <w:top w:val="nil"/>
              <w:left w:val="nil"/>
              <w:bottom w:val="single" w:sz="4" w:space="0" w:color="auto"/>
              <w:right w:val="single" w:sz="4" w:space="0" w:color="auto"/>
            </w:tcBorders>
            <w:shd w:val="clear" w:color="000000" w:fill="DDD9C4"/>
            <w:vAlign w:val="center"/>
            <w:hideMark/>
          </w:tcPr>
          <w:p w14:paraId="7A2F40D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2,595.3   </w:t>
            </w:r>
          </w:p>
        </w:tc>
        <w:tc>
          <w:tcPr>
            <w:tcW w:w="315" w:type="pct"/>
            <w:tcBorders>
              <w:top w:val="nil"/>
              <w:left w:val="nil"/>
              <w:bottom w:val="single" w:sz="4" w:space="0" w:color="auto"/>
              <w:right w:val="single" w:sz="4" w:space="0" w:color="auto"/>
            </w:tcBorders>
            <w:shd w:val="clear" w:color="000000" w:fill="DDD9C4"/>
            <w:vAlign w:val="center"/>
            <w:hideMark/>
          </w:tcPr>
          <w:p w14:paraId="01D6FF7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1,957.0   </w:t>
            </w:r>
          </w:p>
        </w:tc>
        <w:tc>
          <w:tcPr>
            <w:tcW w:w="337" w:type="pct"/>
            <w:tcBorders>
              <w:top w:val="nil"/>
              <w:left w:val="nil"/>
              <w:bottom w:val="single" w:sz="4" w:space="0" w:color="auto"/>
              <w:right w:val="single" w:sz="4" w:space="0" w:color="auto"/>
            </w:tcBorders>
            <w:shd w:val="clear" w:color="000000" w:fill="DDD9C4"/>
            <w:vAlign w:val="center"/>
            <w:hideMark/>
          </w:tcPr>
          <w:p w14:paraId="3012C80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500.0   </w:t>
            </w:r>
          </w:p>
        </w:tc>
        <w:tc>
          <w:tcPr>
            <w:tcW w:w="345" w:type="pct"/>
            <w:tcBorders>
              <w:top w:val="nil"/>
              <w:left w:val="nil"/>
              <w:bottom w:val="single" w:sz="4" w:space="0" w:color="auto"/>
              <w:right w:val="single" w:sz="4" w:space="0" w:color="auto"/>
            </w:tcBorders>
            <w:shd w:val="clear" w:color="000000" w:fill="DDD9C4"/>
            <w:vAlign w:val="center"/>
            <w:hideMark/>
          </w:tcPr>
          <w:p w14:paraId="5B917C6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500.0   </w:t>
            </w:r>
          </w:p>
        </w:tc>
        <w:tc>
          <w:tcPr>
            <w:tcW w:w="315" w:type="pct"/>
            <w:tcBorders>
              <w:top w:val="nil"/>
              <w:left w:val="nil"/>
              <w:bottom w:val="single" w:sz="4" w:space="0" w:color="auto"/>
              <w:right w:val="single" w:sz="4" w:space="0" w:color="auto"/>
            </w:tcBorders>
            <w:shd w:val="clear" w:color="000000" w:fill="DDD9C4"/>
            <w:vAlign w:val="center"/>
            <w:hideMark/>
          </w:tcPr>
          <w:p w14:paraId="775F736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C5ECC21"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E82E437"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6E79CC1F" w14:textId="77777777" w:rsidR="00A84A15" w:rsidRPr="00A84A15" w:rsidRDefault="00A84A15" w:rsidP="00A84A15">
            <w:pPr>
              <w:spacing w:after="0" w:line="240" w:lineRule="auto"/>
              <w:rPr>
                <w:rFonts w:ascii="Arial CYR" w:eastAsia="Times New Roman" w:hAnsi="Arial CYR" w:cs="Arial CYR"/>
                <w:b/>
                <w:bCs/>
                <w:sz w:val="18"/>
                <w:szCs w:val="18"/>
              </w:rPr>
            </w:pP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ხარჯები</w:t>
            </w:r>
            <w:r w:rsidRPr="00A84A15">
              <w:rPr>
                <w:rFonts w:ascii="Arial CYR" w:eastAsia="Times New Roman" w:hAnsi="Arial CYR" w:cs="Arial CYR"/>
                <w:b/>
                <w:bCs/>
                <w:sz w:val="18"/>
                <w:szCs w:val="18"/>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198BFA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56.3   </w:t>
            </w:r>
          </w:p>
        </w:tc>
        <w:tc>
          <w:tcPr>
            <w:tcW w:w="298" w:type="pct"/>
            <w:tcBorders>
              <w:top w:val="nil"/>
              <w:left w:val="nil"/>
              <w:bottom w:val="single" w:sz="4" w:space="0" w:color="auto"/>
              <w:right w:val="single" w:sz="4" w:space="0" w:color="auto"/>
            </w:tcBorders>
            <w:shd w:val="clear" w:color="000000" w:fill="FFFFFF"/>
            <w:vAlign w:val="center"/>
            <w:hideMark/>
          </w:tcPr>
          <w:p w14:paraId="6BFDC71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56.3   </w:t>
            </w:r>
          </w:p>
        </w:tc>
        <w:tc>
          <w:tcPr>
            <w:tcW w:w="315" w:type="pct"/>
            <w:tcBorders>
              <w:top w:val="nil"/>
              <w:left w:val="nil"/>
              <w:bottom w:val="single" w:sz="4" w:space="0" w:color="auto"/>
              <w:right w:val="single" w:sz="4" w:space="0" w:color="auto"/>
            </w:tcBorders>
            <w:shd w:val="clear" w:color="000000" w:fill="FFFFFF"/>
            <w:vAlign w:val="center"/>
            <w:hideMark/>
          </w:tcPr>
          <w:p w14:paraId="01CB40C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D81E01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385.2   </w:t>
            </w:r>
          </w:p>
        </w:tc>
        <w:tc>
          <w:tcPr>
            <w:tcW w:w="398" w:type="pct"/>
            <w:tcBorders>
              <w:top w:val="nil"/>
              <w:left w:val="nil"/>
              <w:bottom w:val="single" w:sz="4" w:space="0" w:color="auto"/>
              <w:right w:val="single" w:sz="4" w:space="0" w:color="auto"/>
            </w:tcBorders>
            <w:shd w:val="clear" w:color="000000" w:fill="FFFFFF"/>
            <w:vAlign w:val="center"/>
            <w:hideMark/>
          </w:tcPr>
          <w:p w14:paraId="2A7F00F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385.2   </w:t>
            </w:r>
          </w:p>
        </w:tc>
        <w:tc>
          <w:tcPr>
            <w:tcW w:w="315" w:type="pct"/>
            <w:tcBorders>
              <w:top w:val="nil"/>
              <w:left w:val="nil"/>
              <w:bottom w:val="single" w:sz="4" w:space="0" w:color="auto"/>
              <w:right w:val="single" w:sz="4" w:space="0" w:color="auto"/>
            </w:tcBorders>
            <w:shd w:val="clear" w:color="000000" w:fill="FFFFFF"/>
            <w:vAlign w:val="center"/>
            <w:hideMark/>
          </w:tcPr>
          <w:p w14:paraId="6553F0A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6043D4A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2541643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58AEFE4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F65C8DE"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6BC9E700"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3BAFE31C"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5A8899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56.3   </w:t>
            </w:r>
          </w:p>
        </w:tc>
        <w:tc>
          <w:tcPr>
            <w:tcW w:w="298" w:type="pct"/>
            <w:tcBorders>
              <w:top w:val="nil"/>
              <w:left w:val="nil"/>
              <w:bottom w:val="single" w:sz="4" w:space="0" w:color="auto"/>
              <w:right w:val="single" w:sz="4" w:space="0" w:color="auto"/>
            </w:tcBorders>
            <w:shd w:val="clear" w:color="000000" w:fill="FFFFFF"/>
            <w:vAlign w:val="center"/>
            <w:hideMark/>
          </w:tcPr>
          <w:p w14:paraId="0DB3D06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56.3   </w:t>
            </w:r>
          </w:p>
        </w:tc>
        <w:tc>
          <w:tcPr>
            <w:tcW w:w="315" w:type="pct"/>
            <w:tcBorders>
              <w:top w:val="nil"/>
              <w:left w:val="nil"/>
              <w:bottom w:val="single" w:sz="4" w:space="0" w:color="auto"/>
              <w:right w:val="single" w:sz="4" w:space="0" w:color="auto"/>
            </w:tcBorders>
            <w:shd w:val="clear" w:color="000000" w:fill="FFFFFF"/>
            <w:vAlign w:val="center"/>
            <w:hideMark/>
          </w:tcPr>
          <w:p w14:paraId="464E079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3A86B48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70.0   </w:t>
            </w:r>
          </w:p>
        </w:tc>
        <w:tc>
          <w:tcPr>
            <w:tcW w:w="398" w:type="pct"/>
            <w:tcBorders>
              <w:top w:val="nil"/>
              <w:left w:val="nil"/>
              <w:bottom w:val="single" w:sz="4" w:space="0" w:color="auto"/>
              <w:right w:val="single" w:sz="4" w:space="0" w:color="auto"/>
            </w:tcBorders>
            <w:shd w:val="clear" w:color="000000" w:fill="FFFFFF"/>
            <w:vAlign w:val="center"/>
            <w:hideMark/>
          </w:tcPr>
          <w:p w14:paraId="5CC7819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70.0   </w:t>
            </w:r>
          </w:p>
        </w:tc>
        <w:tc>
          <w:tcPr>
            <w:tcW w:w="315" w:type="pct"/>
            <w:tcBorders>
              <w:top w:val="nil"/>
              <w:left w:val="nil"/>
              <w:bottom w:val="single" w:sz="4" w:space="0" w:color="auto"/>
              <w:right w:val="single" w:sz="4" w:space="0" w:color="auto"/>
            </w:tcBorders>
            <w:shd w:val="clear" w:color="000000" w:fill="FFFFFF"/>
            <w:vAlign w:val="center"/>
            <w:hideMark/>
          </w:tcPr>
          <w:p w14:paraId="6CC4728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476B512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7B144AF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548C8F6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09AC0333"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6ED7C8CF"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673F9712"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ოფისის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ხარჯები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D9380B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17.7   </w:t>
            </w:r>
          </w:p>
        </w:tc>
        <w:tc>
          <w:tcPr>
            <w:tcW w:w="298" w:type="pct"/>
            <w:tcBorders>
              <w:top w:val="nil"/>
              <w:left w:val="nil"/>
              <w:bottom w:val="single" w:sz="4" w:space="0" w:color="auto"/>
              <w:right w:val="single" w:sz="4" w:space="0" w:color="auto"/>
            </w:tcBorders>
            <w:shd w:val="clear" w:color="000000" w:fill="FFFFFF"/>
            <w:vAlign w:val="center"/>
            <w:hideMark/>
          </w:tcPr>
          <w:p w14:paraId="6EBD5A3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17.7   </w:t>
            </w:r>
          </w:p>
        </w:tc>
        <w:tc>
          <w:tcPr>
            <w:tcW w:w="315" w:type="pct"/>
            <w:tcBorders>
              <w:top w:val="nil"/>
              <w:left w:val="nil"/>
              <w:bottom w:val="single" w:sz="4" w:space="0" w:color="auto"/>
              <w:right w:val="single" w:sz="4" w:space="0" w:color="auto"/>
            </w:tcBorders>
            <w:shd w:val="clear" w:color="000000" w:fill="FFFFFF"/>
            <w:vAlign w:val="center"/>
            <w:hideMark/>
          </w:tcPr>
          <w:p w14:paraId="713A241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5E86ED1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7942F68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18F985F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37945F2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5213CEA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5CECF62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78CD6913"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27036484"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4833DD24"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სხვა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დანარჩენი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საქონელი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მომსახურება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8B788F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38.6   </w:t>
            </w:r>
          </w:p>
        </w:tc>
        <w:tc>
          <w:tcPr>
            <w:tcW w:w="298" w:type="pct"/>
            <w:tcBorders>
              <w:top w:val="nil"/>
              <w:left w:val="nil"/>
              <w:bottom w:val="single" w:sz="4" w:space="0" w:color="auto"/>
              <w:right w:val="single" w:sz="4" w:space="0" w:color="auto"/>
            </w:tcBorders>
            <w:shd w:val="clear" w:color="000000" w:fill="FFFFFF"/>
            <w:vAlign w:val="center"/>
            <w:hideMark/>
          </w:tcPr>
          <w:p w14:paraId="040E523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38.6   </w:t>
            </w:r>
          </w:p>
        </w:tc>
        <w:tc>
          <w:tcPr>
            <w:tcW w:w="315" w:type="pct"/>
            <w:tcBorders>
              <w:top w:val="nil"/>
              <w:left w:val="nil"/>
              <w:bottom w:val="single" w:sz="4" w:space="0" w:color="auto"/>
              <w:right w:val="single" w:sz="4" w:space="0" w:color="auto"/>
            </w:tcBorders>
            <w:shd w:val="clear" w:color="000000" w:fill="FFFFFF"/>
            <w:vAlign w:val="center"/>
            <w:hideMark/>
          </w:tcPr>
          <w:p w14:paraId="34758DD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1CCFDE0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70.0   </w:t>
            </w:r>
          </w:p>
        </w:tc>
        <w:tc>
          <w:tcPr>
            <w:tcW w:w="398" w:type="pct"/>
            <w:tcBorders>
              <w:top w:val="nil"/>
              <w:left w:val="nil"/>
              <w:bottom w:val="single" w:sz="4" w:space="0" w:color="auto"/>
              <w:right w:val="single" w:sz="4" w:space="0" w:color="auto"/>
            </w:tcBorders>
            <w:shd w:val="clear" w:color="000000" w:fill="FFFFFF"/>
            <w:vAlign w:val="center"/>
            <w:hideMark/>
          </w:tcPr>
          <w:p w14:paraId="6D8599B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70.0   </w:t>
            </w:r>
          </w:p>
        </w:tc>
        <w:tc>
          <w:tcPr>
            <w:tcW w:w="315" w:type="pct"/>
            <w:tcBorders>
              <w:top w:val="nil"/>
              <w:left w:val="nil"/>
              <w:bottom w:val="single" w:sz="4" w:space="0" w:color="auto"/>
              <w:right w:val="single" w:sz="4" w:space="0" w:color="auto"/>
            </w:tcBorders>
            <w:shd w:val="clear" w:color="000000" w:fill="FFFFFF"/>
            <w:vAlign w:val="center"/>
            <w:hideMark/>
          </w:tcPr>
          <w:p w14:paraId="3967064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4067C05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674B4D9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4EED186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1EF64F75"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7B44F94E"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201D2BD6"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A27660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748186E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2821823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288D75A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315.2   </w:t>
            </w:r>
          </w:p>
        </w:tc>
        <w:tc>
          <w:tcPr>
            <w:tcW w:w="398" w:type="pct"/>
            <w:tcBorders>
              <w:top w:val="nil"/>
              <w:left w:val="nil"/>
              <w:bottom w:val="single" w:sz="4" w:space="0" w:color="auto"/>
              <w:right w:val="single" w:sz="4" w:space="0" w:color="auto"/>
            </w:tcBorders>
            <w:shd w:val="clear" w:color="000000" w:fill="FFFFFF"/>
            <w:vAlign w:val="center"/>
            <w:hideMark/>
          </w:tcPr>
          <w:p w14:paraId="55E6B92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315.2   </w:t>
            </w:r>
          </w:p>
        </w:tc>
        <w:tc>
          <w:tcPr>
            <w:tcW w:w="315" w:type="pct"/>
            <w:tcBorders>
              <w:top w:val="nil"/>
              <w:left w:val="nil"/>
              <w:bottom w:val="single" w:sz="4" w:space="0" w:color="auto"/>
              <w:right w:val="single" w:sz="4" w:space="0" w:color="auto"/>
            </w:tcBorders>
            <w:shd w:val="clear" w:color="000000" w:fill="FFFFFF"/>
            <w:vAlign w:val="center"/>
            <w:hideMark/>
          </w:tcPr>
          <w:p w14:paraId="0F598C7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796FA59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4B31BB8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4DF3D9C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24537368"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6A52FCC4"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0CB7CD10" w14:textId="77777777" w:rsidR="00A84A15" w:rsidRPr="00A84A15" w:rsidRDefault="00A84A15" w:rsidP="00A84A15">
            <w:pPr>
              <w:spacing w:after="0" w:line="240" w:lineRule="auto"/>
              <w:rPr>
                <w:rFonts w:ascii="Arial CYR" w:eastAsia="Times New Roman" w:hAnsi="Arial CYR" w:cs="Arial CYR"/>
                <w:b/>
                <w:bCs/>
                <w:sz w:val="18"/>
                <w:szCs w:val="18"/>
              </w:rPr>
            </w:pP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არაფინანსური</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აქტივების</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ზრდა</w:t>
            </w:r>
            <w:r w:rsidRPr="00A84A15">
              <w:rPr>
                <w:rFonts w:ascii="Arial CYR" w:eastAsia="Times New Roman" w:hAnsi="Arial CYR" w:cs="Arial CYR"/>
                <w:b/>
                <w:bCs/>
                <w:sz w:val="18"/>
                <w:szCs w:val="18"/>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2429AD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582.9   </w:t>
            </w:r>
          </w:p>
        </w:tc>
        <w:tc>
          <w:tcPr>
            <w:tcW w:w="298" w:type="pct"/>
            <w:tcBorders>
              <w:top w:val="nil"/>
              <w:left w:val="nil"/>
              <w:bottom w:val="single" w:sz="4" w:space="0" w:color="auto"/>
              <w:right w:val="single" w:sz="4" w:space="0" w:color="auto"/>
            </w:tcBorders>
            <w:shd w:val="clear" w:color="000000" w:fill="FFFFFF"/>
            <w:vAlign w:val="center"/>
            <w:hideMark/>
          </w:tcPr>
          <w:p w14:paraId="503AA3D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582.9   </w:t>
            </w:r>
          </w:p>
        </w:tc>
        <w:tc>
          <w:tcPr>
            <w:tcW w:w="315" w:type="pct"/>
            <w:tcBorders>
              <w:top w:val="nil"/>
              <w:left w:val="nil"/>
              <w:bottom w:val="single" w:sz="4" w:space="0" w:color="auto"/>
              <w:right w:val="single" w:sz="4" w:space="0" w:color="auto"/>
            </w:tcBorders>
            <w:shd w:val="clear" w:color="000000" w:fill="FFFFFF"/>
            <w:vAlign w:val="center"/>
            <w:hideMark/>
          </w:tcPr>
          <w:p w14:paraId="74AB328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66BDB52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4,167.04   </w:t>
            </w:r>
          </w:p>
        </w:tc>
        <w:tc>
          <w:tcPr>
            <w:tcW w:w="398" w:type="pct"/>
            <w:tcBorders>
              <w:top w:val="nil"/>
              <w:left w:val="nil"/>
              <w:bottom w:val="single" w:sz="4" w:space="0" w:color="auto"/>
              <w:right w:val="single" w:sz="4" w:space="0" w:color="auto"/>
            </w:tcBorders>
            <w:shd w:val="clear" w:color="000000" w:fill="FFFFFF"/>
            <w:vAlign w:val="center"/>
            <w:hideMark/>
          </w:tcPr>
          <w:p w14:paraId="16DBE38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2,210.1   </w:t>
            </w:r>
          </w:p>
        </w:tc>
        <w:tc>
          <w:tcPr>
            <w:tcW w:w="315" w:type="pct"/>
            <w:tcBorders>
              <w:top w:val="nil"/>
              <w:left w:val="nil"/>
              <w:bottom w:val="single" w:sz="4" w:space="0" w:color="auto"/>
              <w:right w:val="single" w:sz="4" w:space="0" w:color="auto"/>
            </w:tcBorders>
            <w:shd w:val="clear" w:color="000000" w:fill="FFFFFF"/>
            <w:vAlign w:val="center"/>
            <w:hideMark/>
          </w:tcPr>
          <w:p w14:paraId="0CB5632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1,957.0   </w:t>
            </w:r>
          </w:p>
        </w:tc>
        <w:tc>
          <w:tcPr>
            <w:tcW w:w="337" w:type="pct"/>
            <w:tcBorders>
              <w:top w:val="nil"/>
              <w:left w:val="nil"/>
              <w:bottom w:val="single" w:sz="4" w:space="0" w:color="auto"/>
              <w:right w:val="single" w:sz="4" w:space="0" w:color="auto"/>
            </w:tcBorders>
            <w:shd w:val="clear" w:color="000000" w:fill="FFFFFF"/>
            <w:vAlign w:val="center"/>
            <w:hideMark/>
          </w:tcPr>
          <w:p w14:paraId="25A99B3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500.0   </w:t>
            </w:r>
          </w:p>
        </w:tc>
        <w:tc>
          <w:tcPr>
            <w:tcW w:w="345" w:type="pct"/>
            <w:tcBorders>
              <w:top w:val="nil"/>
              <w:left w:val="nil"/>
              <w:bottom w:val="single" w:sz="4" w:space="0" w:color="auto"/>
              <w:right w:val="single" w:sz="4" w:space="0" w:color="auto"/>
            </w:tcBorders>
            <w:shd w:val="clear" w:color="000000" w:fill="FFFFFF"/>
            <w:vAlign w:val="center"/>
            <w:hideMark/>
          </w:tcPr>
          <w:p w14:paraId="76B49B3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500.0   </w:t>
            </w:r>
          </w:p>
        </w:tc>
        <w:tc>
          <w:tcPr>
            <w:tcW w:w="315" w:type="pct"/>
            <w:tcBorders>
              <w:top w:val="nil"/>
              <w:left w:val="nil"/>
              <w:bottom w:val="single" w:sz="4" w:space="0" w:color="auto"/>
              <w:right w:val="single" w:sz="4" w:space="0" w:color="auto"/>
            </w:tcBorders>
            <w:shd w:val="clear" w:color="000000" w:fill="FFFFFF"/>
            <w:vAlign w:val="center"/>
            <w:hideMark/>
          </w:tcPr>
          <w:p w14:paraId="09B29D9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1AA08D2A"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307F2B4F"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02 05 03 </w:t>
            </w:r>
          </w:p>
        </w:tc>
        <w:tc>
          <w:tcPr>
            <w:tcW w:w="1570" w:type="pct"/>
            <w:tcBorders>
              <w:top w:val="nil"/>
              <w:left w:val="nil"/>
              <w:bottom w:val="single" w:sz="4" w:space="0" w:color="auto"/>
              <w:right w:val="single" w:sz="4" w:space="0" w:color="auto"/>
            </w:tcBorders>
            <w:shd w:val="clear" w:color="000000" w:fill="DDD9C4"/>
            <w:vAlign w:val="center"/>
            <w:hideMark/>
          </w:tcPr>
          <w:p w14:paraId="19AD36F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ბორჯომის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გამწვანება</w:t>
            </w:r>
            <w:r w:rsidRPr="00A84A15">
              <w:rPr>
                <w:rFonts w:ascii="Arial CYR" w:eastAsia="Times New Roman" w:hAnsi="Arial CYR" w:cs="Arial CYR"/>
                <w:b/>
                <w:bCs/>
                <w:sz w:val="16"/>
                <w:szCs w:val="16"/>
              </w:rPr>
              <w:t xml:space="preserve"> 2012 </w:t>
            </w:r>
          </w:p>
        </w:tc>
        <w:tc>
          <w:tcPr>
            <w:tcW w:w="326" w:type="pct"/>
            <w:tcBorders>
              <w:top w:val="nil"/>
              <w:left w:val="nil"/>
              <w:bottom w:val="single" w:sz="4" w:space="0" w:color="auto"/>
              <w:right w:val="single" w:sz="4" w:space="0" w:color="auto"/>
            </w:tcBorders>
            <w:shd w:val="clear" w:color="000000" w:fill="DDD9C4"/>
            <w:vAlign w:val="center"/>
            <w:hideMark/>
          </w:tcPr>
          <w:p w14:paraId="25225D3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146.7   </w:t>
            </w:r>
          </w:p>
        </w:tc>
        <w:tc>
          <w:tcPr>
            <w:tcW w:w="298" w:type="pct"/>
            <w:tcBorders>
              <w:top w:val="nil"/>
              <w:left w:val="nil"/>
              <w:bottom w:val="single" w:sz="4" w:space="0" w:color="auto"/>
              <w:right w:val="single" w:sz="4" w:space="0" w:color="auto"/>
            </w:tcBorders>
            <w:shd w:val="clear" w:color="000000" w:fill="DDD9C4"/>
            <w:vAlign w:val="center"/>
            <w:hideMark/>
          </w:tcPr>
          <w:p w14:paraId="325F361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146.7   </w:t>
            </w:r>
          </w:p>
        </w:tc>
        <w:tc>
          <w:tcPr>
            <w:tcW w:w="315" w:type="pct"/>
            <w:tcBorders>
              <w:top w:val="nil"/>
              <w:left w:val="nil"/>
              <w:bottom w:val="single" w:sz="4" w:space="0" w:color="auto"/>
              <w:right w:val="single" w:sz="4" w:space="0" w:color="auto"/>
            </w:tcBorders>
            <w:shd w:val="clear" w:color="000000" w:fill="DDD9C4"/>
            <w:vAlign w:val="center"/>
            <w:hideMark/>
          </w:tcPr>
          <w:p w14:paraId="09AAD6C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79FED35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152.4   </w:t>
            </w:r>
          </w:p>
        </w:tc>
        <w:tc>
          <w:tcPr>
            <w:tcW w:w="398" w:type="pct"/>
            <w:tcBorders>
              <w:top w:val="nil"/>
              <w:left w:val="nil"/>
              <w:bottom w:val="single" w:sz="4" w:space="0" w:color="auto"/>
              <w:right w:val="single" w:sz="4" w:space="0" w:color="auto"/>
            </w:tcBorders>
            <w:shd w:val="clear" w:color="000000" w:fill="DDD9C4"/>
            <w:vAlign w:val="center"/>
            <w:hideMark/>
          </w:tcPr>
          <w:p w14:paraId="3FFE367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152.4   </w:t>
            </w:r>
          </w:p>
        </w:tc>
        <w:tc>
          <w:tcPr>
            <w:tcW w:w="315" w:type="pct"/>
            <w:tcBorders>
              <w:top w:val="nil"/>
              <w:left w:val="nil"/>
              <w:bottom w:val="single" w:sz="4" w:space="0" w:color="auto"/>
              <w:right w:val="single" w:sz="4" w:space="0" w:color="auto"/>
            </w:tcBorders>
            <w:shd w:val="clear" w:color="000000" w:fill="DDD9C4"/>
            <w:vAlign w:val="center"/>
            <w:hideMark/>
          </w:tcPr>
          <w:p w14:paraId="167BBA3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23A37AB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195.0   </w:t>
            </w:r>
          </w:p>
        </w:tc>
        <w:tc>
          <w:tcPr>
            <w:tcW w:w="345" w:type="pct"/>
            <w:tcBorders>
              <w:top w:val="nil"/>
              <w:left w:val="nil"/>
              <w:bottom w:val="single" w:sz="4" w:space="0" w:color="auto"/>
              <w:right w:val="single" w:sz="4" w:space="0" w:color="auto"/>
            </w:tcBorders>
            <w:shd w:val="clear" w:color="000000" w:fill="DDD9C4"/>
            <w:vAlign w:val="center"/>
            <w:hideMark/>
          </w:tcPr>
          <w:p w14:paraId="51A6A04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195.0   </w:t>
            </w:r>
          </w:p>
        </w:tc>
        <w:tc>
          <w:tcPr>
            <w:tcW w:w="315" w:type="pct"/>
            <w:tcBorders>
              <w:top w:val="nil"/>
              <w:left w:val="nil"/>
              <w:bottom w:val="single" w:sz="4" w:space="0" w:color="auto"/>
              <w:right w:val="single" w:sz="4" w:space="0" w:color="auto"/>
            </w:tcBorders>
            <w:shd w:val="clear" w:color="000000" w:fill="DDD9C4"/>
            <w:vAlign w:val="center"/>
            <w:hideMark/>
          </w:tcPr>
          <w:p w14:paraId="0060BF8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F7D623A"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1C54460C"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68100EA2" w14:textId="77777777" w:rsidR="00A84A15" w:rsidRPr="00A84A15" w:rsidRDefault="00A84A15" w:rsidP="00A84A15">
            <w:pPr>
              <w:spacing w:after="0" w:line="240" w:lineRule="auto"/>
              <w:rPr>
                <w:rFonts w:ascii="Arial CYR" w:eastAsia="Times New Roman" w:hAnsi="Arial CYR" w:cs="Arial CYR"/>
                <w:b/>
                <w:bCs/>
                <w:sz w:val="18"/>
                <w:szCs w:val="18"/>
              </w:rPr>
            </w:pP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ხარჯები</w:t>
            </w:r>
            <w:r w:rsidRPr="00A84A15">
              <w:rPr>
                <w:rFonts w:ascii="Arial CYR" w:eastAsia="Times New Roman" w:hAnsi="Arial CYR" w:cs="Arial CYR"/>
                <w:b/>
                <w:bCs/>
                <w:sz w:val="18"/>
                <w:szCs w:val="18"/>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B0E4BD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145.6   </w:t>
            </w:r>
          </w:p>
        </w:tc>
        <w:tc>
          <w:tcPr>
            <w:tcW w:w="298" w:type="pct"/>
            <w:tcBorders>
              <w:top w:val="nil"/>
              <w:left w:val="nil"/>
              <w:bottom w:val="single" w:sz="4" w:space="0" w:color="auto"/>
              <w:right w:val="single" w:sz="4" w:space="0" w:color="auto"/>
            </w:tcBorders>
            <w:shd w:val="clear" w:color="000000" w:fill="FFFFFF"/>
            <w:vAlign w:val="center"/>
            <w:hideMark/>
          </w:tcPr>
          <w:p w14:paraId="7E7F918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145.6   </w:t>
            </w:r>
          </w:p>
        </w:tc>
        <w:tc>
          <w:tcPr>
            <w:tcW w:w="315" w:type="pct"/>
            <w:tcBorders>
              <w:top w:val="nil"/>
              <w:left w:val="nil"/>
              <w:bottom w:val="single" w:sz="4" w:space="0" w:color="auto"/>
              <w:right w:val="single" w:sz="4" w:space="0" w:color="auto"/>
            </w:tcBorders>
            <w:shd w:val="clear" w:color="000000" w:fill="FFFFFF"/>
            <w:vAlign w:val="center"/>
            <w:hideMark/>
          </w:tcPr>
          <w:p w14:paraId="7EFDD00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A21EE4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152.4   </w:t>
            </w:r>
          </w:p>
        </w:tc>
        <w:tc>
          <w:tcPr>
            <w:tcW w:w="398" w:type="pct"/>
            <w:tcBorders>
              <w:top w:val="nil"/>
              <w:left w:val="nil"/>
              <w:bottom w:val="single" w:sz="4" w:space="0" w:color="auto"/>
              <w:right w:val="single" w:sz="4" w:space="0" w:color="auto"/>
            </w:tcBorders>
            <w:shd w:val="clear" w:color="000000" w:fill="FFFFFF"/>
            <w:vAlign w:val="center"/>
            <w:hideMark/>
          </w:tcPr>
          <w:p w14:paraId="32C04A3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152.4   </w:t>
            </w:r>
          </w:p>
        </w:tc>
        <w:tc>
          <w:tcPr>
            <w:tcW w:w="315" w:type="pct"/>
            <w:tcBorders>
              <w:top w:val="nil"/>
              <w:left w:val="nil"/>
              <w:bottom w:val="single" w:sz="4" w:space="0" w:color="auto"/>
              <w:right w:val="single" w:sz="4" w:space="0" w:color="auto"/>
            </w:tcBorders>
            <w:shd w:val="clear" w:color="000000" w:fill="FFFFFF"/>
            <w:vAlign w:val="center"/>
            <w:hideMark/>
          </w:tcPr>
          <w:p w14:paraId="15EB904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0909952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195.0   </w:t>
            </w:r>
          </w:p>
        </w:tc>
        <w:tc>
          <w:tcPr>
            <w:tcW w:w="345" w:type="pct"/>
            <w:tcBorders>
              <w:top w:val="nil"/>
              <w:left w:val="nil"/>
              <w:bottom w:val="single" w:sz="4" w:space="0" w:color="auto"/>
              <w:right w:val="single" w:sz="4" w:space="0" w:color="auto"/>
            </w:tcBorders>
            <w:shd w:val="clear" w:color="000000" w:fill="FFFFFF"/>
            <w:vAlign w:val="center"/>
            <w:hideMark/>
          </w:tcPr>
          <w:p w14:paraId="4FACECD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195.0   </w:t>
            </w:r>
          </w:p>
        </w:tc>
        <w:tc>
          <w:tcPr>
            <w:tcW w:w="315" w:type="pct"/>
            <w:tcBorders>
              <w:top w:val="nil"/>
              <w:left w:val="nil"/>
              <w:bottom w:val="single" w:sz="4" w:space="0" w:color="auto"/>
              <w:right w:val="single" w:sz="4" w:space="0" w:color="auto"/>
            </w:tcBorders>
            <w:shd w:val="clear" w:color="000000" w:fill="FFFFFF"/>
            <w:vAlign w:val="center"/>
            <w:hideMark/>
          </w:tcPr>
          <w:p w14:paraId="3805BF0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84D2260"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182E353F"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3FBD7420"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21CB8F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145.6   </w:t>
            </w:r>
          </w:p>
        </w:tc>
        <w:tc>
          <w:tcPr>
            <w:tcW w:w="298" w:type="pct"/>
            <w:tcBorders>
              <w:top w:val="nil"/>
              <w:left w:val="nil"/>
              <w:bottom w:val="single" w:sz="4" w:space="0" w:color="auto"/>
              <w:right w:val="single" w:sz="4" w:space="0" w:color="auto"/>
            </w:tcBorders>
            <w:shd w:val="clear" w:color="000000" w:fill="FFFFFF"/>
            <w:vAlign w:val="center"/>
            <w:hideMark/>
          </w:tcPr>
          <w:p w14:paraId="02F1485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145.6   </w:t>
            </w:r>
          </w:p>
        </w:tc>
        <w:tc>
          <w:tcPr>
            <w:tcW w:w="315" w:type="pct"/>
            <w:tcBorders>
              <w:top w:val="nil"/>
              <w:left w:val="nil"/>
              <w:bottom w:val="single" w:sz="4" w:space="0" w:color="auto"/>
              <w:right w:val="single" w:sz="4" w:space="0" w:color="auto"/>
            </w:tcBorders>
            <w:shd w:val="clear" w:color="000000" w:fill="FFFFFF"/>
            <w:vAlign w:val="center"/>
            <w:hideMark/>
          </w:tcPr>
          <w:p w14:paraId="7D71965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09A2365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152.4   </w:t>
            </w:r>
          </w:p>
        </w:tc>
        <w:tc>
          <w:tcPr>
            <w:tcW w:w="398" w:type="pct"/>
            <w:tcBorders>
              <w:top w:val="nil"/>
              <w:left w:val="nil"/>
              <w:bottom w:val="single" w:sz="4" w:space="0" w:color="auto"/>
              <w:right w:val="single" w:sz="4" w:space="0" w:color="auto"/>
            </w:tcBorders>
            <w:shd w:val="clear" w:color="000000" w:fill="FFFFFF"/>
            <w:vAlign w:val="center"/>
            <w:hideMark/>
          </w:tcPr>
          <w:p w14:paraId="2F0AABC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152.4   </w:t>
            </w:r>
          </w:p>
        </w:tc>
        <w:tc>
          <w:tcPr>
            <w:tcW w:w="315" w:type="pct"/>
            <w:tcBorders>
              <w:top w:val="nil"/>
              <w:left w:val="nil"/>
              <w:bottom w:val="single" w:sz="4" w:space="0" w:color="auto"/>
              <w:right w:val="single" w:sz="4" w:space="0" w:color="auto"/>
            </w:tcBorders>
            <w:shd w:val="clear" w:color="000000" w:fill="FFFFFF"/>
            <w:vAlign w:val="center"/>
            <w:hideMark/>
          </w:tcPr>
          <w:p w14:paraId="476BB4E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0A08A93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195.0   </w:t>
            </w:r>
          </w:p>
        </w:tc>
        <w:tc>
          <w:tcPr>
            <w:tcW w:w="345" w:type="pct"/>
            <w:tcBorders>
              <w:top w:val="nil"/>
              <w:left w:val="nil"/>
              <w:bottom w:val="single" w:sz="4" w:space="0" w:color="auto"/>
              <w:right w:val="single" w:sz="4" w:space="0" w:color="auto"/>
            </w:tcBorders>
            <w:shd w:val="clear" w:color="000000" w:fill="FFFFFF"/>
            <w:vAlign w:val="center"/>
            <w:hideMark/>
          </w:tcPr>
          <w:p w14:paraId="0950508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195.0   </w:t>
            </w:r>
          </w:p>
        </w:tc>
        <w:tc>
          <w:tcPr>
            <w:tcW w:w="315" w:type="pct"/>
            <w:tcBorders>
              <w:top w:val="nil"/>
              <w:left w:val="nil"/>
              <w:bottom w:val="single" w:sz="4" w:space="0" w:color="auto"/>
              <w:right w:val="single" w:sz="4" w:space="0" w:color="auto"/>
            </w:tcBorders>
            <w:shd w:val="clear" w:color="000000" w:fill="FFFFFF"/>
            <w:vAlign w:val="center"/>
            <w:hideMark/>
          </w:tcPr>
          <w:p w14:paraId="692E826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75265417"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022C93DF"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03318112" w14:textId="77777777" w:rsidR="00A84A15" w:rsidRPr="00A84A15" w:rsidRDefault="00A84A15" w:rsidP="00A84A15">
            <w:pPr>
              <w:spacing w:after="0" w:line="240" w:lineRule="auto"/>
              <w:rPr>
                <w:rFonts w:ascii="Arial CYR" w:eastAsia="Times New Roman" w:hAnsi="Arial CYR" w:cs="Arial CYR"/>
                <w:b/>
                <w:bCs/>
                <w:sz w:val="18"/>
                <w:szCs w:val="18"/>
              </w:rPr>
            </w:pP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არაფინანსური</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lastRenderedPageBreak/>
              <w:t>აქტივების</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ზრდა</w:t>
            </w:r>
            <w:r w:rsidRPr="00A84A15">
              <w:rPr>
                <w:rFonts w:ascii="Arial CYR" w:eastAsia="Times New Roman" w:hAnsi="Arial CYR" w:cs="Arial CYR"/>
                <w:b/>
                <w:bCs/>
                <w:sz w:val="18"/>
                <w:szCs w:val="18"/>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D3145B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lastRenderedPageBreak/>
              <w:t xml:space="preserve">             1.1   </w:t>
            </w:r>
          </w:p>
        </w:tc>
        <w:tc>
          <w:tcPr>
            <w:tcW w:w="298" w:type="pct"/>
            <w:tcBorders>
              <w:top w:val="nil"/>
              <w:left w:val="nil"/>
              <w:bottom w:val="single" w:sz="4" w:space="0" w:color="auto"/>
              <w:right w:val="single" w:sz="4" w:space="0" w:color="auto"/>
            </w:tcBorders>
            <w:shd w:val="clear" w:color="000000" w:fill="FFFFFF"/>
            <w:vAlign w:val="center"/>
            <w:hideMark/>
          </w:tcPr>
          <w:p w14:paraId="064C547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   </w:t>
            </w:r>
          </w:p>
        </w:tc>
        <w:tc>
          <w:tcPr>
            <w:tcW w:w="315" w:type="pct"/>
            <w:tcBorders>
              <w:top w:val="nil"/>
              <w:left w:val="nil"/>
              <w:bottom w:val="single" w:sz="4" w:space="0" w:color="auto"/>
              <w:right w:val="single" w:sz="4" w:space="0" w:color="auto"/>
            </w:tcBorders>
            <w:shd w:val="clear" w:color="000000" w:fill="FFFFFF"/>
            <w:vAlign w:val="center"/>
            <w:hideMark/>
          </w:tcPr>
          <w:p w14:paraId="39514D5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7F11FDD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70431FA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5A21421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48F288F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1B7E10B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4E53851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6E116FF1"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5A74FD26"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lastRenderedPageBreak/>
              <w:t xml:space="preserve"> 02 05 05 </w:t>
            </w:r>
          </w:p>
        </w:tc>
        <w:tc>
          <w:tcPr>
            <w:tcW w:w="1570" w:type="pct"/>
            <w:tcBorders>
              <w:top w:val="nil"/>
              <w:left w:val="nil"/>
              <w:bottom w:val="single" w:sz="4" w:space="0" w:color="auto"/>
              <w:right w:val="single" w:sz="4" w:space="0" w:color="auto"/>
            </w:tcBorders>
            <w:shd w:val="clear" w:color="000000" w:fill="DDD9C4"/>
            <w:vAlign w:val="center"/>
            <w:hideMark/>
          </w:tcPr>
          <w:p w14:paraId="5520925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სასაფლაოების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მოვლა</w:t>
            </w:r>
            <w:r w:rsidRPr="00A84A15">
              <w:rPr>
                <w:rFonts w:ascii="Arial CYR" w:eastAsia="Times New Roman" w:hAnsi="Arial CYR" w:cs="Arial CYR"/>
                <w:b/>
                <w:bCs/>
                <w:sz w:val="16"/>
                <w:szCs w:val="16"/>
              </w:rPr>
              <w:t>-</w:t>
            </w:r>
            <w:r w:rsidRPr="00A84A15">
              <w:rPr>
                <w:rFonts w:ascii="Sylfaen" w:eastAsia="Times New Roman" w:hAnsi="Sylfaen" w:cs="Sylfaen"/>
                <w:b/>
                <w:bCs/>
                <w:sz w:val="16"/>
                <w:szCs w:val="16"/>
              </w:rPr>
              <w:t>პატრონობა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5D99FC6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64.1   </w:t>
            </w:r>
          </w:p>
        </w:tc>
        <w:tc>
          <w:tcPr>
            <w:tcW w:w="298" w:type="pct"/>
            <w:tcBorders>
              <w:top w:val="nil"/>
              <w:left w:val="nil"/>
              <w:bottom w:val="single" w:sz="4" w:space="0" w:color="auto"/>
              <w:right w:val="single" w:sz="4" w:space="0" w:color="auto"/>
            </w:tcBorders>
            <w:shd w:val="clear" w:color="000000" w:fill="DDD9C4"/>
            <w:vAlign w:val="center"/>
            <w:hideMark/>
          </w:tcPr>
          <w:p w14:paraId="7774C02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64.1   </w:t>
            </w:r>
          </w:p>
        </w:tc>
        <w:tc>
          <w:tcPr>
            <w:tcW w:w="315" w:type="pct"/>
            <w:tcBorders>
              <w:top w:val="nil"/>
              <w:left w:val="nil"/>
              <w:bottom w:val="single" w:sz="4" w:space="0" w:color="auto"/>
              <w:right w:val="single" w:sz="4" w:space="0" w:color="auto"/>
            </w:tcBorders>
            <w:shd w:val="clear" w:color="000000" w:fill="DDD9C4"/>
            <w:vAlign w:val="center"/>
            <w:hideMark/>
          </w:tcPr>
          <w:p w14:paraId="54FB7B1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4EAF128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71.3   </w:t>
            </w:r>
          </w:p>
        </w:tc>
        <w:tc>
          <w:tcPr>
            <w:tcW w:w="398" w:type="pct"/>
            <w:tcBorders>
              <w:top w:val="nil"/>
              <w:left w:val="nil"/>
              <w:bottom w:val="single" w:sz="4" w:space="0" w:color="auto"/>
              <w:right w:val="single" w:sz="4" w:space="0" w:color="auto"/>
            </w:tcBorders>
            <w:shd w:val="clear" w:color="000000" w:fill="DDD9C4"/>
            <w:vAlign w:val="center"/>
            <w:hideMark/>
          </w:tcPr>
          <w:p w14:paraId="2D669CB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71.3   </w:t>
            </w:r>
          </w:p>
        </w:tc>
        <w:tc>
          <w:tcPr>
            <w:tcW w:w="315" w:type="pct"/>
            <w:tcBorders>
              <w:top w:val="nil"/>
              <w:left w:val="nil"/>
              <w:bottom w:val="single" w:sz="4" w:space="0" w:color="auto"/>
              <w:right w:val="single" w:sz="4" w:space="0" w:color="auto"/>
            </w:tcBorders>
            <w:shd w:val="clear" w:color="000000" w:fill="DDD9C4"/>
            <w:vAlign w:val="center"/>
            <w:hideMark/>
          </w:tcPr>
          <w:p w14:paraId="5496B98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3558277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86.3   </w:t>
            </w:r>
          </w:p>
        </w:tc>
        <w:tc>
          <w:tcPr>
            <w:tcW w:w="345" w:type="pct"/>
            <w:tcBorders>
              <w:top w:val="nil"/>
              <w:left w:val="nil"/>
              <w:bottom w:val="single" w:sz="4" w:space="0" w:color="auto"/>
              <w:right w:val="single" w:sz="4" w:space="0" w:color="auto"/>
            </w:tcBorders>
            <w:shd w:val="clear" w:color="000000" w:fill="DDD9C4"/>
            <w:vAlign w:val="center"/>
            <w:hideMark/>
          </w:tcPr>
          <w:p w14:paraId="11EFD02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86.3   </w:t>
            </w:r>
          </w:p>
        </w:tc>
        <w:tc>
          <w:tcPr>
            <w:tcW w:w="315" w:type="pct"/>
            <w:tcBorders>
              <w:top w:val="nil"/>
              <w:left w:val="nil"/>
              <w:bottom w:val="single" w:sz="4" w:space="0" w:color="auto"/>
              <w:right w:val="single" w:sz="4" w:space="0" w:color="auto"/>
            </w:tcBorders>
            <w:shd w:val="clear" w:color="000000" w:fill="DDD9C4"/>
            <w:vAlign w:val="center"/>
            <w:hideMark/>
          </w:tcPr>
          <w:p w14:paraId="38108D8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813B55C"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E0067D7"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609C5D2C"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9AF586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64.1   </w:t>
            </w:r>
          </w:p>
        </w:tc>
        <w:tc>
          <w:tcPr>
            <w:tcW w:w="298" w:type="pct"/>
            <w:tcBorders>
              <w:top w:val="nil"/>
              <w:left w:val="nil"/>
              <w:bottom w:val="single" w:sz="4" w:space="0" w:color="auto"/>
              <w:right w:val="single" w:sz="4" w:space="0" w:color="auto"/>
            </w:tcBorders>
            <w:shd w:val="clear" w:color="000000" w:fill="FFFFFF"/>
            <w:vAlign w:val="center"/>
            <w:hideMark/>
          </w:tcPr>
          <w:p w14:paraId="06DFEF3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64.1   </w:t>
            </w:r>
          </w:p>
        </w:tc>
        <w:tc>
          <w:tcPr>
            <w:tcW w:w="315" w:type="pct"/>
            <w:tcBorders>
              <w:top w:val="nil"/>
              <w:left w:val="nil"/>
              <w:bottom w:val="single" w:sz="4" w:space="0" w:color="auto"/>
              <w:right w:val="single" w:sz="4" w:space="0" w:color="auto"/>
            </w:tcBorders>
            <w:shd w:val="clear" w:color="000000" w:fill="FFFFFF"/>
            <w:vAlign w:val="center"/>
            <w:hideMark/>
          </w:tcPr>
          <w:p w14:paraId="57E9E65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336F9D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71.3   </w:t>
            </w:r>
          </w:p>
        </w:tc>
        <w:tc>
          <w:tcPr>
            <w:tcW w:w="398" w:type="pct"/>
            <w:tcBorders>
              <w:top w:val="nil"/>
              <w:left w:val="nil"/>
              <w:bottom w:val="single" w:sz="4" w:space="0" w:color="auto"/>
              <w:right w:val="single" w:sz="4" w:space="0" w:color="auto"/>
            </w:tcBorders>
            <w:shd w:val="clear" w:color="000000" w:fill="FFFFFF"/>
            <w:vAlign w:val="center"/>
            <w:hideMark/>
          </w:tcPr>
          <w:p w14:paraId="2F1A88B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71.3   </w:t>
            </w:r>
          </w:p>
        </w:tc>
        <w:tc>
          <w:tcPr>
            <w:tcW w:w="315" w:type="pct"/>
            <w:tcBorders>
              <w:top w:val="nil"/>
              <w:left w:val="nil"/>
              <w:bottom w:val="single" w:sz="4" w:space="0" w:color="auto"/>
              <w:right w:val="single" w:sz="4" w:space="0" w:color="auto"/>
            </w:tcBorders>
            <w:shd w:val="clear" w:color="000000" w:fill="FFFFFF"/>
            <w:vAlign w:val="center"/>
            <w:hideMark/>
          </w:tcPr>
          <w:p w14:paraId="27FB9A6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A5EB3D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84.8   </w:t>
            </w:r>
          </w:p>
        </w:tc>
        <w:tc>
          <w:tcPr>
            <w:tcW w:w="345" w:type="pct"/>
            <w:tcBorders>
              <w:top w:val="nil"/>
              <w:left w:val="nil"/>
              <w:bottom w:val="single" w:sz="4" w:space="0" w:color="auto"/>
              <w:right w:val="single" w:sz="4" w:space="0" w:color="auto"/>
            </w:tcBorders>
            <w:shd w:val="clear" w:color="000000" w:fill="FFFFFF"/>
            <w:vAlign w:val="center"/>
            <w:hideMark/>
          </w:tcPr>
          <w:p w14:paraId="1E26EE5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84.8   </w:t>
            </w:r>
          </w:p>
        </w:tc>
        <w:tc>
          <w:tcPr>
            <w:tcW w:w="315" w:type="pct"/>
            <w:tcBorders>
              <w:top w:val="nil"/>
              <w:left w:val="nil"/>
              <w:bottom w:val="single" w:sz="4" w:space="0" w:color="auto"/>
              <w:right w:val="single" w:sz="4" w:space="0" w:color="auto"/>
            </w:tcBorders>
            <w:shd w:val="clear" w:color="000000" w:fill="FFFFFF"/>
            <w:vAlign w:val="center"/>
            <w:hideMark/>
          </w:tcPr>
          <w:p w14:paraId="56925D5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970C98B"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372173B2"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19605560"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FB7F1F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62.1   </w:t>
            </w:r>
          </w:p>
        </w:tc>
        <w:tc>
          <w:tcPr>
            <w:tcW w:w="298" w:type="pct"/>
            <w:tcBorders>
              <w:top w:val="nil"/>
              <w:left w:val="nil"/>
              <w:bottom w:val="single" w:sz="4" w:space="0" w:color="auto"/>
              <w:right w:val="single" w:sz="4" w:space="0" w:color="auto"/>
            </w:tcBorders>
            <w:shd w:val="clear" w:color="000000" w:fill="FFFFFF"/>
            <w:vAlign w:val="center"/>
            <w:hideMark/>
          </w:tcPr>
          <w:p w14:paraId="6ECA12A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62.1   </w:t>
            </w:r>
          </w:p>
        </w:tc>
        <w:tc>
          <w:tcPr>
            <w:tcW w:w="315" w:type="pct"/>
            <w:tcBorders>
              <w:top w:val="nil"/>
              <w:left w:val="nil"/>
              <w:bottom w:val="single" w:sz="4" w:space="0" w:color="auto"/>
              <w:right w:val="single" w:sz="4" w:space="0" w:color="auto"/>
            </w:tcBorders>
            <w:shd w:val="clear" w:color="000000" w:fill="FFFFFF"/>
            <w:vAlign w:val="center"/>
            <w:hideMark/>
          </w:tcPr>
          <w:p w14:paraId="593B6C6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57BAD1D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69.2   </w:t>
            </w:r>
          </w:p>
        </w:tc>
        <w:tc>
          <w:tcPr>
            <w:tcW w:w="398" w:type="pct"/>
            <w:tcBorders>
              <w:top w:val="nil"/>
              <w:left w:val="nil"/>
              <w:bottom w:val="single" w:sz="4" w:space="0" w:color="auto"/>
              <w:right w:val="single" w:sz="4" w:space="0" w:color="auto"/>
            </w:tcBorders>
            <w:shd w:val="clear" w:color="000000" w:fill="FFFFFF"/>
            <w:vAlign w:val="center"/>
            <w:hideMark/>
          </w:tcPr>
          <w:p w14:paraId="3510C27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69.2   </w:t>
            </w:r>
          </w:p>
        </w:tc>
        <w:tc>
          <w:tcPr>
            <w:tcW w:w="315" w:type="pct"/>
            <w:tcBorders>
              <w:top w:val="nil"/>
              <w:left w:val="nil"/>
              <w:bottom w:val="single" w:sz="4" w:space="0" w:color="auto"/>
              <w:right w:val="single" w:sz="4" w:space="0" w:color="auto"/>
            </w:tcBorders>
            <w:shd w:val="clear" w:color="000000" w:fill="FFFFFF"/>
            <w:vAlign w:val="center"/>
            <w:hideMark/>
          </w:tcPr>
          <w:p w14:paraId="5F01A3F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5CFB951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82.7   </w:t>
            </w:r>
          </w:p>
        </w:tc>
        <w:tc>
          <w:tcPr>
            <w:tcW w:w="345" w:type="pct"/>
            <w:tcBorders>
              <w:top w:val="nil"/>
              <w:left w:val="nil"/>
              <w:bottom w:val="single" w:sz="4" w:space="0" w:color="auto"/>
              <w:right w:val="single" w:sz="4" w:space="0" w:color="auto"/>
            </w:tcBorders>
            <w:shd w:val="clear" w:color="000000" w:fill="FFFFFF"/>
            <w:vAlign w:val="center"/>
            <w:hideMark/>
          </w:tcPr>
          <w:p w14:paraId="3A9472B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82.7   </w:t>
            </w:r>
          </w:p>
        </w:tc>
        <w:tc>
          <w:tcPr>
            <w:tcW w:w="315" w:type="pct"/>
            <w:tcBorders>
              <w:top w:val="nil"/>
              <w:left w:val="nil"/>
              <w:bottom w:val="single" w:sz="4" w:space="0" w:color="auto"/>
              <w:right w:val="single" w:sz="4" w:space="0" w:color="auto"/>
            </w:tcBorders>
            <w:shd w:val="clear" w:color="000000" w:fill="FFFFFF"/>
            <w:vAlign w:val="center"/>
            <w:hideMark/>
          </w:tcPr>
          <w:p w14:paraId="6C00E57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5D6CF53E"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76F0D14E"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0F9A8843"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66A2D9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   </w:t>
            </w:r>
          </w:p>
        </w:tc>
        <w:tc>
          <w:tcPr>
            <w:tcW w:w="298" w:type="pct"/>
            <w:tcBorders>
              <w:top w:val="nil"/>
              <w:left w:val="nil"/>
              <w:bottom w:val="single" w:sz="4" w:space="0" w:color="auto"/>
              <w:right w:val="single" w:sz="4" w:space="0" w:color="auto"/>
            </w:tcBorders>
            <w:shd w:val="clear" w:color="000000" w:fill="FFFFFF"/>
            <w:vAlign w:val="center"/>
            <w:hideMark/>
          </w:tcPr>
          <w:p w14:paraId="2264872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   </w:t>
            </w:r>
          </w:p>
        </w:tc>
        <w:tc>
          <w:tcPr>
            <w:tcW w:w="315" w:type="pct"/>
            <w:tcBorders>
              <w:top w:val="nil"/>
              <w:left w:val="nil"/>
              <w:bottom w:val="single" w:sz="4" w:space="0" w:color="auto"/>
              <w:right w:val="single" w:sz="4" w:space="0" w:color="auto"/>
            </w:tcBorders>
            <w:shd w:val="clear" w:color="000000" w:fill="FFFFFF"/>
            <w:vAlign w:val="center"/>
            <w:hideMark/>
          </w:tcPr>
          <w:p w14:paraId="05A18F9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220ED5C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   </w:t>
            </w:r>
          </w:p>
        </w:tc>
        <w:tc>
          <w:tcPr>
            <w:tcW w:w="398" w:type="pct"/>
            <w:tcBorders>
              <w:top w:val="nil"/>
              <w:left w:val="nil"/>
              <w:bottom w:val="single" w:sz="4" w:space="0" w:color="auto"/>
              <w:right w:val="single" w:sz="4" w:space="0" w:color="auto"/>
            </w:tcBorders>
            <w:shd w:val="clear" w:color="000000" w:fill="FFFFFF"/>
            <w:vAlign w:val="center"/>
            <w:hideMark/>
          </w:tcPr>
          <w:p w14:paraId="2E2BC3B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   </w:t>
            </w:r>
          </w:p>
        </w:tc>
        <w:tc>
          <w:tcPr>
            <w:tcW w:w="315" w:type="pct"/>
            <w:tcBorders>
              <w:top w:val="nil"/>
              <w:left w:val="nil"/>
              <w:bottom w:val="single" w:sz="4" w:space="0" w:color="auto"/>
              <w:right w:val="single" w:sz="4" w:space="0" w:color="auto"/>
            </w:tcBorders>
            <w:shd w:val="clear" w:color="000000" w:fill="FFFFFF"/>
            <w:vAlign w:val="center"/>
            <w:hideMark/>
          </w:tcPr>
          <w:p w14:paraId="5FFFA1C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6CED99B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   </w:t>
            </w:r>
          </w:p>
        </w:tc>
        <w:tc>
          <w:tcPr>
            <w:tcW w:w="345" w:type="pct"/>
            <w:tcBorders>
              <w:top w:val="nil"/>
              <w:left w:val="nil"/>
              <w:bottom w:val="single" w:sz="4" w:space="0" w:color="auto"/>
              <w:right w:val="single" w:sz="4" w:space="0" w:color="auto"/>
            </w:tcBorders>
            <w:shd w:val="clear" w:color="000000" w:fill="FFFFFF"/>
            <w:vAlign w:val="center"/>
            <w:hideMark/>
          </w:tcPr>
          <w:p w14:paraId="722F068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   </w:t>
            </w:r>
          </w:p>
        </w:tc>
        <w:tc>
          <w:tcPr>
            <w:tcW w:w="315" w:type="pct"/>
            <w:tcBorders>
              <w:top w:val="nil"/>
              <w:left w:val="nil"/>
              <w:bottom w:val="single" w:sz="4" w:space="0" w:color="auto"/>
              <w:right w:val="single" w:sz="4" w:space="0" w:color="auto"/>
            </w:tcBorders>
            <w:shd w:val="clear" w:color="000000" w:fill="FFFFFF"/>
            <w:vAlign w:val="center"/>
            <w:hideMark/>
          </w:tcPr>
          <w:p w14:paraId="111B3FD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5B344808"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38093912"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54DF3071" w14:textId="77777777" w:rsidR="00A84A15" w:rsidRPr="00A84A15" w:rsidRDefault="00A84A15" w:rsidP="00A84A15">
            <w:pPr>
              <w:spacing w:after="0" w:line="240" w:lineRule="auto"/>
              <w:rPr>
                <w:rFonts w:ascii="Arial CYR" w:eastAsia="Times New Roman" w:hAnsi="Arial CYR" w:cs="Arial CYR"/>
                <w:b/>
                <w:bCs/>
                <w:sz w:val="18"/>
                <w:szCs w:val="18"/>
              </w:rPr>
            </w:pP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არაფინანსური</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აქტივების</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ზრდა</w:t>
            </w:r>
            <w:r w:rsidRPr="00A84A15">
              <w:rPr>
                <w:rFonts w:ascii="Arial CYR" w:eastAsia="Times New Roman" w:hAnsi="Arial CYR" w:cs="Arial CYR"/>
                <w:b/>
                <w:bCs/>
                <w:sz w:val="18"/>
                <w:szCs w:val="18"/>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152552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1E9903B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6F317CA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5888947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0AB5A70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75D577A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195D3AA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45" w:type="pct"/>
            <w:tcBorders>
              <w:top w:val="nil"/>
              <w:left w:val="nil"/>
              <w:bottom w:val="single" w:sz="4" w:space="0" w:color="auto"/>
              <w:right w:val="single" w:sz="4" w:space="0" w:color="auto"/>
            </w:tcBorders>
            <w:shd w:val="clear" w:color="000000" w:fill="FFFFFF"/>
            <w:vAlign w:val="center"/>
            <w:hideMark/>
          </w:tcPr>
          <w:p w14:paraId="289F2C6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15" w:type="pct"/>
            <w:tcBorders>
              <w:top w:val="nil"/>
              <w:left w:val="nil"/>
              <w:bottom w:val="single" w:sz="4" w:space="0" w:color="auto"/>
              <w:right w:val="single" w:sz="4" w:space="0" w:color="auto"/>
            </w:tcBorders>
            <w:shd w:val="clear" w:color="000000" w:fill="FFFFFF"/>
            <w:vAlign w:val="center"/>
            <w:hideMark/>
          </w:tcPr>
          <w:p w14:paraId="7D770CD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51F5B108"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7FBC3019"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02 06 </w:t>
            </w:r>
          </w:p>
        </w:tc>
        <w:tc>
          <w:tcPr>
            <w:tcW w:w="1570" w:type="pct"/>
            <w:tcBorders>
              <w:top w:val="nil"/>
              <w:left w:val="nil"/>
              <w:bottom w:val="single" w:sz="4" w:space="0" w:color="auto"/>
              <w:right w:val="single" w:sz="4" w:space="0" w:color="auto"/>
            </w:tcBorders>
            <w:shd w:val="clear" w:color="000000" w:fill="DDD9C4"/>
            <w:vAlign w:val="center"/>
            <w:hideMark/>
          </w:tcPr>
          <w:p w14:paraId="718E1D1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მუნიციპალური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ტრანსპორტის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განვითარება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73FE549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935.8   </w:t>
            </w:r>
          </w:p>
        </w:tc>
        <w:tc>
          <w:tcPr>
            <w:tcW w:w="298" w:type="pct"/>
            <w:tcBorders>
              <w:top w:val="nil"/>
              <w:left w:val="nil"/>
              <w:bottom w:val="single" w:sz="4" w:space="0" w:color="auto"/>
              <w:right w:val="single" w:sz="4" w:space="0" w:color="auto"/>
            </w:tcBorders>
            <w:shd w:val="clear" w:color="000000" w:fill="DDD9C4"/>
            <w:vAlign w:val="center"/>
            <w:hideMark/>
          </w:tcPr>
          <w:p w14:paraId="7F010ED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935.8   </w:t>
            </w:r>
          </w:p>
        </w:tc>
        <w:tc>
          <w:tcPr>
            <w:tcW w:w="315" w:type="pct"/>
            <w:tcBorders>
              <w:top w:val="nil"/>
              <w:left w:val="nil"/>
              <w:bottom w:val="single" w:sz="4" w:space="0" w:color="auto"/>
              <w:right w:val="single" w:sz="4" w:space="0" w:color="auto"/>
            </w:tcBorders>
            <w:shd w:val="clear" w:color="000000" w:fill="DDD9C4"/>
            <w:vAlign w:val="center"/>
            <w:hideMark/>
          </w:tcPr>
          <w:p w14:paraId="66A2EEB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13AC237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838.0   </w:t>
            </w:r>
          </w:p>
        </w:tc>
        <w:tc>
          <w:tcPr>
            <w:tcW w:w="398" w:type="pct"/>
            <w:tcBorders>
              <w:top w:val="nil"/>
              <w:left w:val="nil"/>
              <w:bottom w:val="single" w:sz="4" w:space="0" w:color="auto"/>
              <w:right w:val="single" w:sz="4" w:space="0" w:color="auto"/>
            </w:tcBorders>
            <w:shd w:val="clear" w:color="000000" w:fill="DDD9C4"/>
            <w:vAlign w:val="center"/>
            <w:hideMark/>
          </w:tcPr>
          <w:p w14:paraId="4DD96F4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838.0   </w:t>
            </w:r>
          </w:p>
        </w:tc>
        <w:tc>
          <w:tcPr>
            <w:tcW w:w="315" w:type="pct"/>
            <w:tcBorders>
              <w:top w:val="nil"/>
              <w:left w:val="nil"/>
              <w:bottom w:val="single" w:sz="4" w:space="0" w:color="auto"/>
              <w:right w:val="single" w:sz="4" w:space="0" w:color="auto"/>
            </w:tcBorders>
            <w:shd w:val="clear" w:color="000000" w:fill="DDD9C4"/>
            <w:vAlign w:val="center"/>
            <w:hideMark/>
          </w:tcPr>
          <w:p w14:paraId="298F224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7323DB8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978.0   </w:t>
            </w:r>
          </w:p>
        </w:tc>
        <w:tc>
          <w:tcPr>
            <w:tcW w:w="345" w:type="pct"/>
            <w:tcBorders>
              <w:top w:val="nil"/>
              <w:left w:val="nil"/>
              <w:bottom w:val="single" w:sz="4" w:space="0" w:color="auto"/>
              <w:right w:val="single" w:sz="4" w:space="0" w:color="auto"/>
            </w:tcBorders>
            <w:shd w:val="clear" w:color="000000" w:fill="DDD9C4"/>
            <w:vAlign w:val="center"/>
            <w:hideMark/>
          </w:tcPr>
          <w:p w14:paraId="41AAD2E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978.0   </w:t>
            </w:r>
          </w:p>
        </w:tc>
        <w:tc>
          <w:tcPr>
            <w:tcW w:w="315" w:type="pct"/>
            <w:tcBorders>
              <w:top w:val="nil"/>
              <w:left w:val="nil"/>
              <w:bottom w:val="single" w:sz="4" w:space="0" w:color="auto"/>
              <w:right w:val="single" w:sz="4" w:space="0" w:color="auto"/>
            </w:tcBorders>
            <w:shd w:val="clear" w:color="000000" w:fill="DDD9C4"/>
            <w:vAlign w:val="center"/>
            <w:hideMark/>
          </w:tcPr>
          <w:p w14:paraId="51695BD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F45E047"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59955CE4"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521980A0"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768663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928.3   </w:t>
            </w:r>
          </w:p>
        </w:tc>
        <w:tc>
          <w:tcPr>
            <w:tcW w:w="298" w:type="pct"/>
            <w:tcBorders>
              <w:top w:val="nil"/>
              <w:left w:val="nil"/>
              <w:bottom w:val="single" w:sz="4" w:space="0" w:color="auto"/>
              <w:right w:val="single" w:sz="4" w:space="0" w:color="auto"/>
            </w:tcBorders>
            <w:shd w:val="clear" w:color="000000" w:fill="FFFFFF"/>
            <w:vAlign w:val="center"/>
            <w:hideMark/>
          </w:tcPr>
          <w:p w14:paraId="3B275CD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928.3   </w:t>
            </w:r>
          </w:p>
        </w:tc>
        <w:tc>
          <w:tcPr>
            <w:tcW w:w="315" w:type="pct"/>
            <w:tcBorders>
              <w:top w:val="nil"/>
              <w:left w:val="nil"/>
              <w:bottom w:val="single" w:sz="4" w:space="0" w:color="auto"/>
              <w:right w:val="single" w:sz="4" w:space="0" w:color="auto"/>
            </w:tcBorders>
            <w:shd w:val="clear" w:color="000000" w:fill="FFFFFF"/>
            <w:vAlign w:val="center"/>
            <w:hideMark/>
          </w:tcPr>
          <w:p w14:paraId="7021C22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A2148E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838.0   </w:t>
            </w:r>
          </w:p>
        </w:tc>
        <w:tc>
          <w:tcPr>
            <w:tcW w:w="398" w:type="pct"/>
            <w:tcBorders>
              <w:top w:val="nil"/>
              <w:left w:val="nil"/>
              <w:bottom w:val="single" w:sz="4" w:space="0" w:color="auto"/>
              <w:right w:val="single" w:sz="4" w:space="0" w:color="auto"/>
            </w:tcBorders>
            <w:shd w:val="clear" w:color="000000" w:fill="FFFFFF"/>
            <w:vAlign w:val="center"/>
            <w:hideMark/>
          </w:tcPr>
          <w:p w14:paraId="49F6826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838.0   </w:t>
            </w:r>
          </w:p>
        </w:tc>
        <w:tc>
          <w:tcPr>
            <w:tcW w:w="315" w:type="pct"/>
            <w:tcBorders>
              <w:top w:val="nil"/>
              <w:left w:val="nil"/>
              <w:bottom w:val="single" w:sz="4" w:space="0" w:color="auto"/>
              <w:right w:val="single" w:sz="4" w:space="0" w:color="auto"/>
            </w:tcBorders>
            <w:shd w:val="clear" w:color="000000" w:fill="FFFFFF"/>
            <w:vAlign w:val="center"/>
            <w:hideMark/>
          </w:tcPr>
          <w:p w14:paraId="10F4D9D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C56110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978.0   </w:t>
            </w:r>
          </w:p>
        </w:tc>
        <w:tc>
          <w:tcPr>
            <w:tcW w:w="345" w:type="pct"/>
            <w:tcBorders>
              <w:top w:val="nil"/>
              <w:left w:val="nil"/>
              <w:bottom w:val="single" w:sz="4" w:space="0" w:color="auto"/>
              <w:right w:val="single" w:sz="4" w:space="0" w:color="auto"/>
            </w:tcBorders>
            <w:shd w:val="clear" w:color="000000" w:fill="FFFFFF"/>
            <w:vAlign w:val="center"/>
            <w:hideMark/>
          </w:tcPr>
          <w:p w14:paraId="2CD91AE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978.0   </w:t>
            </w:r>
          </w:p>
        </w:tc>
        <w:tc>
          <w:tcPr>
            <w:tcW w:w="315" w:type="pct"/>
            <w:tcBorders>
              <w:top w:val="nil"/>
              <w:left w:val="nil"/>
              <w:bottom w:val="single" w:sz="4" w:space="0" w:color="auto"/>
              <w:right w:val="single" w:sz="4" w:space="0" w:color="auto"/>
            </w:tcBorders>
            <w:shd w:val="clear" w:color="000000" w:fill="FFFFFF"/>
            <w:vAlign w:val="center"/>
            <w:hideMark/>
          </w:tcPr>
          <w:p w14:paraId="1FEA017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B87F448"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66BA05A4"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09775C8B"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325EC8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928.3   </w:t>
            </w:r>
          </w:p>
        </w:tc>
        <w:tc>
          <w:tcPr>
            <w:tcW w:w="298" w:type="pct"/>
            <w:tcBorders>
              <w:top w:val="nil"/>
              <w:left w:val="nil"/>
              <w:bottom w:val="single" w:sz="4" w:space="0" w:color="auto"/>
              <w:right w:val="single" w:sz="4" w:space="0" w:color="auto"/>
            </w:tcBorders>
            <w:shd w:val="clear" w:color="000000" w:fill="FFFFFF"/>
            <w:vAlign w:val="center"/>
            <w:hideMark/>
          </w:tcPr>
          <w:p w14:paraId="20F0D5E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928.3   </w:t>
            </w:r>
          </w:p>
        </w:tc>
        <w:tc>
          <w:tcPr>
            <w:tcW w:w="315" w:type="pct"/>
            <w:tcBorders>
              <w:top w:val="nil"/>
              <w:left w:val="nil"/>
              <w:bottom w:val="single" w:sz="4" w:space="0" w:color="auto"/>
              <w:right w:val="single" w:sz="4" w:space="0" w:color="auto"/>
            </w:tcBorders>
            <w:shd w:val="clear" w:color="000000" w:fill="FFFFFF"/>
            <w:vAlign w:val="center"/>
            <w:hideMark/>
          </w:tcPr>
          <w:p w14:paraId="524BFD3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83D836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838.0   </w:t>
            </w:r>
          </w:p>
        </w:tc>
        <w:tc>
          <w:tcPr>
            <w:tcW w:w="398" w:type="pct"/>
            <w:tcBorders>
              <w:top w:val="nil"/>
              <w:left w:val="nil"/>
              <w:bottom w:val="single" w:sz="4" w:space="0" w:color="auto"/>
              <w:right w:val="single" w:sz="4" w:space="0" w:color="auto"/>
            </w:tcBorders>
            <w:shd w:val="clear" w:color="000000" w:fill="FFFFFF"/>
            <w:vAlign w:val="center"/>
            <w:hideMark/>
          </w:tcPr>
          <w:p w14:paraId="7AE6627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838.0   </w:t>
            </w:r>
          </w:p>
        </w:tc>
        <w:tc>
          <w:tcPr>
            <w:tcW w:w="315" w:type="pct"/>
            <w:tcBorders>
              <w:top w:val="nil"/>
              <w:left w:val="nil"/>
              <w:bottom w:val="single" w:sz="4" w:space="0" w:color="auto"/>
              <w:right w:val="single" w:sz="4" w:space="0" w:color="auto"/>
            </w:tcBorders>
            <w:shd w:val="clear" w:color="000000" w:fill="FFFFFF"/>
            <w:vAlign w:val="center"/>
            <w:hideMark/>
          </w:tcPr>
          <w:p w14:paraId="735BCEC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418DC5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978.0   </w:t>
            </w:r>
          </w:p>
        </w:tc>
        <w:tc>
          <w:tcPr>
            <w:tcW w:w="345" w:type="pct"/>
            <w:tcBorders>
              <w:top w:val="nil"/>
              <w:left w:val="nil"/>
              <w:bottom w:val="single" w:sz="4" w:space="0" w:color="auto"/>
              <w:right w:val="single" w:sz="4" w:space="0" w:color="auto"/>
            </w:tcBorders>
            <w:shd w:val="clear" w:color="000000" w:fill="FFFFFF"/>
            <w:vAlign w:val="center"/>
            <w:hideMark/>
          </w:tcPr>
          <w:p w14:paraId="68CA086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978.0   </w:t>
            </w:r>
          </w:p>
        </w:tc>
        <w:tc>
          <w:tcPr>
            <w:tcW w:w="315" w:type="pct"/>
            <w:tcBorders>
              <w:top w:val="nil"/>
              <w:left w:val="nil"/>
              <w:bottom w:val="single" w:sz="4" w:space="0" w:color="auto"/>
              <w:right w:val="single" w:sz="4" w:space="0" w:color="auto"/>
            </w:tcBorders>
            <w:shd w:val="clear" w:color="000000" w:fill="FFFFFF"/>
            <w:vAlign w:val="center"/>
            <w:hideMark/>
          </w:tcPr>
          <w:p w14:paraId="29B0B7C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5673238"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9B372EE"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644CE934"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59B5A7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7.6   </w:t>
            </w:r>
          </w:p>
        </w:tc>
        <w:tc>
          <w:tcPr>
            <w:tcW w:w="298" w:type="pct"/>
            <w:tcBorders>
              <w:top w:val="nil"/>
              <w:left w:val="nil"/>
              <w:bottom w:val="single" w:sz="4" w:space="0" w:color="auto"/>
              <w:right w:val="single" w:sz="4" w:space="0" w:color="auto"/>
            </w:tcBorders>
            <w:shd w:val="clear" w:color="000000" w:fill="FFFFFF"/>
            <w:vAlign w:val="center"/>
            <w:hideMark/>
          </w:tcPr>
          <w:p w14:paraId="63E95FC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7.6   </w:t>
            </w:r>
          </w:p>
        </w:tc>
        <w:tc>
          <w:tcPr>
            <w:tcW w:w="315" w:type="pct"/>
            <w:tcBorders>
              <w:top w:val="nil"/>
              <w:left w:val="nil"/>
              <w:bottom w:val="single" w:sz="4" w:space="0" w:color="auto"/>
              <w:right w:val="single" w:sz="4" w:space="0" w:color="auto"/>
            </w:tcBorders>
            <w:shd w:val="clear" w:color="000000" w:fill="FFFFFF"/>
            <w:vAlign w:val="center"/>
            <w:hideMark/>
          </w:tcPr>
          <w:p w14:paraId="0B0BBD6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C6D815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7007C28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74BF237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63C0657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6701935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427D8BC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733DD3F"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42FE76A5"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02 06 01 </w:t>
            </w:r>
          </w:p>
        </w:tc>
        <w:tc>
          <w:tcPr>
            <w:tcW w:w="1570" w:type="pct"/>
            <w:tcBorders>
              <w:top w:val="nil"/>
              <w:left w:val="nil"/>
              <w:bottom w:val="single" w:sz="4" w:space="0" w:color="auto"/>
              <w:right w:val="single" w:sz="4" w:space="0" w:color="auto"/>
            </w:tcBorders>
            <w:shd w:val="clear" w:color="000000" w:fill="DDD9C4"/>
            <w:vAlign w:val="center"/>
            <w:hideMark/>
          </w:tcPr>
          <w:p w14:paraId="371A6BC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მუნიციპალური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ტრანსპორტის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0BA5E1A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935.8   </w:t>
            </w:r>
          </w:p>
        </w:tc>
        <w:tc>
          <w:tcPr>
            <w:tcW w:w="298" w:type="pct"/>
            <w:tcBorders>
              <w:top w:val="nil"/>
              <w:left w:val="nil"/>
              <w:bottom w:val="single" w:sz="4" w:space="0" w:color="auto"/>
              <w:right w:val="single" w:sz="4" w:space="0" w:color="auto"/>
            </w:tcBorders>
            <w:shd w:val="clear" w:color="000000" w:fill="DDD9C4"/>
            <w:vAlign w:val="center"/>
            <w:hideMark/>
          </w:tcPr>
          <w:p w14:paraId="75CF73A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935.8   </w:t>
            </w:r>
          </w:p>
        </w:tc>
        <w:tc>
          <w:tcPr>
            <w:tcW w:w="315" w:type="pct"/>
            <w:tcBorders>
              <w:top w:val="nil"/>
              <w:left w:val="nil"/>
              <w:bottom w:val="single" w:sz="4" w:space="0" w:color="auto"/>
              <w:right w:val="single" w:sz="4" w:space="0" w:color="auto"/>
            </w:tcBorders>
            <w:shd w:val="clear" w:color="000000" w:fill="DDD9C4"/>
            <w:vAlign w:val="center"/>
            <w:hideMark/>
          </w:tcPr>
          <w:p w14:paraId="3294A44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0B6F5D7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838.0   </w:t>
            </w:r>
          </w:p>
        </w:tc>
        <w:tc>
          <w:tcPr>
            <w:tcW w:w="398" w:type="pct"/>
            <w:tcBorders>
              <w:top w:val="nil"/>
              <w:left w:val="nil"/>
              <w:bottom w:val="single" w:sz="4" w:space="0" w:color="auto"/>
              <w:right w:val="single" w:sz="4" w:space="0" w:color="auto"/>
            </w:tcBorders>
            <w:shd w:val="clear" w:color="000000" w:fill="DDD9C4"/>
            <w:vAlign w:val="center"/>
            <w:hideMark/>
          </w:tcPr>
          <w:p w14:paraId="4A6142A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838.0   </w:t>
            </w:r>
          </w:p>
        </w:tc>
        <w:tc>
          <w:tcPr>
            <w:tcW w:w="315" w:type="pct"/>
            <w:tcBorders>
              <w:top w:val="nil"/>
              <w:left w:val="nil"/>
              <w:bottom w:val="single" w:sz="4" w:space="0" w:color="auto"/>
              <w:right w:val="single" w:sz="4" w:space="0" w:color="auto"/>
            </w:tcBorders>
            <w:shd w:val="clear" w:color="000000" w:fill="DDD9C4"/>
            <w:vAlign w:val="center"/>
            <w:hideMark/>
          </w:tcPr>
          <w:p w14:paraId="1046986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7F5230F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978.0   </w:t>
            </w:r>
          </w:p>
        </w:tc>
        <w:tc>
          <w:tcPr>
            <w:tcW w:w="345" w:type="pct"/>
            <w:tcBorders>
              <w:top w:val="nil"/>
              <w:left w:val="nil"/>
              <w:bottom w:val="single" w:sz="4" w:space="0" w:color="auto"/>
              <w:right w:val="single" w:sz="4" w:space="0" w:color="auto"/>
            </w:tcBorders>
            <w:shd w:val="clear" w:color="000000" w:fill="DDD9C4"/>
            <w:vAlign w:val="center"/>
            <w:hideMark/>
          </w:tcPr>
          <w:p w14:paraId="0F2D436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978.0   </w:t>
            </w:r>
          </w:p>
        </w:tc>
        <w:tc>
          <w:tcPr>
            <w:tcW w:w="315" w:type="pct"/>
            <w:tcBorders>
              <w:top w:val="nil"/>
              <w:left w:val="nil"/>
              <w:bottom w:val="single" w:sz="4" w:space="0" w:color="auto"/>
              <w:right w:val="single" w:sz="4" w:space="0" w:color="auto"/>
            </w:tcBorders>
            <w:shd w:val="clear" w:color="000000" w:fill="DDD9C4"/>
            <w:vAlign w:val="center"/>
            <w:hideMark/>
          </w:tcPr>
          <w:p w14:paraId="567EBD6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8BE686F"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7BBB9DC3"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67A046E9"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ACD494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928.3   </w:t>
            </w:r>
          </w:p>
        </w:tc>
        <w:tc>
          <w:tcPr>
            <w:tcW w:w="298" w:type="pct"/>
            <w:tcBorders>
              <w:top w:val="nil"/>
              <w:left w:val="nil"/>
              <w:bottom w:val="single" w:sz="4" w:space="0" w:color="auto"/>
              <w:right w:val="single" w:sz="4" w:space="0" w:color="auto"/>
            </w:tcBorders>
            <w:shd w:val="clear" w:color="000000" w:fill="FFFFFF"/>
            <w:vAlign w:val="center"/>
            <w:hideMark/>
          </w:tcPr>
          <w:p w14:paraId="0080696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928.3   </w:t>
            </w:r>
          </w:p>
        </w:tc>
        <w:tc>
          <w:tcPr>
            <w:tcW w:w="315" w:type="pct"/>
            <w:tcBorders>
              <w:top w:val="nil"/>
              <w:left w:val="nil"/>
              <w:bottom w:val="single" w:sz="4" w:space="0" w:color="auto"/>
              <w:right w:val="single" w:sz="4" w:space="0" w:color="auto"/>
            </w:tcBorders>
            <w:shd w:val="clear" w:color="000000" w:fill="FFFFFF"/>
            <w:vAlign w:val="center"/>
            <w:hideMark/>
          </w:tcPr>
          <w:p w14:paraId="59587AF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327355A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838.0   </w:t>
            </w:r>
          </w:p>
        </w:tc>
        <w:tc>
          <w:tcPr>
            <w:tcW w:w="398" w:type="pct"/>
            <w:tcBorders>
              <w:top w:val="nil"/>
              <w:left w:val="nil"/>
              <w:bottom w:val="single" w:sz="4" w:space="0" w:color="auto"/>
              <w:right w:val="single" w:sz="4" w:space="0" w:color="auto"/>
            </w:tcBorders>
            <w:shd w:val="clear" w:color="000000" w:fill="FFFFFF"/>
            <w:vAlign w:val="center"/>
            <w:hideMark/>
          </w:tcPr>
          <w:p w14:paraId="0DAA359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838.0   </w:t>
            </w:r>
          </w:p>
        </w:tc>
        <w:tc>
          <w:tcPr>
            <w:tcW w:w="315" w:type="pct"/>
            <w:tcBorders>
              <w:top w:val="nil"/>
              <w:left w:val="nil"/>
              <w:bottom w:val="single" w:sz="4" w:space="0" w:color="auto"/>
              <w:right w:val="single" w:sz="4" w:space="0" w:color="auto"/>
            </w:tcBorders>
            <w:shd w:val="clear" w:color="000000" w:fill="FFFFFF"/>
            <w:vAlign w:val="center"/>
            <w:hideMark/>
          </w:tcPr>
          <w:p w14:paraId="55D6019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0E072E9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978.0   </w:t>
            </w:r>
          </w:p>
        </w:tc>
        <w:tc>
          <w:tcPr>
            <w:tcW w:w="345" w:type="pct"/>
            <w:tcBorders>
              <w:top w:val="nil"/>
              <w:left w:val="nil"/>
              <w:bottom w:val="single" w:sz="4" w:space="0" w:color="auto"/>
              <w:right w:val="single" w:sz="4" w:space="0" w:color="auto"/>
            </w:tcBorders>
            <w:shd w:val="clear" w:color="000000" w:fill="FFFFFF"/>
            <w:vAlign w:val="center"/>
            <w:hideMark/>
          </w:tcPr>
          <w:p w14:paraId="4492DD3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978.0   </w:t>
            </w:r>
          </w:p>
        </w:tc>
        <w:tc>
          <w:tcPr>
            <w:tcW w:w="315" w:type="pct"/>
            <w:tcBorders>
              <w:top w:val="nil"/>
              <w:left w:val="nil"/>
              <w:bottom w:val="single" w:sz="4" w:space="0" w:color="auto"/>
              <w:right w:val="single" w:sz="4" w:space="0" w:color="auto"/>
            </w:tcBorders>
            <w:shd w:val="clear" w:color="000000" w:fill="FFFFFF"/>
            <w:vAlign w:val="center"/>
            <w:hideMark/>
          </w:tcPr>
          <w:p w14:paraId="513DBE6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4669D44"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4BB93D32"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1C6D7CF6"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F5F9C0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928.3   </w:t>
            </w:r>
          </w:p>
        </w:tc>
        <w:tc>
          <w:tcPr>
            <w:tcW w:w="298" w:type="pct"/>
            <w:tcBorders>
              <w:top w:val="nil"/>
              <w:left w:val="nil"/>
              <w:bottom w:val="single" w:sz="4" w:space="0" w:color="auto"/>
              <w:right w:val="single" w:sz="4" w:space="0" w:color="auto"/>
            </w:tcBorders>
            <w:shd w:val="clear" w:color="000000" w:fill="FFFFFF"/>
            <w:vAlign w:val="center"/>
            <w:hideMark/>
          </w:tcPr>
          <w:p w14:paraId="01F13D9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928.3   </w:t>
            </w:r>
          </w:p>
        </w:tc>
        <w:tc>
          <w:tcPr>
            <w:tcW w:w="315" w:type="pct"/>
            <w:tcBorders>
              <w:top w:val="nil"/>
              <w:left w:val="nil"/>
              <w:bottom w:val="single" w:sz="4" w:space="0" w:color="auto"/>
              <w:right w:val="single" w:sz="4" w:space="0" w:color="auto"/>
            </w:tcBorders>
            <w:shd w:val="clear" w:color="000000" w:fill="FFFFFF"/>
            <w:vAlign w:val="center"/>
            <w:hideMark/>
          </w:tcPr>
          <w:p w14:paraId="1ED39DA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3754999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838.0   </w:t>
            </w:r>
          </w:p>
        </w:tc>
        <w:tc>
          <w:tcPr>
            <w:tcW w:w="398" w:type="pct"/>
            <w:tcBorders>
              <w:top w:val="nil"/>
              <w:left w:val="nil"/>
              <w:bottom w:val="single" w:sz="4" w:space="0" w:color="auto"/>
              <w:right w:val="single" w:sz="4" w:space="0" w:color="auto"/>
            </w:tcBorders>
            <w:shd w:val="clear" w:color="000000" w:fill="FFFFFF"/>
            <w:vAlign w:val="center"/>
            <w:hideMark/>
          </w:tcPr>
          <w:p w14:paraId="439518F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838.0   </w:t>
            </w:r>
          </w:p>
        </w:tc>
        <w:tc>
          <w:tcPr>
            <w:tcW w:w="315" w:type="pct"/>
            <w:tcBorders>
              <w:top w:val="nil"/>
              <w:left w:val="nil"/>
              <w:bottom w:val="single" w:sz="4" w:space="0" w:color="auto"/>
              <w:right w:val="single" w:sz="4" w:space="0" w:color="auto"/>
            </w:tcBorders>
            <w:shd w:val="clear" w:color="000000" w:fill="FFFFFF"/>
            <w:vAlign w:val="center"/>
            <w:hideMark/>
          </w:tcPr>
          <w:p w14:paraId="49EC614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0C5D941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978.0   </w:t>
            </w:r>
          </w:p>
        </w:tc>
        <w:tc>
          <w:tcPr>
            <w:tcW w:w="345" w:type="pct"/>
            <w:tcBorders>
              <w:top w:val="nil"/>
              <w:left w:val="nil"/>
              <w:bottom w:val="single" w:sz="4" w:space="0" w:color="auto"/>
              <w:right w:val="single" w:sz="4" w:space="0" w:color="auto"/>
            </w:tcBorders>
            <w:shd w:val="clear" w:color="000000" w:fill="FFFFFF"/>
            <w:vAlign w:val="center"/>
            <w:hideMark/>
          </w:tcPr>
          <w:p w14:paraId="7D06733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978.0   </w:t>
            </w:r>
          </w:p>
        </w:tc>
        <w:tc>
          <w:tcPr>
            <w:tcW w:w="315" w:type="pct"/>
            <w:tcBorders>
              <w:top w:val="nil"/>
              <w:left w:val="nil"/>
              <w:bottom w:val="single" w:sz="4" w:space="0" w:color="auto"/>
              <w:right w:val="single" w:sz="4" w:space="0" w:color="auto"/>
            </w:tcBorders>
            <w:shd w:val="clear" w:color="000000" w:fill="FFFFFF"/>
            <w:vAlign w:val="center"/>
            <w:hideMark/>
          </w:tcPr>
          <w:p w14:paraId="7B7F0EC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2903D6C5"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7FAC23B9"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09E3713D"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57BDC8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7.6   </w:t>
            </w:r>
          </w:p>
        </w:tc>
        <w:tc>
          <w:tcPr>
            <w:tcW w:w="298" w:type="pct"/>
            <w:tcBorders>
              <w:top w:val="nil"/>
              <w:left w:val="nil"/>
              <w:bottom w:val="single" w:sz="4" w:space="0" w:color="auto"/>
              <w:right w:val="single" w:sz="4" w:space="0" w:color="auto"/>
            </w:tcBorders>
            <w:shd w:val="clear" w:color="000000" w:fill="FFFFFF"/>
            <w:vAlign w:val="center"/>
            <w:hideMark/>
          </w:tcPr>
          <w:p w14:paraId="2BC8A0D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7.6   </w:t>
            </w:r>
          </w:p>
        </w:tc>
        <w:tc>
          <w:tcPr>
            <w:tcW w:w="315" w:type="pct"/>
            <w:tcBorders>
              <w:top w:val="nil"/>
              <w:left w:val="nil"/>
              <w:bottom w:val="single" w:sz="4" w:space="0" w:color="auto"/>
              <w:right w:val="single" w:sz="4" w:space="0" w:color="auto"/>
            </w:tcBorders>
            <w:shd w:val="clear" w:color="000000" w:fill="FFFFFF"/>
            <w:vAlign w:val="center"/>
            <w:hideMark/>
          </w:tcPr>
          <w:p w14:paraId="4ACFBBD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1E64F4A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220984B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6234BA6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1BE06A3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0B57CDE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4282A51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0747042A"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135309A1"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02 07 </w:t>
            </w:r>
          </w:p>
        </w:tc>
        <w:tc>
          <w:tcPr>
            <w:tcW w:w="1570" w:type="pct"/>
            <w:tcBorders>
              <w:top w:val="nil"/>
              <w:left w:val="nil"/>
              <w:bottom w:val="single" w:sz="4" w:space="0" w:color="auto"/>
              <w:right w:val="single" w:sz="4" w:space="0" w:color="auto"/>
            </w:tcBorders>
            <w:shd w:val="clear" w:color="000000" w:fill="DDD9C4"/>
            <w:vAlign w:val="center"/>
            <w:hideMark/>
          </w:tcPr>
          <w:p w14:paraId="73A5129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საპროექტო</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დოკუმენტაციისა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საექსპერტო</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შესყიდვა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1EC7386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788.5   </w:t>
            </w:r>
          </w:p>
        </w:tc>
        <w:tc>
          <w:tcPr>
            <w:tcW w:w="298" w:type="pct"/>
            <w:tcBorders>
              <w:top w:val="nil"/>
              <w:left w:val="nil"/>
              <w:bottom w:val="single" w:sz="4" w:space="0" w:color="auto"/>
              <w:right w:val="single" w:sz="4" w:space="0" w:color="auto"/>
            </w:tcBorders>
            <w:shd w:val="clear" w:color="000000" w:fill="DDD9C4"/>
            <w:vAlign w:val="center"/>
            <w:hideMark/>
          </w:tcPr>
          <w:p w14:paraId="5BCB592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788.5   </w:t>
            </w:r>
          </w:p>
        </w:tc>
        <w:tc>
          <w:tcPr>
            <w:tcW w:w="315" w:type="pct"/>
            <w:tcBorders>
              <w:top w:val="nil"/>
              <w:left w:val="nil"/>
              <w:bottom w:val="single" w:sz="4" w:space="0" w:color="auto"/>
              <w:right w:val="single" w:sz="4" w:space="0" w:color="auto"/>
            </w:tcBorders>
            <w:shd w:val="clear" w:color="000000" w:fill="DDD9C4"/>
            <w:vAlign w:val="center"/>
            <w:hideMark/>
          </w:tcPr>
          <w:p w14:paraId="2328EF1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7467F8E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779.2   </w:t>
            </w:r>
          </w:p>
        </w:tc>
        <w:tc>
          <w:tcPr>
            <w:tcW w:w="398" w:type="pct"/>
            <w:tcBorders>
              <w:top w:val="nil"/>
              <w:left w:val="nil"/>
              <w:bottom w:val="single" w:sz="4" w:space="0" w:color="auto"/>
              <w:right w:val="single" w:sz="4" w:space="0" w:color="auto"/>
            </w:tcBorders>
            <w:shd w:val="clear" w:color="000000" w:fill="DDD9C4"/>
            <w:vAlign w:val="center"/>
            <w:hideMark/>
          </w:tcPr>
          <w:p w14:paraId="53C38ED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779.2   </w:t>
            </w:r>
          </w:p>
        </w:tc>
        <w:tc>
          <w:tcPr>
            <w:tcW w:w="315" w:type="pct"/>
            <w:tcBorders>
              <w:top w:val="nil"/>
              <w:left w:val="nil"/>
              <w:bottom w:val="single" w:sz="4" w:space="0" w:color="auto"/>
              <w:right w:val="single" w:sz="4" w:space="0" w:color="auto"/>
            </w:tcBorders>
            <w:shd w:val="clear" w:color="000000" w:fill="DDD9C4"/>
            <w:vAlign w:val="center"/>
            <w:hideMark/>
          </w:tcPr>
          <w:p w14:paraId="104B32C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2FE70AD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700.0   </w:t>
            </w:r>
          </w:p>
        </w:tc>
        <w:tc>
          <w:tcPr>
            <w:tcW w:w="345" w:type="pct"/>
            <w:tcBorders>
              <w:top w:val="nil"/>
              <w:left w:val="nil"/>
              <w:bottom w:val="single" w:sz="4" w:space="0" w:color="auto"/>
              <w:right w:val="single" w:sz="4" w:space="0" w:color="auto"/>
            </w:tcBorders>
            <w:shd w:val="clear" w:color="000000" w:fill="DDD9C4"/>
            <w:vAlign w:val="center"/>
            <w:hideMark/>
          </w:tcPr>
          <w:p w14:paraId="4D9826E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700.0   </w:t>
            </w:r>
          </w:p>
        </w:tc>
        <w:tc>
          <w:tcPr>
            <w:tcW w:w="315" w:type="pct"/>
            <w:tcBorders>
              <w:top w:val="nil"/>
              <w:left w:val="nil"/>
              <w:bottom w:val="single" w:sz="4" w:space="0" w:color="auto"/>
              <w:right w:val="single" w:sz="4" w:space="0" w:color="auto"/>
            </w:tcBorders>
            <w:shd w:val="clear" w:color="000000" w:fill="DDD9C4"/>
            <w:vAlign w:val="center"/>
            <w:hideMark/>
          </w:tcPr>
          <w:p w14:paraId="6118963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98FA6D3"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4A77665F"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619F1D4E"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0342E8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88.3   </w:t>
            </w:r>
          </w:p>
        </w:tc>
        <w:tc>
          <w:tcPr>
            <w:tcW w:w="298" w:type="pct"/>
            <w:tcBorders>
              <w:top w:val="nil"/>
              <w:left w:val="nil"/>
              <w:bottom w:val="single" w:sz="4" w:space="0" w:color="auto"/>
              <w:right w:val="single" w:sz="4" w:space="0" w:color="auto"/>
            </w:tcBorders>
            <w:shd w:val="clear" w:color="000000" w:fill="FFFFFF"/>
            <w:vAlign w:val="center"/>
            <w:hideMark/>
          </w:tcPr>
          <w:p w14:paraId="5CE9A7D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88.3   </w:t>
            </w:r>
          </w:p>
        </w:tc>
        <w:tc>
          <w:tcPr>
            <w:tcW w:w="315" w:type="pct"/>
            <w:tcBorders>
              <w:top w:val="nil"/>
              <w:left w:val="nil"/>
              <w:bottom w:val="single" w:sz="4" w:space="0" w:color="auto"/>
              <w:right w:val="single" w:sz="4" w:space="0" w:color="auto"/>
            </w:tcBorders>
            <w:shd w:val="clear" w:color="000000" w:fill="FFFFFF"/>
            <w:vAlign w:val="center"/>
            <w:hideMark/>
          </w:tcPr>
          <w:p w14:paraId="0AD7CE4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14121D7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94.5   </w:t>
            </w:r>
          </w:p>
        </w:tc>
        <w:tc>
          <w:tcPr>
            <w:tcW w:w="398" w:type="pct"/>
            <w:tcBorders>
              <w:top w:val="nil"/>
              <w:left w:val="nil"/>
              <w:bottom w:val="single" w:sz="4" w:space="0" w:color="auto"/>
              <w:right w:val="single" w:sz="4" w:space="0" w:color="auto"/>
            </w:tcBorders>
            <w:shd w:val="clear" w:color="000000" w:fill="FFFFFF"/>
            <w:vAlign w:val="center"/>
            <w:hideMark/>
          </w:tcPr>
          <w:p w14:paraId="1602231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94.5   </w:t>
            </w:r>
          </w:p>
        </w:tc>
        <w:tc>
          <w:tcPr>
            <w:tcW w:w="315" w:type="pct"/>
            <w:tcBorders>
              <w:top w:val="nil"/>
              <w:left w:val="nil"/>
              <w:bottom w:val="single" w:sz="4" w:space="0" w:color="auto"/>
              <w:right w:val="single" w:sz="4" w:space="0" w:color="auto"/>
            </w:tcBorders>
            <w:shd w:val="clear" w:color="000000" w:fill="FFFFFF"/>
            <w:vAlign w:val="center"/>
            <w:hideMark/>
          </w:tcPr>
          <w:p w14:paraId="6B0A268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F74700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30FA302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09172FC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DB43D96"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76FFD0D4"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4EFB4F99"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A2980B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16.6   </w:t>
            </w:r>
          </w:p>
        </w:tc>
        <w:tc>
          <w:tcPr>
            <w:tcW w:w="298" w:type="pct"/>
            <w:tcBorders>
              <w:top w:val="nil"/>
              <w:left w:val="nil"/>
              <w:bottom w:val="single" w:sz="4" w:space="0" w:color="auto"/>
              <w:right w:val="single" w:sz="4" w:space="0" w:color="auto"/>
            </w:tcBorders>
            <w:shd w:val="clear" w:color="000000" w:fill="FFFFFF"/>
            <w:vAlign w:val="center"/>
            <w:hideMark/>
          </w:tcPr>
          <w:p w14:paraId="453BC80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16.6   </w:t>
            </w:r>
          </w:p>
        </w:tc>
        <w:tc>
          <w:tcPr>
            <w:tcW w:w="315" w:type="pct"/>
            <w:tcBorders>
              <w:top w:val="nil"/>
              <w:left w:val="nil"/>
              <w:bottom w:val="single" w:sz="4" w:space="0" w:color="auto"/>
              <w:right w:val="single" w:sz="4" w:space="0" w:color="auto"/>
            </w:tcBorders>
            <w:shd w:val="clear" w:color="000000" w:fill="FFFFFF"/>
            <w:vAlign w:val="center"/>
            <w:hideMark/>
          </w:tcPr>
          <w:p w14:paraId="2176267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CAF50B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14.8   </w:t>
            </w:r>
          </w:p>
        </w:tc>
        <w:tc>
          <w:tcPr>
            <w:tcW w:w="398" w:type="pct"/>
            <w:tcBorders>
              <w:top w:val="nil"/>
              <w:left w:val="nil"/>
              <w:bottom w:val="single" w:sz="4" w:space="0" w:color="auto"/>
              <w:right w:val="single" w:sz="4" w:space="0" w:color="auto"/>
            </w:tcBorders>
            <w:shd w:val="clear" w:color="000000" w:fill="FFFFFF"/>
            <w:vAlign w:val="center"/>
            <w:hideMark/>
          </w:tcPr>
          <w:p w14:paraId="7CB95FD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14.8   </w:t>
            </w:r>
          </w:p>
        </w:tc>
        <w:tc>
          <w:tcPr>
            <w:tcW w:w="315" w:type="pct"/>
            <w:tcBorders>
              <w:top w:val="nil"/>
              <w:left w:val="nil"/>
              <w:bottom w:val="single" w:sz="4" w:space="0" w:color="auto"/>
              <w:right w:val="single" w:sz="4" w:space="0" w:color="auto"/>
            </w:tcBorders>
            <w:shd w:val="clear" w:color="000000" w:fill="FFFFFF"/>
            <w:vAlign w:val="center"/>
            <w:hideMark/>
          </w:tcPr>
          <w:p w14:paraId="6E9F8F2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A42C9E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6F49099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6002FD1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C3FC5B4"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36AB825A"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6CB48F09"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სხვა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დანარჩენი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საქონელი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მომსახურება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5E02C0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16.6   </w:t>
            </w:r>
          </w:p>
        </w:tc>
        <w:tc>
          <w:tcPr>
            <w:tcW w:w="298" w:type="pct"/>
            <w:tcBorders>
              <w:top w:val="nil"/>
              <w:left w:val="nil"/>
              <w:bottom w:val="single" w:sz="4" w:space="0" w:color="auto"/>
              <w:right w:val="single" w:sz="4" w:space="0" w:color="auto"/>
            </w:tcBorders>
            <w:shd w:val="clear" w:color="000000" w:fill="FFFFFF"/>
            <w:vAlign w:val="center"/>
            <w:hideMark/>
          </w:tcPr>
          <w:p w14:paraId="6405E7C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16.6   </w:t>
            </w:r>
          </w:p>
        </w:tc>
        <w:tc>
          <w:tcPr>
            <w:tcW w:w="315" w:type="pct"/>
            <w:tcBorders>
              <w:top w:val="nil"/>
              <w:left w:val="nil"/>
              <w:bottom w:val="single" w:sz="4" w:space="0" w:color="auto"/>
              <w:right w:val="single" w:sz="4" w:space="0" w:color="auto"/>
            </w:tcBorders>
            <w:shd w:val="clear" w:color="000000" w:fill="FFFFFF"/>
            <w:vAlign w:val="center"/>
            <w:hideMark/>
          </w:tcPr>
          <w:p w14:paraId="519991F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0B816DF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14.8   </w:t>
            </w:r>
          </w:p>
        </w:tc>
        <w:tc>
          <w:tcPr>
            <w:tcW w:w="398" w:type="pct"/>
            <w:tcBorders>
              <w:top w:val="nil"/>
              <w:left w:val="nil"/>
              <w:bottom w:val="single" w:sz="4" w:space="0" w:color="auto"/>
              <w:right w:val="single" w:sz="4" w:space="0" w:color="auto"/>
            </w:tcBorders>
            <w:shd w:val="clear" w:color="000000" w:fill="FFFFFF"/>
            <w:vAlign w:val="center"/>
            <w:hideMark/>
          </w:tcPr>
          <w:p w14:paraId="7F63C61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14.8   </w:t>
            </w:r>
          </w:p>
        </w:tc>
        <w:tc>
          <w:tcPr>
            <w:tcW w:w="315" w:type="pct"/>
            <w:tcBorders>
              <w:top w:val="nil"/>
              <w:left w:val="nil"/>
              <w:bottom w:val="single" w:sz="4" w:space="0" w:color="auto"/>
              <w:right w:val="single" w:sz="4" w:space="0" w:color="auto"/>
            </w:tcBorders>
            <w:shd w:val="clear" w:color="000000" w:fill="FFFFFF"/>
            <w:vAlign w:val="center"/>
            <w:hideMark/>
          </w:tcPr>
          <w:p w14:paraId="31B4214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666D531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0B18AED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4CF709C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0159DE7C"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7590681F"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3FF77661"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38550A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71.7   </w:t>
            </w:r>
          </w:p>
        </w:tc>
        <w:tc>
          <w:tcPr>
            <w:tcW w:w="298" w:type="pct"/>
            <w:tcBorders>
              <w:top w:val="nil"/>
              <w:left w:val="nil"/>
              <w:bottom w:val="single" w:sz="4" w:space="0" w:color="auto"/>
              <w:right w:val="single" w:sz="4" w:space="0" w:color="auto"/>
            </w:tcBorders>
            <w:shd w:val="clear" w:color="000000" w:fill="FFFFFF"/>
            <w:vAlign w:val="center"/>
            <w:hideMark/>
          </w:tcPr>
          <w:p w14:paraId="7C74530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71.7   </w:t>
            </w:r>
          </w:p>
        </w:tc>
        <w:tc>
          <w:tcPr>
            <w:tcW w:w="315" w:type="pct"/>
            <w:tcBorders>
              <w:top w:val="nil"/>
              <w:left w:val="nil"/>
              <w:bottom w:val="single" w:sz="4" w:space="0" w:color="auto"/>
              <w:right w:val="single" w:sz="4" w:space="0" w:color="auto"/>
            </w:tcBorders>
            <w:shd w:val="clear" w:color="000000" w:fill="FFFFFF"/>
            <w:vAlign w:val="center"/>
            <w:hideMark/>
          </w:tcPr>
          <w:p w14:paraId="15A272D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141C4B3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79.7   </w:t>
            </w:r>
          </w:p>
        </w:tc>
        <w:tc>
          <w:tcPr>
            <w:tcW w:w="398" w:type="pct"/>
            <w:tcBorders>
              <w:top w:val="nil"/>
              <w:left w:val="nil"/>
              <w:bottom w:val="single" w:sz="4" w:space="0" w:color="auto"/>
              <w:right w:val="single" w:sz="4" w:space="0" w:color="auto"/>
            </w:tcBorders>
            <w:shd w:val="clear" w:color="000000" w:fill="FFFFFF"/>
            <w:vAlign w:val="center"/>
            <w:hideMark/>
          </w:tcPr>
          <w:p w14:paraId="1C7F58A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79.7   </w:t>
            </w:r>
          </w:p>
        </w:tc>
        <w:tc>
          <w:tcPr>
            <w:tcW w:w="315" w:type="pct"/>
            <w:tcBorders>
              <w:top w:val="nil"/>
              <w:left w:val="nil"/>
              <w:bottom w:val="single" w:sz="4" w:space="0" w:color="auto"/>
              <w:right w:val="single" w:sz="4" w:space="0" w:color="auto"/>
            </w:tcBorders>
            <w:shd w:val="clear" w:color="000000" w:fill="FFFFFF"/>
            <w:vAlign w:val="center"/>
            <w:hideMark/>
          </w:tcPr>
          <w:p w14:paraId="5C78AAF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1C43138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5451076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43968AD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20672416"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6FB8F63D"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25CB6F09"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86F687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700.2   </w:t>
            </w:r>
          </w:p>
        </w:tc>
        <w:tc>
          <w:tcPr>
            <w:tcW w:w="298" w:type="pct"/>
            <w:tcBorders>
              <w:top w:val="nil"/>
              <w:left w:val="nil"/>
              <w:bottom w:val="single" w:sz="4" w:space="0" w:color="auto"/>
              <w:right w:val="single" w:sz="4" w:space="0" w:color="auto"/>
            </w:tcBorders>
            <w:shd w:val="clear" w:color="000000" w:fill="FFFFFF"/>
            <w:vAlign w:val="center"/>
            <w:hideMark/>
          </w:tcPr>
          <w:p w14:paraId="3506650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700.2   </w:t>
            </w:r>
          </w:p>
        </w:tc>
        <w:tc>
          <w:tcPr>
            <w:tcW w:w="315" w:type="pct"/>
            <w:tcBorders>
              <w:top w:val="nil"/>
              <w:left w:val="nil"/>
              <w:bottom w:val="single" w:sz="4" w:space="0" w:color="auto"/>
              <w:right w:val="single" w:sz="4" w:space="0" w:color="auto"/>
            </w:tcBorders>
            <w:shd w:val="clear" w:color="000000" w:fill="FFFFFF"/>
            <w:vAlign w:val="center"/>
            <w:hideMark/>
          </w:tcPr>
          <w:p w14:paraId="515FB82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6028A9D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684.7   </w:t>
            </w:r>
          </w:p>
        </w:tc>
        <w:tc>
          <w:tcPr>
            <w:tcW w:w="398" w:type="pct"/>
            <w:tcBorders>
              <w:top w:val="nil"/>
              <w:left w:val="nil"/>
              <w:bottom w:val="single" w:sz="4" w:space="0" w:color="auto"/>
              <w:right w:val="single" w:sz="4" w:space="0" w:color="auto"/>
            </w:tcBorders>
            <w:shd w:val="clear" w:color="000000" w:fill="FFFFFF"/>
            <w:vAlign w:val="center"/>
            <w:hideMark/>
          </w:tcPr>
          <w:p w14:paraId="1308E97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684.7   </w:t>
            </w:r>
          </w:p>
        </w:tc>
        <w:tc>
          <w:tcPr>
            <w:tcW w:w="315" w:type="pct"/>
            <w:tcBorders>
              <w:top w:val="nil"/>
              <w:left w:val="nil"/>
              <w:bottom w:val="single" w:sz="4" w:space="0" w:color="auto"/>
              <w:right w:val="single" w:sz="4" w:space="0" w:color="auto"/>
            </w:tcBorders>
            <w:shd w:val="clear" w:color="000000" w:fill="FFFFFF"/>
            <w:vAlign w:val="center"/>
            <w:hideMark/>
          </w:tcPr>
          <w:p w14:paraId="57F02DF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3420A3D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700.0   </w:t>
            </w:r>
          </w:p>
        </w:tc>
        <w:tc>
          <w:tcPr>
            <w:tcW w:w="345" w:type="pct"/>
            <w:tcBorders>
              <w:top w:val="nil"/>
              <w:left w:val="nil"/>
              <w:bottom w:val="single" w:sz="4" w:space="0" w:color="auto"/>
              <w:right w:val="single" w:sz="4" w:space="0" w:color="auto"/>
            </w:tcBorders>
            <w:shd w:val="clear" w:color="000000" w:fill="FFFFFF"/>
            <w:vAlign w:val="center"/>
            <w:hideMark/>
          </w:tcPr>
          <w:p w14:paraId="6339542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700.0   </w:t>
            </w:r>
          </w:p>
        </w:tc>
        <w:tc>
          <w:tcPr>
            <w:tcW w:w="315" w:type="pct"/>
            <w:tcBorders>
              <w:top w:val="nil"/>
              <w:left w:val="nil"/>
              <w:bottom w:val="single" w:sz="4" w:space="0" w:color="auto"/>
              <w:right w:val="single" w:sz="4" w:space="0" w:color="auto"/>
            </w:tcBorders>
            <w:shd w:val="clear" w:color="000000" w:fill="FFFFFF"/>
            <w:vAlign w:val="center"/>
            <w:hideMark/>
          </w:tcPr>
          <w:p w14:paraId="295E441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1A32EC66"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2FE031E4"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02 08 </w:t>
            </w:r>
          </w:p>
        </w:tc>
        <w:tc>
          <w:tcPr>
            <w:tcW w:w="1570" w:type="pct"/>
            <w:tcBorders>
              <w:top w:val="nil"/>
              <w:left w:val="nil"/>
              <w:bottom w:val="single" w:sz="4" w:space="0" w:color="auto"/>
              <w:right w:val="single" w:sz="4" w:space="0" w:color="auto"/>
            </w:tcBorders>
            <w:shd w:val="clear" w:color="000000" w:fill="DDD9C4"/>
            <w:vAlign w:val="center"/>
            <w:hideMark/>
          </w:tcPr>
          <w:p w14:paraId="46E6BFC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განახლებული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რეგიონების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დაფინანსება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მგფ</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D575DB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3BB28F4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4C2F0B7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3D8371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58C72DA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6C300D0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0A70B4D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2,959.2   </w:t>
            </w:r>
          </w:p>
        </w:tc>
        <w:tc>
          <w:tcPr>
            <w:tcW w:w="345" w:type="pct"/>
            <w:tcBorders>
              <w:top w:val="nil"/>
              <w:left w:val="nil"/>
              <w:bottom w:val="single" w:sz="4" w:space="0" w:color="auto"/>
              <w:right w:val="single" w:sz="4" w:space="0" w:color="auto"/>
            </w:tcBorders>
            <w:shd w:val="clear" w:color="000000" w:fill="FFFFFF"/>
            <w:vAlign w:val="center"/>
            <w:hideMark/>
          </w:tcPr>
          <w:p w14:paraId="20D55F5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2,959.2   </w:t>
            </w:r>
          </w:p>
        </w:tc>
        <w:tc>
          <w:tcPr>
            <w:tcW w:w="315" w:type="pct"/>
            <w:tcBorders>
              <w:top w:val="nil"/>
              <w:left w:val="nil"/>
              <w:bottom w:val="single" w:sz="4" w:space="0" w:color="auto"/>
              <w:right w:val="single" w:sz="4" w:space="0" w:color="auto"/>
            </w:tcBorders>
            <w:shd w:val="clear" w:color="000000" w:fill="FFFFFF"/>
            <w:vAlign w:val="center"/>
            <w:hideMark/>
          </w:tcPr>
          <w:p w14:paraId="34B8376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B9E3B64"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2EA3C771"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5C271157"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1D127E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2FF46E9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4F44182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025FAD4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2B87EC4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187FB44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76334AB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2,959.2   </w:t>
            </w:r>
          </w:p>
        </w:tc>
        <w:tc>
          <w:tcPr>
            <w:tcW w:w="345" w:type="pct"/>
            <w:tcBorders>
              <w:top w:val="nil"/>
              <w:left w:val="nil"/>
              <w:bottom w:val="single" w:sz="4" w:space="0" w:color="auto"/>
              <w:right w:val="single" w:sz="4" w:space="0" w:color="auto"/>
            </w:tcBorders>
            <w:shd w:val="clear" w:color="000000" w:fill="FFFFFF"/>
            <w:vAlign w:val="center"/>
            <w:hideMark/>
          </w:tcPr>
          <w:p w14:paraId="28C699F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2,959.2   </w:t>
            </w:r>
          </w:p>
        </w:tc>
        <w:tc>
          <w:tcPr>
            <w:tcW w:w="315" w:type="pct"/>
            <w:tcBorders>
              <w:top w:val="nil"/>
              <w:left w:val="nil"/>
              <w:bottom w:val="single" w:sz="4" w:space="0" w:color="auto"/>
              <w:right w:val="single" w:sz="4" w:space="0" w:color="auto"/>
            </w:tcBorders>
            <w:shd w:val="clear" w:color="000000" w:fill="FFFFFF"/>
            <w:vAlign w:val="center"/>
            <w:hideMark/>
          </w:tcPr>
          <w:p w14:paraId="660E3F4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3372AD19"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105958CD"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02 09 </w:t>
            </w:r>
          </w:p>
        </w:tc>
        <w:tc>
          <w:tcPr>
            <w:tcW w:w="1570" w:type="pct"/>
            <w:tcBorders>
              <w:top w:val="nil"/>
              <w:left w:val="nil"/>
              <w:bottom w:val="single" w:sz="4" w:space="0" w:color="auto"/>
              <w:right w:val="single" w:sz="4" w:space="0" w:color="auto"/>
            </w:tcBorders>
            <w:shd w:val="clear" w:color="000000" w:fill="DDD9C4"/>
            <w:vAlign w:val="center"/>
            <w:hideMark/>
          </w:tcPr>
          <w:p w14:paraId="4EB0726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სტიქიის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შედეგად</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მიყენებული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ზიანის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აღმოფხვრის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ღონისძიებები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6221F9F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230.4   </w:t>
            </w:r>
          </w:p>
        </w:tc>
        <w:tc>
          <w:tcPr>
            <w:tcW w:w="298" w:type="pct"/>
            <w:tcBorders>
              <w:top w:val="nil"/>
              <w:left w:val="nil"/>
              <w:bottom w:val="single" w:sz="4" w:space="0" w:color="auto"/>
              <w:right w:val="single" w:sz="4" w:space="0" w:color="auto"/>
            </w:tcBorders>
            <w:shd w:val="clear" w:color="000000" w:fill="DDD9C4"/>
            <w:vAlign w:val="center"/>
            <w:hideMark/>
          </w:tcPr>
          <w:p w14:paraId="4C80429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55.1   </w:t>
            </w:r>
          </w:p>
        </w:tc>
        <w:tc>
          <w:tcPr>
            <w:tcW w:w="315" w:type="pct"/>
            <w:tcBorders>
              <w:top w:val="nil"/>
              <w:left w:val="nil"/>
              <w:bottom w:val="single" w:sz="4" w:space="0" w:color="auto"/>
              <w:right w:val="single" w:sz="4" w:space="0" w:color="auto"/>
            </w:tcBorders>
            <w:shd w:val="clear" w:color="000000" w:fill="DDD9C4"/>
            <w:vAlign w:val="center"/>
            <w:hideMark/>
          </w:tcPr>
          <w:p w14:paraId="6F867E7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175.3   </w:t>
            </w:r>
          </w:p>
        </w:tc>
        <w:tc>
          <w:tcPr>
            <w:tcW w:w="441" w:type="pct"/>
            <w:tcBorders>
              <w:top w:val="nil"/>
              <w:left w:val="nil"/>
              <w:bottom w:val="single" w:sz="4" w:space="0" w:color="auto"/>
              <w:right w:val="single" w:sz="4" w:space="0" w:color="auto"/>
            </w:tcBorders>
            <w:shd w:val="clear" w:color="000000" w:fill="DDD9C4"/>
            <w:vAlign w:val="center"/>
            <w:hideMark/>
          </w:tcPr>
          <w:p w14:paraId="15AF0B4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16.2   </w:t>
            </w:r>
          </w:p>
        </w:tc>
        <w:tc>
          <w:tcPr>
            <w:tcW w:w="398" w:type="pct"/>
            <w:tcBorders>
              <w:top w:val="nil"/>
              <w:left w:val="nil"/>
              <w:bottom w:val="single" w:sz="4" w:space="0" w:color="auto"/>
              <w:right w:val="single" w:sz="4" w:space="0" w:color="auto"/>
            </w:tcBorders>
            <w:shd w:val="clear" w:color="000000" w:fill="DDD9C4"/>
            <w:vAlign w:val="center"/>
            <w:hideMark/>
          </w:tcPr>
          <w:p w14:paraId="775161E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16.2   </w:t>
            </w:r>
          </w:p>
        </w:tc>
        <w:tc>
          <w:tcPr>
            <w:tcW w:w="315" w:type="pct"/>
            <w:tcBorders>
              <w:top w:val="nil"/>
              <w:left w:val="nil"/>
              <w:bottom w:val="single" w:sz="4" w:space="0" w:color="auto"/>
              <w:right w:val="single" w:sz="4" w:space="0" w:color="auto"/>
            </w:tcBorders>
            <w:shd w:val="clear" w:color="000000" w:fill="DDD9C4"/>
            <w:vAlign w:val="center"/>
            <w:hideMark/>
          </w:tcPr>
          <w:p w14:paraId="082618C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3891BBA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DDD9C4"/>
            <w:vAlign w:val="center"/>
            <w:hideMark/>
          </w:tcPr>
          <w:p w14:paraId="49D8A6F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DDD9C4"/>
            <w:vAlign w:val="center"/>
            <w:hideMark/>
          </w:tcPr>
          <w:p w14:paraId="178A65D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435C347"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51675B71"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052BE335"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FB823F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46.9   </w:t>
            </w:r>
          </w:p>
        </w:tc>
        <w:tc>
          <w:tcPr>
            <w:tcW w:w="298" w:type="pct"/>
            <w:tcBorders>
              <w:top w:val="nil"/>
              <w:left w:val="nil"/>
              <w:bottom w:val="single" w:sz="4" w:space="0" w:color="auto"/>
              <w:right w:val="single" w:sz="4" w:space="0" w:color="auto"/>
            </w:tcBorders>
            <w:shd w:val="clear" w:color="000000" w:fill="FFFFFF"/>
            <w:vAlign w:val="center"/>
            <w:hideMark/>
          </w:tcPr>
          <w:p w14:paraId="5648D86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46.9   </w:t>
            </w:r>
          </w:p>
        </w:tc>
        <w:tc>
          <w:tcPr>
            <w:tcW w:w="315" w:type="pct"/>
            <w:tcBorders>
              <w:top w:val="nil"/>
              <w:left w:val="nil"/>
              <w:bottom w:val="single" w:sz="4" w:space="0" w:color="auto"/>
              <w:right w:val="single" w:sz="4" w:space="0" w:color="auto"/>
            </w:tcBorders>
            <w:shd w:val="clear" w:color="000000" w:fill="FFFFFF"/>
            <w:vAlign w:val="center"/>
            <w:hideMark/>
          </w:tcPr>
          <w:p w14:paraId="43A1E1A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345B548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16.2   </w:t>
            </w:r>
          </w:p>
        </w:tc>
        <w:tc>
          <w:tcPr>
            <w:tcW w:w="398" w:type="pct"/>
            <w:tcBorders>
              <w:top w:val="nil"/>
              <w:left w:val="nil"/>
              <w:bottom w:val="single" w:sz="4" w:space="0" w:color="auto"/>
              <w:right w:val="single" w:sz="4" w:space="0" w:color="auto"/>
            </w:tcBorders>
            <w:shd w:val="clear" w:color="000000" w:fill="FFFFFF"/>
            <w:vAlign w:val="center"/>
            <w:hideMark/>
          </w:tcPr>
          <w:p w14:paraId="2EC7B9F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16.2   </w:t>
            </w:r>
          </w:p>
        </w:tc>
        <w:tc>
          <w:tcPr>
            <w:tcW w:w="315" w:type="pct"/>
            <w:tcBorders>
              <w:top w:val="nil"/>
              <w:left w:val="nil"/>
              <w:bottom w:val="single" w:sz="4" w:space="0" w:color="auto"/>
              <w:right w:val="single" w:sz="4" w:space="0" w:color="auto"/>
            </w:tcBorders>
            <w:shd w:val="clear" w:color="000000" w:fill="FFFFFF"/>
            <w:vAlign w:val="center"/>
            <w:hideMark/>
          </w:tcPr>
          <w:p w14:paraId="3F35B4D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0A673E8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35D5764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5927BAC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05BCC055"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7D916A35"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4EA47747"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680BAB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63886CE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03C6B30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78CE2C7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16.2   </w:t>
            </w:r>
          </w:p>
        </w:tc>
        <w:tc>
          <w:tcPr>
            <w:tcW w:w="398" w:type="pct"/>
            <w:tcBorders>
              <w:top w:val="nil"/>
              <w:left w:val="nil"/>
              <w:bottom w:val="single" w:sz="4" w:space="0" w:color="auto"/>
              <w:right w:val="single" w:sz="4" w:space="0" w:color="auto"/>
            </w:tcBorders>
            <w:shd w:val="clear" w:color="000000" w:fill="FFFFFF"/>
            <w:vAlign w:val="center"/>
            <w:hideMark/>
          </w:tcPr>
          <w:p w14:paraId="188BC74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16.2   </w:t>
            </w:r>
          </w:p>
        </w:tc>
        <w:tc>
          <w:tcPr>
            <w:tcW w:w="315" w:type="pct"/>
            <w:tcBorders>
              <w:top w:val="nil"/>
              <w:left w:val="nil"/>
              <w:bottom w:val="single" w:sz="4" w:space="0" w:color="auto"/>
              <w:right w:val="single" w:sz="4" w:space="0" w:color="auto"/>
            </w:tcBorders>
            <w:shd w:val="clear" w:color="000000" w:fill="FFFFFF"/>
            <w:vAlign w:val="center"/>
            <w:hideMark/>
          </w:tcPr>
          <w:p w14:paraId="45692C7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6EDA944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5276A46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2C8F04E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173AC48"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352B3440"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55805E01"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სხვა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დანარჩენი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საქონელი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მომსახურება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8A335A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684D8FE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0297252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7B7A246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16.2   </w:t>
            </w:r>
          </w:p>
        </w:tc>
        <w:tc>
          <w:tcPr>
            <w:tcW w:w="398" w:type="pct"/>
            <w:tcBorders>
              <w:top w:val="nil"/>
              <w:left w:val="nil"/>
              <w:bottom w:val="single" w:sz="4" w:space="0" w:color="auto"/>
              <w:right w:val="single" w:sz="4" w:space="0" w:color="auto"/>
            </w:tcBorders>
            <w:shd w:val="clear" w:color="000000" w:fill="FFFFFF"/>
            <w:vAlign w:val="center"/>
            <w:hideMark/>
          </w:tcPr>
          <w:p w14:paraId="17D2B92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16.2   </w:t>
            </w:r>
          </w:p>
        </w:tc>
        <w:tc>
          <w:tcPr>
            <w:tcW w:w="315" w:type="pct"/>
            <w:tcBorders>
              <w:top w:val="nil"/>
              <w:left w:val="nil"/>
              <w:bottom w:val="single" w:sz="4" w:space="0" w:color="auto"/>
              <w:right w:val="single" w:sz="4" w:space="0" w:color="auto"/>
            </w:tcBorders>
            <w:shd w:val="clear" w:color="000000" w:fill="FFFFFF"/>
            <w:vAlign w:val="center"/>
            <w:hideMark/>
          </w:tcPr>
          <w:p w14:paraId="0A1670E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19F51B7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6B2A7E4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583AC3B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0BCF942D"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DA52DB5"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34D753A5"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3B0A11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Arial CYR" w:eastAsia="Times New Roman" w:hAnsi="Arial CYR" w:cs="Arial CYR"/>
                <w:b/>
                <w:bCs/>
                <w:sz w:val="16"/>
                <w:szCs w:val="16"/>
              </w:rPr>
              <w:lastRenderedPageBreak/>
              <w:t xml:space="preserve">46.9   </w:t>
            </w:r>
          </w:p>
        </w:tc>
        <w:tc>
          <w:tcPr>
            <w:tcW w:w="298" w:type="pct"/>
            <w:tcBorders>
              <w:top w:val="nil"/>
              <w:left w:val="nil"/>
              <w:bottom w:val="single" w:sz="4" w:space="0" w:color="auto"/>
              <w:right w:val="single" w:sz="4" w:space="0" w:color="auto"/>
            </w:tcBorders>
            <w:shd w:val="clear" w:color="000000" w:fill="FFFFFF"/>
            <w:vAlign w:val="center"/>
            <w:hideMark/>
          </w:tcPr>
          <w:p w14:paraId="6A2068A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lastRenderedPageBreak/>
              <w:t xml:space="preserve">         </w:t>
            </w:r>
            <w:r w:rsidRPr="00A84A15">
              <w:rPr>
                <w:rFonts w:ascii="Arial CYR" w:eastAsia="Times New Roman" w:hAnsi="Arial CYR" w:cs="Arial CYR"/>
                <w:b/>
                <w:bCs/>
                <w:sz w:val="16"/>
                <w:szCs w:val="16"/>
              </w:rPr>
              <w:lastRenderedPageBreak/>
              <w:t xml:space="preserve">46.9   </w:t>
            </w:r>
          </w:p>
        </w:tc>
        <w:tc>
          <w:tcPr>
            <w:tcW w:w="315" w:type="pct"/>
            <w:tcBorders>
              <w:top w:val="nil"/>
              <w:left w:val="nil"/>
              <w:bottom w:val="single" w:sz="4" w:space="0" w:color="auto"/>
              <w:right w:val="single" w:sz="4" w:space="0" w:color="auto"/>
            </w:tcBorders>
            <w:shd w:val="clear" w:color="000000" w:fill="FFFFFF"/>
            <w:vAlign w:val="center"/>
            <w:hideMark/>
          </w:tcPr>
          <w:p w14:paraId="785CFB6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lastRenderedPageBreak/>
              <w:t> </w:t>
            </w:r>
          </w:p>
        </w:tc>
        <w:tc>
          <w:tcPr>
            <w:tcW w:w="441" w:type="pct"/>
            <w:tcBorders>
              <w:top w:val="nil"/>
              <w:left w:val="nil"/>
              <w:bottom w:val="single" w:sz="4" w:space="0" w:color="auto"/>
              <w:right w:val="single" w:sz="4" w:space="0" w:color="auto"/>
            </w:tcBorders>
            <w:shd w:val="clear" w:color="000000" w:fill="FFFFFF"/>
            <w:vAlign w:val="center"/>
            <w:hideMark/>
          </w:tcPr>
          <w:p w14:paraId="2225ABF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Arial CYR" w:eastAsia="Times New Roman" w:hAnsi="Arial CYR" w:cs="Arial CYR"/>
                <w:b/>
                <w:bCs/>
                <w:sz w:val="16"/>
                <w:szCs w:val="16"/>
              </w:rPr>
              <w:lastRenderedPageBreak/>
              <w:t xml:space="preserve">-     </w:t>
            </w:r>
          </w:p>
        </w:tc>
        <w:tc>
          <w:tcPr>
            <w:tcW w:w="398" w:type="pct"/>
            <w:tcBorders>
              <w:top w:val="nil"/>
              <w:left w:val="nil"/>
              <w:bottom w:val="single" w:sz="4" w:space="0" w:color="auto"/>
              <w:right w:val="single" w:sz="4" w:space="0" w:color="auto"/>
            </w:tcBorders>
            <w:shd w:val="clear" w:color="000000" w:fill="FFFFFF"/>
            <w:vAlign w:val="center"/>
            <w:hideMark/>
          </w:tcPr>
          <w:p w14:paraId="1A42B47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lastRenderedPageBreak/>
              <w:t> </w:t>
            </w:r>
          </w:p>
        </w:tc>
        <w:tc>
          <w:tcPr>
            <w:tcW w:w="315" w:type="pct"/>
            <w:tcBorders>
              <w:top w:val="nil"/>
              <w:left w:val="nil"/>
              <w:bottom w:val="single" w:sz="4" w:space="0" w:color="auto"/>
              <w:right w:val="single" w:sz="4" w:space="0" w:color="auto"/>
            </w:tcBorders>
            <w:shd w:val="clear" w:color="000000" w:fill="FFFFFF"/>
            <w:vAlign w:val="center"/>
            <w:hideMark/>
          </w:tcPr>
          <w:p w14:paraId="0C12FB2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4F38BAB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Arial CYR" w:eastAsia="Times New Roman" w:hAnsi="Arial CYR" w:cs="Arial CYR"/>
                <w:b/>
                <w:bCs/>
                <w:sz w:val="16"/>
                <w:szCs w:val="16"/>
              </w:rPr>
              <w:lastRenderedPageBreak/>
              <w:t xml:space="preserve">-     </w:t>
            </w:r>
          </w:p>
        </w:tc>
        <w:tc>
          <w:tcPr>
            <w:tcW w:w="345" w:type="pct"/>
            <w:tcBorders>
              <w:top w:val="nil"/>
              <w:left w:val="nil"/>
              <w:bottom w:val="single" w:sz="4" w:space="0" w:color="auto"/>
              <w:right w:val="single" w:sz="4" w:space="0" w:color="auto"/>
            </w:tcBorders>
            <w:shd w:val="clear" w:color="000000" w:fill="FFFFFF"/>
            <w:vAlign w:val="center"/>
            <w:hideMark/>
          </w:tcPr>
          <w:p w14:paraId="4E5ED76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lastRenderedPageBreak/>
              <w:t> </w:t>
            </w:r>
          </w:p>
        </w:tc>
        <w:tc>
          <w:tcPr>
            <w:tcW w:w="315" w:type="pct"/>
            <w:tcBorders>
              <w:top w:val="nil"/>
              <w:left w:val="nil"/>
              <w:bottom w:val="single" w:sz="4" w:space="0" w:color="auto"/>
              <w:right w:val="single" w:sz="4" w:space="0" w:color="auto"/>
            </w:tcBorders>
            <w:shd w:val="clear" w:color="000000" w:fill="FFFFFF"/>
            <w:vAlign w:val="center"/>
            <w:hideMark/>
          </w:tcPr>
          <w:p w14:paraId="2779EEE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305DCC01"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35743DEB"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lastRenderedPageBreak/>
              <w:t> </w:t>
            </w:r>
          </w:p>
        </w:tc>
        <w:tc>
          <w:tcPr>
            <w:tcW w:w="1570" w:type="pct"/>
            <w:tcBorders>
              <w:top w:val="nil"/>
              <w:left w:val="nil"/>
              <w:bottom w:val="single" w:sz="4" w:space="0" w:color="auto"/>
              <w:right w:val="single" w:sz="4" w:space="0" w:color="auto"/>
            </w:tcBorders>
            <w:shd w:val="clear" w:color="auto" w:fill="auto"/>
            <w:vAlign w:val="center"/>
            <w:hideMark/>
          </w:tcPr>
          <w:p w14:paraId="4778235B"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6F142B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183.5   </w:t>
            </w:r>
          </w:p>
        </w:tc>
        <w:tc>
          <w:tcPr>
            <w:tcW w:w="298" w:type="pct"/>
            <w:tcBorders>
              <w:top w:val="nil"/>
              <w:left w:val="nil"/>
              <w:bottom w:val="single" w:sz="4" w:space="0" w:color="auto"/>
              <w:right w:val="single" w:sz="4" w:space="0" w:color="auto"/>
            </w:tcBorders>
            <w:shd w:val="clear" w:color="000000" w:fill="FFFFFF"/>
            <w:vAlign w:val="center"/>
            <w:hideMark/>
          </w:tcPr>
          <w:p w14:paraId="5099F69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8.1   </w:t>
            </w:r>
          </w:p>
        </w:tc>
        <w:tc>
          <w:tcPr>
            <w:tcW w:w="315" w:type="pct"/>
            <w:tcBorders>
              <w:top w:val="nil"/>
              <w:left w:val="nil"/>
              <w:bottom w:val="single" w:sz="4" w:space="0" w:color="auto"/>
              <w:right w:val="single" w:sz="4" w:space="0" w:color="auto"/>
            </w:tcBorders>
            <w:shd w:val="clear" w:color="000000" w:fill="FFFFFF"/>
            <w:vAlign w:val="center"/>
            <w:hideMark/>
          </w:tcPr>
          <w:p w14:paraId="3D9700D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175.3   </w:t>
            </w:r>
          </w:p>
        </w:tc>
        <w:tc>
          <w:tcPr>
            <w:tcW w:w="441" w:type="pct"/>
            <w:tcBorders>
              <w:top w:val="nil"/>
              <w:left w:val="nil"/>
              <w:bottom w:val="single" w:sz="4" w:space="0" w:color="auto"/>
              <w:right w:val="single" w:sz="4" w:space="0" w:color="auto"/>
            </w:tcBorders>
            <w:shd w:val="clear" w:color="000000" w:fill="FFFFFF"/>
            <w:vAlign w:val="center"/>
            <w:hideMark/>
          </w:tcPr>
          <w:p w14:paraId="6506F73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5747CA8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7831A86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2416984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11DD282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6C5913E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581B6351"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19680DAB"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02 10 </w:t>
            </w:r>
          </w:p>
        </w:tc>
        <w:tc>
          <w:tcPr>
            <w:tcW w:w="1570" w:type="pct"/>
            <w:tcBorders>
              <w:top w:val="nil"/>
              <w:left w:val="nil"/>
              <w:bottom w:val="single" w:sz="4" w:space="0" w:color="auto"/>
              <w:right w:val="single" w:sz="4" w:space="0" w:color="auto"/>
            </w:tcBorders>
            <w:shd w:val="clear" w:color="000000" w:fill="DDD9C4"/>
            <w:vAlign w:val="center"/>
            <w:hideMark/>
          </w:tcPr>
          <w:p w14:paraId="47E121A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სოფლის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მხარდაჭერის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პროგრამა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22D4D6E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800.9   </w:t>
            </w:r>
          </w:p>
        </w:tc>
        <w:tc>
          <w:tcPr>
            <w:tcW w:w="298" w:type="pct"/>
            <w:tcBorders>
              <w:top w:val="nil"/>
              <w:left w:val="nil"/>
              <w:bottom w:val="single" w:sz="4" w:space="0" w:color="auto"/>
              <w:right w:val="single" w:sz="4" w:space="0" w:color="auto"/>
            </w:tcBorders>
            <w:shd w:val="clear" w:color="000000" w:fill="DDD9C4"/>
            <w:vAlign w:val="center"/>
            <w:hideMark/>
          </w:tcPr>
          <w:p w14:paraId="5A45A14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365.9   </w:t>
            </w:r>
          </w:p>
        </w:tc>
        <w:tc>
          <w:tcPr>
            <w:tcW w:w="315" w:type="pct"/>
            <w:tcBorders>
              <w:top w:val="nil"/>
              <w:left w:val="nil"/>
              <w:bottom w:val="single" w:sz="4" w:space="0" w:color="auto"/>
              <w:right w:val="single" w:sz="4" w:space="0" w:color="auto"/>
            </w:tcBorders>
            <w:shd w:val="clear" w:color="000000" w:fill="DDD9C4"/>
            <w:vAlign w:val="center"/>
            <w:hideMark/>
          </w:tcPr>
          <w:p w14:paraId="3C490B9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435.0   </w:t>
            </w:r>
          </w:p>
        </w:tc>
        <w:tc>
          <w:tcPr>
            <w:tcW w:w="441" w:type="pct"/>
            <w:tcBorders>
              <w:top w:val="nil"/>
              <w:left w:val="nil"/>
              <w:bottom w:val="single" w:sz="4" w:space="0" w:color="auto"/>
              <w:right w:val="single" w:sz="4" w:space="0" w:color="auto"/>
            </w:tcBorders>
            <w:shd w:val="clear" w:color="000000" w:fill="DDD9C4"/>
            <w:vAlign w:val="center"/>
            <w:hideMark/>
          </w:tcPr>
          <w:p w14:paraId="594D8D4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872.0   </w:t>
            </w:r>
          </w:p>
        </w:tc>
        <w:tc>
          <w:tcPr>
            <w:tcW w:w="398" w:type="pct"/>
            <w:tcBorders>
              <w:top w:val="nil"/>
              <w:left w:val="nil"/>
              <w:bottom w:val="single" w:sz="4" w:space="0" w:color="auto"/>
              <w:right w:val="single" w:sz="4" w:space="0" w:color="auto"/>
            </w:tcBorders>
            <w:shd w:val="clear" w:color="000000" w:fill="DDD9C4"/>
            <w:vAlign w:val="center"/>
            <w:hideMark/>
          </w:tcPr>
          <w:p w14:paraId="0F326B5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436.0   </w:t>
            </w:r>
          </w:p>
        </w:tc>
        <w:tc>
          <w:tcPr>
            <w:tcW w:w="315" w:type="pct"/>
            <w:tcBorders>
              <w:top w:val="nil"/>
              <w:left w:val="nil"/>
              <w:bottom w:val="single" w:sz="4" w:space="0" w:color="auto"/>
              <w:right w:val="single" w:sz="4" w:space="0" w:color="auto"/>
            </w:tcBorders>
            <w:shd w:val="clear" w:color="000000" w:fill="DDD9C4"/>
            <w:vAlign w:val="center"/>
            <w:hideMark/>
          </w:tcPr>
          <w:p w14:paraId="1C4D7E9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436.0   </w:t>
            </w:r>
          </w:p>
        </w:tc>
        <w:tc>
          <w:tcPr>
            <w:tcW w:w="337" w:type="pct"/>
            <w:tcBorders>
              <w:top w:val="nil"/>
              <w:left w:val="nil"/>
              <w:bottom w:val="single" w:sz="4" w:space="0" w:color="auto"/>
              <w:right w:val="single" w:sz="4" w:space="0" w:color="auto"/>
            </w:tcBorders>
            <w:shd w:val="clear" w:color="000000" w:fill="DDD9C4"/>
            <w:vAlign w:val="center"/>
            <w:hideMark/>
          </w:tcPr>
          <w:p w14:paraId="63FE3C5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DDD9C4"/>
            <w:vAlign w:val="center"/>
            <w:hideMark/>
          </w:tcPr>
          <w:p w14:paraId="2B5E05D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DDD9C4"/>
            <w:vAlign w:val="center"/>
            <w:hideMark/>
          </w:tcPr>
          <w:p w14:paraId="5112C4F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A7B9F45"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DBDF29E"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6B116938"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5FE70A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800.9   </w:t>
            </w:r>
          </w:p>
        </w:tc>
        <w:tc>
          <w:tcPr>
            <w:tcW w:w="298" w:type="pct"/>
            <w:tcBorders>
              <w:top w:val="nil"/>
              <w:left w:val="nil"/>
              <w:bottom w:val="single" w:sz="4" w:space="0" w:color="auto"/>
              <w:right w:val="single" w:sz="4" w:space="0" w:color="auto"/>
            </w:tcBorders>
            <w:shd w:val="clear" w:color="000000" w:fill="FFFFFF"/>
            <w:vAlign w:val="center"/>
            <w:hideMark/>
          </w:tcPr>
          <w:p w14:paraId="5D353C8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365.9   </w:t>
            </w:r>
          </w:p>
        </w:tc>
        <w:tc>
          <w:tcPr>
            <w:tcW w:w="315" w:type="pct"/>
            <w:tcBorders>
              <w:top w:val="nil"/>
              <w:left w:val="nil"/>
              <w:bottom w:val="single" w:sz="4" w:space="0" w:color="auto"/>
              <w:right w:val="single" w:sz="4" w:space="0" w:color="auto"/>
            </w:tcBorders>
            <w:shd w:val="clear" w:color="000000" w:fill="FFFFFF"/>
            <w:vAlign w:val="center"/>
            <w:hideMark/>
          </w:tcPr>
          <w:p w14:paraId="5E6073F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435.0   </w:t>
            </w:r>
          </w:p>
        </w:tc>
        <w:tc>
          <w:tcPr>
            <w:tcW w:w="441" w:type="pct"/>
            <w:tcBorders>
              <w:top w:val="nil"/>
              <w:left w:val="nil"/>
              <w:bottom w:val="single" w:sz="4" w:space="0" w:color="auto"/>
              <w:right w:val="single" w:sz="4" w:space="0" w:color="auto"/>
            </w:tcBorders>
            <w:shd w:val="clear" w:color="000000" w:fill="FFFFFF"/>
            <w:vAlign w:val="center"/>
            <w:hideMark/>
          </w:tcPr>
          <w:p w14:paraId="354DB1E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872.0   </w:t>
            </w:r>
          </w:p>
        </w:tc>
        <w:tc>
          <w:tcPr>
            <w:tcW w:w="398" w:type="pct"/>
            <w:tcBorders>
              <w:top w:val="nil"/>
              <w:left w:val="nil"/>
              <w:bottom w:val="single" w:sz="4" w:space="0" w:color="auto"/>
              <w:right w:val="single" w:sz="4" w:space="0" w:color="auto"/>
            </w:tcBorders>
            <w:shd w:val="clear" w:color="000000" w:fill="FFFFFF"/>
            <w:vAlign w:val="center"/>
            <w:hideMark/>
          </w:tcPr>
          <w:p w14:paraId="00AEEFB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436.0   </w:t>
            </w:r>
          </w:p>
        </w:tc>
        <w:tc>
          <w:tcPr>
            <w:tcW w:w="315" w:type="pct"/>
            <w:tcBorders>
              <w:top w:val="nil"/>
              <w:left w:val="nil"/>
              <w:bottom w:val="single" w:sz="4" w:space="0" w:color="auto"/>
              <w:right w:val="single" w:sz="4" w:space="0" w:color="auto"/>
            </w:tcBorders>
            <w:shd w:val="clear" w:color="000000" w:fill="FFFFFF"/>
            <w:vAlign w:val="center"/>
            <w:hideMark/>
          </w:tcPr>
          <w:p w14:paraId="522E2E0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436.0   </w:t>
            </w:r>
          </w:p>
        </w:tc>
        <w:tc>
          <w:tcPr>
            <w:tcW w:w="337" w:type="pct"/>
            <w:tcBorders>
              <w:top w:val="nil"/>
              <w:left w:val="nil"/>
              <w:bottom w:val="single" w:sz="4" w:space="0" w:color="auto"/>
              <w:right w:val="single" w:sz="4" w:space="0" w:color="auto"/>
            </w:tcBorders>
            <w:shd w:val="clear" w:color="000000" w:fill="FFFFFF"/>
            <w:vAlign w:val="center"/>
            <w:hideMark/>
          </w:tcPr>
          <w:p w14:paraId="50A9468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0904330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0126D9B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6F4315FB"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0399E6B9"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02 11 </w:t>
            </w:r>
          </w:p>
        </w:tc>
        <w:tc>
          <w:tcPr>
            <w:tcW w:w="1570" w:type="pct"/>
            <w:tcBorders>
              <w:top w:val="nil"/>
              <w:left w:val="nil"/>
              <w:bottom w:val="single" w:sz="4" w:space="0" w:color="auto"/>
              <w:right w:val="single" w:sz="4" w:space="0" w:color="auto"/>
            </w:tcBorders>
            <w:shd w:val="clear" w:color="000000" w:fill="DDD9C4"/>
            <w:vAlign w:val="center"/>
            <w:hideMark/>
          </w:tcPr>
          <w:p w14:paraId="4234FF2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სამოქალაქო</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ბიუჯეტი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062E557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DDD9C4"/>
            <w:vAlign w:val="center"/>
            <w:hideMark/>
          </w:tcPr>
          <w:p w14:paraId="3A9264B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DDD9C4"/>
            <w:vAlign w:val="center"/>
            <w:hideMark/>
          </w:tcPr>
          <w:p w14:paraId="1D2EA53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2183DAB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DDD9C4"/>
            <w:vAlign w:val="center"/>
            <w:hideMark/>
          </w:tcPr>
          <w:p w14:paraId="5A6A3B6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DDD9C4"/>
            <w:vAlign w:val="center"/>
            <w:hideMark/>
          </w:tcPr>
          <w:p w14:paraId="3875BC9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17D1462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320.0   </w:t>
            </w:r>
          </w:p>
        </w:tc>
        <w:tc>
          <w:tcPr>
            <w:tcW w:w="345" w:type="pct"/>
            <w:tcBorders>
              <w:top w:val="nil"/>
              <w:left w:val="nil"/>
              <w:bottom w:val="single" w:sz="4" w:space="0" w:color="auto"/>
              <w:right w:val="single" w:sz="4" w:space="0" w:color="auto"/>
            </w:tcBorders>
            <w:shd w:val="clear" w:color="000000" w:fill="DDD9C4"/>
            <w:vAlign w:val="center"/>
            <w:hideMark/>
          </w:tcPr>
          <w:p w14:paraId="527CF05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320.0   </w:t>
            </w:r>
          </w:p>
        </w:tc>
        <w:tc>
          <w:tcPr>
            <w:tcW w:w="315" w:type="pct"/>
            <w:tcBorders>
              <w:top w:val="nil"/>
              <w:left w:val="nil"/>
              <w:bottom w:val="single" w:sz="4" w:space="0" w:color="auto"/>
              <w:right w:val="single" w:sz="4" w:space="0" w:color="auto"/>
            </w:tcBorders>
            <w:shd w:val="clear" w:color="000000" w:fill="DDD9C4"/>
            <w:vAlign w:val="center"/>
            <w:hideMark/>
          </w:tcPr>
          <w:p w14:paraId="1E1D90A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2BC3A26"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7BAF2AAD"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0A052FA7"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401D67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558C461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01693A5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3CF0FE7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045EFEA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4B5C801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36AC003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320.0   </w:t>
            </w:r>
          </w:p>
        </w:tc>
        <w:tc>
          <w:tcPr>
            <w:tcW w:w="345" w:type="pct"/>
            <w:tcBorders>
              <w:top w:val="nil"/>
              <w:left w:val="nil"/>
              <w:bottom w:val="single" w:sz="4" w:space="0" w:color="auto"/>
              <w:right w:val="single" w:sz="4" w:space="0" w:color="auto"/>
            </w:tcBorders>
            <w:shd w:val="clear" w:color="000000" w:fill="FFFFFF"/>
            <w:vAlign w:val="center"/>
            <w:hideMark/>
          </w:tcPr>
          <w:p w14:paraId="7F91782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320.0   </w:t>
            </w:r>
          </w:p>
        </w:tc>
        <w:tc>
          <w:tcPr>
            <w:tcW w:w="315" w:type="pct"/>
            <w:tcBorders>
              <w:top w:val="nil"/>
              <w:left w:val="nil"/>
              <w:bottom w:val="single" w:sz="4" w:space="0" w:color="auto"/>
              <w:right w:val="single" w:sz="4" w:space="0" w:color="auto"/>
            </w:tcBorders>
            <w:shd w:val="clear" w:color="000000" w:fill="FFFFFF"/>
            <w:vAlign w:val="center"/>
            <w:hideMark/>
          </w:tcPr>
          <w:p w14:paraId="0ABC3EA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4463E9FA"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3A0FA776"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03 00 </w:t>
            </w:r>
          </w:p>
        </w:tc>
        <w:tc>
          <w:tcPr>
            <w:tcW w:w="1570" w:type="pct"/>
            <w:tcBorders>
              <w:top w:val="nil"/>
              <w:left w:val="nil"/>
              <w:bottom w:val="single" w:sz="4" w:space="0" w:color="auto"/>
              <w:right w:val="single" w:sz="4" w:space="0" w:color="auto"/>
            </w:tcBorders>
            <w:shd w:val="clear" w:color="000000" w:fill="DDD9C4"/>
            <w:vAlign w:val="center"/>
            <w:hideMark/>
          </w:tcPr>
          <w:p w14:paraId="059823D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დასუფთავება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გარემოს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დაცვა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38A313D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1,346.2   </w:t>
            </w:r>
          </w:p>
        </w:tc>
        <w:tc>
          <w:tcPr>
            <w:tcW w:w="298" w:type="pct"/>
            <w:tcBorders>
              <w:top w:val="nil"/>
              <w:left w:val="nil"/>
              <w:bottom w:val="single" w:sz="4" w:space="0" w:color="auto"/>
              <w:right w:val="single" w:sz="4" w:space="0" w:color="auto"/>
            </w:tcBorders>
            <w:shd w:val="clear" w:color="000000" w:fill="DDD9C4"/>
            <w:vAlign w:val="center"/>
            <w:hideMark/>
          </w:tcPr>
          <w:p w14:paraId="633D162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1,346.2   </w:t>
            </w:r>
          </w:p>
        </w:tc>
        <w:tc>
          <w:tcPr>
            <w:tcW w:w="315" w:type="pct"/>
            <w:tcBorders>
              <w:top w:val="nil"/>
              <w:left w:val="nil"/>
              <w:bottom w:val="single" w:sz="4" w:space="0" w:color="auto"/>
              <w:right w:val="single" w:sz="4" w:space="0" w:color="auto"/>
            </w:tcBorders>
            <w:shd w:val="clear" w:color="000000" w:fill="DDD9C4"/>
            <w:vAlign w:val="center"/>
            <w:hideMark/>
          </w:tcPr>
          <w:p w14:paraId="39883B2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3A51FE3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1,452.3   </w:t>
            </w:r>
          </w:p>
        </w:tc>
        <w:tc>
          <w:tcPr>
            <w:tcW w:w="398" w:type="pct"/>
            <w:tcBorders>
              <w:top w:val="nil"/>
              <w:left w:val="nil"/>
              <w:bottom w:val="single" w:sz="4" w:space="0" w:color="auto"/>
              <w:right w:val="single" w:sz="4" w:space="0" w:color="auto"/>
            </w:tcBorders>
            <w:shd w:val="clear" w:color="000000" w:fill="DDD9C4"/>
            <w:vAlign w:val="center"/>
            <w:hideMark/>
          </w:tcPr>
          <w:p w14:paraId="7693576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1,452.3   </w:t>
            </w:r>
          </w:p>
        </w:tc>
        <w:tc>
          <w:tcPr>
            <w:tcW w:w="315" w:type="pct"/>
            <w:tcBorders>
              <w:top w:val="nil"/>
              <w:left w:val="nil"/>
              <w:bottom w:val="single" w:sz="4" w:space="0" w:color="auto"/>
              <w:right w:val="single" w:sz="4" w:space="0" w:color="auto"/>
            </w:tcBorders>
            <w:shd w:val="clear" w:color="000000" w:fill="DDD9C4"/>
            <w:vAlign w:val="center"/>
            <w:hideMark/>
          </w:tcPr>
          <w:p w14:paraId="0D8D042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5E612A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1,511.1   </w:t>
            </w:r>
          </w:p>
        </w:tc>
        <w:tc>
          <w:tcPr>
            <w:tcW w:w="345" w:type="pct"/>
            <w:tcBorders>
              <w:top w:val="nil"/>
              <w:left w:val="nil"/>
              <w:bottom w:val="single" w:sz="4" w:space="0" w:color="auto"/>
              <w:right w:val="single" w:sz="4" w:space="0" w:color="auto"/>
            </w:tcBorders>
            <w:shd w:val="clear" w:color="000000" w:fill="FFFFFF"/>
            <w:vAlign w:val="center"/>
            <w:hideMark/>
          </w:tcPr>
          <w:p w14:paraId="166593F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1,511.1   </w:t>
            </w:r>
          </w:p>
        </w:tc>
        <w:tc>
          <w:tcPr>
            <w:tcW w:w="315" w:type="pct"/>
            <w:tcBorders>
              <w:top w:val="nil"/>
              <w:left w:val="nil"/>
              <w:bottom w:val="single" w:sz="4" w:space="0" w:color="auto"/>
              <w:right w:val="single" w:sz="4" w:space="0" w:color="auto"/>
            </w:tcBorders>
            <w:shd w:val="clear" w:color="000000" w:fill="FFFFFF"/>
            <w:vAlign w:val="center"/>
            <w:hideMark/>
          </w:tcPr>
          <w:p w14:paraId="51EB212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026B5B6A"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4813EB9E"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3F42F765"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719C63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1,345.1   </w:t>
            </w:r>
          </w:p>
        </w:tc>
        <w:tc>
          <w:tcPr>
            <w:tcW w:w="298" w:type="pct"/>
            <w:tcBorders>
              <w:top w:val="nil"/>
              <w:left w:val="nil"/>
              <w:bottom w:val="single" w:sz="4" w:space="0" w:color="auto"/>
              <w:right w:val="single" w:sz="4" w:space="0" w:color="auto"/>
            </w:tcBorders>
            <w:shd w:val="clear" w:color="000000" w:fill="FFFFFF"/>
            <w:vAlign w:val="center"/>
            <w:hideMark/>
          </w:tcPr>
          <w:p w14:paraId="02D614B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1,345.1   </w:t>
            </w:r>
          </w:p>
        </w:tc>
        <w:tc>
          <w:tcPr>
            <w:tcW w:w="315" w:type="pct"/>
            <w:tcBorders>
              <w:top w:val="nil"/>
              <w:left w:val="nil"/>
              <w:bottom w:val="single" w:sz="4" w:space="0" w:color="auto"/>
              <w:right w:val="single" w:sz="4" w:space="0" w:color="auto"/>
            </w:tcBorders>
            <w:shd w:val="clear" w:color="000000" w:fill="FFFFFF"/>
            <w:vAlign w:val="center"/>
            <w:hideMark/>
          </w:tcPr>
          <w:p w14:paraId="69E6213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3C95790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1,398.3   </w:t>
            </w:r>
          </w:p>
        </w:tc>
        <w:tc>
          <w:tcPr>
            <w:tcW w:w="398" w:type="pct"/>
            <w:tcBorders>
              <w:top w:val="nil"/>
              <w:left w:val="nil"/>
              <w:bottom w:val="single" w:sz="4" w:space="0" w:color="auto"/>
              <w:right w:val="single" w:sz="4" w:space="0" w:color="auto"/>
            </w:tcBorders>
            <w:shd w:val="clear" w:color="000000" w:fill="FFFFFF"/>
            <w:vAlign w:val="center"/>
            <w:hideMark/>
          </w:tcPr>
          <w:p w14:paraId="4D4FD80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1,398.3   </w:t>
            </w:r>
          </w:p>
        </w:tc>
        <w:tc>
          <w:tcPr>
            <w:tcW w:w="315" w:type="pct"/>
            <w:tcBorders>
              <w:top w:val="nil"/>
              <w:left w:val="nil"/>
              <w:bottom w:val="single" w:sz="4" w:space="0" w:color="auto"/>
              <w:right w:val="single" w:sz="4" w:space="0" w:color="auto"/>
            </w:tcBorders>
            <w:shd w:val="clear" w:color="000000" w:fill="FFFFFF"/>
            <w:vAlign w:val="center"/>
            <w:hideMark/>
          </w:tcPr>
          <w:p w14:paraId="0B206FE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6708F3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1,509.7   </w:t>
            </w:r>
          </w:p>
        </w:tc>
        <w:tc>
          <w:tcPr>
            <w:tcW w:w="345" w:type="pct"/>
            <w:tcBorders>
              <w:top w:val="nil"/>
              <w:left w:val="nil"/>
              <w:bottom w:val="single" w:sz="4" w:space="0" w:color="auto"/>
              <w:right w:val="single" w:sz="4" w:space="0" w:color="auto"/>
            </w:tcBorders>
            <w:shd w:val="clear" w:color="000000" w:fill="FFFFFF"/>
            <w:vAlign w:val="center"/>
            <w:hideMark/>
          </w:tcPr>
          <w:p w14:paraId="5733C6B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1,509.7   </w:t>
            </w:r>
          </w:p>
        </w:tc>
        <w:tc>
          <w:tcPr>
            <w:tcW w:w="315" w:type="pct"/>
            <w:tcBorders>
              <w:top w:val="nil"/>
              <w:left w:val="nil"/>
              <w:bottom w:val="single" w:sz="4" w:space="0" w:color="auto"/>
              <w:right w:val="single" w:sz="4" w:space="0" w:color="auto"/>
            </w:tcBorders>
            <w:shd w:val="clear" w:color="000000" w:fill="FFFFFF"/>
            <w:vAlign w:val="center"/>
            <w:hideMark/>
          </w:tcPr>
          <w:p w14:paraId="785C27A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15D060D"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6B9EA847"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40AAA388"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D506CF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1,345.1   </w:t>
            </w:r>
          </w:p>
        </w:tc>
        <w:tc>
          <w:tcPr>
            <w:tcW w:w="298" w:type="pct"/>
            <w:tcBorders>
              <w:top w:val="nil"/>
              <w:left w:val="nil"/>
              <w:bottom w:val="single" w:sz="4" w:space="0" w:color="auto"/>
              <w:right w:val="single" w:sz="4" w:space="0" w:color="auto"/>
            </w:tcBorders>
            <w:shd w:val="clear" w:color="000000" w:fill="FFFFFF"/>
            <w:vAlign w:val="center"/>
            <w:hideMark/>
          </w:tcPr>
          <w:p w14:paraId="4172759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1,345.1   </w:t>
            </w:r>
          </w:p>
        </w:tc>
        <w:tc>
          <w:tcPr>
            <w:tcW w:w="315" w:type="pct"/>
            <w:tcBorders>
              <w:top w:val="nil"/>
              <w:left w:val="nil"/>
              <w:bottom w:val="single" w:sz="4" w:space="0" w:color="auto"/>
              <w:right w:val="single" w:sz="4" w:space="0" w:color="auto"/>
            </w:tcBorders>
            <w:shd w:val="clear" w:color="000000" w:fill="FFFFFF"/>
            <w:vAlign w:val="center"/>
            <w:hideMark/>
          </w:tcPr>
          <w:p w14:paraId="5F16CEF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090FC0A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1,398.3   </w:t>
            </w:r>
          </w:p>
        </w:tc>
        <w:tc>
          <w:tcPr>
            <w:tcW w:w="398" w:type="pct"/>
            <w:tcBorders>
              <w:top w:val="nil"/>
              <w:left w:val="nil"/>
              <w:bottom w:val="single" w:sz="4" w:space="0" w:color="auto"/>
              <w:right w:val="single" w:sz="4" w:space="0" w:color="auto"/>
            </w:tcBorders>
            <w:shd w:val="clear" w:color="000000" w:fill="FFFFFF"/>
            <w:vAlign w:val="center"/>
            <w:hideMark/>
          </w:tcPr>
          <w:p w14:paraId="3C5E094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1,398.3   </w:t>
            </w:r>
          </w:p>
        </w:tc>
        <w:tc>
          <w:tcPr>
            <w:tcW w:w="315" w:type="pct"/>
            <w:tcBorders>
              <w:top w:val="nil"/>
              <w:left w:val="nil"/>
              <w:bottom w:val="single" w:sz="4" w:space="0" w:color="auto"/>
              <w:right w:val="single" w:sz="4" w:space="0" w:color="auto"/>
            </w:tcBorders>
            <w:shd w:val="clear" w:color="000000" w:fill="FFFFFF"/>
            <w:vAlign w:val="center"/>
            <w:hideMark/>
          </w:tcPr>
          <w:p w14:paraId="7E97B1E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C8FD59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1,509.7   </w:t>
            </w:r>
          </w:p>
        </w:tc>
        <w:tc>
          <w:tcPr>
            <w:tcW w:w="345" w:type="pct"/>
            <w:tcBorders>
              <w:top w:val="nil"/>
              <w:left w:val="nil"/>
              <w:bottom w:val="single" w:sz="4" w:space="0" w:color="auto"/>
              <w:right w:val="single" w:sz="4" w:space="0" w:color="auto"/>
            </w:tcBorders>
            <w:shd w:val="clear" w:color="000000" w:fill="FFFFFF"/>
            <w:vAlign w:val="center"/>
            <w:hideMark/>
          </w:tcPr>
          <w:p w14:paraId="5501B50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1,509.7   </w:t>
            </w:r>
          </w:p>
        </w:tc>
        <w:tc>
          <w:tcPr>
            <w:tcW w:w="315" w:type="pct"/>
            <w:tcBorders>
              <w:top w:val="nil"/>
              <w:left w:val="nil"/>
              <w:bottom w:val="single" w:sz="4" w:space="0" w:color="auto"/>
              <w:right w:val="single" w:sz="4" w:space="0" w:color="auto"/>
            </w:tcBorders>
            <w:shd w:val="clear" w:color="000000" w:fill="FFFFFF"/>
            <w:vAlign w:val="center"/>
            <w:hideMark/>
          </w:tcPr>
          <w:p w14:paraId="3D8AD01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1EFA69F"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38BDED73"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694B2E9D"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448351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   </w:t>
            </w:r>
          </w:p>
        </w:tc>
        <w:tc>
          <w:tcPr>
            <w:tcW w:w="298" w:type="pct"/>
            <w:tcBorders>
              <w:top w:val="nil"/>
              <w:left w:val="nil"/>
              <w:bottom w:val="single" w:sz="4" w:space="0" w:color="auto"/>
              <w:right w:val="single" w:sz="4" w:space="0" w:color="auto"/>
            </w:tcBorders>
            <w:shd w:val="clear" w:color="000000" w:fill="FFFFFF"/>
            <w:vAlign w:val="center"/>
            <w:hideMark/>
          </w:tcPr>
          <w:p w14:paraId="6128CCE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   </w:t>
            </w:r>
          </w:p>
        </w:tc>
        <w:tc>
          <w:tcPr>
            <w:tcW w:w="315" w:type="pct"/>
            <w:tcBorders>
              <w:top w:val="nil"/>
              <w:left w:val="nil"/>
              <w:bottom w:val="single" w:sz="4" w:space="0" w:color="auto"/>
              <w:right w:val="single" w:sz="4" w:space="0" w:color="auto"/>
            </w:tcBorders>
            <w:shd w:val="clear" w:color="000000" w:fill="FFFFFF"/>
            <w:vAlign w:val="center"/>
            <w:hideMark/>
          </w:tcPr>
          <w:p w14:paraId="754A94A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936EFB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54.0   </w:t>
            </w:r>
          </w:p>
        </w:tc>
        <w:tc>
          <w:tcPr>
            <w:tcW w:w="398" w:type="pct"/>
            <w:tcBorders>
              <w:top w:val="nil"/>
              <w:left w:val="nil"/>
              <w:bottom w:val="single" w:sz="4" w:space="0" w:color="auto"/>
              <w:right w:val="single" w:sz="4" w:space="0" w:color="auto"/>
            </w:tcBorders>
            <w:shd w:val="clear" w:color="000000" w:fill="FFFFFF"/>
            <w:vAlign w:val="center"/>
            <w:hideMark/>
          </w:tcPr>
          <w:p w14:paraId="5B96255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54.0   </w:t>
            </w:r>
          </w:p>
        </w:tc>
        <w:tc>
          <w:tcPr>
            <w:tcW w:w="315" w:type="pct"/>
            <w:tcBorders>
              <w:top w:val="nil"/>
              <w:left w:val="nil"/>
              <w:bottom w:val="single" w:sz="4" w:space="0" w:color="auto"/>
              <w:right w:val="single" w:sz="4" w:space="0" w:color="auto"/>
            </w:tcBorders>
            <w:shd w:val="clear" w:color="000000" w:fill="FFFFFF"/>
            <w:vAlign w:val="center"/>
            <w:hideMark/>
          </w:tcPr>
          <w:p w14:paraId="2A23D58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3BC42C4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   </w:t>
            </w:r>
          </w:p>
        </w:tc>
        <w:tc>
          <w:tcPr>
            <w:tcW w:w="345" w:type="pct"/>
            <w:tcBorders>
              <w:top w:val="nil"/>
              <w:left w:val="nil"/>
              <w:bottom w:val="single" w:sz="4" w:space="0" w:color="auto"/>
              <w:right w:val="single" w:sz="4" w:space="0" w:color="auto"/>
            </w:tcBorders>
            <w:shd w:val="clear" w:color="000000" w:fill="FFFFFF"/>
            <w:vAlign w:val="center"/>
            <w:hideMark/>
          </w:tcPr>
          <w:p w14:paraId="6FE2B5F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   </w:t>
            </w:r>
          </w:p>
        </w:tc>
        <w:tc>
          <w:tcPr>
            <w:tcW w:w="315" w:type="pct"/>
            <w:tcBorders>
              <w:top w:val="nil"/>
              <w:left w:val="nil"/>
              <w:bottom w:val="single" w:sz="4" w:space="0" w:color="auto"/>
              <w:right w:val="single" w:sz="4" w:space="0" w:color="auto"/>
            </w:tcBorders>
            <w:shd w:val="clear" w:color="000000" w:fill="FFFFFF"/>
            <w:vAlign w:val="center"/>
            <w:hideMark/>
          </w:tcPr>
          <w:p w14:paraId="676CBF3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9603BB2" w14:textId="77777777" w:rsidTr="00A84A15">
        <w:trPr>
          <w:trHeight w:val="55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71D80A36"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03 01 </w:t>
            </w:r>
          </w:p>
        </w:tc>
        <w:tc>
          <w:tcPr>
            <w:tcW w:w="1570" w:type="pct"/>
            <w:tcBorders>
              <w:top w:val="nil"/>
              <w:left w:val="nil"/>
              <w:bottom w:val="single" w:sz="4" w:space="0" w:color="auto"/>
              <w:right w:val="single" w:sz="4" w:space="0" w:color="auto"/>
            </w:tcBorders>
            <w:shd w:val="clear" w:color="000000" w:fill="DDD9C4"/>
            <w:vAlign w:val="center"/>
            <w:hideMark/>
          </w:tcPr>
          <w:p w14:paraId="080C9B6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ბორჯომის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დასუფთავება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კეთილმოწყობა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66B2738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1,346.2   </w:t>
            </w:r>
          </w:p>
        </w:tc>
        <w:tc>
          <w:tcPr>
            <w:tcW w:w="298" w:type="pct"/>
            <w:tcBorders>
              <w:top w:val="nil"/>
              <w:left w:val="nil"/>
              <w:bottom w:val="single" w:sz="4" w:space="0" w:color="auto"/>
              <w:right w:val="single" w:sz="4" w:space="0" w:color="auto"/>
            </w:tcBorders>
            <w:shd w:val="clear" w:color="000000" w:fill="DDD9C4"/>
            <w:vAlign w:val="center"/>
            <w:hideMark/>
          </w:tcPr>
          <w:p w14:paraId="67076D0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1,346.2   </w:t>
            </w:r>
          </w:p>
        </w:tc>
        <w:tc>
          <w:tcPr>
            <w:tcW w:w="315" w:type="pct"/>
            <w:tcBorders>
              <w:top w:val="nil"/>
              <w:left w:val="nil"/>
              <w:bottom w:val="single" w:sz="4" w:space="0" w:color="auto"/>
              <w:right w:val="single" w:sz="4" w:space="0" w:color="auto"/>
            </w:tcBorders>
            <w:shd w:val="clear" w:color="000000" w:fill="DDD9C4"/>
            <w:vAlign w:val="center"/>
            <w:hideMark/>
          </w:tcPr>
          <w:p w14:paraId="22EE244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24F2418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1,398.3   </w:t>
            </w:r>
          </w:p>
        </w:tc>
        <w:tc>
          <w:tcPr>
            <w:tcW w:w="398" w:type="pct"/>
            <w:tcBorders>
              <w:top w:val="nil"/>
              <w:left w:val="nil"/>
              <w:bottom w:val="single" w:sz="4" w:space="0" w:color="auto"/>
              <w:right w:val="single" w:sz="4" w:space="0" w:color="auto"/>
            </w:tcBorders>
            <w:shd w:val="clear" w:color="000000" w:fill="DDD9C4"/>
            <w:vAlign w:val="center"/>
            <w:hideMark/>
          </w:tcPr>
          <w:p w14:paraId="7CC8EFC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1,398.3   </w:t>
            </w:r>
          </w:p>
        </w:tc>
        <w:tc>
          <w:tcPr>
            <w:tcW w:w="315" w:type="pct"/>
            <w:tcBorders>
              <w:top w:val="nil"/>
              <w:left w:val="nil"/>
              <w:bottom w:val="single" w:sz="4" w:space="0" w:color="auto"/>
              <w:right w:val="single" w:sz="4" w:space="0" w:color="auto"/>
            </w:tcBorders>
            <w:shd w:val="clear" w:color="000000" w:fill="DDD9C4"/>
            <w:vAlign w:val="center"/>
            <w:hideMark/>
          </w:tcPr>
          <w:p w14:paraId="43A351F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6B8BBB0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1,511.1   </w:t>
            </w:r>
          </w:p>
        </w:tc>
        <w:tc>
          <w:tcPr>
            <w:tcW w:w="345" w:type="pct"/>
            <w:tcBorders>
              <w:top w:val="nil"/>
              <w:left w:val="nil"/>
              <w:bottom w:val="single" w:sz="4" w:space="0" w:color="auto"/>
              <w:right w:val="single" w:sz="4" w:space="0" w:color="auto"/>
            </w:tcBorders>
            <w:shd w:val="clear" w:color="000000" w:fill="DDD9C4"/>
            <w:vAlign w:val="center"/>
            <w:hideMark/>
          </w:tcPr>
          <w:p w14:paraId="6A920C7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1,511.1   </w:t>
            </w:r>
          </w:p>
        </w:tc>
        <w:tc>
          <w:tcPr>
            <w:tcW w:w="315" w:type="pct"/>
            <w:tcBorders>
              <w:top w:val="nil"/>
              <w:left w:val="nil"/>
              <w:bottom w:val="single" w:sz="4" w:space="0" w:color="auto"/>
              <w:right w:val="single" w:sz="4" w:space="0" w:color="auto"/>
            </w:tcBorders>
            <w:shd w:val="clear" w:color="000000" w:fill="DDD9C4"/>
            <w:vAlign w:val="center"/>
            <w:hideMark/>
          </w:tcPr>
          <w:p w14:paraId="7FF65D2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2A285F2"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6BDEDAD4"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5F7DD593"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9774B3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1,345.1   </w:t>
            </w:r>
          </w:p>
        </w:tc>
        <w:tc>
          <w:tcPr>
            <w:tcW w:w="298" w:type="pct"/>
            <w:tcBorders>
              <w:top w:val="nil"/>
              <w:left w:val="nil"/>
              <w:bottom w:val="single" w:sz="4" w:space="0" w:color="auto"/>
              <w:right w:val="single" w:sz="4" w:space="0" w:color="auto"/>
            </w:tcBorders>
            <w:shd w:val="clear" w:color="000000" w:fill="FFFFFF"/>
            <w:vAlign w:val="center"/>
            <w:hideMark/>
          </w:tcPr>
          <w:p w14:paraId="708E06A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1,345.1   </w:t>
            </w:r>
          </w:p>
        </w:tc>
        <w:tc>
          <w:tcPr>
            <w:tcW w:w="315" w:type="pct"/>
            <w:tcBorders>
              <w:top w:val="nil"/>
              <w:left w:val="nil"/>
              <w:bottom w:val="single" w:sz="4" w:space="0" w:color="auto"/>
              <w:right w:val="single" w:sz="4" w:space="0" w:color="auto"/>
            </w:tcBorders>
            <w:shd w:val="clear" w:color="000000" w:fill="FFFFFF"/>
            <w:vAlign w:val="center"/>
            <w:hideMark/>
          </w:tcPr>
          <w:p w14:paraId="13A2F89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E274EF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1,398.3   </w:t>
            </w:r>
          </w:p>
        </w:tc>
        <w:tc>
          <w:tcPr>
            <w:tcW w:w="398" w:type="pct"/>
            <w:tcBorders>
              <w:top w:val="nil"/>
              <w:left w:val="nil"/>
              <w:bottom w:val="single" w:sz="4" w:space="0" w:color="auto"/>
              <w:right w:val="single" w:sz="4" w:space="0" w:color="auto"/>
            </w:tcBorders>
            <w:shd w:val="clear" w:color="000000" w:fill="FFFFFF"/>
            <w:vAlign w:val="center"/>
            <w:hideMark/>
          </w:tcPr>
          <w:p w14:paraId="750CFD3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1,398.3   </w:t>
            </w:r>
          </w:p>
        </w:tc>
        <w:tc>
          <w:tcPr>
            <w:tcW w:w="315" w:type="pct"/>
            <w:tcBorders>
              <w:top w:val="nil"/>
              <w:left w:val="nil"/>
              <w:bottom w:val="single" w:sz="4" w:space="0" w:color="auto"/>
              <w:right w:val="single" w:sz="4" w:space="0" w:color="auto"/>
            </w:tcBorders>
            <w:shd w:val="clear" w:color="000000" w:fill="FFFFFF"/>
            <w:vAlign w:val="center"/>
            <w:hideMark/>
          </w:tcPr>
          <w:p w14:paraId="0E5C37A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02CEB19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1,509.7   </w:t>
            </w:r>
          </w:p>
        </w:tc>
        <w:tc>
          <w:tcPr>
            <w:tcW w:w="345" w:type="pct"/>
            <w:tcBorders>
              <w:top w:val="nil"/>
              <w:left w:val="nil"/>
              <w:bottom w:val="single" w:sz="4" w:space="0" w:color="auto"/>
              <w:right w:val="single" w:sz="4" w:space="0" w:color="auto"/>
            </w:tcBorders>
            <w:shd w:val="clear" w:color="000000" w:fill="FFFFFF"/>
            <w:vAlign w:val="center"/>
            <w:hideMark/>
          </w:tcPr>
          <w:p w14:paraId="4E7FDE1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1,509.7   </w:t>
            </w:r>
          </w:p>
        </w:tc>
        <w:tc>
          <w:tcPr>
            <w:tcW w:w="315" w:type="pct"/>
            <w:tcBorders>
              <w:top w:val="nil"/>
              <w:left w:val="nil"/>
              <w:bottom w:val="single" w:sz="4" w:space="0" w:color="auto"/>
              <w:right w:val="single" w:sz="4" w:space="0" w:color="auto"/>
            </w:tcBorders>
            <w:shd w:val="clear" w:color="000000" w:fill="FFFFFF"/>
            <w:vAlign w:val="center"/>
            <w:hideMark/>
          </w:tcPr>
          <w:p w14:paraId="1A7842A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C3B3A25"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7FF956FF"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1B8B7CC9"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13EE02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1,345.1   </w:t>
            </w:r>
          </w:p>
        </w:tc>
        <w:tc>
          <w:tcPr>
            <w:tcW w:w="298" w:type="pct"/>
            <w:tcBorders>
              <w:top w:val="nil"/>
              <w:left w:val="nil"/>
              <w:bottom w:val="single" w:sz="4" w:space="0" w:color="auto"/>
              <w:right w:val="single" w:sz="4" w:space="0" w:color="auto"/>
            </w:tcBorders>
            <w:shd w:val="clear" w:color="000000" w:fill="FFFFFF"/>
            <w:vAlign w:val="center"/>
            <w:hideMark/>
          </w:tcPr>
          <w:p w14:paraId="7429BCF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1,345.1   </w:t>
            </w:r>
          </w:p>
        </w:tc>
        <w:tc>
          <w:tcPr>
            <w:tcW w:w="315" w:type="pct"/>
            <w:tcBorders>
              <w:top w:val="nil"/>
              <w:left w:val="nil"/>
              <w:bottom w:val="single" w:sz="4" w:space="0" w:color="auto"/>
              <w:right w:val="single" w:sz="4" w:space="0" w:color="auto"/>
            </w:tcBorders>
            <w:shd w:val="clear" w:color="000000" w:fill="FFFFFF"/>
            <w:vAlign w:val="center"/>
            <w:hideMark/>
          </w:tcPr>
          <w:p w14:paraId="00431B3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2976B09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1,398.3   </w:t>
            </w:r>
          </w:p>
        </w:tc>
        <w:tc>
          <w:tcPr>
            <w:tcW w:w="398" w:type="pct"/>
            <w:tcBorders>
              <w:top w:val="nil"/>
              <w:left w:val="nil"/>
              <w:bottom w:val="single" w:sz="4" w:space="0" w:color="auto"/>
              <w:right w:val="single" w:sz="4" w:space="0" w:color="auto"/>
            </w:tcBorders>
            <w:shd w:val="clear" w:color="000000" w:fill="FFFFFF"/>
            <w:vAlign w:val="center"/>
            <w:hideMark/>
          </w:tcPr>
          <w:p w14:paraId="49626F5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1,398.3   </w:t>
            </w:r>
          </w:p>
        </w:tc>
        <w:tc>
          <w:tcPr>
            <w:tcW w:w="315" w:type="pct"/>
            <w:tcBorders>
              <w:top w:val="nil"/>
              <w:left w:val="nil"/>
              <w:bottom w:val="single" w:sz="4" w:space="0" w:color="auto"/>
              <w:right w:val="single" w:sz="4" w:space="0" w:color="auto"/>
            </w:tcBorders>
            <w:shd w:val="clear" w:color="000000" w:fill="FFFFFF"/>
            <w:vAlign w:val="center"/>
            <w:hideMark/>
          </w:tcPr>
          <w:p w14:paraId="60576CC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14F5AD6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1,509.7   </w:t>
            </w:r>
          </w:p>
        </w:tc>
        <w:tc>
          <w:tcPr>
            <w:tcW w:w="345" w:type="pct"/>
            <w:tcBorders>
              <w:top w:val="nil"/>
              <w:left w:val="nil"/>
              <w:bottom w:val="single" w:sz="4" w:space="0" w:color="auto"/>
              <w:right w:val="single" w:sz="4" w:space="0" w:color="auto"/>
            </w:tcBorders>
            <w:shd w:val="clear" w:color="000000" w:fill="FFFFFF"/>
            <w:vAlign w:val="center"/>
            <w:hideMark/>
          </w:tcPr>
          <w:p w14:paraId="300ABD8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1,509.7   </w:t>
            </w:r>
          </w:p>
        </w:tc>
        <w:tc>
          <w:tcPr>
            <w:tcW w:w="315" w:type="pct"/>
            <w:tcBorders>
              <w:top w:val="nil"/>
              <w:left w:val="nil"/>
              <w:bottom w:val="single" w:sz="4" w:space="0" w:color="auto"/>
              <w:right w:val="single" w:sz="4" w:space="0" w:color="auto"/>
            </w:tcBorders>
            <w:shd w:val="clear" w:color="000000" w:fill="FFFFFF"/>
            <w:vAlign w:val="center"/>
            <w:hideMark/>
          </w:tcPr>
          <w:p w14:paraId="271503B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3A13AD18"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37329B06"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2B71F924"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E6FAA4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1.119   </w:t>
            </w:r>
          </w:p>
        </w:tc>
        <w:tc>
          <w:tcPr>
            <w:tcW w:w="298" w:type="pct"/>
            <w:tcBorders>
              <w:top w:val="nil"/>
              <w:left w:val="nil"/>
              <w:bottom w:val="single" w:sz="4" w:space="0" w:color="auto"/>
              <w:right w:val="single" w:sz="4" w:space="0" w:color="auto"/>
            </w:tcBorders>
            <w:shd w:val="clear" w:color="000000" w:fill="FFFFFF"/>
            <w:vAlign w:val="center"/>
            <w:hideMark/>
          </w:tcPr>
          <w:p w14:paraId="2CE340B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   </w:t>
            </w:r>
          </w:p>
        </w:tc>
        <w:tc>
          <w:tcPr>
            <w:tcW w:w="315" w:type="pct"/>
            <w:tcBorders>
              <w:top w:val="nil"/>
              <w:left w:val="nil"/>
              <w:bottom w:val="single" w:sz="4" w:space="0" w:color="auto"/>
              <w:right w:val="single" w:sz="4" w:space="0" w:color="auto"/>
            </w:tcBorders>
            <w:shd w:val="clear" w:color="000000" w:fill="FFFFFF"/>
            <w:vAlign w:val="center"/>
            <w:hideMark/>
          </w:tcPr>
          <w:p w14:paraId="2536F37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4827ED0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3EBD37F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7C1862A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4E8CB64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   </w:t>
            </w:r>
          </w:p>
        </w:tc>
        <w:tc>
          <w:tcPr>
            <w:tcW w:w="345" w:type="pct"/>
            <w:tcBorders>
              <w:top w:val="nil"/>
              <w:left w:val="nil"/>
              <w:bottom w:val="single" w:sz="4" w:space="0" w:color="auto"/>
              <w:right w:val="single" w:sz="4" w:space="0" w:color="auto"/>
            </w:tcBorders>
            <w:shd w:val="clear" w:color="000000" w:fill="FFFFFF"/>
            <w:vAlign w:val="center"/>
            <w:hideMark/>
          </w:tcPr>
          <w:p w14:paraId="0739519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   </w:t>
            </w:r>
          </w:p>
        </w:tc>
        <w:tc>
          <w:tcPr>
            <w:tcW w:w="315" w:type="pct"/>
            <w:tcBorders>
              <w:top w:val="nil"/>
              <w:left w:val="nil"/>
              <w:bottom w:val="single" w:sz="4" w:space="0" w:color="auto"/>
              <w:right w:val="single" w:sz="4" w:space="0" w:color="auto"/>
            </w:tcBorders>
            <w:shd w:val="clear" w:color="000000" w:fill="FFFFFF"/>
            <w:vAlign w:val="center"/>
            <w:hideMark/>
          </w:tcPr>
          <w:p w14:paraId="3CFC674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33C9501D"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1FE44D6F"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03 02 </w:t>
            </w:r>
          </w:p>
        </w:tc>
        <w:tc>
          <w:tcPr>
            <w:tcW w:w="1570" w:type="pct"/>
            <w:tcBorders>
              <w:top w:val="nil"/>
              <w:left w:val="nil"/>
              <w:bottom w:val="single" w:sz="4" w:space="0" w:color="auto"/>
              <w:right w:val="single" w:sz="4" w:space="0" w:color="auto"/>
            </w:tcBorders>
            <w:shd w:val="clear" w:color="000000" w:fill="DDD9C4"/>
            <w:vAlign w:val="center"/>
            <w:hideMark/>
          </w:tcPr>
          <w:p w14:paraId="147B5B6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ნაგავმზიდი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სპეც</w:t>
            </w:r>
            <w:r w:rsidRPr="00A84A15">
              <w:rPr>
                <w:rFonts w:ascii="Arial CYR" w:eastAsia="Times New Roman" w:hAnsi="Arial CYR" w:cs="Arial CYR"/>
                <w:b/>
                <w:bCs/>
                <w:sz w:val="16"/>
                <w:szCs w:val="16"/>
              </w:rPr>
              <w:t>,</w:t>
            </w:r>
            <w:r w:rsidRPr="00A84A15">
              <w:rPr>
                <w:rFonts w:ascii="Sylfaen" w:eastAsia="Times New Roman" w:hAnsi="Sylfaen" w:cs="Sylfaen"/>
                <w:b/>
                <w:bCs/>
                <w:sz w:val="16"/>
                <w:szCs w:val="16"/>
              </w:rPr>
              <w:t>მანქანის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სანაგვე</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ურნების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შესყიდვა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5B6DCA6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DDD9C4"/>
            <w:vAlign w:val="center"/>
            <w:hideMark/>
          </w:tcPr>
          <w:p w14:paraId="1DFB427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DDD9C4"/>
            <w:vAlign w:val="center"/>
            <w:hideMark/>
          </w:tcPr>
          <w:p w14:paraId="4B318FA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4761750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54.0   </w:t>
            </w:r>
          </w:p>
        </w:tc>
        <w:tc>
          <w:tcPr>
            <w:tcW w:w="398" w:type="pct"/>
            <w:tcBorders>
              <w:top w:val="nil"/>
              <w:left w:val="nil"/>
              <w:bottom w:val="single" w:sz="4" w:space="0" w:color="auto"/>
              <w:right w:val="single" w:sz="4" w:space="0" w:color="auto"/>
            </w:tcBorders>
            <w:shd w:val="clear" w:color="000000" w:fill="DDD9C4"/>
            <w:vAlign w:val="center"/>
            <w:hideMark/>
          </w:tcPr>
          <w:p w14:paraId="00D45D1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54.0   </w:t>
            </w:r>
          </w:p>
        </w:tc>
        <w:tc>
          <w:tcPr>
            <w:tcW w:w="315" w:type="pct"/>
            <w:tcBorders>
              <w:top w:val="nil"/>
              <w:left w:val="nil"/>
              <w:bottom w:val="single" w:sz="4" w:space="0" w:color="auto"/>
              <w:right w:val="single" w:sz="4" w:space="0" w:color="auto"/>
            </w:tcBorders>
            <w:shd w:val="clear" w:color="000000" w:fill="DDD9C4"/>
            <w:vAlign w:val="center"/>
            <w:hideMark/>
          </w:tcPr>
          <w:p w14:paraId="6E03643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1328624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DDD9C4"/>
            <w:vAlign w:val="center"/>
            <w:hideMark/>
          </w:tcPr>
          <w:p w14:paraId="0F5024E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DDD9C4"/>
            <w:vAlign w:val="center"/>
            <w:hideMark/>
          </w:tcPr>
          <w:p w14:paraId="10A562B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CE9F0EA"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4D133A82"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75B85C20" w14:textId="77777777" w:rsidR="00A84A15" w:rsidRPr="00A84A15" w:rsidRDefault="00A84A15" w:rsidP="00A84A15">
            <w:pPr>
              <w:spacing w:after="0" w:line="240" w:lineRule="auto"/>
              <w:rPr>
                <w:rFonts w:ascii="Arial CYR" w:eastAsia="Times New Roman" w:hAnsi="Arial CYR" w:cs="Arial CYR"/>
                <w:b/>
                <w:bCs/>
                <w:sz w:val="18"/>
                <w:szCs w:val="18"/>
              </w:rPr>
            </w:pP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არაფინანსური</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აქტივების</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ზრდა</w:t>
            </w:r>
            <w:r w:rsidRPr="00A84A15">
              <w:rPr>
                <w:rFonts w:ascii="Arial CYR" w:eastAsia="Times New Roman" w:hAnsi="Arial CYR" w:cs="Arial CYR"/>
                <w:b/>
                <w:bCs/>
                <w:sz w:val="18"/>
                <w:szCs w:val="18"/>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CB31BB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3E3BA22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10C9C95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283D76B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54.0   </w:t>
            </w:r>
          </w:p>
        </w:tc>
        <w:tc>
          <w:tcPr>
            <w:tcW w:w="398" w:type="pct"/>
            <w:tcBorders>
              <w:top w:val="nil"/>
              <w:left w:val="nil"/>
              <w:bottom w:val="single" w:sz="4" w:space="0" w:color="auto"/>
              <w:right w:val="single" w:sz="4" w:space="0" w:color="auto"/>
            </w:tcBorders>
            <w:shd w:val="clear" w:color="000000" w:fill="FFFFFF"/>
            <w:vAlign w:val="center"/>
            <w:hideMark/>
          </w:tcPr>
          <w:p w14:paraId="58FFB36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54.0   </w:t>
            </w:r>
          </w:p>
        </w:tc>
        <w:tc>
          <w:tcPr>
            <w:tcW w:w="315" w:type="pct"/>
            <w:tcBorders>
              <w:top w:val="nil"/>
              <w:left w:val="nil"/>
              <w:bottom w:val="single" w:sz="4" w:space="0" w:color="auto"/>
              <w:right w:val="single" w:sz="4" w:space="0" w:color="auto"/>
            </w:tcBorders>
            <w:shd w:val="clear" w:color="000000" w:fill="FFFFFF"/>
            <w:vAlign w:val="center"/>
            <w:hideMark/>
          </w:tcPr>
          <w:p w14:paraId="6492525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5C6E420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0CE7DFA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367B229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1DB5104B"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25CC0B7D"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04 00 </w:t>
            </w:r>
          </w:p>
        </w:tc>
        <w:tc>
          <w:tcPr>
            <w:tcW w:w="1570" w:type="pct"/>
            <w:tcBorders>
              <w:top w:val="nil"/>
              <w:left w:val="nil"/>
              <w:bottom w:val="single" w:sz="4" w:space="0" w:color="auto"/>
              <w:right w:val="single" w:sz="4" w:space="0" w:color="auto"/>
            </w:tcBorders>
            <w:shd w:val="clear" w:color="000000" w:fill="DDD9C4"/>
            <w:vAlign w:val="center"/>
            <w:hideMark/>
          </w:tcPr>
          <w:p w14:paraId="1FE1830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განათლება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296C0AA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2,356.6   </w:t>
            </w:r>
          </w:p>
        </w:tc>
        <w:tc>
          <w:tcPr>
            <w:tcW w:w="298" w:type="pct"/>
            <w:tcBorders>
              <w:top w:val="nil"/>
              <w:left w:val="nil"/>
              <w:bottom w:val="single" w:sz="4" w:space="0" w:color="auto"/>
              <w:right w:val="single" w:sz="4" w:space="0" w:color="auto"/>
            </w:tcBorders>
            <w:shd w:val="clear" w:color="000000" w:fill="DDD9C4"/>
            <w:vAlign w:val="center"/>
            <w:hideMark/>
          </w:tcPr>
          <w:p w14:paraId="30E2104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2,224.8   </w:t>
            </w:r>
          </w:p>
        </w:tc>
        <w:tc>
          <w:tcPr>
            <w:tcW w:w="315" w:type="pct"/>
            <w:tcBorders>
              <w:top w:val="nil"/>
              <w:left w:val="nil"/>
              <w:bottom w:val="single" w:sz="4" w:space="0" w:color="auto"/>
              <w:right w:val="single" w:sz="4" w:space="0" w:color="auto"/>
            </w:tcBorders>
            <w:shd w:val="clear" w:color="000000" w:fill="DDD9C4"/>
            <w:vAlign w:val="center"/>
            <w:hideMark/>
          </w:tcPr>
          <w:p w14:paraId="6B97123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131.8   </w:t>
            </w:r>
          </w:p>
        </w:tc>
        <w:tc>
          <w:tcPr>
            <w:tcW w:w="441" w:type="pct"/>
            <w:tcBorders>
              <w:top w:val="nil"/>
              <w:left w:val="nil"/>
              <w:bottom w:val="single" w:sz="4" w:space="0" w:color="auto"/>
              <w:right w:val="single" w:sz="4" w:space="0" w:color="auto"/>
            </w:tcBorders>
            <w:shd w:val="clear" w:color="000000" w:fill="DDD9C4"/>
            <w:vAlign w:val="center"/>
            <w:hideMark/>
          </w:tcPr>
          <w:p w14:paraId="1DA2981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2,825.7   </w:t>
            </w:r>
          </w:p>
        </w:tc>
        <w:tc>
          <w:tcPr>
            <w:tcW w:w="398" w:type="pct"/>
            <w:tcBorders>
              <w:top w:val="nil"/>
              <w:left w:val="nil"/>
              <w:bottom w:val="single" w:sz="4" w:space="0" w:color="auto"/>
              <w:right w:val="single" w:sz="4" w:space="0" w:color="auto"/>
            </w:tcBorders>
            <w:shd w:val="clear" w:color="000000" w:fill="DDD9C4"/>
            <w:vAlign w:val="center"/>
            <w:hideMark/>
          </w:tcPr>
          <w:p w14:paraId="01B117D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2,789.2   </w:t>
            </w:r>
          </w:p>
        </w:tc>
        <w:tc>
          <w:tcPr>
            <w:tcW w:w="315" w:type="pct"/>
            <w:tcBorders>
              <w:top w:val="nil"/>
              <w:left w:val="nil"/>
              <w:bottom w:val="single" w:sz="4" w:space="0" w:color="auto"/>
              <w:right w:val="single" w:sz="4" w:space="0" w:color="auto"/>
            </w:tcBorders>
            <w:shd w:val="clear" w:color="000000" w:fill="DDD9C4"/>
            <w:vAlign w:val="center"/>
            <w:hideMark/>
          </w:tcPr>
          <w:p w14:paraId="01ECBED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36.6   </w:t>
            </w:r>
          </w:p>
        </w:tc>
        <w:tc>
          <w:tcPr>
            <w:tcW w:w="337" w:type="pct"/>
            <w:tcBorders>
              <w:top w:val="nil"/>
              <w:left w:val="nil"/>
              <w:bottom w:val="single" w:sz="4" w:space="0" w:color="auto"/>
              <w:right w:val="single" w:sz="4" w:space="0" w:color="auto"/>
            </w:tcBorders>
            <w:shd w:val="clear" w:color="000000" w:fill="DDD9C4"/>
            <w:vAlign w:val="center"/>
            <w:hideMark/>
          </w:tcPr>
          <w:p w14:paraId="7262243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2,763.8   </w:t>
            </w:r>
          </w:p>
        </w:tc>
        <w:tc>
          <w:tcPr>
            <w:tcW w:w="345" w:type="pct"/>
            <w:tcBorders>
              <w:top w:val="nil"/>
              <w:left w:val="nil"/>
              <w:bottom w:val="single" w:sz="4" w:space="0" w:color="auto"/>
              <w:right w:val="single" w:sz="4" w:space="0" w:color="auto"/>
            </w:tcBorders>
            <w:shd w:val="clear" w:color="000000" w:fill="DDD9C4"/>
            <w:vAlign w:val="center"/>
            <w:hideMark/>
          </w:tcPr>
          <w:p w14:paraId="3A14F26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2,763.8   </w:t>
            </w:r>
          </w:p>
        </w:tc>
        <w:tc>
          <w:tcPr>
            <w:tcW w:w="315" w:type="pct"/>
            <w:tcBorders>
              <w:top w:val="nil"/>
              <w:left w:val="nil"/>
              <w:bottom w:val="single" w:sz="4" w:space="0" w:color="auto"/>
              <w:right w:val="single" w:sz="4" w:space="0" w:color="auto"/>
            </w:tcBorders>
            <w:shd w:val="clear" w:color="000000" w:fill="DDD9C4"/>
            <w:vAlign w:val="center"/>
            <w:hideMark/>
          </w:tcPr>
          <w:p w14:paraId="50A3245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67E5DEC"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463ED10E"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72E6EEAF"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05F9F4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2,064.8   </w:t>
            </w:r>
          </w:p>
        </w:tc>
        <w:tc>
          <w:tcPr>
            <w:tcW w:w="298" w:type="pct"/>
            <w:tcBorders>
              <w:top w:val="nil"/>
              <w:left w:val="nil"/>
              <w:bottom w:val="single" w:sz="4" w:space="0" w:color="auto"/>
              <w:right w:val="single" w:sz="4" w:space="0" w:color="auto"/>
            </w:tcBorders>
            <w:shd w:val="clear" w:color="000000" w:fill="FFFFFF"/>
            <w:vAlign w:val="center"/>
            <w:hideMark/>
          </w:tcPr>
          <w:p w14:paraId="0F6ED37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2,034.6   </w:t>
            </w:r>
          </w:p>
        </w:tc>
        <w:tc>
          <w:tcPr>
            <w:tcW w:w="315" w:type="pct"/>
            <w:tcBorders>
              <w:top w:val="nil"/>
              <w:left w:val="nil"/>
              <w:bottom w:val="single" w:sz="4" w:space="0" w:color="auto"/>
              <w:right w:val="single" w:sz="4" w:space="0" w:color="auto"/>
            </w:tcBorders>
            <w:shd w:val="clear" w:color="000000" w:fill="FFFFFF"/>
            <w:vAlign w:val="center"/>
            <w:hideMark/>
          </w:tcPr>
          <w:p w14:paraId="29B45B0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30.2   </w:t>
            </w:r>
          </w:p>
        </w:tc>
        <w:tc>
          <w:tcPr>
            <w:tcW w:w="441" w:type="pct"/>
            <w:tcBorders>
              <w:top w:val="nil"/>
              <w:left w:val="nil"/>
              <w:bottom w:val="single" w:sz="4" w:space="0" w:color="auto"/>
              <w:right w:val="single" w:sz="4" w:space="0" w:color="auto"/>
            </w:tcBorders>
            <w:shd w:val="clear" w:color="000000" w:fill="FFFFFF"/>
            <w:vAlign w:val="center"/>
            <w:hideMark/>
          </w:tcPr>
          <w:p w14:paraId="07159FC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2,554.4   </w:t>
            </w:r>
          </w:p>
        </w:tc>
        <w:tc>
          <w:tcPr>
            <w:tcW w:w="398" w:type="pct"/>
            <w:tcBorders>
              <w:top w:val="nil"/>
              <w:left w:val="nil"/>
              <w:bottom w:val="single" w:sz="4" w:space="0" w:color="auto"/>
              <w:right w:val="single" w:sz="4" w:space="0" w:color="auto"/>
            </w:tcBorders>
            <w:shd w:val="clear" w:color="000000" w:fill="FFFFFF"/>
            <w:vAlign w:val="center"/>
            <w:hideMark/>
          </w:tcPr>
          <w:p w14:paraId="639F1C2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2,520.8   </w:t>
            </w:r>
          </w:p>
        </w:tc>
        <w:tc>
          <w:tcPr>
            <w:tcW w:w="315" w:type="pct"/>
            <w:tcBorders>
              <w:top w:val="nil"/>
              <w:left w:val="nil"/>
              <w:bottom w:val="single" w:sz="4" w:space="0" w:color="auto"/>
              <w:right w:val="single" w:sz="4" w:space="0" w:color="auto"/>
            </w:tcBorders>
            <w:shd w:val="clear" w:color="000000" w:fill="FFFFFF"/>
            <w:vAlign w:val="center"/>
            <w:hideMark/>
          </w:tcPr>
          <w:p w14:paraId="6A092C2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33.6   </w:t>
            </w:r>
          </w:p>
        </w:tc>
        <w:tc>
          <w:tcPr>
            <w:tcW w:w="337" w:type="pct"/>
            <w:tcBorders>
              <w:top w:val="nil"/>
              <w:left w:val="nil"/>
              <w:bottom w:val="single" w:sz="4" w:space="0" w:color="auto"/>
              <w:right w:val="single" w:sz="4" w:space="0" w:color="auto"/>
            </w:tcBorders>
            <w:shd w:val="clear" w:color="000000" w:fill="FFFFFF"/>
            <w:vAlign w:val="center"/>
            <w:hideMark/>
          </w:tcPr>
          <w:p w14:paraId="7CF1039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2,762.3   </w:t>
            </w:r>
          </w:p>
        </w:tc>
        <w:tc>
          <w:tcPr>
            <w:tcW w:w="345" w:type="pct"/>
            <w:tcBorders>
              <w:top w:val="nil"/>
              <w:left w:val="nil"/>
              <w:bottom w:val="single" w:sz="4" w:space="0" w:color="auto"/>
              <w:right w:val="single" w:sz="4" w:space="0" w:color="auto"/>
            </w:tcBorders>
            <w:shd w:val="clear" w:color="000000" w:fill="FFFFFF"/>
            <w:vAlign w:val="center"/>
            <w:hideMark/>
          </w:tcPr>
          <w:p w14:paraId="452426C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2,762.3   </w:t>
            </w:r>
          </w:p>
        </w:tc>
        <w:tc>
          <w:tcPr>
            <w:tcW w:w="315" w:type="pct"/>
            <w:tcBorders>
              <w:top w:val="nil"/>
              <w:left w:val="nil"/>
              <w:bottom w:val="single" w:sz="4" w:space="0" w:color="auto"/>
              <w:right w:val="single" w:sz="4" w:space="0" w:color="auto"/>
            </w:tcBorders>
            <w:shd w:val="clear" w:color="000000" w:fill="FFFFFF"/>
            <w:vAlign w:val="center"/>
            <w:hideMark/>
          </w:tcPr>
          <w:p w14:paraId="16F16A0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50B0A5B"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78E60178"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2AD35786"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8D17E2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30.2   </w:t>
            </w:r>
          </w:p>
        </w:tc>
        <w:tc>
          <w:tcPr>
            <w:tcW w:w="298" w:type="pct"/>
            <w:tcBorders>
              <w:top w:val="nil"/>
              <w:left w:val="nil"/>
              <w:bottom w:val="single" w:sz="4" w:space="0" w:color="auto"/>
              <w:right w:val="single" w:sz="4" w:space="0" w:color="auto"/>
            </w:tcBorders>
            <w:shd w:val="clear" w:color="000000" w:fill="FFFFFF"/>
            <w:vAlign w:val="center"/>
            <w:hideMark/>
          </w:tcPr>
          <w:p w14:paraId="67E098A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2E4CD7E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30.2   </w:t>
            </w:r>
          </w:p>
        </w:tc>
        <w:tc>
          <w:tcPr>
            <w:tcW w:w="441" w:type="pct"/>
            <w:tcBorders>
              <w:top w:val="nil"/>
              <w:left w:val="nil"/>
              <w:bottom w:val="single" w:sz="4" w:space="0" w:color="auto"/>
              <w:right w:val="single" w:sz="4" w:space="0" w:color="auto"/>
            </w:tcBorders>
            <w:shd w:val="clear" w:color="000000" w:fill="FFFFFF"/>
            <w:vAlign w:val="center"/>
            <w:hideMark/>
          </w:tcPr>
          <w:p w14:paraId="5504346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33.7   </w:t>
            </w:r>
          </w:p>
        </w:tc>
        <w:tc>
          <w:tcPr>
            <w:tcW w:w="398" w:type="pct"/>
            <w:tcBorders>
              <w:top w:val="nil"/>
              <w:left w:val="nil"/>
              <w:bottom w:val="single" w:sz="4" w:space="0" w:color="auto"/>
              <w:right w:val="single" w:sz="4" w:space="0" w:color="auto"/>
            </w:tcBorders>
            <w:shd w:val="clear" w:color="000000" w:fill="FFFFFF"/>
            <w:vAlign w:val="center"/>
            <w:hideMark/>
          </w:tcPr>
          <w:p w14:paraId="1D5A373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0.1   </w:t>
            </w:r>
          </w:p>
        </w:tc>
        <w:tc>
          <w:tcPr>
            <w:tcW w:w="315" w:type="pct"/>
            <w:tcBorders>
              <w:top w:val="nil"/>
              <w:left w:val="nil"/>
              <w:bottom w:val="single" w:sz="4" w:space="0" w:color="auto"/>
              <w:right w:val="single" w:sz="4" w:space="0" w:color="auto"/>
            </w:tcBorders>
            <w:shd w:val="clear" w:color="000000" w:fill="FFFFFF"/>
            <w:vAlign w:val="center"/>
            <w:hideMark/>
          </w:tcPr>
          <w:p w14:paraId="2904375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33.6   </w:t>
            </w:r>
          </w:p>
        </w:tc>
        <w:tc>
          <w:tcPr>
            <w:tcW w:w="337" w:type="pct"/>
            <w:tcBorders>
              <w:top w:val="nil"/>
              <w:left w:val="nil"/>
              <w:bottom w:val="single" w:sz="4" w:space="0" w:color="auto"/>
              <w:right w:val="single" w:sz="4" w:space="0" w:color="auto"/>
            </w:tcBorders>
            <w:shd w:val="clear" w:color="000000" w:fill="FFFFFF"/>
            <w:vAlign w:val="center"/>
            <w:hideMark/>
          </w:tcPr>
          <w:p w14:paraId="21CC6EC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3AC1D40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38EF07C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D762B4F"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53991874"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334BFA5A"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ტრანსპორტისა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ტექნიკის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ექსპლოატაციის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მოვლა</w:t>
            </w:r>
            <w:r w:rsidRPr="00A84A15">
              <w:rPr>
                <w:rFonts w:ascii="Arial CYR" w:eastAsia="Times New Roman" w:hAnsi="Arial CYR" w:cs="Arial CYR"/>
                <w:sz w:val="16"/>
                <w:szCs w:val="16"/>
              </w:rPr>
              <w:t>-</w:t>
            </w:r>
            <w:r w:rsidRPr="00A84A15">
              <w:rPr>
                <w:rFonts w:ascii="Sylfaen" w:eastAsia="Times New Roman" w:hAnsi="Sylfaen" w:cs="Sylfaen"/>
                <w:sz w:val="16"/>
                <w:szCs w:val="16"/>
              </w:rPr>
              <w:t>შენახვის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ხარჯები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4D00AD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22.8   </w:t>
            </w:r>
          </w:p>
        </w:tc>
        <w:tc>
          <w:tcPr>
            <w:tcW w:w="298" w:type="pct"/>
            <w:tcBorders>
              <w:top w:val="nil"/>
              <w:left w:val="nil"/>
              <w:bottom w:val="single" w:sz="4" w:space="0" w:color="auto"/>
              <w:right w:val="single" w:sz="4" w:space="0" w:color="auto"/>
            </w:tcBorders>
            <w:shd w:val="clear" w:color="000000" w:fill="FFFFFF"/>
            <w:vAlign w:val="center"/>
            <w:hideMark/>
          </w:tcPr>
          <w:p w14:paraId="3C3D94A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217CB8B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22.8   </w:t>
            </w:r>
          </w:p>
        </w:tc>
        <w:tc>
          <w:tcPr>
            <w:tcW w:w="441" w:type="pct"/>
            <w:tcBorders>
              <w:top w:val="nil"/>
              <w:left w:val="nil"/>
              <w:bottom w:val="single" w:sz="4" w:space="0" w:color="auto"/>
              <w:right w:val="single" w:sz="4" w:space="0" w:color="auto"/>
            </w:tcBorders>
            <w:shd w:val="clear" w:color="000000" w:fill="FFFFFF"/>
            <w:vAlign w:val="center"/>
            <w:hideMark/>
          </w:tcPr>
          <w:p w14:paraId="48C7FDF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33.7   </w:t>
            </w:r>
          </w:p>
        </w:tc>
        <w:tc>
          <w:tcPr>
            <w:tcW w:w="398" w:type="pct"/>
            <w:tcBorders>
              <w:top w:val="nil"/>
              <w:left w:val="nil"/>
              <w:bottom w:val="single" w:sz="4" w:space="0" w:color="auto"/>
              <w:right w:val="single" w:sz="4" w:space="0" w:color="auto"/>
            </w:tcBorders>
            <w:shd w:val="clear" w:color="000000" w:fill="FFFFFF"/>
            <w:vAlign w:val="center"/>
            <w:hideMark/>
          </w:tcPr>
          <w:p w14:paraId="3B675F6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0.1   </w:t>
            </w:r>
          </w:p>
        </w:tc>
        <w:tc>
          <w:tcPr>
            <w:tcW w:w="315" w:type="pct"/>
            <w:tcBorders>
              <w:top w:val="nil"/>
              <w:left w:val="nil"/>
              <w:bottom w:val="single" w:sz="4" w:space="0" w:color="auto"/>
              <w:right w:val="single" w:sz="4" w:space="0" w:color="auto"/>
            </w:tcBorders>
            <w:shd w:val="clear" w:color="000000" w:fill="FFFFFF"/>
            <w:vAlign w:val="center"/>
            <w:hideMark/>
          </w:tcPr>
          <w:p w14:paraId="07C498E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33.6   </w:t>
            </w:r>
          </w:p>
        </w:tc>
        <w:tc>
          <w:tcPr>
            <w:tcW w:w="337" w:type="pct"/>
            <w:tcBorders>
              <w:top w:val="nil"/>
              <w:left w:val="nil"/>
              <w:bottom w:val="single" w:sz="4" w:space="0" w:color="auto"/>
              <w:right w:val="single" w:sz="4" w:space="0" w:color="auto"/>
            </w:tcBorders>
            <w:shd w:val="clear" w:color="000000" w:fill="FFFFFF"/>
            <w:vAlign w:val="center"/>
            <w:hideMark/>
          </w:tcPr>
          <w:p w14:paraId="1C2A107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14C64A1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161562A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E2DC7CD"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49684798"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408F8083"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სხვა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დანარჩენი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საქონელი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მომსახურება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C4209D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7.3   </w:t>
            </w:r>
          </w:p>
        </w:tc>
        <w:tc>
          <w:tcPr>
            <w:tcW w:w="298" w:type="pct"/>
            <w:tcBorders>
              <w:top w:val="nil"/>
              <w:left w:val="nil"/>
              <w:bottom w:val="single" w:sz="4" w:space="0" w:color="auto"/>
              <w:right w:val="single" w:sz="4" w:space="0" w:color="auto"/>
            </w:tcBorders>
            <w:shd w:val="clear" w:color="000000" w:fill="FFFFFF"/>
            <w:vAlign w:val="center"/>
            <w:hideMark/>
          </w:tcPr>
          <w:p w14:paraId="6C7F63C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6E24973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7.3   </w:t>
            </w:r>
          </w:p>
        </w:tc>
        <w:tc>
          <w:tcPr>
            <w:tcW w:w="441" w:type="pct"/>
            <w:tcBorders>
              <w:top w:val="nil"/>
              <w:left w:val="nil"/>
              <w:bottom w:val="single" w:sz="4" w:space="0" w:color="auto"/>
              <w:right w:val="single" w:sz="4" w:space="0" w:color="auto"/>
            </w:tcBorders>
            <w:shd w:val="clear" w:color="000000" w:fill="FFFFFF"/>
            <w:vAlign w:val="center"/>
            <w:hideMark/>
          </w:tcPr>
          <w:p w14:paraId="0CCB3BC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6BC03C4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48D5F9A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3D6CDB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729F983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6FA0280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8333C80"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6D56E327"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39554DB9"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893841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2,034.6   </w:t>
            </w:r>
          </w:p>
        </w:tc>
        <w:tc>
          <w:tcPr>
            <w:tcW w:w="298" w:type="pct"/>
            <w:tcBorders>
              <w:top w:val="nil"/>
              <w:left w:val="nil"/>
              <w:bottom w:val="single" w:sz="4" w:space="0" w:color="auto"/>
              <w:right w:val="single" w:sz="4" w:space="0" w:color="auto"/>
            </w:tcBorders>
            <w:shd w:val="clear" w:color="000000" w:fill="FFFFFF"/>
            <w:vAlign w:val="center"/>
            <w:hideMark/>
          </w:tcPr>
          <w:p w14:paraId="6E3FC7B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2,034.6   </w:t>
            </w:r>
          </w:p>
        </w:tc>
        <w:tc>
          <w:tcPr>
            <w:tcW w:w="315" w:type="pct"/>
            <w:tcBorders>
              <w:top w:val="nil"/>
              <w:left w:val="nil"/>
              <w:bottom w:val="single" w:sz="4" w:space="0" w:color="auto"/>
              <w:right w:val="single" w:sz="4" w:space="0" w:color="auto"/>
            </w:tcBorders>
            <w:shd w:val="clear" w:color="000000" w:fill="FFFFFF"/>
            <w:vAlign w:val="center"/>
            <w:hideMark/>
          </w:tcPr>
          <w:p w14:paraId="1FDE85E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36C3226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2,520.7   </w:t>
            </w:r>
          </w:p>
        </w:tc>
        <w:tc>
          <w:tcPr>
            <w:tcW w:w="398" w:type="pct"/>
            <w:tcBorders>
              <w:top w:val="nil"/>
              <w:left w:val="nil"/>
              <w:bottom w:val="single" w:sz="4" w:space="0" w:color="auto"/>
              <w:right w:val="single" w:sz="4" w:space="0" w:color="auto"/>
            </w:tcBorders>
            <w:shd w:val="clear" w:color="000000" w:fill="FFFFFF"/>
            <w:vAlign w:val="center"/>
            <w:hideMark/>
          </w:tcPr>
          <w:p w14:paraId="770C2B4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2,520.7   </w:t>
            </w:r>
          </w:p>
        </w:tc>
        <w:tc>
          <w:tcPr>
            <w:tcW w:w="315" w:type="pct"/>
            <w:tcBorders>
              <w:top w:val="nil"/>
              <w:left w:val="nil"/>
              <w:bottom w:val="single" w:sz="4" w:space="0" w:color="auto"/>
              <w:right w:val="single" w:sz="4" w:space="0" w:color="auto"/>
            </w:tcBorders>
            <w:shd w:val="clear" w:color="000000" w:fill="FFFFFF"/>
            <w:vAlign w:val="center"/>
            <w:hideMark/>
          </w:tcPr>
          <w:p w14:paraId="28E421E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2F6355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2,762.3   </w:t>
            </w:r>
          </w:p>
        </w:tc>
        <w:tc>
          <w:tcPr>
            <w:tcW w:w="345" w:type="pct"/>
            <w:tcBorders>
              <w:top w:val="nil"/>
              <w:left w:val="nil"/>
              <w:bottom w:val="single" w:sz="4" w:space="0" w:color="auto"/>
              <w:right w:val="single" w:sz="4" w:space="0" w:color="auto"/>
            </w:tcBorders>
            <w:shd w:val="clear" w:color="000000" w:fill="FFFFFF"/>
            <w:vAlign w:val="center"/>
            <w:hideMark/>
          </w:tcPr>
          <w:p w14:paraId="4A687BC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2,762.3   </w:t>
            </w:r>
          </w:p>
        </w:tc>
        <w:tc>
          <w:tcPr>
            <w:tcW w:w="315" w:type="pct"/>
            <w:tcBorders>
              <w:top w:val="nil"/>
              <w:left w:val="nil"/>
              <w:bottom w:val="single" w:sz="4" w:space="0" w:color="auto"/>
              <w:right w:val="single" w:sz="4" w:space="0" w:color="auto"/>
            </w:tcBorders>
            <w:shd w:val="clear" w:color="000000" w:fill="FFFFFF"/>
            <w:vAlign w:val="center"/>
            <w:hideMark/>
          </w:tcPr>
          <w:p w14:paraId="25617E3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4844902"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50A4C966"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5CCF3228"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3C41C2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291.9   </w:t>
            </w:r>
          </w:p>
        </w:tc>
        <w:tc>
          <w:tcPr>
            <w:tcW w:w="298" w:type="pct"/>
            <w:tcBorders>
              <w:top w:val="nil"/>
              <w:left w:val="nil"/>
              <w:bottom w:val="single" w:sz="4" w:space="0" w:color="auto"/>
              <w:right w:val="single" w:sz="4" w:space="0" w:color="auto"/>
            </w:tcBorders>
            <w:shd w:val="clear" w:color="000000" w:fill="FFFFFF"/>
            <w:vAlign w:val="center"/>
            <w:hideMark/>
          </w:tcPr>
          <w:p w14:paraId="65789BB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190.2   </w:t>
            </w:r>
          </w:p>
        </w:tc>
        <w:tc>
          <w:tcPr>
            <w:tcW w:w="315" w:type="pct"/>
            <w:tcBorders>
              <w:top w:val="nil"/>
              <w:left w:val="nil"/>
              <w:bottom w:val="single" w:sz="4" w:space="0" w:color="auto"/>
              <w:right w:val="single" w:sz="4" w:space="0" w:color="auto"/>
            </w:tcBorders>
            <w:shd w:val="clear" w:color="000000" w:fill="FFFFFF"/>
            <w:vAlign w:val="center"/>
            <w:hideMark/>
          </w:tcPr>
          <w:p w14:paraId="5EF9D6D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101.7   </w:t>
            </w:r>
          </w:p>
        </w:tc>
        <w:tc>
          <w:tcPr>
            <w:tcW w:w="441" w:type="pct"/>
            <w:tcBorders>
              <w:top w:val="nil"/>
              <w:left w:val="nil"/>
              <w:bottom w:val="single" w:sz="4" w:space="0" w:color="auto"/>
              <w:right w:val="single" w:sz="4" w:space="0" w:color="auto"/>
            </w:tcBorders>
            <w:shd w:val="clear" w:color="000000" w:fill="FFFFFF"/>
            <w:vAlign w:val="center"/>
            <w:hideMark/>
          </w:tcPr>
          <w:p w14:paraId="31B4453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271.3   </w:t>
            </w:r>
          </w:p>
        </w:tc>
        <w:tc>
          <w:tcPr>
            <w:tcW w:w="398" w:type="pct"/>
            <w:tcBorders>
              <w:top w:val="nil"/>
              <w:left w:val="nil"/>
              <w:bottom w:val="single" w:sz="4" w:space="0" w:color="auto"/>
              <w:right w:val="single" w:sz="4" w:space="0" w:color="auto"/>
            </w:tcBorders>
            <w:shd w:val="clear" w:color="000000" w:fill="FFFFFF"/>
            <w:vAlign w:val="center"/>
            <w:hideMark/>
          </w:tcPr>
          <w:p w14:paraId="6BCFDE3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268.3   </w:t>
            </w:r>
          </w:p>
        </w:tc>
        <w:tc>
          <w:tcPr>
            <w:tcW w:w="315" w:type="pct"/>
            <w:tcBorders>
              <w:top w:val="nil"/>
              <w:left w:val="nil"/>
              <w:bottom w:val="single" w:sz="4" w:space="0" w:color="auto"/>
              <w:right w:val="single" w:sz="4" w:space="0" w:color="auto"/>
            </w:tcBorders>
            <w:shd w:val="clear" w:color="000000" w:fill="FFFFFF"/>
            <w:vAlign w:val="center"/>
            <w:hideMark/>
          </w:tcPr>
          <w:p w14:paraId="208BD2C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   </w:t>
            </w:r>
          </w:p>
        </w:tc>
        <w:tc>
          <w:tcPr>
            <w:tcW w:w="337" w:type="pct"/>
            <w:tcBorders>
              <w:top w:val="nil"/>
              <w:left w:val="nil"/>
              <w:bottom w:val="single" w:sz="4" w:space="0" w:color="auto"/>
              <w:right w:val="single" w:sz="4" w:space="0" w:color="auto"/>
            </w:tcBorders>
            <w:shd w:val="clear" w:color="000000" w:fill="FFFFFF"/>
            <w:vAlign w:val="center"/>
            <w:hideMark/>
          </w:tcPr>
          <w:p w14:paraId="2F21A8C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45" w:type="pct"/>
            <w:tcBorders>
              <w:top w:val="nil"/>
              <w:left w:val="nil"/>
              <w:bottom w:val="single" w:sz="4" w:space="0" w:color="auto"/>
              <w:right w:val="single" w:sz="4" w:space="0" w:color="auto"/>
            </w:tcBorders>
            <w:shd w:val="clear" w:color="000000" w:fill="FFFFFF"/>
            <w:vAlign w:val="center"/>
            <w:hideMark/>
          </w:tcPr>
          <w:p w14:paraId="3955CD7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15" w:type="pct"/>
            <w:tcBorders>
              <w:top w:val="nil"/>
              <w:left w:val="nil"/>
              <w:bottom w:val="single" w:sz="4" w:space="0" w:color="auto"/>
              <w:right w:val="single" w:sz="4" w:space="0" w:color="auto"/>
            </w:tcBorders>
            <w:shd w:val="clear" w:color="000000" w:fill="FFFFFF"/>
            <w:vAlign w:val="center"/>
            <w:hideMark/>
          </w:tcPr>
          <w:p w14:paraId="2BB9086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D40B41C"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11F1B9A8"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04 01 </w:t>
            </w:r>
          </w:p>
        </w:tc>
        <w:tc>
          <w:tcPr>
            <w:tcW w:w="1570" w:type="pct"/>
            <w:tcBorders>
              <w:top w:val="nil"/>
              <w:left w:val="nil"/>
              <w:bottom w:val="single" w:sz="4" w:space="0" w:color="auto"/>
              <w:right w:val="single" w:sz="4" w:space="0" w:color="auto"/>
            </w:tcBorders>
            <w:shd w:val="clear" w:color="000000" w:fill="DDD9C4"/>
            <w:vAlign w:val="center"/>
            <w:hideMark/>
          </w:tcPr>
          <w:p w14:paraId="016C131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სკოლამდელი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დაწესებულებების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ფუნქციონირება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2A25F20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2,164.8 </w:t>
            </w:r>
          </w:p>
        </w:tc>
        <w:tc>
          <w:tcPr>
            <w:tcW w:w="298" w:type="pct"/>
            <w:tcBorders>
              <w:top w:val="nil"/>
              <w:left w:val="nil"/>
              <w:bottom w:val="single" w:sz="4" w:space="0" w:color="auto"/>
              <w:right w:val="single" w:sz="4" w:space="0" w:color="auto"/>
            </w:tcBorders>
            <w:shd w:val="clear" w:color="000000" w:fill="DDD9C4"/>
            <w:vAlign w:val="center"/>
            <w:hideMark/>
          </w:tcPr>
          <w:p w14:paraId="0CC32D7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2,164.8 </w:t>
            </w:r>
          </w:p>
        </w:tc>
        <w:tc>
          <w:tcPr>
            <w:tcW w:w="315" w:type="pct"/>
            <w:tcBorders>
              <w:top w:val="nil"/>
              <w:left w:val="nil"/>
              <w:bottom w:val="single" w:sz="4" w:space="0" w:color="auto"/>
              <w:right w:val="single" w:sz="4" w:space="0" w:color="auto"/>
            </w:tcBorders>
            <w:shd w:val="clear" w:color="000000" w:fill="DDD9C4"/>
            <w:vAlign w:val="center"/>
            <w:hideMark/>
          </w:tcPr>
          <w:p w14:paraId="36B33C2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15177C2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2,727.0   </w:t>
            </w:r>
          </w:p>
        </w:tc>
        <w:tc>
          <w:tcPr>
            <w:tcW w:w="398" w:type="pct"/>
            <w:tcBorders>
              <w:top w:val="nil"/>
              <w:left w:val="nil"/>
              <w:bottom w:val="single" w:sz="4" w:space="0" w:color="auto"/>
              <w:right w:val="single" w:sz="4" w:space="0" w:color="auto"/>
            </w:tcBorders>
            <w:shd w:val="clear" w:color="000000" w:fill="DDD9C4"/>
            <w:vAlign w:val="center"/>
            <w:hideMark/>
          </w:tcPr>
          <w:p w14:paraId="4103779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2,727.0   </w:t>
            </w:r>
          </w:p>
        </w:tc>
        <w:tc>
          <w:tcPr>
            <w:tcW w:w="315" w:type="pct"/>
            <w:tcBorders>
              <w:top w:val="nil"/>
              <w:left w:val="nil"/>
              <w:bottom w:val="single" w:sz="4" w:space="0" w:color="auto"/>
              <w:right w:val="single" w:sz="4" w:space="0" w:color="auto"/>
            </w:tcBorders>
            <w:shd w:val="clear" w:color="000000" w:fill="DDD9C4"/>
            <w:vAlign w:val="center"/>
            <w:hideMark/>
          </w:tcPr>
          <w:p w14:paraId="3D10440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340FC99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2,703.8   </w:t>
            </w:r>
          </w:p>
        </w:tc>
        <w:tc>
          <w:tcPr>
            <w:tcW w:w="345" w:type="pct"/>
            <w:tcBorders>
              <w:top w:val="nil"/>
              <w:left w:val="nil"/>
              <w:bottom w:val="single" w:sz="4" w:space="0" w:color="auto"/>
              <w:right w:val="single" w:sz="4" w:space="0" w:color="auto"/>
            </w:tcBorders>
            <w:shd w:val="clear" w:color="000000" w:fill="DDD9C4"/>
            <w:vAlign w:val="center"/>
            <w:hideMark/>
          </w:tcPr>
          <w:p w14:paraId="5CB687E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2,703.8   </w:t>
            </w:r>
          </w:p>
        </w:tc>
        <w:tc>
          <w:tcPr>
            <w:tcW w:w="315" w:type="pct"/>
            <w:tcBorders>
              <w:top w:val="nil"/>
              <w:left w:val="nil"/>
              <w:bottom w:val="single" w:sz="4" w:space="0" w:color="auto"/>
              <w:right w:val="single" w:sz="4" w:space="0" w:color="auto"/>
            </w:tcBorders>
            <w:shd w:val="clear" w:color="000000" w:fill="DDD9C4"/>
            <w:vAlign w:val="center"/>
            <w:hideMark/>
          </w:tcPr>
          <w:p w14:paraId="6188195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BC24B68"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764A7507"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21788C19"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8A36CF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1,974.6   </w:t>
            </w:r>
          </w:p>
        </w:tc>
        <w:tc>
          <w:tcPr>
            <w:tcW w:w="298" w:type="pct"/>
            <w:tcBorders>
              <w:top w:val="nil"/>
              <w:left w:val="nil"/>
              <w:bottom w:val="single" w:sz="4" w:space="0" w:color="auto"/>
              <w:right w:val="single" w:sz="4" w:space="0" w:color="auto"/>
            </w:tcBorders>
            <w:shd w:val="clear" w:color="000000" w:fill="FFFFFF"/>
            <w:vAlign w:val="center"/>
            <w:hideMark/>
          </w:tcPr>
          <w:p w14:paraId="2098A11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1,974.6   </w:t>
            </w:r>
          </w:p>
        </w:tc>
        <w:tc>
          <w:tcPr>
            <w:tcW w:w="315" w:type="pct"/>
            <w:tcBorders>
              <w:top w:val="nil"/>
              <w:left w:val="nil"/>
              <w:bottom w:val="single" w:sz="4" w:space="0" w:color="auto"/>
              <w:right w:val="single" w:sz="4" w:space="0" w:color="auto"/>
            </w:tcBorders>
            <w:shd w:val="clear" w:color="000000" w:fill="FFFFFF"/>
            <w:vAlign w:val="center"/>
            <w:hideMark/>
          </w:tcPr>
          <w:p w14:paraId="1A69BDC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5A1AEB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2,458.7   </w:t>
            </w:r>
          </w:p>
        </w:tc>
        <w:tc>
          <w:tcPr>
            <w:tcW w:w="398" w:type="pct"/>
            <w:tcBorders>
              <w:top w:val="nil"/>
              <w:left w:val="nil"/>
              <w:bottom w:val="single" w:sz="4" w:space="0" w:color="auto"/>
              <w:right w:val="single" w:sz="4" w:space="0" w:color="auto"/>
            </w:tcBorders>
            <w:shd w:val="clear" w:color="000000" w:fill="FFFFFF"/>
            <w:vAlign w:val="center"/>
            <w:hideMark/>
          </w:tcPr>
          <w:p w14:paraId="06B88A4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2,458.7   </w:t>
            </w:r>
          </w:p>
        </w:tc>
        <w:tc>
          <w:tcPr>
            <w:tcW w:w="315" w:type="pct"/>
            <w:tcBorders>
              <w:top w:val="nil"/>
              <w:left w:val="nil"/>
              <w:bottom w:val="single" w:sz="4" w:space="0" w:color="auto"/>
              <w:right w:val="single" w:sz="4" w:space="0" w:color="auto"/>
            </w:tcBorders>
            <w:shd w:val="clear" w:color="000000" w:fill="FFFFFF"/>
            <w:vAlign w:val="center"/>
            <w:hideMark/>
          </w:tcPr>
          <w:p w14:paraId="709CCF6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4ACDA2E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2,702.3   </w:t>
            </w:r>
          </w:p>
        </w:tc>
        <w:tc>
          <w:tcPr>
            <w:tcW w:w="345" w:type="pct"/>
            <w:tcBorders>
              <w:top w:val="nil"/>
              <w:left w:val="nil"/>
              <w:bottom w:val="single" w:sz="4" w:space="0" w:color="auto"/>
              <w:right w:val="single" w:sz="4" w:space="0" w:color="auto"/>
            </w:tcBorders>
            <w:shd w:val="clear" w:color="000000" w:fill="FFFFFF"/>
            <w:vAlign w:val="center"/>
            <w:hideMark/>
          </w:tcPr>
          <w:p w14:paraId="4DEFFEF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2,702.3   </w:t>
            </w:r>
          </w:p>
        </w:tc>
        <w:tc>
          <w:tcPr>
            <w:tcW w:w="315" w:type="pct"/>
            <w:tcBorders>
              <w:top w:val="nil"/>
              <w:left w:val="nil"/>
              <w:bottom w:val="single" w:sz="4" w:space="0" w:color="auto"/>
              <w:right w:val="single" w:sz="4" w:space="0" w:color="auto"/>
            </w:tcBorders>
            <w:shd w:val="clear" w:color="000000" w:fill="FFFFFF"/>
            <w:vAlign w:val="center"/>
            <w:hideMark/>
          </w:tcPr>
          <w:p w14:paraId="0B16262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1C5A3FE"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17D3B930"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30742933"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35D5D4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1,974.6   </w:t>
            </w:r>
          </w:p>
        </w:tc>
        <w:tc>
          <w:tcPr>
            <w:tcW w:w="298" w:type="pct"/>
            <w:tcBorders>
              <w:top w:val="nil"/>
              <w:left w:val="nil"/>
              <w:bottom w:val="single" w:sz="4" w:space="0" w:color="auto"/>
              <w:right w:val="single" w:sz="4" w:space="0" w:color="auto"/>
            </w:tcBorders>
            <w:shd w:val="clear" w:color="000000" w:fill="FFFFFF"/>
            <w:vAlign w:val="center"/>
            <w:hideMark/>
          </w:tcPr>
          <w:p w14:paraId="5FD1094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1,974.6   </w:t>
            </w:r>
          </w:p>
        </w:tc>
        <w:tc>
          <w:tcPr>
            <w:tcW w:w="315" w:type="pct"/>
            <w:tcBorders>
              <w:top w:val="nil"/>
              <w:left w:val="nil"/>
              <w:bottom w:val="single" w:sz="4" w:space="0" w:color="auto"/>
              <w:right w:val="single" w:sz="4" w:space="0" w:color="auto"/>
            </w:tcBorders>
            <w:shd w:val="clear" w:color="000000" w:fill="FFFFFF"/>
            <w:vAlign w:val="center"/>
            <w:hideMark/>
          </w:tcPr>
          <w:p w14:paraId="715E769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FF91BE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2,458.7   </w:t>
            </w:r>
          </w:p>
        </w:tc>
        <w:tc>
          <w:tcPr>
            <w:tcW w:w="398" w:type="pct"/>
            <w:tcBorders>
              <w:top w:val="nil"/>
              <w:left w:val="nil"/>
              <w:bottom w:val="single" w:sz="4" w:space="0" w:color="auto"/>
              <w:right w:val="single" w:sz="4" w:space="0" w:color="auto"/>
            </w:tcBorders>
            <w:shd w:val="clear" w:color="000000" w:fill="FFFFFF"/>
            <w:vAlign w:val="center"/>
            <w:hideMark/>
          </w:tcPr>
          <w:p w14:paraId="22AF857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2,458.7   </w:t>
            </w:r>
          </w:p>
        </w:tc>
        <w:tc>
          <w:tcPr>
            <w:tcW w:w="315" w:type="pct"/>
            <w:tcBorders>
              <w:top w:val="nil"/>
              <w:left w:val="nil"/>
              <w:bottom w:val="single" w:sz="4" w:space="0" w:color="auto"/>
              <w:right w:val="single" w:sz="4" w:space="0" w:color="auto"/>
            </w:tcBorders>
            <w:shd w:val="clear" w:color="000000" w:fill="FFFFFF"/>
            <w:vAlign w:val="center"/>
            <w:hideMark/>
          </w:tcPr>
          <w:p w14:paraId="429F1FC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6D94274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2,702.3   </w:t>
            </w:r>
          </w:p>
        </w:tc>
        <w:tc>
          <w:tcPr>
            <w:tcW w:w="345" w:type="pct"/>
            <w:tcBorders>
              <w:top w:val="nil"/>
              <w:left w:val="nil"/>
              <w:bottom w:val="single" w:sz="4" w:space="0" w:color="auto"/>
              <w:right w:val="single" w:sz="4" w:space="0" w:color="auto"/>
            </w:tcBorders>
            <w:shd w:val="clear" w:color="000000" w:fill="FFFFFF"/>
            <w:vAlign w:val="center"/>
            <w:hideMark/>
          </w:tcPr>
          <w:p w14:paraId="67B3E24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2,702.3   </w:t>
            </w:r>
          </w:p>
        </w:tc>
        <w:tc>
          <w:tcPr>
            <w:tcW w:w="315" w:type="pct"/>
            <w:tcBorders>
              <w:top w:val="nil"/>
              <w:left w:val="nil"/>
              <w:bottom w:val="single" w:sz="4" w:space="0" w:color="auto"/>
              <w:right w:val="single" w:sz="4" w:space="0" w:color="auto"/>
            </w:tcBorders>
            <w:shd w:val="clear" w:color="000000" w:fill="FFFFFF"/>
            <w:vAlign w:val="center"/>
            <w:hideMark/>
          </w:tcPr>
          <w:p w14:paraId="7AFB9D1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E789F70"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363102D8"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1146DB75"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65DD9D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190.2   </w:t>
            </w:r>
          </w:p>
        </w:tc>
        <w:tc>
          <w:tcPr>
            <w:tcW w:w="298" w:type="pct"/>
            <w:tcBorders>
              <w:top w:val="nil"/>
              <w:left w:val="nil"/>
              <w:bottom w:val="single" w:sz="4" w:space="0" w:color="auto"/>
              <w:right w:val="single" w:sz="4" w:space="0" w:color="auto"/>
            </w:tcBorders>
            <w:shd w:val="clear" w:color="000000" w:fill="FFFFFF"/>
            <w:vAlign w:val="center"/>
            <w:hideMark/>
          </w:tcPr>
          <w:p w14:paraId="3979F74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190.2   </w:t>
            </w:r>
          </w:p>
        </w:tc>
        <w:tc>
          <w:tcPr>
            <w:tcW w:w="315" w:type="pct"/>
            <w:tcBorders>
              <w:top w:val="nil"/>
              <w:left w:val="nil"/>
              <w:bottom w:val="single" w:sz="4" w:space="0" w:color="auto"/>
              <w:right w:val="single" w:sz="4" w:space="0" w:color="auto"/>
            </w:tcBorders>
            <w:shd w:val="clear" w:color="000000" w:fill="FFFFFF"/>
            <w:vAlign w:val="center"/>
            <w:hideMark/>
          </w:tcPr>
          <w:p w14:paraId="170F214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3A7D52A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268.3   </w:t>
            </w:r>
          </w:p>
        </w:tc>
        <w:tc>
          <w:tcPr>
            <w:tcW w:w="398" w:type="pct"/>
            <w:tcBorders>
              <w:top w:val="nil"/>
              <w:left w:val="nil"/>
              <w:bottom w:val="single" w:sz="4" w:space="0" w:color="auto"/>
              <w:right w:val="single" w:sz="4" w:space="0" w:color="auto"/>
            </w:tcBorders>
            <w:shd w:val="clear" w:color="000000" w:fill="FFFFFF"/>
            <w:vAlign w:val="center"/>
            <w:hideMark/>
          </w:tcPr>
          <w:p w14:paraId="74D895A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268.3   </w:t>
            </w:r>
          </w:p>
        </w:tc>
        <w:tc>
          <w:tcPr>
            <w:tcW w:w="315" w:type="pct"/>
            <w:tcBorders>
              <w:top w:val="nil"/>
              <w:left w:val="nil"/>
              <w:bottom w:val="single" w:sz="4" w:space="0" w:color="auto"/>
              <w:right w:val="single" w:sz="4" w:space="0" w:color="auto"/>
            </w:tcBorders>
            <w:shd w:val="clear" w:color="000000" w:fill="FFFFFF"/>
            <w:vAlign w:val="center"/>
            <w:hideMark/>
          </w:tcPr>
          <w:p w14:paraId="33F2F2D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0A5B695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45" w:type="pct"/>
            <w:tcBorders>
              <w:top w:val="nil"/>
              <w:left w:val="nil"/>
              <w:bottom w:val="single" w:sz="4" w:space="0" w:color="auto"/>
              <w:right w:val="single" w:sz="4" w:space="0" w:color="auto"/>
            </w:tcBorders>
            <w:shd w:val="clear" w:color="000000" w:fill="FFFFFF"/>
            <w:vAlign w:val="center"/>
            <w:hideMark/>
          </w:tcPr>
          <w:p w14:paraId="6FE507C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15" w:type="pct"/>
            <w:tcBorders>
              <w:top w:val="nil"/>
              <w:left w:val="nil"/>
              <w:bottom w:val="single" w:sz="4" w:space="0" w:color="auto"/>
              <w:right w:val="single" w:sz="4" w:space="0" w:color="auto"/>
            </w:tcBorders>
            <w:shd w:val="clear" w:color="000000" w:fill="FFFFFF"/>
            <w:vAlign w:val="center"/>
            <w:hideMark/>
          </w:tcPr>
          <w:p w14:paraId="4067F04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FEBFA5B"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248983E0"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04 01 01  </w:t>
            </w:r>
          </w:p>
        </w:tc>
        <w:tc>
          <w:tcPr>
            <w:tcW w:w="1570" w:type="pct"/>
            <w:tcBorders>
              <w:top w:val="nil"/>
              <w:left w:val="nil"/>
              <w:bottom w:val="single" w:sz="4" w:space="0" w:color="auto"/>
              <w:right w:val="single" w:sz="4" w:space="0" w:color="auto"/>
            </w:tcBorders>
            <w:shd w:val="clear" w:color="000000" w:fill="DDD9C4"/>
            <w:vAlign w:val="center"/>
            <w:hideMark/>
          </w:tcPr>
          <w:p w14:paraId="4A94E95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ბაკურიანის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lastRenderedPageBreak/>
              <w:t>სკოლამდელი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აღზრდის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დაწესებულება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4DC8749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lastRenderedPageBreak/>
              <w:t xml:space="preserve">         </w:t>
            </w:r>
            <w:r w:rsidRPr="00A84A15">
              <w:rPr>
                <w:rFonts w:ascii="Arial CYR" w:eastAsia="Times New Roman" w:hAnsi="Arial CYR" w:cs="Arial CYR"/>
                <w:b/>
                <w:bCs/>
                <w:sz w:val="16"/>
                <w:szCs w:val="16"/>
              </w:rPr>
              <w:lastRenderedPageBreak/>
              <w:t xml:space="preserve">238.6   </w:t>
            </w:r>
          </w:p>
        </w:tc>
        <w:tc>
          <w:tcPr>
            <w:tcW w:w="298" w:type="pct"/>
            <w:tcBorders>
              <w:top w:val="nil"/>
              <w:left w:val="nil"/>
              <w:bottom w:val="single" w:sz="4" w:space="0" w:color="auto"/>
              <w:right w:val="single" w:sz="4" w:space="0" w:color="auto"/>
            </w:tcBorders>
            <w:shd w:val="clear" w:color="000000" w:fill="DDD9C4"/>
            <w:vAlign w:val="center"/>
            <w:hideMark/>
          </w:tcPr>
          <w:p w14:paraId="1E2D915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lastRenderedPageBreak/>
              <w:t xml:space="preserve">       </w:t>
            </w:r>
            <w:r w:rsidRPr="00A84A15">
              <w:rPr>
                <w:rFonts w:ascii="Arial CYR" w:eastAsia="Times New Roman" w:hAnsi="Arial CYR" w:cs="Arial CYR"/>
                <w:b/>
                <w:bCs/>
                <w:sz w:val="16"/>
                <w:szCs w:val="16"/>
              </w:rPr>
              <w:lastRenderedPageBreak/>
              <w:t xml:space="preserve">238.6   </w:t>
            </w:r>
          </w:p>
        </w:tc>
        <w:tc>
          <w:tcPr>
            <w:tcW w:w="315" w:type="pct"/>
            <w:tcBorders>
              <w:top w:val="nil"/>
              <w:left w:val="nil"/>
              <w:bottom w:val="single" w:sz="4" w:space="0" w:color="auto"/>
              <w:right w:val="single" w:sz="4" w:space="0" w:color="auto"/>
            </w:tcBorders>
            <w:shd w:val="clear" w:color="000000" w:fill="DDD9C4"/>
            <w:vAlign w:val="center"/>
            <w:hideMark/>
          </w:tcPr>
          <w:p w14:paraId="552E3B5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lastRenderedPageBreak/>
              <w:t xml:space="preserve">              </w:t>
            </w:r>
            <w:r w:rsidRPr="00A84A15">
              <w:rPr>
                <w:rFonts w:ascii="Arial CYR" w:eastAsia="Times New Roman" w:hAnsi="Arial CYR" w:cs="Arial CYR"/>
                <w:b/>
                <w:bCs/>
                <w:sz w:val="16"/>
                <w:szCs w:val="16"/>
              </w:rPr>
              <w:lastRenderedPageBreak/>
              <w:t xml:space="preserve">-     </w:t>
            </w:r>
          </w:p>
        </w:tc>
        <w:tc>
          <w:tcPr>
            <w:tcW w:w="441" w:type="pct"/>
            <w:tcBorders>
              <w:top w:val="nil"/>
              <w:left w:val="nil"/>
              <w:bottom w:val="single" w:sz="4" w:space="0" w:color="auto"/>
              <w:right w:val="single" w:sz="4" w:space="0" w:color="auto"/>
            </w:tcBorders>
            <w:shd w:val="clear" w:color="000000" w:fill="DDD9C4"/>
            <w:vAlign w:val="center"/>
            <w:hideMark/>
          </w:tcPr>
          <w:p w14:paraId="69A7F01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lastRenderedPageBreak/>
              <w:t xml:space="preserve">                  </w:t>
            </w:r>
            <w:r w:rsidRPr="00A84A15">
              <w:rPr>
                <w:rFonts w:ascii="Arial CYR" w:eastAsia="Times New Roman" w:hAnsi="Arial CYR" w:cs="Arial CYR"/>
                <w:b/>
                <w:bCs/>
                <w:sz w:val="16"/>
                <w:szCs w:val="16"/>
              </w:rPr>
              <w:lastRenderedPageBreak/>
              <w:t xml:space="preserve">279.0   </w:t>
            </w:r>
          </w:p>
        </w:tc>
        <w:tc>
          <w:tcPr>
            <w:tcW w:w="398" w:type="pct"/>
            <w:tcBorders>
              <w:top w:val="nil"/>
              <w:left w:val="nil"/>
              <w:bottom w:val="single" w:sz="4" w:space="0" w:color="auto"/>
              <w:right w:val="single" w:sz="4" w:space="0" w:color="auto"/>
            </w:tcBorders>
            <w:shd w:val="clear" w:color="000000" w:fill="DDD9C4"/>
            <w:vAlign w:val="center"/>
            <w:hideMark/>
          </w:tcPr>
          <w:p w14:paraId="6AB2A0F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lastRenderedPageBreak/>
              <w:t xml:space="preserve">               </w:t>
            </w:r>
            <w:r w:rsidRPr="00A84A15">
              <w:rPr>
                <w:rFonts w:ascii="Arial CYR" w:eastAsia="Times New Roman" w:hAnsi="Arial CYR" w:cs="Arial CYR"/>
                <w:b/>
                <w:bCs/>
                <w:sz w:val="16"/>
                <w:szCs w:val="16"/>
              </w:rPr>
              <w:lastRenderedPageBreak/>
              <w:t xml:space="preserve">279.0   </w:t>
            </w:r>
          </w:p>
        </w:tc>
        <w:tc>
          <w:tcPr>
            <w:tcW w:w="315" w:type="pct"/>
            <w:tcBorders>
              <w:top w:val="nil"/>
              <w:left w:val="nil"/>
              <w:bottom w:val="single" w:sz="4" w:space="0" w:color="auto"/>
              <w:right w:val="single" w:sz="4" w:space="0" w:color="auto"/>
            </w:tcBorders>
            <w:shd w:val="clear" w:color="000000" w:fill="DDD9C4"/>
            <w:vAlign w:val="center"/>
            <w:hideMark/>
          </w:tcPr>
          <w:p w14:paraId="61D6BC5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lastRenderedPageBreak/>
              <w:t xml:space="preserve">              </w:t>
            </w:r>
            <w:r w:rsidRPr="00A84A15">
              <w:rPr>
                <w:rFonts w:ascii="Arial CYR" w:eastAsia="Times New Roman" w:hAnsi="Arial CYR" w:cs="Arial CYR"/>
                <w:b/>
                <w:bCs/>
                <w:sz w:val="16"/>
                <w:szCs w:val="16"/>
              </w:rPr>
              <w:lastRenderedPageBreak/>
              <w:t xml:space="preserve">-     </w:t>
            </w:r>
          </w:p>
        </w:tc>
        <w:tc>
          <w:tcPr>
            <w:tcW w:w="337" w:type="pct"/>
            <w:tcBorders>
              <w:top w:val="nil"/>
              <w:left w:val="nil"/>
              <w:bottom w:val="single" w:sz="4" w:space="0" w:color="auto"/>
              <w:right w:val="single" w:sz="4" w:space="0" w:color="auto"/>
            </w:tcBorders>
            <w:shd w:val="clear" w:color="000000" w:fill="DDD9C4"/>
            <w:vAlign w:val="center"/>
            <w:hideMark/>
          </w:tcPr>
          <w:p w14:paraId="0604127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lastRenderedPageBreak/>
              <w:t xml:space="preserve">          </w:t>
            </w:r>
            <w:r w:rsidRPr="00A84A15">
              <w:rPr>
                <w:rFonts w:ascii="Arial CYR" w:eastAsia="Times New Roman" w:hAnsi="Arial CYR" w:cs="Arial CYR"/>
                <w:b/>
                <w:bCs/>
                <w:sz w:val="16"/>
                <w:szCs w:val="16"/>
              </w:rPr>
              <w:lastRenderedPageBreak/>
              <w:t xml:space="preserve">330.0   </w:t>
            </w:r>
          </w:p>
        </w:tc>
        <w:tc>
          <w:tcPr>
            <w:tcW w:w="345" w:type="pct"/>
            <w:tcBorders>
              <w:top w:val="nil"/>
              <w:left w:val="nil"/>
              <w:bottom w:val="single" w:sz="4" w:space="0" w:color="auto"/>
              <w:right w:val="single" w:sz="4" w:space="0" w:color="auto"/>
            </w:tcBorders>
            <w:shd w:val="clear" w:color="000000" w:fill="DDD9C4"/>
            <w:vAlign w:val="center"/>
            <w:hideMark/>
          </w:tcPr>
          <w:p w14:paraId="65448C2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lastRenderedPageBreak/>
              <w:t xml:space="preserve">           </w:t>
            </w:r>
            <w:r w:rsidRPr="00A84A15">
              <w:rPr>
                <w:rFonts w:ascii="Arial CYR" w:eastAsia="Times New Roman" w:hAnsi="Arial CYR" w:cs="Arial CYR"/>
                <w:b/>
                <w:bCs/>
                <w:sz w:val="16"/>
                <w:szCs w:val="16"/>
              </w:rPr>
              <w:lastRenderedPageBreak/>
              <w:t xml:space="preserve">330.0   </w:t>
            </w:r>
          </w:p>
        </w:tc>
        <w:tc>
          <w:tcPr>
            <w:tcW w:w="315" w:type="pct"/>
            <w:tcBorders>
              <w:top w:val="nil"/>
              <w:left w:val="nil"/>
              <w:bottom w:val="single" w:sz="4" w:space="0" w:color="auto"/>
              <w:right w:val="single" w:sz="4" w:space="0" w:color="auto"/>
            </w:tcBorders>
            <w:shd w:val="clear" w:color="000000" w:fill="DDD9C4"/>
            <w:vAlign w:val="center"/>
            <w:hideMark/>
          </w:tcPr>
          <w:p w14:paraId="11C0E3B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lastRenderedPageBreak/>
              <w:t xml:space="preserve">              </w:t>
            </w:r>
            <w:r w:rsidRPr="00A84A15">
              <w:rPr>
                <w:rFonts w:ascii="Arial CYR" w:eastAsia="Times New Roman" w:hAnsi="Arial CYR" w:cs="Arial CYR"/>
                <w:b/>
                <w:bCs/>
                <w:sz w:val="16"/>
                <w:szCs w:val="16"/>
              </w:rPr>
              <w:lastRenderedPageBreak/>
              <w:t xml:space="preserve">-     </w:t>
            </w:r>
          </w:p>
        </w:tc>
      </w:tr>
      <w:tr w:rsidR="00A84A15" w:rsidRPr="00A84A15" w14:paraId="4729E74B"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0AF054F8"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lastRenderedPageBreak/>
              <w:t> </w:t>
            </w:r>
          </w:p>
        </w:tc>
        <w:tc>
          <w:tcPr>
            <w:tcW w:w="1570" w:type="pct"/>
            <w:tcBorders>
              <w:top w:val="nil"/>
              <w:left w:val="nil"/>
              <w:bottom w:val="single" w:sz="4" w:space="0" w:color="auto"/>
              <w:right w:val="single" w:sz="4" w:space="0" w:color="auto"/>
            </w:tcBorders>
            <w:shd w:val="clear" w:color="auto" w:fill="auto"/>
            <w:vAlign w:val="center"/>
            <w:hideMark/>
          </w:tcPr>
          <w:p w14:paraId="40F874C0"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6A3CE9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234.1   </w:t>
            </w:r>
          </w:p>
        </w:tc>
        <w:tc>
          <w:tcPr>
            <w:tcW w:w="298" w:type="pct"/>
            <w:tcBorders>
              <w:top w:val="nil"/>
              <w:left w:val="nil"/>
              <w:bottom w:val="single" w:sz="4" w:space="0" w:color="auto"/>
              <w:right w:val="single" w:sz="4" w:space="0" w:color="auto"/>
            </w:tcBorders>
            <w:shd w:val="clear" w:color="000000" w:fill="FFFFFF"/>
            <w:vAlign w:val="center"/>
            <w:hideMark/>
          </w:tcPr>
          <w:p w14:paraId="2539D68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234.1   </w:t>
            </w:r>
          </w:p>
        </w:tc>
        <w:tc>
          <w:tcPr>
            <w:tcW w:w="315" w:type="pct"/>
            <w:tcBorders>
              <w:top w:val="nil"/>
              <w:left w:val="nil"/>
              <w:bottom w:val="single" w:sz="4" w:space="0" w:color="auto"/>
              <w:right w:val="single" w:sz="4" w:space="0" w:color="auto"/>
            </w:tcBorders>
            <w:shd w:val="clear" w:color="000000" w:fill="FFFFFF"/>
            <w:vAlign w:val="center"/>
            <w:hideMark/>
          </w:tcPr>
          <w:p w14:paraId="36E7675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675135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274.4   </w:t>
            </w:r>
          </w:p>
        </w:tc>
        <w:tc>
          <w:tcPr>
            <w:tcW w:w="398" w:type="pct"/>
            <w:tcBorders>
              <w:top w:val="nil"/>
              <w:left w:val="nil"/>
              <w:bottom w:val="single" w:sz="4" w:space="0" w:color="auto"/>
              <w:right w:val="single" w:sz="4" w:space="0" w:color="auto"/>
            </w:tcBorders>
            <w:shd w:val="clear" w:color="000000" w:fill="FFFFFF"/>
            <w:vAlign w:val="center"/>
            <w:hideMark/>
          </w:tcPr>
          <w:p w14:paraId="3474693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274.4   </w:t>
            </w:r>
          </w:p>
        </w:tc>
        <w:tc>
          <w:tcPr>
            <w:tcW w:w="315" w:type="pct"/>
            <w:tcBorders>
              <w:top w:val="nil"/>
              <w:left w:val="nil"/>
              <w:bottom w:val="single" w:sz="4" w:space="0" w:color="auto"/>
              <w:right w:val="single" w:sz="4" w:space="0" w:color="auto"/>
            </w:tcBorders>
            <w:shd w:val="clear" w:color="000000" w:fill="FFFFFF"/>
            <w:vAlign w:val="center"/>
            <w:hideMark/>
          </w:tcPr>
          <w:p w14:paraId="70F5570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0F1928B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328.5   </w:t>
            </w:r>
          </w:p>
        </w:tc>
        <w:tc>
          <w:tcPr>
            <w:tcW w:w="345" w:type="pct"/>
            <w:tcBorders>
              <w:top w:val="nil"/>
              <w:left w:val="nil"/>
              <w:bottom w:val="single" w:sz="4" w:space="0" w:color="auto"/>
              <w:right w:val="single" w:sz="4" w:space="0" w:color="auto"/>
            </w:tcBorders>
            <w:shd w:val="clear" w:color="000000" w:fill="FFFFFF"/>
            <w:vAlign w:val="center"/>
            <w:hideMark/>
          </w:tcPr>
          <w:p w14:paraId="533B1D7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328.5   </w:t>
            </w:r>
          </w:p>
        </w:tc>
        <w:tc>
          <w:tcPr>
            <w:tcW w:w="315" w:type="pct"/>
            <w:tcBorders>
              <w:top w:val="nil"/>
              <w:left w:val="nil"/>
              <w:bottom w:val="single" w:sz="4" w:space="0" w:color="auto"/>
              <w:right w:val="single" w:sz="4" w:space="0" w:color="auto"/>
            </w:tcBorders>
            <w:shd w:val="clear" w:color="000000" w:fill="FFFFFF"/>
            <w:vAlign w:val="center"/>
            <w:hideMark/>
          </w:tcPr>
          <w:p w14:paraId="1DE722A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B5773A9"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D9AF4AD"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2CA94ED1"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64163B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234.1   </w:t>
            </w:r>
          </w:p>
        </w:tc>
        <w:tc>
          <w:tcPr>
            <w:tcW w:w="298" w:type="pct"/>
            <w:tcBorders>
              <w:top w:val="nil"/>
              <w:left w:val="nil"/>
              <w:bottom w:val="single" w:sz="4" w:space="0" w:color="auto"/>
              <w:right w:val="single" w:sz="4" w:space="0" w:color="auto"/>
            </w:tcBorders>
            <w:shd w:val="clear" w:color="000000" w:fill="FFFFFF"/>
            <w:vAlign w:val="center"/>
            <w:hideMark/>
          </w:tcPr>
          <w:p w14:paraId="459B61B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234.1   </w:t>
            </w:r>
          </w:p>
        </w:tc>
        <w:tc>
          <w:tcPr>
            <w:tcW w:w="315" w:type="pct"/>
            <w:tcBorders>
              <w:top w:val="nil"/>
              <w:left w:val="nil"/>
              <w:bottom w:val="single" w:sz="4" w:space="0" w:color="auto"/>
              <w:right w:val="single" w:sz="4" w:space="0" w:color="auto"/>
            </w:tcBorders>
            <w:shd w:val="clear" w:color="000000" w:fill="FFFFFF"/>
            <w:vAlign w:val="center"/>
            <w:hideMark/>
          </w:tcPr>
          <w:p w14:paraId="750145A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4CDB22F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274.4   </w:t>
            </w:r>
          </w:p>
        </w:tc>
        <w:tc>
          <w:tcPr>
            <w:tcW w:w="398" w:type="pct"/>
            <w:tcBorders>
              <w:top w:val="nil"/>
              <w:left w:val="nil"/>
              <w:bottom w:val="single" w:sz="4" w:space="0" w:color="auto"/>
              <w:right w:val="single" w:sz="4" w:space="0" w:color="auto"/>
            </w:tcBorders>
            <w:shd w:val="clear" w:color="000000" w:fill="FFFFFF"/>
            <w:vAlign w:val="center"/>
            <w:hideMark/>
          </w:tcPr>
          <w:p w14:paraId="0DDA2AA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274.4   </w:t>
            </w:r>
          </w:p>
        </w:tc>
        <w:tc>
          <w:tcPr>
            <w:tcW w:w="315" w:type="pct"/>
            <w:tcBorders>
              <w:top w:val="nil"/>
              <w:left w:val="nil"/>
              <w:bottom w:val="single" w:sz="4" w:space="0" w:color="auto"/>
              <w:right w:val="single" w:sz="4" w:space="0" w:color="auto"/>
            </w:tcBorders>
            <w:shd w:val="clear" w:color="000000" w:fill="FFFFFF"/>
            <w:vAlign w:val="center"/>
            <w:hideMark/>
          </w:tcPr>
          <w:p w14:paraId="05A28A2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479BCDD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328.5   </w:t>
            </w:r>
          </w:p>
        </w:tc>
        <w:tc>
          <w:tcPr>
            <w:tcW w:w="345" w:type="pct"/>
            <w:tcBorders>
              <w:top w:val="nil"/>
              <w:left w:val="nil"/>
              <w:bottom w:val="single" w:sz="4" w:space="0" w:color="auto"/>
              <w:right w:val="single" w:sz="4" w:space="0" w:color="auto"/>
            </w:tcBorders>
            <w:shd w:val="clear" w:color="000000" w:fill="FFFFFF"/>
            <w:vAlign w:val="center"/>
            <w:hideMark/>
          </w:tcPr>
          <w:p w14:paraId="3F33B33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328.5   </w:t>
            </w:r>
          </w:p>
        </w:tc>
        <w:tc>
          <w:tcPr>
            <w:tcW w:w="315" w:type="pct"/>
            <w:tcBorders>
              <w:top w:val="nil"/>
              <w:left w:val="nil"/>
              <w:bottom w:val="single" w:sz="4" w:space="0" w:color="auto"/>
              <w:right w:val="single" w:sz="4" w:space="0" w:color="auto"/>
            </w:tcBorders>
            <w:shd w:val="clear" w:color="000000" w:fill="FFFFFF"/>
            <w:vAlign w:val="center"/>
            <w:hideMark/>
          </w:tcPr>
          <w:p w14:paraId="3D6F8BE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09BD5594"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64FD0A8F"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5A8B0D01"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37EBF4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   </w:t>
            </w:r>
          </w:p>
        </w:tc>
        <w:tc>
          <w:tcPr>
            <w:tcW w:w="298" w:type="pct"/>
            <w:tcBorders>
              <w:top w:val="nil"/>
              <w:left w:val="nil"/>
              <w:bottom w:val="single" w:sz="4" w:space="0" w:color="auto"/>
              <w:right w:val="single" w:sz="4" w:space="0" w:color="auto"/>
            </w:tcBorders>
            <w:shd w:val="clear" w:color="000000" w:fill="FFFFFF"/>
            <w:vAlign w:val="center"/>
            <w:hideMark/>
          </w:tcPr>
          <w:p w14:paraId="507CA71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   </w:t>
            </w:r>
          </w:p>
        </w:tc>
        <w:tc>
          <w:tcPr>
            <w:tcW w:w="315" w:type="pct"/>
            <w:tcBorders>
              <w:top w:val="nil"/>
              <w:left w:val="nil"/>
              <w:bottom w:val="single" w:sz="4" w:space="0" w:color="auto"/>
              <w:right w:val="single" w:sz="4" w:space="0" w:color="auto"/>
            </w:tcBorders>
            <w:shd w:val="clear" w:color="000000" w:fill="FFFFFF"/>
            <w:vAlign w:val="center"/>
            <w:hideMark/>
          </w:tcPr>
          <w:p w14:paraId="5922DBD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2958DA0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4.6   </w:t>
            </w:r>
          </w:p>
        </w:tc>
        <w:tc>
          <w:tcPr>
            <w:tcW w:w="398" w:type="pct"/>
            <w:tcBorders>
              <w:top w:val="nil"/>
              <w:left w:val="nil"/>
              <w:bottom w:val="single" w:sz="4" w:space="0" w:color="auto"/>
              <w:right w:val="single" w:sz="4" w:space="0" w:color="auto"/>
            </w:tcBorders>
            <w:shd w:val="clear" w:color="000000" w:fill="FFFFFF"/>
            <w:vAlign w:val="center"/>
            <w:hideMark/>
          </w:tcPr>
          <w:p w14:paraId="50B1930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4.6   </w:t>
            </w:r>
          </w:p>
        </w:tc>
        <w:tc>
          <w:tcPr>
            <w:tcW w:w="315" w:type="pct"/>
            <w:tcBorders>
              <w:top w:val="nil"/>
              <w:left w:val="nil"/>
              <w:bottom w:val="single" w:sz="4" w:space="0" w:color="auto"/>
              <w:right w:val="single" w:sz="4" w:space="0" w:color="auto"/>
            </w:tcBorders>
            <w:shd w:val="clear" w:color="000000" w:fill="FFFFFF"/>
            <w:vAlign w:val="center"/>
            <w:hideMark/>
          </w:tcPr>
          <w:p w14:paraId="4762C59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33422AD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45" w:type="pct"/>
            <w:tcBorders>
              <w:top w:val="nil"/>
              <w:left w:val="nil"/>
              <w:bottom w:val="single" w:sz="4" w:space="0" w:color="auto"/>
              <w:right w:val="single" w:sz="4" w:space="0" w:color="auto"/>
            </w:tcBorders>
            <w:shd w:val="clear" w:color="000000" w:fill="FFFFFF"/>
            <w:vAlign w:val="center"/>
            <w:hideMark/>
          </w:tcPr>
          <w:p w14:paraId="0C72217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15" w:type="pct"/>
            <w:tcBorders>
              <w:top w:val="nil"/>
              <w:left w:val="nil"/>
              <w:bottom w:val="single" w:sz="4" w:space="0" w:color="auto"/>
              <w:right w:val="single" w:sz="4" w:space="0" w:color="auto"/>
            </w:tcBorders>
            <w:shd w:val="clear" w:color="000000" w:fill="FFFFFF"/>
            <w:vAlign w:val="center"/>
            <w:hideMark/>
          </w:tcPr>
          <w:p w14:paraId="1179D3C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72B4FDE6" w14:textId="77777777" w:rsidTr="00A84A15">
        <w:trPr>
          <w:trHeight w:val="67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3F88C6AA"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04 01 02 </w:t>
            </w:r>
          </w:p>
        </w:tc>
        <w:tc>
          <w:tcPr>
            <w:tcW w:w="1570" w:type="pct"/>
            <w:tcBorders>
              <w:top w:val="nil"/>
              <w:left w:val="nil"/>
              <w:bottom w:val="single" w:sz="4" w:space="0" w:color="auto"/>
              <w:right w:val="single" w:sz="4" w:space="0" w:color="auto"/>
            </w:tcBorders>
            <w:shd w:val="clear" w:color="000000" w:fill="DDD9C4"/>
            <w:vAlign w:val="center"/>
            <w:hideMark/>
          </w:tcPr>
          <w:p w14:paraId="7D3A2E9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ბორჯომის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სკოლამდელი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აღზრდის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დაწესებულებების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გაერთიანება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ბორჯომის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ჯანმრთელი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მომავალი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3C193D1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1,826.9   </w:t>
            </w:r>
          </w:p>
        </w:tc>
        <w:tc>
          <w:tcPr>
            <w:tcW w:w="298" w:type="pct"/>
            <w:tcBorders>
              <w:top w:val="nil"/>
              <w:left w:val="nil"/>
              <w:bottom w:val="single" w:sz="4" w:space="0" w:color="auto"/>
              <w:right w:val="single" w:sz="4" w:space="0" w:color="auto"/>
            </w:tcBorders>
            <w:shd w:val="clear" w:color="000000" w:fill="DDD9C4"/>
            <w:vAlign w:val="center"/>
            <w:hideMark/>
          </w:tcPr>
          <w:p w14:paraId="2F49F2C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1,826.9   </w:t>
            </w:r>
          </w:p>
        </w:tc>
        <w:tc>
          <w:tcPr>
            <w:tcW w:w="315" w:type="pct"/>
            <w:tcBorders>
              <w:top w:val="nil"/>
              <w:left w:val="nil"/>
              <w:bottom w:val="single" w:sz="4" w:space="0" w:color="auto"/>
              <w:right w:val="single" w:sz="4" w:space="0" w:color="auto"/>
            </w:tcBorders>
            <w:shd w:val="clear" w:color="000000" w:fill="DDD9C4"/>
            <w:vAlign w:val="center"/>
            <w:hideMark/>
          </w:tcPr>
          <w:p w14:paraId="42F3781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1152BBE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2,187.3   </w:t>
            </w:r>
          </w:p>
        </w:tc>
        <w:tc>
          <w:tcPr>
            <w:tcW w:w="398" w:type="pct"/>
            <w:tcBorders>
              <w:top w:val="nil"/>
              <w:left w:val="nil"/>
              <w:bottom w:val="single" w:sz="4" w:space="0" w:color="auto"/>
              <w:right w:val="single" w:sz="4" w:space="0" w:color="auto"/>
            </w:tcBorders>
            <w:shd w:val="clear" w:color="000000" w:fill="DDD9C4"/>
            <w:vAlign w:val="center"/>
            <w:hideMark/>
          </w:tcPr>
          <w:p w14:paraId="2DFEA96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2,187.3   </w:t>
            </w:r>
          </w:p>
        </w:tc>
        <w:tc>
          <w:tcPr>
            <w:tcW w:w="315" w:type="pct"/>
            <w:tcBorders>
              <w:top w:val="nil"/>
              <w:left w:val="nil"/>
              <w:bottom w:val="single" w:sz="4" w:space="0" w:color="auto"/>
              <w:right w:val="single" w:sz="4" w:space="0" w:color="auto"/>
            </w:tcBorders>
            <w:shd w:val="clear" w:color="000000" w:fill="DDD9C4"/>
            <w:vAlign w:val="center"/>
            <w:hideMark/>
          </w:tcPr>
          <w:p w14:paraId="1DB618F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6DE8337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2,373.8   </w:t>
            </w:r>
          </w:p>
        </w:tc>
        <w:tc>
          <w:tcPr>
            <w:tcW w:w="345" w:type="pct"/>
            <w:tcBorders>
              <w:top w:val="nil"/>
              <w:left w:val="nil"/>
              <w:bottom w:val="single" w:sz="4" w:space="0" w:color="auto"/>
              <w:right w:val="single" w:sz="4" w:space="0" w:color="auto"/>
            </w:tcBorders>
            <w:shd w:val="clear" w:color="000000" w:fill="DDD9C4"/>
            <w:vAlign w:val="center"/>
            <w:hideMark/>
          </w:tcPr>
          <w:p w14:paraId="000C1D0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2,373.8   </w:t>
            </w:r>
          </w:p>
        </w:tc>
        <w:tc>
          <w:tcPr>
            <w:tcW w:w="315" w:type="pct"/>
            <w:tcBorders>
              <w:top w:val="nil"/>
              <w:left w:val="nil"/>
              <w:bottom w:val="single" w:sz="4" w:space="0" w:color="auto"/>
              <w:right w:val="single" w:sz="4" w:space="0" w:color="auto"/>
            </w:tcBorders>
            <w:shd w:val="clear" w:color="000000" w:fill="DDD9C4"/>
            <w:vAlign w:val="center"/>
            <w:hideMark/>
          </w:tcPr>
          <w:p w14:paraId="6BC153B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D55B97A"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47D628F"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793AC11E"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E0F8C7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1,740.5   </w:t>
            </w:r>
          </w:p>
        </w:tc>
        <w:tc>
          <w:tcPr>
            <w:tcW w:w="298" w:type="pct"/>
            <w:tcBorders>
              <w:top w:val="nil"/>
              <w:left w:val="nil"/>
              <w:bottom w:val="single" w:sz="4" w:space="0" w:color="auto"/>
              <w:right w:val="single" w:sz="4" w:space="0" w:color="auto"/>
            </w:tcBorders>
            <w:shd w:val="clear" w:color="000000" w:fill="FFFFFF"/>
            <w:vAlign w:val="center"/>
            <w:hideMark/>
          </w:tcPr>
          <w:p w14:paraId="158B9E4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1,740.5   </w:t>
            </w:r>
          </w:p>
        </w:tc>
        <w:tc>
          <w:tcPr>
            <w:tcW w:w="315" w:type="pct"/>
            <w:tcBorders>
              <w:top w:val="nil"/>
              <w:left w:val="nil"/>
              <w:bottom w:val="single" w:sz="4" w:space="0" w:color="auto"/>
              <w:right w:val="single" w:sz="4" w:space="0" w:color="auto"/>
            </w:tcBorders>
            <w:shd w:val="clear" w:color="000000" w:fill="FFFFFF"/>
            <w:vAlign w:val="center"/>
            <w:hideMark/>
          </w:tcPr>
          <w:p w14:paraId="28449BE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B1CF18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2,184.3   </w:t>
            </w:r>
          </w:p>
        </w:tc>
        <w:tc>
          <w:tcPr>
            <w:tcW w:w="398" w:type="pct"/>
            <w:tcBorders>
              <w:top w:val="nil"/>
              <w:left w:val="nil"/>
              <w:bottom w:val="single" w:sz="4" w:space="0" w:color="auto"/>
              <w:right w:val="single" w:sz="4" w:space="0" w:color="auto"/>
            </w:tcBorders>
            <w:shd w:val="clear" w:color="000000" w:fill="FFFFFF"/>
            <w:vAlign w:val="center"/>
            <w:hideMark/>
          </w:tcPr>
          <w:p w14:paraId="506A023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2,184.3   </w:t>
            </w:r>
          </w:p>
        </w:tc>
        <w:tc>
          <w:tcPr>
            <w:tcW w:w="315" w:type="pct"/>
            <w:tcBorders>
              <w:top w:val="nil"/>
              <w:left w:val="nil"/>
              <w:bottom w:val="single" w:sz="4" w:space="0" w:color="auto"/>
              <w:right w:val="single" w:sz="4" w:space="0" w:color="auto"/>
            </w:tcBorders>
            <w:shd w:val="clear" w:color="000000" w:fill="FFFFFF"/>
            <w:vAlign w:val="center"/>
            <w:hideMark/>
          </w:tcPr>
          <w:p w14:paraId="0DE3A05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08C0C5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2,373.8   </w:t>
            </w:r>
          </w:p>
        </w:tc>
        <w:tc>
          <w:tcPr>
            <w:tcW w:w="345" w:type="pct"/>
            <w:tcBorders>
              <w:top w:val="nil"/>
              <w:left w:val="nil"/>
              <w:bottom w:val="single" w:sz="4" w:space="0" w:color="auto"/>
              <w:right w:val="single" w:sz="4" w:space="0" w:color="auto"/>
            </w:tcBorders>
            <w:shd w:val="clear" w:color="000000" w:fill="FFFFFF"/>
            <w:vAlign w:val="center"/>
            <w:hideMark/>
          </w:tcPr>
          <w:p w14:paraId="47C154E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2,373.8   </w:t>
            </w:r>
          </w:p>
        </w:tc>
        <w:tc>
          <w:tcPr>
            <w:tcW w:w="315" w:type="pct"/>
            <w:tcBorders>
              <w:top w:val="nil"/>
              <w:left w:val="nil"/>
              <w:bottom w:val="single" w:sz="4" w:space="0" w:color="auto"/>
              <w:right w:val="single" w:sz="4" w:space="0" w:color="auto"/>
            </w:tcBorders>
            <w:shd w:val="clear" w:color="000000" w:fill="FFFFFF"/>
            <w:vAlign w:val="center"/>
            <w:hideMark/>
          </w:tcPr>
          <w:p w14:paraId="5EE39EF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D2EB716"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3CB9580F"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2D741004"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89737C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1,740.5   </w:t>
            </w:r>
          </w:p>
        </w:tc>
        <w:tc>
          <w:tcPr>
            <w:tcW w:w="298" w:type="pct"/>
            <w:tcBorders>
              <w:top w:val="nil"/>
              <w:left w:val="nil"/>
              <w:bottom w:val="single" w:sz="4" w:space="0" w:color="auto"/>
              <w:right w:val="single" w:sz="4" w:space="0" w:color="auto"/>
            </w:tcBorders>
            <w:shd w:val="clear" w:color="000000" w:fill="FFFFFF"/>
            <w:vAlign w:val="center"/>
            <w:hideMark/>
          </w:tcPr>
          <w:p w14:paraId="3C42B9D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1,740.5   </w:t>
            </w:r>
          </w:p>
        </w:tc>
        <w:tc>
          <w:tcPr>
            <w:tcW w:w="315" w:type="pct"/>
            <w:tcBorders>
              <w:top w:val="nil"/>
              <w:left w:val="nil"/>
              <w:bottom w:val="single" w:sz="4" w:space="0" w:color="auto"/>
              <w:right w:val="single" w:sz="4" w:space="0" w:color="auto"/>
            </w:tcBorders>
            <w:shd w:val="clear" w:color="000000" w:fill="FFFFFF"/>
            <w:vAlign w:val="center"/>
            <w:hideMark/>
          </w:tcPr>
          <w:p w14:paraId="66E00E9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3C9CE4D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2,184.3   </w:t>
            </w:r>
          </w:p>
        </w:tc>
        <w:tc>
          <w:tcPr>
            <w:tcW w:w="398" w:type="pct"/>
            <w:tcBorders>
              <w:top w:val="nil"/>
              <w:left w:val="nil"/>
              <w:bottom w:val="single" w:sz="4" w:space="0" w:color="auto"/>
              <w:right w:val="single" w:sz="4" w:space="0" w:color="auto"/>
            </w:tcBorders>
            <w:shd w:val="clear" w:color="000000" w:fill="FFFFFF"/>
            <w:vAlign w:val="center"/>
            <w:hideMark/>
          </w:tcPr>
          <w:p w14:paraId="6A03DD1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2,184.3   </w:t>
            </w:r>
          </w:p>
        </w:tc>
        <w:tc>
          <w:tcPr>
            <w:tcW w:w="315" w:type="pct"/>
            <w:tcBorders>
              <w:top w:val="nil"/>
              <w:left w:val="nil"/>
              <w:bottom w:val="single" w:sz="4" w:space="0" w:color="auto"/>
              <w:right w:val="single" w:sz="4" w:space="0" w:color="auto"/>
            </w:tcBorders>
            <w:shd w:val="clear" w:color="000000" w:fill="FFFFFF"/>
            <w:vAlign w:val="center"/>
            <w:hideMark/>
          </w:tcPr>
          <w:p w14:paraId="314615D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68C0F2C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2,373.8   </w:t>
            </w:r>
          </w:p>
        </w:tc>
        <w:tc>
          <w:tcPr>
            <w:tcW w:w="345" w:type="pct"/>
            <w:tcBorders>
              <w:top w:val="nil"/>
              <w:left w:val="nil"/>
              <w:bottom w:val="single" w:sz="4" w:space="0" w:color="auto"/>
              <w:right w:val="single" w:sz="4" w:space="0" w:color="auto"/>
            </w:tcBorders>
            <w:shd w:val="clear" w:color="000000" w:fill="FFFFFF"/>
            <w:vAlign w:val="center"/>
            <w:hideMark/>
          </w:tcPr>
          <w:p w14:paraId="4D2ED16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2,373.8   </w:t>
            </w:r>
          </w:p>
        </w:tc>
        <w:tc>
          <w:tcPr>
            <w:tcW w:w="315" w:type="pct"/>
            <w:tcBorders>
              <w:top w:val="nil"/>
              <w:left w:val="nil"/>
              <w:bottom w:val="single" w:sz="4" w:space="0" w:color="auto"/>
              <w:right w:val="single" w:sz="4" w:space="0" w:color="auto"/>
            </w:tcBorders>
            <w:shd w:val="clear" w:color="000000" w:fill="FFFFFF"/>
            <w:vAlign w:val="center"/>
            <w:hideMark/>
          </w:tcPr>
          <w:p w14:paraId="182421B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0EAC2EB2"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44328AA7"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61FE0354"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8D2A57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86.367   </w:t>
            </w:r>
          </w:p>
        </w:tc>
        <w:tc>
          <w:tcPr>
            <w:tcW w:w="298" w:type="pct"/>
            <w:tcBorders>
              <w:top w:val="nil"/>
              <w:left w:val="nil"/>
              <w:bottom w:val="single" w:sz="4" w:space="0" w:color="auto"/>
              <w:right w:val="single" w:sz="4" w:space="0" w:color="auto"/>
            </w:tcBorders>
            <w:shd w:val="clear" w:color="000000" w:fill="FFFFFF"/>
            <w:vAlign w:val="center"/>
            <w:hideMark/>
          </w:tcPr>
          <w:p w14:paraId="74230BB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86.4   </w:t>
            </w:r>
          </w:p>
        </w:tc>
        <w:tc>
          <w:tcPr>
            <w:tcW w:w="315" w:type="pct"/>
            <w:tcBorders>
              <w:top w:val="nil"/>
              <w:left w:val="nil"/>
              <w:bottom w:val="single" w:sz="4" w:space="0" w:color="auto"/>
              <w:right w:val="single" w:sz="4" w:space="0" w:color="auto"/>
            </w:tcBorders>
            <w:shd w:val="clear" w:color="000000" w:fill="FFFFFF"/>
            <w:vAlign w:val="center"/>
            <w:hideMark/>
          </w:tcPr>
          <w:p w14:paraId="7F864A5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5DDFE9F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   </w:t>
            </w:r>
          </w:p>
        </w:tc>
        <w:tc>
          <w:tcPr>
            <w:tcW w:w="398" w:type="pct"/>
            <w:tcBorders>
              <w:top w:val="nil"/>
              <w:left w:val="nil"/>
              <w:bottom w:val="single" w:sz="4" w:space="0" w:color="auto"/>
              <w:right w:val="single" w:sz="4" w:space="0" w:color="auto"/>
            </w:tcBorders>
            <w:shd w:val="clear" w:color="000000" w:fill="FFFFFF"/>
            <w:vAlign w:val="center"/>
            <w:hideMark/>
          </w:tcPr>
          <w:p w14:paraId="721F7F4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   </w:t>
            </w:r>
          </w:p>
        </w:tc>
        <w:tc>
          <w:tcPr>
            <w:tcW w:w="315" w:type="pct"/>
            <w:tcBorders>
              <w:top w:val="nil"/>
              <w:left w:val="nil"/>
              <w:bottom w:val="single" w:sz="4" w:space="0" w:color="auto"/>
              <w:right w:val="single" w:sz="4" w:space="0" w:color="auto"/>
            </w:tcBorders>
            <w:shd w:val="clear" w:color="000000" w:fill="FFFFFF"/>
            <w:vAlign w:val="center"/>
            <w:hideMark/>
          </w:tcPr>
          <w:p w14:paraId="3D62726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04CBA87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140ACF4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7DBE756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5460E764"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7E881071"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04 01 03 </w:t>
            </w:r>
          </w:p>
        </w:tc>
        <w:tc>
          <w:tcPr>
            <w:tcW w:w="1570" w:type="pct"/>
            <w:tcBorders>
              <w:top w:val="nil"/>
              <w:left w:val="nil"/>
              <w:bottom w:val="single" w:sz="4" w:space="0" w:color="auto"/>
              <w:right w:val="single" w:sz="4" w:space="0" w:color="auto"/>
            </w:tcBorders>
            <w:shd w:val="clear" w:color="000000" w:fill="DDD9C4"/>
            <w:vAlign w:val="center"/>
            <w:hideMark/>
          </w:tcPr>
          <w:p w14:paraId="44EBBE9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სკოლამდელი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დაწესებულებების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რეაბილიტაცია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მშენებლობა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22FB139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99.4   </w:t>
            </w:r>
          </w:p>
        </w:tc>
        <w:tc>
          <w:tcPr>
            <w:tcW w:w="298" w:type="pct"/>
            <w:tcBorders>
              <w:top w:val="nil"/>
              <w:left w:val="nil"/>
              <w:bottom w:val="single" w:sz="4" w:space="0" w:color="auto"/>
              <w:right w:val="single" w:sz="4" w:space="0" w:color="auto"/>
            </w:tcBorders>
            <w:shd w:val="clear" w:color="000000" w:fill="DDD9C4"/>
            <w:vAlign w:val="center"/>
            <w:hideMark/>
          </w:tcPr>
          <w:p w14:paraId="152BBAA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99.4   </w:t>
            </w:r>
          </w:p>
        </w:tc>
        <w:tc>
          <w:tcPr>
            <w:tcW w:w="315" w:type="pct"/>
            <w:tcBorders>
              <w:top w:val="nil"/>
              <w:left w:val="nil"/>
              <w:bottom w:val="single" w:sz="4" w:space="0" w:color="auto"/>
              <w:right w:val="single" w:sz="4" w:space="0" w:color="auto"/>
            </w:tcBorders>
            <w:shd w:val="clear" w:color="000000" w:fill="DDD9C4"/>
            <w:vAlign w:val="center"/>
            <w:hideMark/>
          </w:tcPr>
          <w:p w14:paraId="49A3C1D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2A4FA7D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260.8   </w:t>
            </w:r>
          </w:p>
        </w:tc>
        <w:tc>
          <w:tcPr>
            <w:tcW w:w="398" w:type="pct"/>
            <w:tcBorders>
              <w:top w:val="nil"/>
              <w:left w:val="nil"/>
              <w:bottom w:val="single" w:sz="4" w:space="0" w:color="auto"/>
              <w:right w:val="single" w:sz="4" w:space="0" w:color="auto"/>
            </w:tcBorders>
            <w:shd w:val="clear" w:color="000000" w:fill="DDD9C4"/>
            <w:vAlign w:val="center"/>
            <w:hideMark/>
          </w:tcPr>
          <w:p w14:paraId="4CE714C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260.8   </w:t>
            </w:r>
          </w:p>
        </w:tc>
        <w:tc>
          <w:tcPr>
            <w:tcW w:w="315" w:type="pct"/>
            <w:tcBorders>
              <w:top w:val="nil"/>
              <w:left w:val="nil"/>
              <w:bottom w:val="single" w:sz="4" w:space="0" w:color="auto"/>
              <w:right w:val="single" w:sz="4" w:space="0" w:color="auto"/>
            </w:tcBorders>
            <w:shd w:val="clear" w:color="000000" w:fill="DDD9C4"/>
            <w:vAlign w:val="center"/>
            <w:hideMark/>
          </w:tcPr>
          <w:p w14:paraId="58144A0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1D6858B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DDD9C4"/>
            <w:vAlign w:val="center"/>
            <w:hideMark/>
          </w:tcPr>
          <w:p w14:paraId="472129F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DDD9C4"/>
            <w:vAlign w:val="center"/>
            <w:hideMark/>
          </w:tcPr>
          <w:p w14:paraId="5E53EAB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083C38E"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499D0E7"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3BF00523"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201D3A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99.4   </w:t>
            </w:r>
          </w:p>
        </w:tc>
        <w:tc>
          <w:tcPr>
            <w:tcW w:w="298" w:type="pct"/>
            <w:tcBorders>
              <w:top w:val="nil"/>
              <w:left w:val="nil"/>
              <w:bottom w:val="single" w:sz="4" w:space="0" w:color="auto"/>
              <w:right w:val="single" w:sz="4" w:space="0" w:color="auto"/>
            </w:tcBorders>
            <w:shd w:val="clear" w:color="000000" w:fill="FFFFFF"/>
            <w:vAlign w:val="center"/>
            <w:hideMark/>
          </w:tcPr>
          <w:p w14:paraId="1B22640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99.4   </w:t>
            </w:r>
          </w:p>
        </w:tc>
        <w:tc>
          <w:tcPr>
            <w:tcW w:w="315" w:type="pct"/>
            <w:tcBorders>
              <w:top w:val="nil"/>
              <w:left w:val="nil"/>
              <w:bottom w:val="single" w:sz="4" w:space="0" w:color="auto"/>
              <w:right w:val="single" w:sz="4" w:space="0" w:color="auto"/>
            </w:tcBorders>
            <w:shd w:val="clear" w:color="000000" w:fill="FFFFFF"/>
            <w:vAlign w:val="center"/>
            <w:hideMark/>
          </w:tcPr>
          <w:p w14:paraId="1163FB4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43AC572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260.8   </w:t>
            </w:r>
          </w:p>
        </w:tc>
        <w:tc>
          <w:tcPr>
            <w:tcW w:w="398" w:type="pct"/>
            <w:tcBorders>
              <w:top w:val="nil"/>
              <w:left w:val="nil"/>
              <w:bottom w:val="single" w:sz="4" w:space="0" w:color="auto"/>
              <w:right w:val="single" w:sz="4" w:space="0" w:color="auto"/>
            </w:tcBorders>
            <w:shd w:val="clear" w:color="000000" w:fill="FFFFFF"/>
            <w:vAlign w:val="center"/>
            <w:hideMark/>
          </w:tcPr>
          <w:p w14:paraId="4598EE2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260.8   </w:t>
            </w:r>
          </w:p>
        </w:tc>
        <w:tc>
          <w:tcPr>
            <w:tcW w:w="315" w:type="pct"/>
            <w:tcBorders>
              <w:top w:val="nil"/>
              <w:left w:val="nil"/>
              <w:bottom w:val="single" w:sz="4" w:space="0" w:color="auto"/>
              <w:right w:val="single" w:sz="4" w:space="0" w:color="auto"/>
            </w:tcBorders>
            <w:shd w:val="clear" w:color="000000" w:fill="FFFFFF"/>
            <w:vAlign w:val="center"/>
            <w:hideMark/>
          </w:tcPr>
          <w:p w14:paraId="16F6213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7B65384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752C30C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3B58961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5BB78A8E"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69F20370"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04 02 </w:t>
            </w:r>
          </w:p>
        </w:tc>
        <w:tc>
          <w:tcPr>
            <w:tcW w:w="1570" w:type="pct"/>
            <w:tcBorders>
              <w:top w:val="nil"/>
              <w:left w:val="nil"/>
              <w:bottom w:val="single" w:sz="4" w:space="0" w:color="auto"/>
              <w:right w:val="single" w:sz="4" w:space="0" w:color="auto"/>
            </w:tcBorders>
            <w:shd w:val="clear" w:color="000000" w:fill="DDD9C4"/>
            <w:vAlign w:val="center"/>
            <w:hideMark/>
          </w:tcPr>
          <w:p w14:paraId="047ACC4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საჯარო</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სკოლების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დახმარება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რეაბილიტაცია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75FAE16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131.8   </w:t>
            </w:r>
          </w:p>
        </w:tc>
        <w:tc>
          <w:tcPr>
            <w:tcW w:w="298" w:type="pct"/>
            <w:tcBorders>
              <w:top w:val="nil"/>
              <w:left w:val="nil"/>
              <w:bottom w:val="single" w:sz="4" w:space="0" w:color="auto"/>
              <w:right w:val="single" w:sz="4" w:space="0" w:color="auto"/>
            </w:tcBorders>
            <w:shd w:val="clear" w:color="000000" w:fill="DDD9C4"/>
            <w:vAlign w:val="center"/>
            <w:hideMark/>
          </w:tcPr>
          <w:p w14:paraId="34A54B8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DDD9C4"/>
            <w:vAlign w:val="center"/>
            <w:hideMark/>
          </w:tcPr>
          <w:p w14:paraId="444FA60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131.8   </w:t>
            </w:r>
          </w:p>
        </w:tc>
        <w:tc>
          <w:tcPr>
            <w:tcW w:w="441" w:type="pct"/>
            <w:tcBorders>
              <w:top w:val="nil"/>
              <w:left w:val="nil"/>
              <w:bottom w:val="single" w:sz="4" w:space="0" w:color="auto"/>
              <w:right w:val="single" w:sz="4" w:space="0" w:color="auto"/>
            </w:tcBorders>
            <w:shd w:val="clear" w:color="000000" w:fill="DDD9C4"/>
            <w:vAlign w:val="center"/>
            <w:hideMark/>
          </w:tcPr>
          <w:p w14:paraId="3EA0490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36.7   </w:t>
            </w:r>
          </w:p>
        </w:tc>
        <w:tc>
          <w:tcPr>
            <w:tcW w:w="398" w:type="pct"/>
            <w:tcBorders>
              <w:top w:val="nil"/>
              <w:left w:val="nil"/>
              <w:bottom w:val="single" w:sz="4" w:space="0" w:color="auto"/>
              <w:right w:val="single" w:sz="4" w:space="0" w:color="auto"/>
            </w:tcBorders>
            <w:shd w:val="clear" w:color="000000" w:fill="DDD9C4"/>
            <w:vAlign w:val="center"/>
            <w:hideMark/>
          </w:tcPr>
          <w:p w14:paraId="261E9B7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0.1   </w:t>
            </w:r>
          </w:p>
        </w:tc>
        <w:tc>
          <w:tcPr>
            <w:tcW w:w="315" w:type="pct"/>
            <w:tcBorders>
              <w:top w:val="nil"/>
              <w:left w:val="nil"/>
              <w:bottom w:val="single" w:sz="4" w:space="0" w:color="auto"/>
              <w:right w:val="single" w:sz="4" w:space="0" w:color="auto"/>
            </w:tcBorders>
            <w:shd w:val="clear" w:color="000000" w:fill="DDD9C4"/>
            <w:vAlign w:val="center"/>
            <w:hideMark/>
          </w:tcPr>
          <w:p w14:paraId="7F3FCD3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36.6   </w:t>
            </w:r>
          </w:p>
        </w:tc>
        <w:tc>
          <w:tcPr>
            <w:tcW w:w="337" w:type="pct"/>
            <w:tcBorders>
              <w:top w:val="nil"/>
              <w:left w:val="nil"/>
              <w:bottom w:val="single" w:sz="4" w:space="0" w:color="auto"/>
              <w:right w:val="single" w:sz="4" w:space="0" w:color="auto"/>
            </w:tcBorders>
            <w:shd w:val="clear" w:color="000000" w:fill="DDD9C4"/>
            <w:vAlign w:val="center"/>
            <w:hideMark/>
          </w:tcPr>
          <w:p w14:paraId="4DB1C4A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DDD9C4"/>
            <w:vAlign w:val="center"/>
            <w:hideMark/>
          </w:tcPr>
          <w:p w14:paraId="37D106C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DDD9C4"/>
            <w:vAlign w:val="center"/>
            <w:hideMark/>
          </w:tcPr>
          <w:p w14:paraId="68FD627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EAE15FC"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B4B582F"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0482BA73"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6378A2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30.2   </w:t>
            </w:r>
          </w:p>
        </w:tc>
        <w:tc>
          <w:tcPr>
            <w:tcW w:w="298" w:type="pct"/>
            <w:tcBorders>
              <w:top w:val="nil"/>
              <w:left w:val="nil"/>
              <w:bottom w:val="single" w:sz="4" w:space="0" w:color="auto"/>
              <w:right w:val="single" w:sz="4" w:space="0" w:color="auto"/>
            </w:tcBorders>
            <w:shd w:val="clear" w:color="000000" w:fill="FFFFFF"/>
            <w:vAlign w:val="center"/>
            <w:hideMark/>
          </w:tcPr>
          <w:p w14:paraId="3BBC7CE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49103EE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30.2   </w:t>
            </w:r>
          </w:p>
        </w:tc>
        <w:tc>
          <w:tcPr>
            <w:tcW w:w="441" w:type="pct"/>
            <w:tcBorders>
              <w:top w:val="nil"/>
              <w:left w:val="nil"/>
              <w:bottom w:val="single" w:sz="4" w:space="0" w:color="auto"/>
              <w:right w:val="single" w:sz="4" w:space="0" w:color="auto"/>
            </w:tcBorders>
            <w:shd w:val="clear" w:color="000000" w:fill="FFFFFF"/>
            <w:vAlign w:val="center"/>
            <w:hideMark/>
          </w:tcPr>
          <w:p w14:paraId="0F49D20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33.7   </w:t>
            </w:r>
          </w:p>
        </w:tc>
        <w:tc>
          <w:tcPr>
            <w:tcW w:w="398" w:type="pct"/>
            <w:tcBorders>
              <w:top w:val="nil"/>
              <w:left w:val="nil"/>
              <w:bottom w:val="single" w:sz="4" w:space="0" w:color="auto"/>
              <w:right w:val="single" w:sz="4" w:space="0" w:color="auto"/>
            </w:tcBorders>
            <w:shd w:val="clear" w:color="000000" w:fill="FFFFFF"/>
            <w:vAlign w:val="center"/>
            <w:hideMark/>
          </w:tcPr>
          <w:p w14:paraId="1E0A18A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0.1   </w:t>
            </w:r>
          </w:p>
        </w:tc>
        <w:tc>
          <w:tcPr>
            <w:tcW w:w="315" w:type="pct"/>
            <w:tcBorders>
              <w:top w:val="nil"/>
              <w:left w:val="nil"/>
              <w:bottom w:val="single" w:sz="4" w:space="0" w:color="auto"/>
              <w:right w:val="single" w:sz="4" w:space="0" w:color="auto"/>
            </w:tcBorders>
            <w:shd w:val="clear" w:color="000000" w:fill="FFFFFF"/>
            <w:vAlign w:val="center"/>
            <w:hideMark/>
          </w:tcPr>
          <w:p w14:paraId="0461740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33.6   </w:t>
            </w:r>
          </w:p>
        </w:tc>
        <w:tc>
          <w:tcPr>
            <w:tcW w:w="337" w:type="pct"/>
            <w:tcBorders>
              <w:top w:val="nil"/>
              <w:left w:val="nil"/>
              <w:bottom w:val="single" w:sz="4" w:space="0" w:color="auto"/>
              <w:right w:val="single" w:sz="4" w:space="0" w:color="auto"/>
            </w:tcBorders>
            <w:shd w:val="clear" w:color="000000" w:fill="FFFFFF"/>
            <w:vAlign w:val="center"/>
            <w:hideMark/>
          </w:tcPr>
          <w:p w14:paraId="29ADC9F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0B2A389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6DC9B83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D4196F8"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278E614E"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1C37B173"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F9F408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30.2   </w:t>
            </w:r>
          </w:p>
        </w:tc>
        <w:tc>
          <w:tcPr>
            <w:tcW w:w="298" w:type="pct"/>
            <w:tcBorders>
              <w:top w:val="nil"/>
              <w:left w:val="nil"/>
              <w:bottom w:val="single" w:sz="4" w:space="0" w:color="auto"/>
              <w:right w:val="single" w:sz="4" w:space="0" w:color="auto"/>
            </w:tcBorders>
            <w:shd w:val="clear" w:color="000000" w:fill="FFFFFF"/>
            <w:vAlign w:val="center"/>
            <w:hideMark/>
          </w:tcPr>
          <w:p w14:paraId="3B7B33E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00836CA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30.2   </w:t>
            </w:r>
          </w:p>
        </w:tc>
        <w:tc>
          <w:tcPr>
            <w:tcW w:w="441" w:type="pct"/>
            <w:tcBorders>
              <w:top w:val="nil"/>
              <w:left w:val="nil"/>
              <w:bottom w:val="single" w:sz="4" w:space="0" w:color="auto"/>
              <w:right w:val="single" w:sz="4" w:space="0" w:color="auto"/>
            </w:tcBorders>
            <w:shd w:val="clear" w:color="000000" w:fill="FFFFFF"/>
            <w:vAlign w:val="center"/>
            <w:hideMark/>
          </w:tcPr>
          <w:p w14:paraId="4CED0C6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33.7   </w:t>
            </w:r>
          </w:p>
        </w:tc>
        <w:tc>
          <w:tcPr>
            <w:tcW w:w="398" w:type="pct"/>
            <w:tcBorders>
              <w:top w:val="nil"/>
              <w:left w:val="nil"/>
              <w:bottom w:val="single" w:sz="4" w:space="0" w:color="auto"/>
              <w:right w:val="single" w:sz="4" w:space="0" w:color="auto"/>
            </w:tcBorders>
            <w:shd w:val="clear" w:color="000000" w:fill="FFFFFF"/>
            <w:vAlign w:val="center"/>
            <w:hideMark/>
          </w:tcPr>
          <w:p w14:paraId="3D029AC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0.1   </w:t>
            </w:r>
          </w:p>
        </w:tc>
        <w:tc>
          <w:tcPr>
            <w:tcW w:w="315" w:type="pct"/>
            <w:tcBorders>
              <w:top w:val="nil"/>
              <w:left w:val="nil"/>
              <w:bottom w:val="single" w:sz="4" w:space="0" w:color="auto"/>
              <w:right w:val="single" w:sz="4" w:space="0" w:color="auto"/>
            </w:tcBorders>
            <w:shd w:val="clear" w:color="000000" w:fill="FFFFFF"/>
            <w:vAlign w:val="center"/>
            <w:hideMark/>
          </w:tcPr>
          <w:p w14:paraId="27F96A5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33.6   </w:t>
            </w:r>
          </w:p>
        </w:tc>
        <w:tc>
          <w:tcPr>
            <w:tcW w:w="337" w:type="pct"/>
            <w:tcBorders>
              <w:top w:val="nil"/>
              <w:left w:val="nil"/>
              <w:bottom w:val="single" w:sz="4" w:space="0" w:color="auto"/>
              <w:right w:val="single" w:sz="4" w:space="0" w:color="auto"/>
            </w:tcBorders>
            <w:shd w:val="clear" w:color="000000" w:fill="FFFFFF"/>
            <w:vAlign w:val="center"/>
            <w:hideMark/>
          </w:tcPr>
          <w:p w14:paraId="26704F9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3DAAF7A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62EA9AC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87E1B23"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38498288"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77217E75"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ტრანსპორტისა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ტექნიკის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ექსპლოატაციის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მოვლა</w:t>
            </w:r>
            <w:r w:rsidRPr="00A84A15">
              <w:rPr>
                <w:rFonts w:ascii="Arial CYR" w:eastAsia="Times New Roman" w:hAnsi="Arial CYR" w:cs="Arial CYR"/>
                <w:sz w:val="16"/>
                <w:szCs w:val="16"/>
              </w:rPr>
              <w:t>-</w:t>
            </w:r>
            <w:r w:rsidRPr="00A84A15">
              <w:rPr>
                <w:rFonts w:ascii="Sylfaen" w:eastAsia="Times New Roman" w:hAnsi="Sylfaen" w:cs="Sylfaen"/>
                <w:sz w:val="16"/>
                <w:szCs w:val="16"/>
              </w:rPr>
              <w:t>შენახვის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ხარჯები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AFD53A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22.8   </w:t>
            </w:r>
          </w:p>
        </w:tc>
        <w:tc>
          <w:tcPr>
            <w:tcW w:w="298" w:type="pct"/>
            <w:tcBorders>
              <w:top w:val="nil"/>
              <w:left w:val="nil"/>
              <w:bottom w:val="single" w:sz="4" w:space="0" w:color="auto"/>
              <w:right w:val="single" w:sz="4" w:space="0" w:color="auto"/>
            </w:tcBorders>
            <w:shd w:val="clear" w:color="000000" w:fill="FFFFFF"/>
            <w:vAlign w:val="center"/>
            <w:hideMark/>
          </w:tcPr>
          <w:p w14:paraId="437EFEF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7A0826A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22.817   </w:t>
            </w:r>
          </w:p>
        </w:tc>
        <w:tc>
          <w:tcPr>
            <w:tcW w:w="441" w:type="pct"/>
            <w:tcBorders>
              <w:top w:val="nil"/>
              <w:left w:val="nil"/>
              <w:bottom w:val="single" w:sz="4" w:space="0" w:color="auto"/>
              <w:right w:val="single" w:sz="4" w:space="0" w:color="auto"/>
            </w:tcBorders>
            <w:shd w:val="clear" w:color="000000" w:fill="FFFFFF"/>
            <w:vAlign w:val="center"/>
            <w:hideMark/>
          </w:tcPr>
          <w:p w14:paraId="25BF446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33.7   </w:t>
            </w:r>
          </w:p>
        </w:tc>
        <w:tc>
          <w:tcPr>
            <w:tcW w:w="398" w:type="pct"/>
            <w:tcBorders>
              <w:top w:val="nil"/>
              <w:left w:val="nil"/>
              <w:bottom w:val="single" w:sz="4" w:space="0" w:color="auto"/>
              <w:right w:val="single" w:sz="4" w:space="0" w:color="auto"/>
            </w:tcBorders>
            <w:shd w:val="clear" w:color="000000" w:fill="FFFFFF"/>
            <w:vAlign w:val="center"/>
            <w:hideMark/>
          </w:tcPr>
          <w:p w14:paraId="35B03A1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0.1   </w:t>
            </w:r>
          </w:p>
        </w:tc>
        <w:tc>
          <w:tcPr>
            <w:tcW w:w="315" w:type="pct"/>
            <w:tcBorders>
              <w:top w:val="nil"/>
              <w:left w:val="nil"/>
              <w:bottom w:val="single" w:sz="4" w:space="0" w:color="auto"/>
              <w:right w:val="single" w:sz="4" w:space="0" w:color="auto"/>
            </w:tcBorders>
            <w:shd w:val="clear" w:color="000000" w:fill="FFFFFF"/>
            <w:vAlign w:val="center"/>
            <w:hideMark/>
          </w:tcPr>
          <w:p w14:paraId="44B1B5A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33.6   </w:t>
            </w:r>
          </w:p>
        </w:tc>
        <w:tc>
          <w:tcPr>
            <w:tcW w:w="337" w:type="pct"/>
            <w:tcBorders>
              <w:top w:val="nil"/>
              <w:left w:val="nil"/>
              <w:bottom w:val="single" w:sz="4" w:space="0" w:color="auto"/>
              <w:right w:val="single" w:sz="4" w:space="0" w:color="auto"/>
            </w:tcBorders>
            <w:shd w:val="clear" w:color="000000" w:fill="FFFFFF"/>
            <w:vAlign w:val="center"/>
            <w:hideMark/>
          </w:tcPr>
          <w:p w14:paraId="7091FEE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2BED228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4352BF3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5F16C18A"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78E3E11B"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593FCF61"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სხვა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დანარჩენი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საქონელი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მომსახურება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0039EC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7.3   </w:t>
            </w:r>
          </w:p>
        </w:tc>
        <w:tc>
          <w:tcPr>
            <w:tcW w:w="298" w:type="pct"/>
            <w:tcBorders>
              <w:top w:val="nil"/>
              <w:left w:val="nil"/>
              <w:bottom w:val="single" w:sz="4" w:space="0" w:color="auto"/>
              <w:right w:val="single" w:sz="4" w:space="0" w:color="auto"/>
            </w:tcBorders>
            <w:shd w:val="clear" w:color="000000" w:fill="FFFFFF"/>
            <w:vAlign w:val="center"/>
            <w:hideMark/>
          </w:tcPr>
          <w:p w14:paraId="25EEBFF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534621E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7.336   </w:t>
            </w:r>
          </w:p>
        </w:tc>
        <w:tc>
          <w:tcPr>
            <w:tcW w:w="441" w:type="pct"/>
            <w:tcBorders>
              <w:top w:val="nil"/>
              <w:left w:val="nil"/>
              <w:bottom w:val="single" w:sz="4" w:space="0" w:color="auto"/>
              <w:right w:val="single" w:sz="4" w:space="0" w:color="auto"/>
            </w:tcBorders>
            <w:shd w:val="clear" w:color="000000" w:fill="FFFFFF"/>
            <w:vAlign w:val="center"/>
            <w:hideMark/>
          </w:tcPr>
          <w:p w14:paraId="448F2F5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4417D00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6093A76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1B8B047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3F3763C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4AFCCB7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19F2C162"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070BAA25"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658B0D34" w14:textId="77777777" w:rsidR="00A84A15" w:rsidRPr="00A84A15" w:rsidRDefault="00A84A15" w:rsidP="00A84A15">
            <w:pPr>
              <w:spacing w:after="0" w:line="240" w:lineRule="auto"/>
              <w:rPr>
                <w:rFonts w:ascii="Arial CYR" w:eastAsia="Times New Roman" w:hAnsi="Arial CYR" w:cs="Arial CYR"/>
                <w:b/>
                <w:bCs/>
                <w:sz w:val="18"/>
                <w:szCs w:val="18"/>
              </w:rPr>
            </w:pP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არაფინანსური</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აქტივების</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ზრდა</w:t>
            </w:r>
            <w:r w:rsidRPr="00A84A15">
              <w:rPr>
                <w:rFonts w:ascii="Arial CYR" w:eastAsia="Times New Roman" w:hAnsi="Arial CYR" w:cs="Arial CYR"/>
                <w:b/>
                <w:bCs/>
                <w:sz w:val="18"/>
                <w:szCs w:val="18"/>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28673D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101.7   </w:t>
            </w:r>
          </w:p>
        </w:tc>
        <w:tc>
          <w:tcPr>
            <w:tcW w:w="298" w:type="pct"/>
            <w:tcBorders>
              <w:top w:val="nil"/>
              <w:left w:val="nil"/>
              <w:bottom w:val="single" w:sz="4" w:space="0" w:color="auto"/>
              <w:right w:val="single" w:sz="4" w:space="0" w:color="auto"/>
            </w:tcBorders>
            <w:shd w:val="clear" w:color="000000" w:fill="FFFFFF"/>
            <w:vAlign w:val="center"/>
            <w:hideMark/>
          </w:tcPr>
          <w:p w14:paraId="1B169A7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4D30397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101.7   </w:t>
            </w:r>
          </w:p>
        </w:tc>
        <w:tc>
          <w:tcPr>
            <w:tcW w:w="441" w:type="pct"/>
            <w:tcBorders>
              <w:top w:val="nil"/>
              <w:left w:val="nil"/>
              <w:bottom w:val="single" w:sz="4" w:space="0" w:color="auto"/>
              <w:right w:val="single" w:sz="4" w:space="0" w:color="auto"/>
            </w:tcBorders>
            <w:shd w:val="clear" w:color="000000" w:fill="FFFFFF"/>
            <w:vAlign w:val="center"/>
            <w:hideMark/>
          </w:tcPr>
          <w:p w14:paraId="4E18941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   </w:t>
            </w:r>
          </w:p>
        </w:tc>
        <w:tc>
          <w:tcPr>
            <w:tcW w:w="398" w:type="pct"/>
            <w:tcBorders>
              <w:top w:val="nil"/>
              <w:left w:val="nil"/>
              <w:bottom w:val="single" w:sz="4" w:space="0" w:color="auto"/>
              <w:right w:val="single" w:sz="4" w:space="0" w:color="auto"/>
            </w:tcBorders>
            <w:shd w:val="clear" w:color="000000" w:fill="FFFFFF"/>
            <w:vAlign w:val="center"/>
            <w:hideMark/>
          </w:tcPr>
          <w:p w14:paraId="1FF53F3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1E87288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   </w:t>
            </w:r>
          </w:p>
        </w:tc>
        <w:tc>
          <w:tcPr>
            <w:tcW w:w="337" w:type="pct"/>
            <w:tcBorders>
              <w:top w:val="nil"/>
              <w:left w:val="nil"/>
              <w:bottom w:val="single" w:sz="4" w:space="0" w:color="auto"/>
              <w:right w:val="single" w:sz="4" w:space="0" w:color="auto"/>
            </w:tcBorders>
            <w:shd w:val="clear" w:color="000000" w:fill="FFFFFF"/>
            <w:vAlign w:val="center"/>
            <w:hideMark/>
          </w:tcPr>
          <w:p w14:paraId="422A8D1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7572D70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51B14D6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74543CDC"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10F18E18"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04 03 </w:t>
            </w:r>
          </w:p>
        </w:tc>
        <w:tc>
          <w:tcPr>
            <w:tcW w:w="1570" w:type="pct"/>
            <w:tcBorders>
              <w:top w:val="nil"/>
              <w:left w:val="nil"/>
              <w:bottom w:val="single" w:sz="4" w:space="0" w:color="auto"/>
              <w:right w:val="single" w:sz="4" w:space="0" w:color="auto"/>
            </w:tcBorders>
            <w:shd w:val="clear" w:color="000000" w:fill="DDD9C4"/>
            <w:vAlign w:val="center"/>
            <w:hideMark/>
          </w:tcPr>
          <w:p w14:paraId="1DE4D8C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საგანმანათლებლო</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ცენტრის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დაფინანსება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6F5C3A2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60.0   </w:t>
            </w:r>
          </w:p>
        </w:tc>
        <w:tc>
          <w:tcPr>
            <w:tcW w:w="298" w:type="pct"/>
            <w:tcBorders>
              <w:top w:val="nil"/>
              <w:left w:val="nil"/>
              <w:bottom w:val="single" w:sz="4" w:space="0" w:color="auto"/>
              <w:right w:val="single" w:sz="4" w:space="0" w:color="auto"/>
            </w:tcBorders>
            <w:shd w:val="clear" w:color="000000" w:fill="DDD9C4"/>
            <w:vAlign w:val="center"/>
            <w:hideMark/>
          </w:tcPr>
          <w:p w14:paraId="402EF1E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60.0   </w:t>
            </w:r>
          </w:p>
        </w:tc>
        <w:tc>
          <w:tcPr>
            <w:tcW w:w="315" w:type="pct"/>
            <w:tcBorders>
              <w:top w:val="nil"/>
              <w:left w:val="nil"/>
              <w:bottom w:val="single" w:sz="4" w:space="0" w:color="auto"/>
              <w:right w:val="single" w:sz="4" w:space="0" w:color="auto"/>
            </w:tcBorders>
            <w:shd w:val="clear" w:color="000000" w:fill="DDD9C4"/>
            <w:vAlign w:val="center"/>
            <w:hideMark/>
          </w:tcPr>
          <w:p w14:paraId="64033D1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6B4BF6E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62.0   </w:t>
            </w:r>
          </w:p>
        </w:tc>
        <w:tc>
          <w:tcPr>
            <w:tcW w:w="398" w:type="pct"/>
            <w:tcBorders>
              <w:top w:val="nil"/>
              <w:left w:val="nil"/>
              <w:bottom w:val="single" w:sz="4" w:space="0" w:color="auto"/>
              <w:right w:val="single" w:sz="4" w:space="0" w:color="auto"/>
            </w:tcBorders>
            <w:shd w:val="clear" w:color="000000" w:fill="DDD9C4"/>
            <w:vAlign w:val="center"/>
            <w:hideMark/>
          </w:tcPr>
          <w:p w14:paraId="5C4B90F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62.0   </w:t>
            </w:r>
          </w:p>
        </w:tc>
        <w:tc>
          <w:tcPr>
            <w:tcW w:w="315" w:type="pct"/>
            <w:tcBorders>
              <w:top w:val="nil"/>
              <w:left w:val="nil"/>
              <w:bottom w:val="single" w:sz="4" w:space="0" w:color="auto"/>
              <w:right w:val="single" w:sz="4" w:space="0" w:color="auto"/>
            </w:tcBorders>
            <w:shd w:val="clear" w:color="000000" w:fill="DDD9C4"/>
            <w:vAlign w:val="center"/>
            <w:hideMark/>
          </w:tcPr>
          <w:p w14:paraId="5A057BF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1F70C47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60.0   </w:t>
            </w:r>
          </w:p>
        </w:tc>
        <w:tc>
          <w:tcPr>
            <w:tcW w:w="345" w:type="pct"/>
            <w:tcBorders>
              <w:top w:val="nil"/>
              <w:left w:val="nil"/>
              <w:bottom w:val="single" w:sz="4" w:space="0" w:color="auto"/>
              <w:right w:val="single" w:sz="4" w:space="0" w:color="auto"/>
            </w:tcBorders>
            <w:shd w:val="clear" w:color="000000" w:fill="DDD9C4"/>
            <w:vAlign w:val="center"/>
            <w:hideMark/>
          </w:tcPr>
          <w:p w14:paraId="442CC82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60.0   </w:t>
            </w:r>
          </w:p>
        </w:tc>
        <w:tc>
          <w:tcPr>
            <w:tcW w:w="315" w:type="pct"/>
            <w:tcBorders>
              <w:top w:val="nil"/>
              <w:left w:val="nil"/>
              <w:bottom w:val="single" w:sz="4" w:space="0" w:color="auto"/>
              <w:right w:val="single" w:sz="4" w:space="0" w:color="auto"/>
            </w:tcBorders>
            <w:shd w:val="clear" w:color="000000" w:fill="DDD9C4"/>
            <w:vAlign w:val="center"/>
            <w:hideMark/>
          </w:tcPr>
          <w:p w14:paraId="0506E38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9ABE41A"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5EAFBD4E"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16FE3D11"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27985F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60.0   </w:t>
            </w:r>
          </w:p>
        </w:tc>
        <w:tc>
          <w:tcPr>
            <w:tcW w:w="298" w:type="pct"/>
            <w:tcBorders>
              <w:top w:val="nil"/>
              <w:left w:val="nil"/>
              <w:bottom w:val="single" w:sz="4" w:space="0" w:color="auto"/>
              <w:right w:val="single" w:sz="4" w:space="0" w:color="auto"/>
            </w:tcBorders>
            <w:shd w:val="clear" w:color="000000" w:fill="FFFFFF"/>
            <w:vAlign w:val="center"/>
            <w:hideMark/>
          </w:tcPr>
          <w:p w14:paraId="7B148DC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60.0   </w:t>
            </w:r>
          </w:p>
        </w:tc>
        <w:tc>
          <w:tcPr>
            <w:tcW w:w="315" w:type="pct"/>
            <w:tcBorders>
              <w:top w:val="nil"/>
              <w:left w:val="nil"/>
              <w:bottom w:val="single" w:sz="4" w:space="0" w:color="auto"/>
              <w:right w:val="single" w:sz="4" w:space="0" w:color="auto"/>
            </w:tcBorders>
            <w:shd w:val="clear" w:color="000000" w:fill="FFFFFF"/>
            <w:vAlign w:val="center"/>
            <w:hideMark/>
          </w:tcPr>
          <w:p w14:paraId="5E8FBE3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B823E2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62.0   </w:t>
            </w:r>
          </w:p>
        </w:tc>
        <w:tc>
          <w:tcPr>
            <w:tcW w:w="398" w:type="pct"/>
            <w:tcBorders>
              <w:top w:val="nil"/>
              <w:left w:val="nil"/>
              <w:bottom w:val="single" w:sz="4" w:space="0" w:color="auto"/>
              <w:right w:val="single" w:sz="4" w:space="0" w:color="auto"/>
            </w:tcBorders>
            <w:shd w:val="clear" w:color="000000" w:fill="FFFFFF"/>
            <w:vAlign w:val="center"/>
            <w:hideMark/>
          </w:tcPr>
          <w:p w14:paraId="5E96E15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62.0   </w:t>
            </w:r>
          </w:p>
        </w:tc>
        <w:tc>
          <w:tcPr>
            <w:tcW w:w="315" w:type="pct"/>
            <w:tcBorders>
              <w:top w:val="nil"/>
              <w:left w:val="nil"/>
              <w:bottom w:val="single" w:sz="4" w:space="0" w:color="auto"/>
              <w:right w:val="single" w:sz="4" w:space="0" w:color="auto"/>
            </w:tcBorders>
            <w:shd w:val="clear" w:color="000000" w:fill="FFFFFF"/>
            <w:vAlign w:val="center"/>
            <w:hideMark/>
          </w:tcPr>
          <w:p w14:paraId="5D4EAC0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E2A6CF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60.0   </w:t>
            </w:r>
          </w:p>
        </w:tc>
        <w:tc>
          <w:tcPr>
            <w:tcW w:w="345" w:type="pct"/>
            <w:tcBorders>
              <w:top w:val="nil"/>
              <w:left w:val="nil"/>
              <w:bottom w:val="single" w:sz="4" w:space="0" w:color="auto"/>
              <w:right w:val="single" w:sz="4" w:space="0" w:color="auto"/>
            </w:tcBorders>
            <w:shd w:val="clear" w:color="000000" w:fill="FFFFFF"/>
            <w:vAlign w:val="center"/>
            <w:hideMark/>
          </w:tcPr>
          <w:p w14:paraId="2CA2690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60.0   </w:t>
            </w:r>
          </w:p>
        </w:tc>
        <w:tc>
          <w:tcPr>
            <w:tcW w:w="315" w:type="pct"/>
            <w:tcBorders>
              <w:top w:val="nil"/>
              <w:left w:val="nil"/>
              <w:bottom w:val="single" w:sz="4" w:space="0" w:color="auto"/>
              <w:right w:val="single" w:sz="4" w:space="0" w:color="auto"/>
            </w:tcBorders>
            <w:shd w:val="clear" w:color="000000" w:fill="FFFFFF"/>
            <w:vAlign w:val="center"/>
            <w:hideMark/>
          </w:tcPr>
          <w:p w14:paraId="6DA4786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7127E27"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325AADCF"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5BCABB69"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B84837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60.0   </w:t>
            </w:r>
          </w:p>
        </w:tc>
        <w:tc>
          <w:tcPr>
            <w:tcW w:w="298" w:type="pct"/>
            <w:tcBorders>
              <w:top w:val="nil"/>
              <w:left w:val="nil"/>
              <w:bottom w:val="single" w:sz="4" w:space="0" w:color="auto"/>
              <w:right w:val="single" w:sz="4" w:space="0" w:color="auto"/>
            </w:tcBorders>
            <w:shd w:val="clear" w:color="000000" w:fill="FFFFFF"/>
            <w:vAlign w:val="center"/>
            <w:hideMark/>
          </w:tcPr>
          <w:p w14:paraId="75B50BC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60.0   </w:t>
            </w:r>
          </w:p>
        </w:tc>
        <w:tc>
          <w:tcPr>
            <w:tcW w:w="315" w:type="pct"/>
            <w:tcBorders>
              <w:top w:val="nil"/>
              <w:left w:val="nil"/>
              <w:bottom w:val="single" w:sz="4" w:space="0" w:color="auto"/>
              <w:right w:val="single" w:sz="4" w:space="0" w:color="auto"/>
            </w:tcBorders>
            <w:shd w:val="clear" w:color="000000" w:fill="FFFFFF"/>
            <w:vAlign w:val="center"/>
            <w:hideMark/>
          </w:tcPr>
          <w:p w14:paraId="3D92BCE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4166708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62.0   </w:t>
            </w:r>
          </w:p>
        </w:tc>
        <w:tc>
          <w:tcPr>
            <w:tcW w:w="398" w:type="pct"/>
            <w:tcBorders>
              <w:top w:val="nil"/>
              <w:left w:val="nil"/>
              <w:bottom w:val="single" w:sz="4" w:space="0" w:color="auto"/>
              <w:right w:val="single" w:sz="4" w:space="0" w:color="auto"/>
            </w:tcBorders>
            <w:shd w:val="clear" w:color="000000" w:fill="FFFFFF"/>
            <w:vAlign w:val="center"/>
            <w:hideMark/>
          </w:tcPr>
          <w:p w14:paraId="11F850E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62.0   </w:t>
            </w:r>
          </w:p>
        </w:tc>
        <w:tc>
          <w:tcPr>
            <w:tcW w:w="315" w:type="pct"/>
            <w:tcBorders>
              <w:top w:val="nil"/>
              <w:left w:val="nil"/>
              <w:bottom w:val="single" w:sz="4" w:space="0" w:color="auto"/>
              <w:right w:val="single" w:sz="4" w:space="0" w:color="auto"/>
            </w:tcBorders>
            <w:shd w:val="clear" w:color="000000" w:fill="FFFFFF"/>
            <w:vAlign w:val="center"/>
            <w:hideMark/>
          </w:tcPr>
          <w:p w14:paraId="7E45520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446A11F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60.0   </w:t>
            </w:r>
          </w:p>
        </w:tc>
        <w:tc>
          <w:tcPr>
            <w:tcW w:w="345" w:type="pct"/>
            <w:tcBorders>
              <w:top w:val="nil"/>
              <w:left w:val="nil"/>
              <w:bottom w:val="single" w:sz="4" w:space="0" w:color="auto"/>
              <w:right w:val="single" w:sz="4" w:space="0" w:color="auto"/>
            </w:tcBorders>
            <w:shd w:val="clear" w:color="000000" w:fill="FFFFFF"/>
            <w:vAlign w:val="center"/>
            <w:hideMark/>
          </w:tcPr>
          <w:p w14:paraId="34402F2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60.0   </w:t>
            </w:r>
          </w:p>
        </w:tc>
        <w:tc>
          <w:tcPr>
            <w:tcW w:w="315" w:type="pct"/>
            <w:tcBorders>
              <w:top w:val="nil"/>
              <w:left w:val="nil"/>
              <w:bottom w:val="single" w:sz="4" w:space="0" w:color="auto"/>
              <w:right w:val="single" w:sz="4" w:space="0" w:color="auto"/>
            </w:tcBorders>
            <w:shd w:val="clear" w:color="000000" w:fill="FFFFFF"/>
            <w:vAlign w:val="center"/>
            <w:hideMark/>
          </w:tcPr>
          <w:p w14:paraId="1D5D159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4548FF67"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3B7E6367"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05 00 </w:t>
            </w:r>
          </w:p>
        </w:tc>
        <w:tc>
          <w:tcPr>
            <w:tcW w:w="1570" w:type="pct"/>
            <w:tcBorders>
              <w:top w:val="nil"/>
              <w:left w:val="nil"/>
              <w:bottom w:val="single" w:sz="4" w:space="0" w:color="auto"/>
              <w:right w:val="single" w:sz="4" w:space="0" w:color="auto"/>
            </w:tcBorders>
            <w:shd w:val="clear" w:color="000000" w:fill="DDD9C4"/>
            <w:vAlign w:val="center"/>
            <w:hideMark/>
          </w:tcPr>
          <w:p w14:paraId="7AB839F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კულტურა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ახალგაზრდობა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სპორტი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0894808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4,330.2   </w:t>
            </w:r>
          </w:p>
        </w:tc>
        <w:tc>
          <w:tcPr>
            <w:tcW w:w="298" w:type="pct"/>
            <w:tcBorders>
              <w:top w:val="nil"/>
              <w:left w:val="nil"/>
              <w:bottom w:val="single" w:sz="4" w:space="0" w:color="auto"/>
              <w:right w:val="single" w:sz="4" w:space="0" w:color="auto"/>
            </w:tcBorders>
            <w:shd w:val="clear" w:color="000000" w:fill="DDD9C4"/>
            <w:vAlign w:val="center"/>
            <w:hideMark/>
          </w:tcPr>
          <w:p w14:paraId="4412FC0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3,455.5   </w:t>
            </w:r>
          </w:p>
        </w:tc>
        <w:tc>
          <w:tcPr>
            <w:tcW w:w="315" w:type="pct"/>
            <w:tcBorders>
              <w:top w:val="nil"/>
              <w:left w:val="nil"/>
              <w:bottom w:val="single" w:sz="4" w:space="0" w:color="auto"/>
              <w:right w:val="single" w:sz="4" w:space="0" w:color="auto"/>
            </w:tcBorders>
            <w:shd w:val="clear" w:color="000000" w:fill="DDD9C4"/>
            <w:vAlign w:val="center"/>
            <w:hideMark/>
          </w:tcPr>
          <w:p w14:paraId="275B7B9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873.1   </w:t>
            </w:r>
          </w:p>
        </w:tc>
        <w:tc>
          <w:tcPr>
            <w:tcW w:w="441" w:type="pct"/>
            <w:tcBorders>
              <w:top w:val="nil"/>
              <w:left w:val="nil"/>
              <w:bottom w:val="single" w:sz="4" w:space="0" w:color="auto"/>
              <w:right w:val="single" w:sz="4" w:space="0" w:color="auto"/>
            </w:tcBorders>
            <w:shd w:val="clear" w:color="000000" w:fill="DDD9C4"/>
            <w:vAlign w:val="center"/>
            <w:hideMark/>
          </w:tcPr>
          <w:p w14:paraId="7BA17B5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3,767.1   </w:t>
            </w:r>
          </w:p>
        </w:tc>
        <w:tc>
          <w:tcPr>
            <w:tcW w:w="398" w:type="pct"/>
            <w:tcBorders>
              <w:top w:val="nil"/>
              <w:left w:val="nil"/>
              <w:bottom w:val="single" w:sz="4" w:space="0" w:color="auto"/>
              <w:right w:val="single" w:sz="4" w:space="0" w:color="auto"/>
            </w:tcBorders>
            <w:shd w:val="clear" w:color="000000" w:fill="DDD9C4"/>
            <w:vAlign w:val="center"/>
            <w:hideMark/>
          </w:tcPr>
          <w:p w14:paraId="7D06965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3,490.8   </w:t>
            </w:r>
          </w:p>
        </w:tc>
        <w:tc>
          <w:tcPr>
            <w:tcW w:w="315" w:type="pct"/>
            <w:tcBorders>
              <w:top w:val="nil"/>
              <w:left w:val="nil"/>
              <w:bottom w:val="single" w:sz="4" w:space="0" w:color="auto"/>
              <w:right w:val="single" w:sz="4" w:space="0" w:color="auto"/>
            </w:tcBorders>
            <w:shd w:val="clear" w:color="000000" w:fill="DDD9C4"/>
            <w:vAlign w:val="center"/>
            <w:hideMark/>
          </w:tcPr>
          <w:p w14:paraId="00C3907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276.4   </w:t>
            </w:r>
          </w:p>
        </w:tc>
        <w:tc>
          <w:tcPr>
            <w:tcW w:w="337" w:type="pct"/>
            <w:tcBorders>
              <w:top w:val="nil"/>
              <w:left w:val="nil"/>
              <w:bottom w:val="single" w:sz="4" w:space="0" w:color="auto"/>
              <w:right w:val="single" w:sz="4" w:space="0" w:color="auto"/>
            </w:tcBorders>
            <w:shd w:val="clear" w:color="000000" w:fill="DDD9C4"/>
            <w:vAlign w:val="center"/>
            <w:hideMark/>
          </w:tcPr>
          <w:p w14:paraId="6989992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3,755.6   </w:t>
            </w:r>
          </w:p>
        </w:tc>
        <w:tc>
          <w:tcPr>
            <w:tcW w:w="345" w:type="pct"/>
            <w:tcBorders>
              <w:top w:val="nil"/>
              <w:left w:val="nil"/>
              <w:bottom w:val="single" w:sz="4" w:space="0" w:color="auto"/>
              <w:right w:val="single" w:sz="4" w:space="0" w:color="auto"/>
            </w:tcBorders>
            <w:shd w:val="clear" w:color="000000" w:fill="DDD9C4"/>
            <w:vAlign w:val="center"/>
            <w:hideMark/>
          </w:tcPr>
          <w:p w14:paraId="5EC5D71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3,755.6   </w:t>
            </w:r>
          </w:p>
        </w:tc>
        <w:tc>
          <w:tcPr>
            <w:tcW w:w="315" w:type="pct"/>
            <w:tcBorders>
              <w:top w:val="nil"/>
              <w:left w:val="nil"/>
              <w:bottom w:val="single" w:sz="4" w:space="0" w:color="auto"/>
              <w:right w:val="single" w:sz="4" w:space="0" w:color="auto"/>
            </w:tcBorders>
            <w:shd w:val="clear" w:color="000000" w:fill="DDD9C4"/>
            <w:vAlign w:val="center"/>
            <w:hideMark/>
          </w:tcPr>
          <w:p w14:paraId="66D99C2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E14AA8E"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1C7AEDD5"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3302CEEF"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DC9766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2,722.5   </w:t>
            </w:r>
          </w:p>
        </w:tc>
        <w:tc>
          <w:tcPr>
            <w:tcW w:w="298" w:type="pct"/>
            <w:tcBorders>
              <w:top w:val="nil"/>
              <w:left w:val="nil"/>
              <w:bottom w:val="single" w:sz="4" w:space="0" w:color="auto"/>
              <w:right w:val="single" w:sz="4" w:space="0" w:color="auto"/>
            </w:tcBorders>
            <w:shd w:val="clear" w:color="000000" w:fill="FFFFFF"/>
            <w:vAlign w:val="center"/>
            <w:hideMark/>
          </w:tcPr>
          <w:p w14:paraId="04CFFD2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2,722.5   </w:t>
            </w:r>
          </w:p>
        </w:tc>
        <w:tc>
          <w:tcPr>
            <w:tcW w:w="315" w:type="pct"/>
            <w:tcBorders>
              <w:top w:val="nil"/>
              <w:left w:val="nil"/>
              <w:bottom w:val="single" w:sz="4" w:space="0" w:color="auto"/>
              <w:right w:val="single" w:sz="4" w:space="0" w:color="auto"/>
            </w:tcBorders>
            <w:shd w:val="clear" w:color="000000" w:fill="FFFFFF"/>
            <w:vAlign w:val="center"/>
            <w:hideMark/>
          </w:tcPr>
          <w:p w14:paraId="3A2F695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7E8A32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3,052.9   </w:t>
            </w:r>
          </w:p>
        </w:tc>
        <w:tc>
          <w:tcPr>
            <w:tcW w:w="398" w:type="pct"/>
            <w:tcBorders>
              <w:top w:val="nil"/>
              <w:left w:val="nil"/>
              <w:bottom w:val="single" w:sz="4" w:space="0" w:color="auto"/>
              <w:right w:val="single" w:sz="4" w:space="0" w:color="auto"/>
            </w:tcBorders>
            <w:shd w:val="clear" w:color="000000" w:fill="FFFFFF"/>
            <w:vAlign w:val="center"/>
            <w:hideMark/>
          </w:tcPr>
          <w:p w14:paraId="42C77DE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3,052.9   </w:t>
            </w:r>
          </w:p>
        </w:tc>
        <w:tc>
          <w:tcPr>
            <w:tcW w:w="315" w:type="pct"/>
            <w:tcBorders>
              <w:top w:val="nil"/>
              <w:left w:val="nil"/>
              <w:bottom w:val="single" w:sz="4" w:space="0" w:color="auto"/>
              <w:right w:val="single" w:sz="4" w:space="0" w:color="auto"/>
            </w:tcBorders>
            <w:shd w:val="clear" w:color="000000" w:fill="FFFFFF"/>
            <w:vAlign w:val="center"/>
            <w:hideMark/>
          </w:tcPr>
          <w:p w14:paraId="7A371C3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F41E3B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3,237.8   </w:t>
            </w:r>
          </w:p>
        </w:tc>
        <w:tc>
          <w:tcPr>
            <w:tcW w:w="345" w:type="pct"/>
            <w:tcBorders>
              <w:top w:val="nil"/>
              <w:left w:val="nil"/>
              <w:bottom w:val="single" w:sz="4" w:space="0" w:color="auto"/>
              <w:right w:val="single" w:sz="4" w:space="0" w:color="auto"/>
            </w:tcBorders>
            <w:shd w:val="clear" w:color="000000" w:fill="FFFFFF"/>
            <w:vAlign w:val="center"/>
            <w:hideMark/>
          </w:tcPr>
          <w:p w14:paraId="0DC8A6E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3,237.8   </w:t>
            </w:r>
          </w:p>
        </w:tc>
        <w:tc>
          <w:tcPr>
            <w:tcW w:w="315" w:type="pct"/>
            <w:tcBorders>
              <w:top w:val="nil"/>
              <w:left w:val="nil"/>
              <w:bottom w:val="single" w:sz="4" w:space="0" w:color="auto"/>
              <w:right w:val="single" w:sz="4" w:space="0" w:color="auto"/>
            </w:tcBorders>
            <w:shd w:val="clear" w:color="000000" w:fill="FFFFFF"/>
            <w:vAlign w:val="center"/>
            <w:hideMark/>
          </w:tcPr>
          <w:p w14:paraId="65B7250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113143F"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39DFCCB9"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59BDA574"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B81419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310.6   </w:t>
            </w:r>
          </w:p>
        </w:tc>
        <w:tc>
          <w:tcPr>
            <w:tcW w:w="298" w:type="pct"/>
            <w:tcBorders>
              <w:top w:val="nil"/>
              <w:left w:val="nil"/>
              <w:bottom w:val="single" w:sz="4" w:space="0" w:color="auto"/>
              <w:right w:val="single" w:sz="4" w:space="0" w:color="auto"/>
            </w:tcBorders>
            <w:shd w:val="clear" w:color="000000" w:fill="FFFFFF"/>
            <w:vAlign w:val="center"/>
            <w:hideMark/>
          </w:tcPr>
          <w:p w14:paraId="08BDE74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310.6   </w:t>
            </w:r>
          </w:p>
        </w:tc>
        <w:tc>
          <w:tcPr>
            <w:tcW w:w="315" w:type="pct"/>
            <w:tcBorders>
              <w:top w:val="nil"/>
              <w:left w:val="nil"/>
              <w:bottom w:val="single" w:sz="4" w:space="0" w:color="auto"/>
              <w:right w:val="single" w:sz="4" w:space="0" w:color="auto"/>
            </w:tcBorders>
            <w:shd w:val="clear" w:color="000000" w:fill="FFFFFF"/>
            <w:vAlign w:val="center"/>
            <w:hideMark/>
          </w:tcPr>
          <w:p w14:paraId="785EECE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CB25C4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242.1   </w:t>
            </w:r>
          </w:p>
        </w:tc>
        <w:tc>
          <w:tcPr>
            <w:tcW w:w="398" w:type="pct"/>
            <w:tcBorders>
              <w:top w:val="nil"/>
              <w:left w:val="nil"/>
              <w:bottom w:val="single" w:sz="4" w:space="0" w:color="auto"/>
              <w:right w:val="single" w:sz="4" w:space="0" w:color="auto"/>
            </w:tcBorders>
            <w:shd w:val="clear" w:color="000000" w:fill="FFFFFF"/>
            <w:vAlign w:val="center"/>
            <w:hideMark/>
          </w:tcPr>
          <w:p w14:paraId="118A5F2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242.1   </w:t>
            </w:r>
          </w:p>
        </w:tc>
        <w:tc>
          <w:tcPr>
            <w:tcW w:w="315" w:type="pct"/>
            <w:tcBorders>
              <w:top w:val="nil"/>
              <w:left w:val="nil"/>
              <w:bottom w:val="single" w:sz="4" w:space="0" w:color="auto"/>
              <w:right w:val="single" w:sz="4" w:space="0" w:color="auto"/>
            </w:tcBorders>
            <w:shd w:val="clear" w:color="000000" w:fill="FFFFFF"/>
            <w:vAlign w:val="center"/>
            <w:hideMark/>
          </w:tcPr>
          <w:p w14:paraId="0471AC9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7F710F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218.2   </w:t>
            </w:r>
          </w:p>
        </w:tc>
        <w:tc>
          <w:tcPr>
            <w:tcW w:w="345" w:type="pct"/>
            <w:tcBorders>
              <w:top w:val="nil"/>
              <w:left w:val="nil"/>
              <w:bottom w:val="single" w:sz="4" w:space="0" w:color="auto"/>
              <w:right w:val="single" w:sz="4" w:space="0" w:color="auto"/>
            </w:tcBorders>
            <w:shd w:val="clear" w:color="000000" w:fill="FFFFFF"/>
            <w:vAlign w:val="center"/>
            <w:hideMark/>
          </w:tcPr>
          <w:p w14:paraId="7C53CEF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218.2   </w:t>
            </w:r>
          </w:p>
        </w:tc>
        <w:tc>
          <w:tcPr>
            <w:tcW w:w="315" w:type="pct"/>
            <w:tcBorders>
              <w:top w:val="nil"/>
              <w:left w:val="nil"/>
              <w:bottom w:val="single" w:sz="4" w:space="0" w:color="auto"/>
              <w:right w:val="single" w:sz="4" w:space="0" w:color="auto"/>
            </w:tcBorders>
            <w:shd w:val="clear" w:color="000000" w:fill="FFFFFF"/>
            <w:vAlign w:val="center"/>
            <w:hideMark/>
          </w:tcPr>
          <w:p w14:paraId="3636D84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0CB19E7C"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03FC9E8A"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0D5ACC1C"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ოფისის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ხარჯები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F54F59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18.2   </w:t>
            </w:r>
          </w:p>
        </w:tc>
        <w:tc>
          <w:tcPr>
            <w:tcW w:w="298" w:type="pct"/>
            <w:tcBorders>
              <w:top w:val="nil"/>
              <w:left w:val="nil"/>
              <w:bottom w:val="single" w:sz="4" w:space="0" w:color="auto"/>
              <w:right w:val="single" w:sz="4" w:space="0" w:color="auto"/>
            </w:tcBorders>
            <w:shd w:val="clear" w:color="000000" w:fill="FFFFFF"/>
            <w:vAlign w:val="center"/>
            <w:hideMark/>
          </w:tcPr>
          <w:p w14:paraId="295E43C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18.2   </w:t>
            </w:r>
          </w:p>
        </w:tc>
        <w:tc>
          <w:tcPr>
            <w:tcW w:w="315" w:type="pct"/>
            <w:tcBorders>
              <w:top w:val="nil"/>
              <w:left w:val="nil"/>
              <w:bottom w:val="single" w:sz="4" w:space="0" w:color="auto"/>
              <w:right w:val="single" w:sz="4" w:space="0" w:color="auto"/>
            </w:tcBorders>
            <w:shd w:val="clear" w:color="000000" w:fill="FFFFFF"/>
            <w:vAlign w:val="center"/>
            <w:hideMark/>
          </w:tcPr>
          <w:p w14:paraId="205BCDE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7CF6631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134368B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1C14A00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E4BEFD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223C763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048F68B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28C90C1"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519B8A4"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16CD2AE5"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სხვა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დანარჩენი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lastRenderedPageBreak/>
              <w:t>საქონელი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მომსახურება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7F3595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lastRenderedPageBreak/>
              <w:t xml:space="preserve">         </w:t>
            </w:r>
            <w:r w:rsidRPr="00A84A15">
              <w:rPr>
                <w:rFonts w:ascii="Arial CYR" w:eastAsia="Times New Roman" w:hAnsi="Arial CYR" w:cs="Arial CYR"/>
                <w:b/>
                <w:bCs/>
                <w:sz w:val="16"/>
                <w:szCs w:val="16"/>
              </w:rPr>
              <w:lastRenderedPageBreak/>
              <w:t xml:space="preserve">292.3   </w:t>
            </w:r>
          </w:p>
        </w:tc>
        <w:tc>
          <w:tcPr>
            <w:tcW w:w="298" w:type="pct"/>
            <w:tcBorders>
              <w:top w:val="nil"/>
              <w:left w:val="nil"/>
              <w:bottom w:val="single" w:sz="4" w:space="0" w:color="auto"/>
              <w:right w:val="single" w:sz="4" w:space="0" w:color="auto"/>
            </w:tcBorders>
            <w:shd w:val="clear" w:color="000000" w:fill="FFFFFF"/>
            <w:vAlign w:val="center"/>
            <w:hideMark/>
          </w:tcPr>
          <w:p w14:paraId="2DB69F9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lastRenderedPageBreak/>
              <w:t xml:space="preserve">       </w:t>
            </w:r>
            <w:r w:rsidRPr="00A84A15">
              <w:rPr>
                <w:rFonts w:ascii="Arial CYR" w:eastAsia="Times New Roman" w:hAnsi="Arial CYR" w:cs="Arial CYR"/>
                <w:b/>
                <w:bCs/>
                <w:sz w:val="16"/>
                <w:szCs w:val="16"/>
              </w:rPr>
              <w:lastRenderedPageBreak/>
              <w:t xml:space="preserve">292.3   </w:t>
            </w:r>
          </w:p>
        </w:tc>
        <w:tc>
          <w:tcPr>
            <w:tcW w:w="315" w:type="pct"/>
            <w:tcBorders>
              <w:top w:val="nil"/>
              <w:left w:val="nil"/>
              <w:bottom w:val="single" w:sz="4" w:space="0" w:color="auto"/>
              <w:right w:val="single" w:sz="4" w:space="0" w:color="auto"/>
            </w:tcBorders>
            <w:shd w:val="clear" w:color="000000" w:fill="FFFFFF"/>
            <w:vAlign w:val="center"/>
            <w:hideMark/>
          </w:tcPr>
          <w:p w14:paraId="521546E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lastRenderedPageBreak/>
              <w:t xml:space="preserve">              </w:t>
            </w:r>
            <w:r w:rsidRPr="00A84A15">
              <w:rPr>
                <w:rFonts w:ascii="Arial CYR" w:eastAsia="Times New Roman" w:hAnsi="Arial CYR" w:cs="Arial CYR"/>
                <w:b/>
                <w:bCs/>
                <w:sz w:val="16"/>
                <w:szCs w:val="16"/>
              </w:rPr>
              <w:lastRenderedPageBreak/>
              <w:t xml:space="preserve">-     </w:t>
            </w:r>
          </w:p>
        </w:tc>
        <w:tc>
          <w:tcPr>
            <w:tcW w:w="441" w:type="pct"/>
            <w:tcBorders>
              <w:top w:val="nil"/>
              <w:left w:val="nil"/>
              <w:bottom w:val="single" w:sz="4" w:space="0" w:color="auto"/>
              <w:right w:val="single" w:sz="4" w:space="0" w:color="auto"/>
            </w:tcBorders>
            <w:shd w:val="clear" w:color="000000" w:fill="FFFFFF"/>
            <w:vAlign w:val="center"/>
            <w:hideMark/>
          </w:tcPr>
          <w:p w14:paraId="154E376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lastRenderedPageBreak/>
              <w:t xml:space="preserve">                  </w:t>
            </w:r>
            <w:r w:rsidRPr="00A84A15">
              <w:rPr>
                <w:rFonts w:ascii="Arial CYR" w:eastAsia="Times New Roman" w:hAnsi="Arial CYR" w:cs="Arial CYR"/>
                <w:b/>
                <w:bCs/>
                <w:sz w:val="16"/>
                <w:szCs w:val="16"/>
              </w:rPr>
              <w:lastRenderedPageBreak/>
              <w:t xml:space="preserve">242.1   </w:t>
            </w:r>
          </w:p>
        </w:tc>
        <w:tc>
          <w:tcPr>
            <w:tcW w:w="398" w:type="pct"/>
            <w:tcBorders>
              <w:top w:val="nil"/>
              <w:left w:val="nil"/>
              <w:bottom w:val="single" w:sz="4" w:space="0" w:color="auto"/>
              <w:right w:val="single" w:sz="4" w:space="0" w:color="auto"/>
            </w:tcBorders>
            <w:shd w:val="clear" w:color="000000" w:fill="FFFFFF"/>
            <w:vAlign w:val="center"/>
            <w:hideMark/>
          </w:tcPr>
          <w:p w14:paraId="74B1482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lastRenderedPageBreak/>
              <w:t xml:space="preserve">               </w:t>
            </w:r>
            <w:r w:rsidRPr="00A84A15">
              <w:rPr>
                <w:rFonts w:ascii="Arial CYR" w:eastAsia="Times New Roman" w:hAnsi="Arial CYR" w:cs="Arial CYR"/>
                <w:b/>
                <w:bCs/>
                <w:sz w:val="16"/>
                <w:szCs w:val="16"/>
              </w:rPr>
              <w:lastRenderedPageBreak/>
              <w:t xml:space="preserve">242.1   </w:t>
            </w:r>
          </w:p>
        </w:tc>
        <w:tc>
          <w:tcPr>
            <w:tcW w:w="315" w:type="pct"/>
            <w:tcBorders>
              <w:top w:val="nil"/>
              <w:left w:val="nil"/>
              <w:bottom w:val="single" w:sz="4" w:space="0" w:color="auto"/>
              <w:right w:val="single" w:sz="4" w:space="0" w:color="auto"/>
            </w:tcBorders>
            <w:shd w:val="clear" w:color="000000" w:fill="FFFFFF"/>
            <w:vAlign w:val="center"/>
            <w:hideMark/>
          </w:tcPr>
          <w:p w14:paraId="502B090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lastRenderedPageBreak/>
              <w:t xml:space="preserve">              </w:t>
            </w:r>
            <w:r w:rsidRPr="00A84A15">
              <w:rPr>
                <w:rFonts w:ascii="Arial CYR" w:eastAsia="Times New Roman" w:hAnsi="Arial CYR" w:cs="Arial CYR"/>
                <w:b/>
                <w:bCs/>
                <w:sz w:val="16"/>
                <w:szCs w:val="16"/>
              </w:rPr>
              <w:lastRenderedPageBreak/>
              <w:t xml:space="preserve">-     </w:t>
            </w:r>
          </w:p>
        </w:tc>
        <w:tc>
          <w:tcPr>
            <w:tcW w:w="337" w:type="pct"/>
            <w:tcBorders>
              <w:top w:val="nil"/>
              <w:left w:val="nil"/>
              <w:bottom w:val="single" w:sz="4" w:space="0" w:color="auto"/>
              <w:right w:val="single" w:sz="4" w:space="0" w:color="auto"/>
            </w:tcBorders>
            <w:shd w:val="clear" w:color="000000" w:fill="FFFFFF"/>
            <w:vAlign w:val="center"/>
            <w:hideMark/>
          </w:tcPr>
          <w:p w14:paraId="1E05C57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lastRenderedPageBreak/>
              <w:t xml:space="preserve">          </w:t>
            </w:r>
            <w:r w:rsidRPr="00A84A15">
              <w:rPr>
                <w:rFonts w:ascii="Arial CYR" w:eastAsia="Times New Roman" w:hAnsi="Arial CYR" w:cs="Arial CYR"/>
                <w:b/>
                <w:bCs/>
                <w:sz w:val="16"/>
                <w:szCs w:val="16"/>
              </w:rPr>
              <w:lastRenderedPageBreak/>
              <w:t xml:space="preserve">218.2   </w:t>
            </w:r>
          </w:p>
        </w:tc>
        <w:tc>
          <w:tcPr>
            <w:tcW w:w="345" w:type="pct"/>
            <w:tcBorders>
              <w:top w:val="nil"/>
              <w:left w:val="nil"/>
              <w:bottom w:val="single" w:sz="4" w:space="0" w:color="auto"/>
              <w:right w:val="single" w:sz="4" w:space="0" w:color="auto"/>
            </w:tcBorders>
            <w:shd w:val="clear" w:color="000000" w:fill="FFFFFF"/>
            <w:vAlign w:val="center"/>
            <w:hideMark/>
          </w:tcPr>
          <w:p w14:paraId="5E75D02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lastRenderedPageBreak/>
              <w:t xml:space="preserve">           </w:t>
            </w:r>
            <w:r w:rsidRPr="00A84A15">
              <w:rPr>
                <w:rFonts w:ascii="Arial CYR" w:eastAsia="Times New Roman" w:hAnsi="Arial CYR" w:cs="Arial CYR"/>
                <w:b/>
                <w:bCs/>
                <w:sz w:val="16"/>
                <w:szCs w:val="16"/>
              </w:rPr>
              <w:lastRenderedPageBreak/>
              <w:t xml:space="preserve">218.2   </w:t>
            </w:r>
          </w:p>
        </w:tc>
        <w:tc>
          <w:tcPr>
            <w:tcW w:w="315" w:type="pct"/>
            <w:tcBorders>
              <w:top w:val="nil"/>
              <w:left w:val="nil"/>
              <w:bottom w:val="single" w:sz="4" w:space="0" w:color="auto"/>
              <w:right w:val="single" w:sz="4" w:space="0" w:color="auto"/>
            </w:tcBorders>
            <w:shd w:val="clear" w:color="000000" w:fill="FFFFFF"/>
            <w:vAlign w:val="center"/>
            <w:hideMark/>
          </w:tcPr>
          <w:p w14:paraId="68BF6B8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lastRenderedPageBreak/>
              <w:t xml:space="preserve">              </w:t>
            </w:r>
            <w:r w:rsidRPr="00A84A15">
              <w:rPr>
                <w:rFonts w:ascii="Arial CYR" w:eastAsia="Times New Roman" w:hAnsi="Arial CYR" w:cs="Arial CYR"/>
                <w:b/>
                <w:bCs/>
                <w:sz w:val="16"/>
                <w:szCs w:val="16"/>
              </w:rPr>
              <w:lastRenderedPageBreak/>
              <w:t xml:space="preserve">-     </w:t>
            </w:r>
          </w:p>
        </w:tc>
      </w:tr>
      <w:tr w:rsidR="00A84A15" w:rsidRPr="00A84A15" w14:paraId="6912A062"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359A01DF"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lastRenderedPageBreak/>
              <w:t> </w:t>
            </w:r>
          </w:p>
        </w:tc>
        <w:tc>
          <w:tcPr>
            <w:tcW w:w="1570" w:type="pct"/>
            <w:tcBorders>
              <w:top w:val="nil"/>
              <w:left w:val="nil"/>
              <w:bottom w:val="single" w:sz="4" w:space="0" w:color="auto"/>
              <w:right w:val="single" w:sz="4" w:space="0" w:color="auto"/>
            </w:tcBorders>
            <w:shd w:val="clear" w:color="auto" w:fill="auto"/>
            <w:vAlign w:val="center"/>
            <w:hideMark/>
          </w:tcPr>
          <w:p w14:paraId="7046A5F8"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15A12C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2,259.1   </w:t>
            </w:r>
          </w:p>
        </w:tc>
        <w:tc>
          <w:tcPr>
            <w:tcW w:w="298" w:type="pct"/>
            <w:tcBorders>
              <w:top w:val="nil"/>
              <w:left w:val="nil"/>
              <w:bottom w:val="single" w:sz="4" w:space="0" w:color="auto"/>
              <w:right w:val="single" w:sz="4" w:space="0" w:color="auto"/>
            </w:tcBorders>
            <w:shd w:val="clear" w:color="000000" w:fill="FFFFFF"/>
            <w:vAlign w:val="center"/>
            <w:hideMark/>
          </w:tcPr>
          <w:p w14:paraId="578E531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2,259.1   </w:t>
            </w:r>
          </w:p>
        </w:tc>
        <w:tc>
          <w:tcPr>
            <w:tcW w:w="315" w:type="pct"/>
            <w:tcBorders>
              <w:top w:val="nil"/>
              <w:left w:val="nil"/>
              <w:bottom w:val="single" w:sz="4" w:space="0" w:color="auto"/>
              <w:right w:val="single" w:sz="4" w:space="0" w:color="auto"/>
            </w:tcBorders>
            <w:shd w:val="clear" w:color="000000" w:fill="FFFFFF"/>
            <w:vAlign w:val="center"/>
            <w:hideMark/>
          </w:tcPr>
          <w:p w14:paraId="0A16CFE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831D6D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2,501.9   </w:t>
            </w:r>
          </w:p>
        </w:tc>
        <w:tc>
          <w:tcPr>
            <w:tcW w:w="398" w:type="pct"/>
            <w:tcBorders>
              <w:top w:val="nil"/>
              <w:left w:val="nil"/>
              <w:bottom w:val="single" w:sz="4" w:space="0" w:color="auto"/>
              <w:right w:val="single" w:sz="4" w:space="0" w:color="auto"/>
            </w:tcBorders>
            <w:shd w:val="clear" w:color="000000" w:fill="FFFFFF"/>
            <w:vAlign w:val="center"/>
            <w:hideMark/>
          </w:tcPr>
          <w:p w14:paraId="1B0C93E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2,501.9   </w:t>
            </w:r>
          </w:p>
        </w:tc>
        <w:tc>
          <w:tcPr>
            <w:tcW w:w="315" w:type="pct"/>
            <w:tcBorders>
              <w:top w:val="nil"/>
              <w:left w:val="nil"/>
              <w:bottom w:val="single" w:sz="4" w:space="0" w:color="auto"/>
              <w:right w:val="single" w:sz="4" w:space="0" w:color="auto"/>
            </w:tcBorders>
            <w:shd w:val="clear" w:color="000000" w:fill="FFFFFF"/>
            <w:vAlign w:val="center"/>
            <w:hideMark/>
          </w:tcPr>
          <w:p w14:paraId="4C92166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B7223F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2,684.0   </w:t>
            </w:r>
          </w:p>
        </w:tc>
        <w:tc>
          <w:tcPr>
            <w:tcW w:w="345" w:type="pct"/>
            <w:tcBorders>
              <w:top w:val="nil"/>
              <w:left w:val="nil"/>
              <w:bottom w:val="single" w:sz="4" w:space="0" w:color="auto"/>
              <w:right w:val="single" w:sz="4" w:space="0" w:color="auto"/>
            </w:tcBorders>
            <w:shd w:val="clear" w:color="000000" w:fill="FFFFFF"/>
            <w:vAlign w:val="center"/>
            <w:hideMark/>
          </w:tcPr>
          <w:p w14:paraId="04DA9D9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2,684.0   </w:t>
            </w:r>
          </w:p>
        </w:tc>
        <w:tc>
          <w:tcPr>
            <w:tcW w:w="315" w:type="pct"/>
            <w:tcBorders>
              <w:top w:val="nil"/>
              <w:left w:val="nil"/>
              <w:bottom w:val="single" w:sz="4" w:space="0" w:color="auto"/>
              <w:right w:val="single" w:sz="4" w:space="0" w:color="auto"/>
            </w:tcBorders>
            <w:shd w:val="clear" w:color="000000" w:fill="FFFFFF"/>
            <w:vAlign w:val="center"/>
            <w:hideMark/>
          </w:tcPr>
          <w:p w14:paraId="51DB673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E8E8E12"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0A9FCACA"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2F334C2D"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გრანტები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DFE14F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125.0   </w:t>
            </w:r>
          </w:p>
        </w:tc>
        <w:tc>
          <w:tcPr>
            <w:tcW w:w="298" w:type="pct"/>
            <w:tcBorders>
              <w:top w:val="nil"/>
              <w:left w:val="nil"/>
              <w:bottom w:val="single" w:sz="4" w:space="0" w:color="auto"/>
              <w:right w:val="single" w:sz="4" w:space="0" w:color="auto"/>
            </w:tcBorders>
            <w:shd w:val="clear" w:color="000000" w:fill="FFFFFF"/>
            <w:vAlign w:val="center"/>
            <w:hideMark/>
          </w:tcPr>
          <w:p w14:paraId="77763D0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125.0   </w:t>
            </w:r>
          </w:p>
        </w:tc>
        <w:tc>
          <w:tcPr>
            <w:tcW w:w="315" w:type="pct"/>
            <w:tcBorders>
              <w:top w:val="nil"/>
              <w:left w:val="nil"/>
              <w:bottom w:val="single" w:sz="4" w:space="0" w:color="auto"/>
              <w:right w:val="single" w:sz="4" w:space="0" w:color="auto"/>
            </w:tcBorders>
            <w:shd w:val="clear" w:color="000000" w:fill="FFFFFF"/>
            <w:vAlign w:val="center"/>
            <w:hideMark/>
          </w:tcPr>
          <w:p w14:paraId="0E107A2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92B1BF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136.5   </w:t>
            </w:r>
          </w:p>
        </w:tc>
        <w:tc>
          <w:tcPr>
            <w:tcW w:w="398" w:type="pct"/>
            <w:tcBorders>
              <w:top w:val="nil"/>
              <w:left w:val="nil"/>
              <w:bottom w:val="single" w:sz="4" w:space="0" w:color="auto"/>
              <w:right w:val="single" w:sz="4" w:space="0" w:color="auto"/>
            </w:tcBorders>
            <w:shd w:val="clear" w:color="000000" w:fill="FFFFFF"/>
            <w:vAlign w:val="center"/>
            <w:hideMark/>
          </w:tcPr>
          <w:p w14:paraId="75DD690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136.5   </w:t>
            </w:r>
          </w:p>
        </w:tc>
        <w:tc>
          <w:tcPr>
            <w:tcW w:w="315" w:type="pct"/>
            <w:tcBorders>
              <w:top w:val="nil"/>
              <w:left w:val="nil"/>
              <w:bottom w:val="single" w:sz="4" w:space="0" w:color="auto"/>
              <w:right w:val="single" w:sz="4" w:space="0" w:color="auto"/>
            </w:tcBorders>
            <w:shd w:val="clear" w:color="000000" w:fill="FFFFFF"/>
            <w:vAlign w:val="center"/>
            <w:hideMark/>
          </w:tcPr>
          <w:p w14:paraId="4A12897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4430209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125.0   </w:t>
            </w:r>
          </w:p>
        </w:tc>
        <w:tc>
          <w:tcPr>
            <w:tcW w:w="345" w:type="pct"/>
            <w:tcBorders>
              <w:top w:val="nil"/>
              <w:left w:val="nil"/>
              <w:bottom w:val="single" w:sz="4" w:space="0" w:color="auto"/>
              <w:right w:val="single" w:sz="4" w:space="0" w:color="auto"/>
            </w:tcBorders>
            <w:shd w:val="clear" w:color="000000" w:fill="FFFFFF"/>
            <w:vAlign w:val="center"/>
            <w:hideMark/>
          </w:tcPr>
          <w:p w14:paraId="055F784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125.0   </w:t>
            </w:r>
          </w:p>
        </w:tc>
        <w:tc>
          <w:tcPr>
            <w:tcW w:w="315" w:type="pct"/>
            <w:tcBorders>
              <w:top w:val="nil"/>
              <w:left w:val="nil"/>
              <w:bottom w:val="single" w:sz="4" w:space="0" w:color="auto"/>
              <w:right w:val="single" w:sz="4" w:space="0" w:color="auto"/>
            </w:tcBorders>
            <w:shd w:val="clear" w:color="000000" w:fill="FFFFFF"/>
            <w:vAlign w:val="center"/>
            <w:hideMark/>
          </w:tcPr>
          <w:p w14:paraId="3A962EC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93A2D08"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DED1E55"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7CB17BE4"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FEAD1F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27.8   </w:t>
            </w:r>
          </w:p>
        </w:tc>
        <w:tc>
          <w:tcPr>
            <w:tcW w:w="298" w:type="pct"/>
            <w:tcBorders>
              <w:top w:val="nil"/>
              <w:left w:val="nil"/>
              <w:bottom w:val="single" w:sz="4" w:space="0" w:color="auto"/>
              <w:right w:val="single" w:sz="4" w:space="0" w:color="auto"/>
            </w:tcBorders>
            <w:shd w:val="clear" w:color="000000" w:fill="FFFFFF"/>
            <w:vAlign w:val="center"/>
            <w:hideMark/>
          </w:tcPr>
          <w:p w14:paraId="2E84C49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27.8   </w:t>
            </w:r>
          </w:p>
        </w:tc>
        <w:tc>
          <w:tcPr>
            <w:tcW w:w="315" w:type="pct"/>
            <w:tcBorders>
              <w:top w:val="nil"/>
              <w:left w:val="nil"/>
              <w:bottom w:val="single" w:sz="4" w:space="0" w:color="auto"/>
              <w:right w:val="single" w:sz="4" w:space="0" w:color="auto"/>
            </w:tcBorders>
            <w:shd w:val="clear" w:color="000000" w:fill="FFFFFF"/>
            <w:vAlign w:val="center"/>
            <w:hideMark/>
          </w:tcPr>
          <w:p w14:paraId="3677D8D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EC651C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172.4   </w:t>
            </w:r>
          </w:p>
        </w:tc>
        <w:tc>
          <w:tcPr>
            <w:tcW w:w="398" w:type="pct"/>
            <w:tcBorders>
              <w:top w:val="nil"/>
              <w:left w:val="nil"/>
              <w:bottom w:val="single" w:sz="4" w:space="0" w:color="auto"/>
              <w:right w:val="single" w:sz="4" w:space="0" w:color="auto"/>
            </w:tcBorders>
            <w:shd w:val="clear" w:color="000000" w:fill="FFFFFF"/>
            <w:vAlign w:val="center"/>
            <w:hideMark/>
          </w:tcPr>
          <w:p w14:paraId="093AFB9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172.4   </w:t>
            </w:r>
          </w:p>
        </w:tc>
        <w:tc>
          <w:tcPr>
            <w:tcW w:w="315" w:type="pct"/>
            <w:tcBorders>
              <w:top w:val="nil"/>
              <w:left w:val="nil"/>
              <w:bottom w:val="single" w:sz="4" w:space="0" w:color="auto"/>
              <w:right w:val="single" w:sz="4" w:space="0" w:color="auto"/>
            </w:tcBorders>
            <w:shd w:val="clear" w:color="000000" w:fill="FFFFFF"/>
            <w:vAlign w:val="center"/>
            <w:hideMark/>
          </w:tcPr>
          <w:p w14:paraId="36D24BE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3CB6054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210.7   </w:t>
            </w:r>
          </w:p>
        </w:tc>
        <w:tc>
          <w:tcPr>
            <w:tcW w:w="345" w:type="pct"/>
            <w:tcBorders>
              <w:top w:val="nil"/>
              <w:left w:val="nil"/>
              <w:bottom w:val="single" w:sz="4" w:space="0" w:color="auto"/>
              <w:right w:val="single" w:sz="4" w:space="0" w:color="auto"/>
            </w:tcBorders>
            <w:shd w:val="clear" w:color="000000" w:fill="FFFFFF"/>
            <w:vAlign w:val="center"/>
            <w:hideMark/>
          </w:tcPr>
          <w:p w14:paraId="2DF4548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210.7   </w:t>
            </w:r>
          </w:p>
        </w:tc>
        <w:tc>
          <w:tcPr>
            <w:tcW w:w="315" w:type="pct"/>
            <w:tcBorders>
              <w:top w:val="nil"/>
              <w:left w:val="nil"/>
              <w:bottom w:val="single" w:sz="4" w:space="0" w:color="auto"/>
              <w:right w:val="single" w:sz="4" w:space="0" w:color="auto"/>
            </w:tcBorders>
            <w:shd w:val="clear" w:color="000000" w:fill="FFFFFF"/>
            <w:vAlign w:val="center"/>
            <w:hideMark/>
          </w:tcPr>
          <w:p w14:paraId="115B5E3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04EEC76"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47DE8FEE"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40447966"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DF2130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1,606.1   </w:t>
            </w:r>
          </w:p>
        </w:tc>
        <w:tc>
          <w:tcPr>
            <w:tcW w:w="298" w:type="pct"/>
            <w:tcBorders>
              <w:top w:val="nil"/>
              <w:left w:val="nil"/>
              <w:bottom w:val="single" w:sz="4" w:space="0" w:color="auto"/>
              <w:right w:val="single" w:sz="4" w:space="0" w:color="auto"/>
            </w:tcBorders>
            <w:shd w:val="clear" w:color="000000" w:fill="FFFFFF"/>
            <w:vAlign w:val="center"/>
            <w:hideMark/>
          </w:tcPr>
          <w:p w14:paraId="6AD0A64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733.002   </w:t>
            </w:r>
          </w:p>
        </w:tc>
        <w:tc>
          <w:tcPr>
            <w:tcW w:w="315" w:type="pct"/>
            <w:tcBorders>
              <w:top w:val="nil"/>
              <w:left w:val="nil"/>
              <w:bottom w:val="single" w:sz="4" w:space="0" w:color="auto"/>
              <w:right w:val="single" w:sz="4" w:space="0" w:color="auto"/>
            </w:tcBorders>
            <w:shd w:val="clear" w:color="000000" w:fill="FFFFFF"/>
            <w:vAlign w:val="center"/>
            <w:hideMark/>
          </w:tcPr>
          <w:p w14:paraId="61877DC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873.130   </w:t>
            </w:r>
          </w:p>
        </w:tc>
        <w:tc>
          <w:tcPr>
            <w:tcW w:w="441" w:type="pct"/>
            <w:tcBorders>
              <w:top w:val="nil"/>
              <w:left w:val="nil"/>
              <w:bottom w:val="single" w:sz="4" w:space="0" w:color="auto"/>
              <w:right w:val="single" w:sz="4" w:space="0" w:color="auto"/>
            </w:tcBorders>
            <w:shd w:val="clear" w:color="000000" w:fill="FFFFFF"/>
            <w:vAlign w:val="center"/>
            <w:hideMark/>
          </w:tcPr>
          <w:p w14:paraId="25F13DE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714.2   </w:t>
            </w:r>
          </w:p>
        </w:tc>
        <w:tc>
          <w:tcPr>
            <w:tcW w:w="398" w:type="pct"/>
            <w:tcBorders>
              <w:top w:val="nil"/>
              <w:left w:val="nil"/>
              <w:bottom w:val="single" w:sz="4" w:space="0" w:color="auto"/>
              <w:right w:val="single" w:sz="4" w:space="0" w:color="auto"/>
            </w:tcBorders>
            <w:shd w:val="clear" w:color="000000" w:fill="FFFFFF"/>
            <w:vAlign w:val="center"/>
            <w:hideMark/>
          </w:tcPr>
          <w:p w14:paraId="32E044A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437.9   </w:t>
            </w:r>
          </w:p>
        </w:tc>
        <w:tc>
          <w:tcPr>
            <w:tcW w:w="315" w:type="pct"/>
            <w:tcBorders>
              <w:top w:val="nil"/>
              <w:left w:val="nil"/>
              <w:bottom w:val="single" w:sz="4" w:space="0" w:color="auto"/>
              <w:right w:val="single" w:sz="4" w:space="0" w:color="auto"/>
            </w:tcBorders>
            <w:shd w:val="clear" w:color="000000" w:fill="FFFFFF"/>
            <w:vAlign w:val="center"/>
            <w:hideMark/>
          </w:tcPr>
          <w:p w14:paraId="60B7431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276.351   </w:t>
            </w:r>
          </w:p>
        </w:tc>
        <w:tc>
          <w:tcPr>
            <w:tcW w:w="337" w:type="pct"/>
            <w:tcBorders>
              <w:top w:val="nil"/>
              <w:left w:val="nil"/>
              <w:bottom w:val="single" w:sz="4" w:space="0" w:color="auto"/>
              <w:right w:val="single" w:sz="4" w:space="0" w:color="auto"/>
            </w:tcBorders>
            <w:shd w:val="clear" w:color="000000" w:fill="FFFFFF"/>
            <w:vAlign w:val="center"/>
            <w:hideMark/>
          </w:tcPr>
          <w:p w14:paraId="7195A39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517.8   </w:t>
            </w:r>
          </w:p>
        </w:tc>
        <w:tc>
          <w:tcPr>
            <w:tcW w:w="345" w:type="pct"/>
            <w:tcBorders>
              <w:top w:val="nil"/>
              <w:left w:val="nil"/>
              <w:bottom w:val="single" w:sz="4" w:space="0" w:color="auto"/>
              <w:right w:val="single" w:sz="4" w:space="0" w:color="auto"/>
            </w:tcBorders>
            <w:shd w:val="clear" w:color="000000" w:fill="FFFFFF"/>
            <w:vAlign w:val="center"/>
            <w:hideMark/>
          </w:tcPr>
          <w:p w14:paraId="14B0E63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517.780   </w:t>
            </w:r>
          </w:p>
        </w:tc>
        <w:tc>
          <w:tcPr>
            <w:tcW w:w="315" w:type="pct"/>
            <w:tcBorders>
              <w:top w:val="nil"/>
              <w:left w:val="nil"/>
              <w:bottom w:val="single" w:sz="4" w:space="0" w:color="auto"/>
              <w:right w:val="single" w:sz="4" w:space="0" w:color="auto"/>
            </w:tcBorders>
            <w:shd w:val="clear" w:color="000000" w:fill="FFFFFF"/>
            <w:vAlign w:val="center"/>
            <w:hideMark/>
          </w:tcPr>
          <w:p w14:paraId="617BAAA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3569CEA"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4ED24741"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05 01 </w:t>
            </w:r>
          </w:p>
        </w:tc>
        <w:tc>
          <w:tcPr>
            <w:tcW w:w="1570" w:type="pct"/>
            <w:tcBorders>
              <w:top w:val="nil"/>
              <w:left w:val="nil"/>
              <w:bottom w:val="single" w:sz="4" w:space="0" w:color="auto"/>
              <w:right w:val="single" w:sz="4" w:space="0" w:color="auto"/>
            </w:tcBorders>
            <w:shd w:val="clear" w:color="000000" w:fill="DDD9C4"/>
            <w:vAlign w:val="center"/>
            <w:hideMark/>
          </w:tcPr>
          <w:p w14:paraId="7404610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სპორტის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სფეროს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განვითარება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670B304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1,046.2   </w:t>
            </w:r>
          </w:p>
        </w:tc>
        <w:tc>
          <w:tcPr>
            <w:tcW w:w="298" w:type="pct"/>
            <w:tcBorders>
              <w:top w:val="nil"/>
              <w:left w:val="nil"/>
              <w:bottom w:val="single" w:sz="4" w:space="0" w:color="auto"/>
              <w:right w:val="single" w:sz="4" w:space="0" w:color="auto"/>
            </w:tcBorders>
            <w:shd w:val="clear" w:color="000000" w:fill="DDD9C4"/>
            <w:vAlign w:val="center"/>
            <w:hideMark/>
          </w:tcPr>
          <w:p w14:paraId="3347A21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1,046.2   </w:t>
            </w:r>
          </w:p>
        </w:tc>
        <w:tc>
          <w:tcPr>
            <w:tcW w:w="315" w:type="pct"/>
            <w:tcBorders>
              <w:top w:val="nil"/>
              <w:left w:val="nil"/>
              <w:bottom w:val="single" w:sz="4" w:space="0" w:color="auto"/>
              <w:right w:val="single" w:sz="4" w:space="0" w:color="auto"/>
            </w:tcBorders>
            <w:shd w:val="clear" w:color="000000" w:fill="DDD9C4"/>
            <w:vAlign w:val="center"/>
            <w:hideMark/>
          </w:tcPr>
          <w:p w14:paraId="5E22B3E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745BC94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1,149.7   </w:t>
            </w:r>
          </w:p>
        </w:tc>
        <w:tc>
          <w:tcPr>
            <w:tcW w:w="398" w:type="pct"/>
            <w:tcBorders>
              <w:top w:val="nil"/>
              <w:left w:val="nil"/>
              <w:bottom w:val="single" w:sz="4" w:space="0" w:color="auto"/>
              <w:right w:val="single" w:sz="4" w:space="0" w:color="auto"/>
            </w:tcBorders>
            <w:shd w:val="clear" w:color="000000" w:fill="DDD9C4"/>
            <w:vAlign w:val="center"/>
            <w:hideMark/>
          </w:tcPr>
          <w:p w14:paraId="0045A36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1,149.7   </w:t>
            </w:r>
          </w:p>
        </w:tc>
        <w:tc>
          <w:tcPr>
            <w:tcW w:w="315" w:type="pct"/>
            <w:tcBorders>
              <w:top w:val="nil"/>
              <w:left w:val="nil"/>
              <w:bottom w:val="single" w:sz="4" w:space="0" w:color="auto"/>
              <w:right w:val="single" w:sz="4" w:space="0" w:color="auto"/>
            </w:tcBorders>
            <w:shd w:val="clear" w:color="000000" w:fill="DDD9C4"/>
            <w:vAlign w:val="center"/>
            <w:hideMark/>
          </w:tcPr>
          <w:p w14:paraId="0A997A0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3CEA7A4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1,163.8   </w:t>
            </w:r>
          </w:p>
        </w:tc>
        <w:tc>
          <w:tcPr>
            <w:tcW w:w="345" w:type="pct"/>
            <w:tcBorders>
              <w:top w:val="nil"/>
              <w:left w:val="nil"/>
              <w:bottom w:val="single" w:sz="4" w:space="0" w:color="auto"/>
              <w:right w:val="single" w:sz="4" w:space="0" w:color="auto"/>
            </w:tcBorders>
            <w:shd w:val="clear" w:color="000000" w:fill="DDD9C4"/>
            <w:vAlign w:val="center"/>
            <w:hideMark/>
          </w:tcPr>
          <w:p w14:paraId="0A624FC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1,163.8   </w:t>
            </w:r>
          </w:p>
        </w:tc>
        <w:tc>
          <w:tcPr>
            <w:tcW w:w="315" w:type="pct"/>
            <w:tcBorders>
              <w:top w:val="nil"/>
              <w:left w:val="nil"/>
              <w:bottom w:val="single" w:sz="4" w:space="0" w:color="auto"/>
              <w:right w:val="single" w:sz="4" w:space="0" w:color="auto"/>
            </w:tcBorders>
            <w:shd w:val="clear" w:color="000000" w:fill="DDD9C4"/>
            <w:vAlign w:val="center"/>
            <w:hideMark/>
          </w:tcPr>
          <w:p w14:paraId="789A525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38F9E81"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3CCEA2D6"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5E49BFCF"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E5060C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643.0   </w:t>
            </w:r>
          </w:p>
        </w:tc>
        <w:tc>
          <w:tcPr>
            <w:tcW w:w="298" w:type="pct"/>
            <w:tcBorders>
              <w:top w:val="nil"/>
              <w:left w:val="nil"/>
              <w:bottom w:val="single" w:sz="4" w:space="0" w:color="auto"/>
              <w:right w:val="single" w:sz="4" w:space="0" w:color="auto"/>
            </w:tcBorders>
            <w:shd w:val="clear" w:color="000000" w:fill="FFFFFF"/>
            <w:vAlign w:val="center"/>
            <w:hideMark/>
          </w:tcPr>
          <w:p w14:paraId="7C9CD64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643.0   </w:t>
            </w:r>
          </w:p>
        </w:tc>
        <w:tc>
          <w:tcPr>
            <w:tcW w:w="315" w:type="pct"/>
            <w:tcBorders>
              <w:top w:val="nil"/>
              <w:left w:val="nil"/>
              <w:bottom w:val="single" w:sz="4" w:space="0" w:color="auto"/>
              <w:right w:val="single" w:sz="4" w:space="0" w:color="auto"/>
            </w:tcBorders>
            <w:shd w:val="clear" w:color="000000" w:fill="FFFFFF"/>
            <w:vAlign w:val="center"/>
            <w:hideMark/>
          </w:tcPr>
          <w:p w14:paraId="27D55FE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3FCCC90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798.4   </w:t>
            </w:r>
          </w:p>
        </w:tc>
        <w:tc>
          <w:tcPr>
            <w:tcW w:w="398" w:type="pct"/>
            <w:tcBorders>
              <w:top w:val="nil"/>
              <w:left w:val="nil"/>
              <w:bottom w:val="single" w:sz="4" w:space="0" w:color="auto"/>
              <w:right w:val="single" w:sz="4" w:space="0" w:color="auto"/>
            </w:tcBorders>
            <w:shd w:val="clear" w:color="000000" w:fill="FFFFFF"/>
            <w:vAlign w:val="center"/>
            <w:hideMark/>
          </w:tcPr>
          <w:p w14:paraId="2E480C0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798.4   </w:t>
            </w:r>
          </w:p>
        </w:tc>
        <w:tc>
          <w:tcPr>
            <w:tcW w:w="315" w:type="pct"/>
            <w:tcBorders>
              <w:top w:val="nil"/>
              <w:left w:val="nil"/>
              <w:bottom w:val="single" w:sz="4" w:space="0" w:color="auto"/>
              <w:right w:val="single" w:sz="4" w:space="0" w:color="auto"/>
            </w:tcBorders>
            <w:shd w:val="clear" w:color="000000" w:fill="FFFFFF"/>
            <w:vAlign w:val="center"/>
            <w:hideMark/>
          </w:tcPr>
          <w:p w14:paraId="1D0201C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10BAAC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961.8   </w:t>
            </w:r>
          </w:p>
        </w:tc>
        <w:tc>
          <w:tcPr>
            <w:tcW w:w="345" w:type="pct"/>
            <w:tcBorders>
              <w:top w:val="nil"/>
              <w:left w:val="nil"/>
              <w:bottom w:val="single" w:sz="4" w:space="0" w:color="auto"/>
              <w:right w:val="single" w:sz="4" w:space="0" w:color="auto"/>
            </w:tcBorders>
            <w:shd w:val="clear" w:color="000000" w:fill="FFFFFF"/>
            <w:vAlign w:val="center"/>
            <w:hideMark/>
          </w:tcPr>
          <w:p w14:paraId="67A2781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961.8   </w:t>
            </w:r>
          </w:p>
        </w:tc>
        <w:tc>
          <w:tcPr>
            <w:tcW w:w="315" w:type="pct"/>
            <w:tcBorders>
              <w:top w:val="nil"/>
              <w:left w:val="nil"/>
              <w:bottom w:val="single" w:sz="4" w:space="0" w:color="auto"/>
              <w:right w:val="single" w:sz="4" w:space="0" w:color="auto"/>
            </w:tcBorders>
            <w:shd w:val="clear" w:color="000000" w:fill="FFFFFF"/>
            <w:vAlign w:val="center"/>
            <w:hideMark/>
          </w:tcPr>
          <w:p w14:paraId="5EE508C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53682E6"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07C08246"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7F526EE0"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874711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   </w:t>
            </w:r>
          </w:p>
        </w:tc>
        <w:tc>
          <w:tcPr>
            <w:tcW w:w="298" w:type="pct"/>
            <w:tcBorders>
              <w:top w:val="nil"/>
              <w:left w:val="nil"/>
              <w:bottom w:val="single" w:sz="4" w:space="0" w:color="auto"/>
              <w:right w:val="single" w:sz="4" w:space="0" w:color="auto"/>
            </w:tcBorders>
            <w:shd w:val="clear" w:color="000000" w:fill="FFFFFF"/>
            <w:vAlign w:val="center"/>
            <w:hideMark/>
          </w:tcPr>
          <w:p w14:paraId="4623B14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   </w:t>
            </w:r>
          </w:p>
        </w:tc>
        <w:tc>
          <w:tcPr>
            <w:tcW w:w="315" w:type="pct"/>
            <w:tcBorders>
              <w:top w:val="nil"/>
              <w:left w:val="nil"/>
              <w:bottom w:val="single" w:sz="4" w:space="0" w:color="auto"/>
              <w:right w:val="single" w:sz="4" w:space="0" w:color="auto"/>
            </w:tcBorders>
            <w:shd w:val="clear" w:color="000000" w:fill="FFFFFF"/>
            <w:vAlign w:val="center"/>
            <w:hideMark/>
          </w:tcPr>
          <w:p w14:paraId="62560CB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1A33EE8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12.8   </w:t>
            </w:r>
          </w:p>
        </w:tc>
        <w:tc>
          <w:tcPr>
            <w:tcW w:w="398" w:type="pct"/>
            <w:tcBorders>
              <w:top w:val="nil"/>
              <w:left w:val="nil"/>
              <w:bottom w:val="single" w:sz="4" w:space="0" w:color="auto"/>
              <w:right w:val="single" w:sz="4" w:space="0" w:color="auto"/>
            </w:tcBorders>
            <w:shd w:val="clear" w:color="000000" w:fill="FFFFFF"/>
            <w:vAlign w:val="center"/>
            <w:hideMark/>
          </w:tcPr>
          <w:p w14:paraId="5553780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12.8   </w:t>
            </w:r>
          </w:p>
        </w:tc>
        <w:tc>
          <w:tcPr>
            <w:tcW w:w="315" w:type="pct"/>
            <w:tcBorders>
              <w:top w:val="nil"/>
              <w:left w:val="nil"/>
              <w:bottom w:val="single" w:sz="4" w:space="0" w:color="auto"/>
              <w:right w:val="single" w:sz="4" w:space="0" w:color="auto"/>
            </w:tcBorders>
            <w:shd w:val="clear" w:color="000000" w:fill="FFFFFF"/>
            <w:vAlign w:val="center"/>
            <w:hideMark/>
          </w:tcPr>
          <w:p w14:paraId="7E30987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9559A4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22.1   </w:t>
            </w:r>
          </w:p>
        </w:tc>
        <w:tc>
          <w:tcPr>
            <w:tcW w:w="345" w:type="pct"/>
            <w:tcBorders>
              <w:top w:val="nil"/>
              <w:left w:val="nil"/>
              <w:bottom w:val="single" w:sz="4" w:space="0" w:color="auto"/>
              <w:right w:val="single" w:sz="4" w:space="0" w:color="auto"/>
            </w:tcBorders>
            <w:shd w:val="clear" w:color="000000" w:fill="FFFFFF"/>
            <w:vAlign w:val="center"/>
            <w:hideMark/>
          </w:tcPr>
          <w:p w14:paraId="540C13E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22.1   </w:t>
            </w:r>
          </w:p>
        </w:tc>
        <w:tc>
          <w:tcPr>
            <w:tcW w:w="315" w:type="pct"/>
            <w:tcBorders>
              <w:top w:val="nil"/>
              <w:left w:val="nil"/>
              <w:bottom w:val="single" w:sz="4" w:space="0" w:color="auto"/>
              <w:right w:val="single" w:sz="4" w:space="0" w:color="auto"/>
            </w:tcBorders>
            <w:shd w:val="clear" w:color="000000" w:fill="FFFFFF"/>
            <w:vAlign w:val="center"/>
            <w:hideMark/>
          </w:tcPr>
          <w:p w14:paraId="6E6509D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0EB4BBA"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074881A8"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03A2C42E"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სხვა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დანარჩენი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საქონელი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მომსახურება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64CCA6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   </w:t>
            </w:r>
          </w:p>
        </w:tc>
        <w:tc>
          <w:tcPr>
            <w:tcW w:w="298" w:type="pct"/>
            <w:tcBorders>
              <w:top w:val="nil"/>
              <w:left w:val="nil"/>
              <w:bottom w:val="single" w:sz="4" w:space="0" w:color="auto"/>
              <w:right w:val="single" w:sz="4" w:space="0" w:color="auto"/>
            </w:tcBorders>
            <w:shd w:val="clear" w:color="000000" w:fill="FFFFFF"/>
            <w:vAlign w:val="center"/>
            <w:hideMark/>
          </w:tcPr>
          <w:p w14:paraId="1AFD223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   </w:t>
            </w:r>
          </w:p>
        </w:tc>
        <w:tc>
          <w:tcPr>
            <w:tcW w:w="315" w:type="pct"/>
            <w:tcBorders>
              <w:top w:val="nil"/>
              <w:left w:val="nil"/>
              <w:bottom w:val="single" w:sz="4" w:space="0" w:color="auto"/>
              <w:right w:val="single" w:sz="4" w:space="0" w:color="auto"/>
            </w:tcBorders>
            <w:shd w:val="clear" w:color="000000" w:fill="FFFFFF"/>
            <w:vAlign w:val="center"/>
            <w:hideMark/>
          </w:tcPr>
          <w:p w14:paraId="7C16612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019B33A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12.8   </w:t>
            </w:r>
          </w:p>
        </w:tc>
        <w:tc>
          <w:tcPr>
            <w:tcW w:w="398" w:type="pct"/>
            <w:tcBorders>
              <w:top w:val="nil"/>
              <w:left w:val="nil"/>
              <w:bottom w:val="single" w:sz="4" w:space="0" w:color="auto"/>
              <w:right w:val="single" w:sz="4" w:space="0" w:color="auto"/>
            </w:tcBorders>
            <w:shd w:val="clear" w:color="000000" w:fill="FFFFFF"/>
            <w:vAlign w:val="center"/>
            <w:hideMark/>
          </w:tcPr>
          <w:p w14:paraId="3A1A210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12.8   </w:t>
            </w:r>
          </w:p>
        </w:tc>
        <w:tc>
          <w:tcPr>
            <w:tcW w:w="315" w:type="pct"/>
            <w:tcBorders>
              <w:top w:val="nil"/>
              <w:left w:val="nil"/>
              <w:bottom w:val="single" w:sz="4" w:space="0" w:color="auto"/>
              <w:right w:val="single" w:sz="4" w:space="0" w:color="auto"/>
            </w:tcBorders>
            <w:shd w:val="clear" w:color="000000" w:fill="FFFFFF"/>
            <w:vAlign w:val="center"/>
            <w:hideMark/>
          </w:tcPr>
          <w:p w14:paraId="1771F7B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0A3800B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22.1   </w:t>
            </w:r>
          </w:p>
        </w:tc>
        <w:tc>
          <w:tcPr>
            <w:tcW w:w="345" w:type="pct"/>
            <w:tcBorders>
              <w:top w:val="nil"/>
              <w:left w:val="nil"/>
              <w:bottom w:val="single" w:sz="4" w:space="0" w:color="auto"/>
              <w:right w:val="single" w:sz="4" w:space="0" w:color="auto"/>
            </w:tcBorders>
            <w:shd w:val="clear" w:color="000000" w:fill="FFFFFF"/>
            <w:vAlign w:val="center"/>
            <w:hideMark/>
          </w:tcPr>
          <w:p w14:paraId="217F536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22.1   </w:t>
            </w:r>
          </w:p>
        </w:tc>
        <w:tc>
          <w:tcPr>
            <w:tcW w:w="315" w:type="pct"/>
            <w:tcBorders>
              <w:top w:val="nil"/>
              <w:left w:val="nil"/>
              <w:bottom w:val="single" w:sz="4" w:space="0" w:color="auto"/>
              <w:right w:val="single" w:sz="4" w:space="0" w:color="auto"/>
            </w:tcBorders>
            <w:shd w:val="clear" w:color="000000" w:fill="FFFFFF"/>
            <w:vAlign w:val="center"/>
            <w:hideMark/>
          </w:tcPr>
          <w:p w14:paraId="2CAF6CB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F4FBE8E"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3DC4F9D5"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48B1435C"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371F83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528.9   </w:t>
            </w:r>
          </w:p>
        </w:tc>
        <w:tc>
          <w:tcPr>
            <w:tcW w:w="298" w:type="pct"/>
            <w:tcBorders>
              <w:top w:val="nil"/>
              <w:left w:val="nil"/>
              <w:bottom w:val="single" w:sz="4" w:space="0" w:color="auto"/>
              <w:right w:val="single" w:sz="4" w:space="0" w:color="auto"/>
            </w:tcBorders>
            <w:shd w:val="clear" w:color="000000" w:fill="FFFFFF"/>
            <w:vAlign w:val="center"/>
            <w:hideMark/>
          </w:tcPr>
          <w:p w14:paraId="564D118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528.9   </w:t>
            </w:r>
          </w:p>
        </w:tc>
        <w:tc>
          <w:tcPr>
            <w:tcW w:w="315" w:type="pct"/>
            <w:tcBorders>
              <w:top w:val="nil"/>
              <w:left w:val="nil"/>
              <w:bottom w:val="single" w:sz="4" w:space="0" w:color="auto"/>
              <w:right w:val="single" w:sz="4" w:space="0" w:color="auto"/>
            </w:tcBorders>
            <w:shd w:val="clear" w:color="000000" w:fill="FFFFFF"/>
            <w:vAlign w:val="center"/>
            <w:hideMark/>
          </w:tcPr>
          <w:p w14:paraId="65A5576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1318017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664.2   </w:t>
            </w:r>
          </w:p>
        </w:tc>
        <w:tc>
          <w:tcPr>
            <w:tcW w:w="398" w:type="pct"/>
            <w:tcBorders>
              <w:top w:val="nil"/>
              <w:left w:val="nil"/>
              <w:bottom w:val="single" w:sz="4" w:space="0" w:color="auto"/>
              <w:right w:val="single" w:sz="4" w:space="0" w:color="auto"/>
            </w:tcBorders>
            <w:shd w:val="clear" w:color="000000" w:fill="FFFFFF"/>
            <w:vAlign w:val="center"/>
            <w:hideMark/>
          </w:tcPr>
          <w:p w14:paraId="1AFBDD7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664.2   </w:t>
            </w:r>
          </w:p>
        </w:tc>
        <w:tc>
          <w:tcPr>
            <w:tcW w:w="315" w:type="pct"/>
            <w:tcBorders>
              <w:top w:val="nil"/>
              <w:left w:val="nil"/>
              <w:bottom w:val="single" w:sz="4" w:space="0" w:color="auto"/>
              <w:right w:val="single" w:sz="4" w:space="0" w:color="auto"/>
            </w:tcBorders>
            <w:shd w:val="clear" w:color="000000" w:fill="FFFFFF"/>
            <w:vAlign w:val="center"/>
            <w:hideMark/>
          </w:tcPr>
          <w:p w14:paraId="4B6ACA8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AE9A49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818.6   </w:t>
            </w:r>
          </w:p>
        </w:tc>
        <w:tc>
          <w:tcPr>
            <w:tcW w:w="345" w:type="pct"/>
            <w:tcBorders>
              <w:top w:val="nil"/>
              <w:left w:val="nil"/>
              <w:bottom w:val="single" w:sz="4" w:space="0" w:color="auto"/>
              <w:right w:val="single" w:sz="4" w:space="0" w:color="auto"/>
            </w:tcBorders>
            <w:shd w:val="clear" w:color="000000" w:fill="FFFFFF"/>
            <w:vAlign w:val="center"/>
            <w:hideMark/>
          </w:tcPr>
          <w:p w14:paraId="505D24F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818.6   </w:t>
            </w:r>
          </w:p>
        </w:tc>
        <w:tc>
          <w:tcPr>
            <w:tcW w:w="315" w:type="pct"/>
            <w:tcBorders>
              <w:top w:val="nil"/>
              <w:left w:val="nil"/>
              <w:bottom w:val="single" w:sz="4" w:space="0" w:color="auto"/>
              <w:right w:val="single" w:sz="4" w:space="0" w:color="auto"/>
            </w:tcBorders>
            <w:shd w:val="clear" w:color="000000" w:fill="FFFFFF"/>
            <w:vAlign w:val="center"/>
            <w:hideMark/>
          </w:tcPr>
          <w:p w14:paraId="2060740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D79A705"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14E2627"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4E1A7478"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გრანტები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7F2F25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110.0   </w:t>
            </w:r>
          </w:p>
        </w:tc>
        <w:tc>
          <w:tcPr>
            <w:tcW w:w="298" w:type="pct"/>
            <w:tcBorders>
              <w:top w:val="nil"/>
              <w:left w:val="nil"/>
              <w:bottom w:val="single" w:sz="4" w:space="0" w:color="auto"/>
              <w:right w:val="single" w:sz="4" w:space="0" w:color="auto"/>
            </w:tcBorders>
            <w:shd w:val="clear" w:color="000000" w:fill="FFFFFF"/>
            <w:vAlign w:val="center"/>
            <w:hideMark/>
          </w:tcPr>
          <w:p w14:paraId="6E46D54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110.0   </w:t>
            </w:r>
          </w:p>
        </w:tc>
        <w:tc>
          <w:tcPr>
            <w:tcW w:w="315" w:type="pct"/>
            <w:tcBorders>
              <w:top w:val="nil"/>
              <w:left w:val="nil"/>
              <w:bottom w:val="single" w:sz="4" w:space="0" w:color="auto"/>
              <w:right w:val="single" w:sz="4" w:space="0" w:color="auto"/>
            </w:tcBorders>
            <w:shd w:val="clear" w:color="000000" w:fill="FFFFFF"/>
            <w:vAlign w:val="center"/>
            <w:hideMark/>
          </w:tcPr>
          <w:p w14:paraId="2E710C6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1F60FA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120.0   </w:t>
            </w:r>
          </w:p>
        </w:tc>
        <w:tc>
          <w:tcPr>
            <w:tcW w:w="398" w:type="pct"/>
            <w:tcBorders>
              <w:top w:val="nil"/>
              <w:left w:val="nil"/>
              <w:bottom w:val="single" w:sz="4" w:space="0" w:color="auto"/>
              <w:right w:val="single" w:sz="4" w:space="0" w:color="auto"/>
            </w:tcBorders>
            <w:shd w:val="clear" w:color="000000" w:fill="FFFFFF"/>
            <w:vAlign w:val="center"/>
            <w:hideMark/>
          </w:tcPr>
          <w:p w14:paraId="17C36F0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120.0   </w:t>
            </w:r>
          </w:p>
        </w:tc>
        <w:tc>
          <w:tcPr>
            <w:tcW w:w="315" w:type="pct"/>
            <w:tcBorders>
              <w:top w:val="nil"/>
              <w:left w:val="nil"/>
              <w:bottom w:val="single" w:sz="4" w:space="0" w:color="auto"/>
              <w:right w:val="single" w:sz="4" w:space="0" w:color="auto"/>
            </w:tcBorders>
            <w:shd w:val="clear" w:color="000000" w:fill="FFFFFF"/>
            <w:vAlign w:val="center"/>
            <w:hideMark/>
          </w:tcPr>
          <w:p w14:paraId="3F86647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1C7E5D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110.0   </w:t>
            </w:r>
          </w:p>
        </w:tc>
        <w:tc>
          <w:tcPr>
            <w:tcW w:w="345" w:type="pct"/>
            <w:tcBorders>
              <w:top w:val="nil"/>
              <w:left w:val="nil"/>
              <w:bottom w:val="single" w:sz="4" w:space="0" w:color="auto"/>
              <w:right w:val="single" w:sz="4" w:space="0" w:color="auto"/>
            </w:tcBorders>
            <w:shd w:val="clear" w:color="000000" w:fill="FFFFFF"/>
            <w:vAlign w:val="center"/>
            <w:hideMark/>
          </w:tcPr>
          <w:p w14:paraId="0CC8678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110.0   </w:t>
            </w:r>
          </w:p>
        </w:tc>
        <w:tc>
          <w:tcPr>
            <w:tcW w:w="315" w:type="pct"/>
            <w:tcBorders>
              <w:top w:val="nil"/>
              <w:left w:val="nil"/>
              <w:bottom w:val="single" w:sz="4" w:space="0" w:color="auto"/>
              <w:right w:val="single" w:sz="4" w:space="0" w:color="auto"/>
            </w:tcBorders>
            <w:shd w:val="clear" w:color="000000" w:fill="FFFFFF"/>
            <w:vAlign w:val="center"/>
            <w:hideMark/>
          </w:tcPr>
          <w:p w14:paraId="7F398A4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1CD3622"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1F0948B4"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4236EBB8"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FFDD2E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   </w:t>
            </w:r>
          </w:p>
        </w:tc>
        <w:tc>
          <w:tcPr>
            <w:tcW w:w="298" w:type="pct"/>
            <w:tcBorders>
              <w:top w:val="nil"/>
              <w:left w:val="nil"/>
              <w:bottom w:val="single" w:sz="4" w:space="0" w:color="auto"/>
              <w:right w:val="single" w:sz="4" w:space="0" w:color="auto"/>
            </w:tcBorders>
            <w:shd w:val="clear" w:color="000000" w:fill="FFFFFF"/>
            <w:vAlign w:val="center"/>
            <w:hideMark/>
          </w:tcPr>
          <w:p w14:paraId="578FBDD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   </w:t>
            </w:r>
          </w:p>
        </w:tc>
        <w:tc>
          <w:tcPr>
            <w:tcW w:w="315" w:type="pct"/>
            <w:tcBorders>
              <w:top w:val="nil"/>
              <w:left w:val="nil"/>
              <w:bottom w:val="single" w:sz="4" w:space="0" w:color="auto"/>
              <w:right w:val="single" w:sz="4" w:space="0" w:color="auto"/>
            </w:tcBorders>
            <w:shd w:val="clear" w:color="000000" w:fill="FFFFFF"/>
            <w:vAlign w:val="center"/>
            <w:hideMark/>
          </w:tcPr>
          <w:p w14:paraId="407261C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7F1E017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98" w:type="pct"/>
            <w:tcBorders>
              <w:top w:val="nil"/>
              <w:left w:val="nil"/>
              <w:bottom w:val="single" w:sz="4" w:space="0" w:color="auto"/>
              <w:right w:val="single" w:sz="4" w:space="0" w:color="auto"/>
            </w:tcBorders>
            <w:shd w:val="clear" w:color="000000" w:fill="FFFFFF"/>
            <w:vAlign w:val="center"/>
            <w:hideMark/>
          </w:tcPr>
          <w:p w14:paraId="3D2BC4F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15" w:type="pct"/>
            <w:tcBorders>
              <w:top w:val="nil"/>
              <w:left w:val="nil"/>
              <w:bottom w:val="single" w:sz="4" w:space="0" w:color="auto"/>
              <w:right w:val="single" w:sz="4" w:space="0" w:color="auto"/>
            </w:tcBorders>
            <w:shd w:val="clear" w:color="000000" w:fill="FFFFFF"/>
            <w:vAlign w:val="center"/>
            <w:hideMark/>
          </w:tcPr>
          <w:p w14:paraId="5331211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ED00B0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11.1   </w:t>
            </w:r>
          </w:p>
        </w:tc>
        <w:tc>
          <w:tcPr>
            <w:tcW w:w="345" w:type="pct"/>
            <w:tcBorders>
              <w:top w:val="nil"/>
              <w:left w:val="nil"/>
              <w:bottom w:val="single" w:sz="4" w:space="0" w:color="auto"/>
              <w:right w:val="single" w:sz="4" w:space="0" w:color="auto"/>
            </w:tcBorders>
            <w:shd w:val="clear" w:color="000000" w:fill="FFFFFF"/>
            <w:vAlign w:val="center"/>
            <w:hideMark/>
          </w:tcPr>
          <w:p w14:paraId="2E44264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11.1   </w:t>
            </w:r>
          </w:p>
        </w:tc>
        <w:tc>
          <w:tcPr>
            <w:tcW w:w="315" w:type="pct"/>
            <w:tcBorders>
              <w:top w:val="nil"/>
              <w:left w:val="nil"/>
              <w:bottom w:val="single" w:sz="4" w:space="0" w:color="auto"/>
              <w:right w:val="single" w:sz="4" w:space="0" w:color="auto"/>
            </w:tcBorders>
            <w:shd w:val="clear" w:color="000000" w:fill="FFFFFF"/>
            <w:vAlign w:val="center"/>
            <w:hideMark/>
          </w:tcPr>
          <w:p w14:paraId="077D024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EFED1F4"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18A2961D"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30658F42"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3359DB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403.1   </w:t>
            </w:r>
          </w:p>
        </w:tc>
        <w:tc>
          <w:tcPr>
            <w:tcW w:w="298" w:type="pct"/>
            <w:tcBorders>
              <w:top w:val="nil"/>
              <w:left w:val="nil"/>
              <w:bottom w:val="single" w:sz="4" w:space="0" w:color="auto"/>
              <w:right w:val="single" w:sz="4" w:space="0" w:color="auto"/>
            </w:tcBorders>
            <w:shd w:val="clear" w:color="000000" w:fill="FFFFFF"/>
            <w:vAlign w:val="center"/>
            <w:hideMark/>
          </w:tcPr>
          <w:p w14:paraId="7AF0149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403.1   </w:t>
            </w:r>
          </w:p>
        </w:tc>
        <w:tc>
          <w:tcPr>
            <w:tcW w:w="315" w:type="pct"/>
            <w:tcBorders>
              <w:top w:val="nil"/>
              <w:left w:val="nil"/>
              <w:bottom w:val="single" w:sz="4" w:space="0" w:color="auto"/>
              <w:right w:val="single" w:sz="4" w:space="0" w:color="auto"/>
            </w:tcBorders>
            <w:shd w:val="clear" w:color="000000" w:fill="FFFFFF"/>
            <w:vAlign w:val="center"/>
            <w:hideMark/>
          </w:tcPr>
          <w:p w14:paraId="675233D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79C142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351.3   </w:t>
            </w:r>
          </w:p>
        </w:tc>
        <w:tc>
          <w:tcPr>
            <w:tcW w:w="398" w:type="pct"/>
            <w:tcBorders>
              <w:top w:val="nil"/>
              <w:left w:val="nil"/>
              <w:bottom w:val="single" w:sz="4" w:space="0" w:color="auto"/>
              <w:right w:val="single" w:sz="4" w:space="0" w:color="auto"/>
            </w:tcBorders>
            <w:shd w:val="clear" w:color="000000" w:fill="FFFFFF"/>
            <w:vAlign w:val="center"/>
            <w:hideMark/>
          </w:tcPr>
          <w:p w14:paraId="19BCF8F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351.3   </w:t>
            </w:r>
          </w:p>
        </w:tc>
        <w:tc>
          <w:tcPr>
            <w:tcW w:w="315" w:type="pct"/>
            <w:tcBorders>
              <w:top w:val="nil"/>
              <w:left w:val="nil"/>
              <w:bottom w:val="single" w:sz="4" w:space="0" w:color="auto"/>
              <w:right w:val="single" w:sz="4" w:space="0" w:color="auto"/>
            </w:tcBorders>
            <w:shd w:val="clear" w:color="000000" w:fill="FFFFFF"/>
            <w:vAlign w:val="center"/>
            <w:hideMark/>
          </w:tcPr>
          <w:p w14:paraId="01A8512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313D55A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202.0   </w:t>
            </w:r>
          </w:p>
        </w:tc>
        <w:tc>
          <w:tcPr>
            <w:tcW w:w="345" w:type="pct"/>
            <w:tcBorders>
              <w:top w:val="nil"/>
              <w:left w:val="nil"/>
              <w:bottom w:val="single" w:sz="4" w:space="0" w:color="auto"/>
              <w:right w:val="single" w:sz="4" w:space="0" w:color="auto"/>
            </w:tcBorders>
            <w:shd w:val="clear" w:color="000000" w:fill="FFFFFF"/>
            <w:vAlign w:val="center"/>
            <w:hideMark/>
          </w:tcPr>
          <w:p w14:paraId="190C9CE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202.0   </w:t>
            </w:r>
          </w:p>
        </w:tc>
        <w:tc>
          <w:tcPr>
            <w:tcW w:w="315" w:type="pct"/>
            <w:tcBorders>
              <w:top w:val="nil"/>
              <w:left w:val="nil"/>
              <w:bottom w:val="single" w:sz="4" w:space="0" w:color="auto"/>
              <w:right w:val="single" w:sz="4" w:space="0" w:color="auto"/>
            </w:tcBorders>
            <w:shd w:val="clear" w:color="000000" w:fill="FFFFFF"/>
            <w:vAlign w:val="center"/>
            <w:hideMark/>
          </w:tcPr>
          <w:p w14:paraId="13EBFAB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9A03F2C"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70C9630E"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05 01 01 </w:t>
            </w:r>
          </w:p>
        </w:tc>
        <w:tc>
          <w:tcPr>
            <w:tcW w:w="1570" w:type="pct"/>
            <w:tcBorders>
              <w:top w:val="nil"/>
              <w:left w:val="nil"/>
              <w:bottom w:val="single" w:sz="4" w:space="0" w:color="auto"/>
              <w:right w:val="single" w:sz="4" w:space="0" w:color="auto"/>
            </w:tcBorders>
            <w:shd w:val="clear" w:color="000000" w:fill="DDD9C4"/>
            <w:vAlign w:val="center"/>
            <w:hideMark/>
          </w:tcPr>
          <w:p w14:paraId="78E9F75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სპორტული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დაწესებულებების</w:t>
            </w:r>
            <w:r w:rsidRPr="00A84A15">
              <w:rPr>
                <w:rFonts w:ascii="Arial CYR" w:eastAsia="Times New Roman" w:hAnsi="Arial CYR" w:cs="Arial CYR"/>
                <w:b/>
                <w:bCs/>
                <w:sz w:val="16"/>
                <w:szCs w:val="16"/>
              </w:rPr>
              <w:br/>
              <w:t xml:space="preserve"> </w:t>
            </w:r>
            <w:r w:rsidRPr="00A84A15">
              <w:rPr>
                <w:rFonts w:ascii="Sylfaen" w:eastAsia="Times New Roman" w:hAnsi="Sylfaen" w:cs="Sylfaen"/>
                <w:b/>
                <w:bCs/>
                <w:sz w:val="16"/>
                <w:szCs w:val="16"/>
              </w:rPr>
              <w:t>ხელშეწყობა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42C283C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534.5   </w:t>
            </w:r>
          </w:p>
        </w:tc>
        <w:tc>
          <w:tcPr>
            <w:tcW w:w="298" w:type="pct"/>
            <w:tcBorders>
              <w:top w:val="nil"/>
              <w:left w:val="nil"/>
              <w:bottom w:val="single" w:sz="4" w:space="0" w:color="auto"/>
              <w:right w:val="single" w:sz="4" w:space="0" w:color="auto"/>
            </w:tcBorders>
            <w:shd w:val="clear" w:color="000000" w:fill="DDD9C4"/>
            <w:vAlign w:val="center"/>
            <w:hideMark/>
          </w:tcPr>
          <w:p w14:paraId="3B45FB3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534.5   </w:t>
            </w:r>
          </w:p>
        </w:tc>
        <w:tc>
          <w:tcPr>
            <w:tcW w:w="315" w:type="pct"/>
            <w:tcBorders>
              <w:top w:val="nil"/>
              <w:left w:val="nil"/>
              <w:bottom w:val="single" w:sz="4" w:space="0" w:color="auto"/>
              <w:right w:val="single" w:sz="4" w:space="0" w:color="auto"/>
            </w:tcBorders>
            <w:shd w:val="clear" w:color="000000" w:fill="DDD9C4"/>
            <w:vAlign w:val="center"/>
            <w:hideMark/>
          </w:tcPr>
          <w:p w14:paraId="06C2BD2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77E0458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673.6   </w:t>
            </w:r>
          </w:p>
        </w:tc>
        <w:tc>
          <w:tcPr>
            <w:tcW w:w="398" w:type="pct"/>
            <w:tcBorders>
              <w:top w:val="nil"/>
              <w:left w:val="nil"/>
              <w:bottom w:val="single" w:sz="4" w:space="0" w:color="auto"/>
              <w:right w:val="single" w:sz="4" w:space="0" w:color="auto"/>
            </w:tcBorders>
            <w:shd w:val="clear" w:color="000000" w:fill="DDD9C4"/>
            <w:vAlign w:val="center"/>
            <w:hideMark/>
          </w:tcPr>
          <w:p w14:paraId="71D8589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673.6   </w:t>
            </w:r>
          </w:p>
        </w:tc>
        <w:tc>
          <w:tcPr>
            <w:tcW w:w="315" w:type="pct"/>
            <w:tcBorders>
              <w:top w:val="nil"/>
              <w:left w:val="nil"/>
              <w:bottom w:val="single" w:sz="4" w:space="0" w:color="auto"/>
              <w:right w:val="single" w:sz="4" w:space="0" w:color="auto"/>
            </w:tcBorders>
            <w:shd w:val="clear" w:color="000000" w:fill="DDD9C4"/>
            <w:vAlign w:val="center"/>
            <w:hideMark/>
          </w:tcPr>
          <w:p w14:paraId="13CC293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1A562D6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820.1   </w:t>
            </w:r>
          </w:p>
        </w:tc>
        <w:tc>
          <w:tcPr>
            <w:tcW w:w="345" w:type="pct"/>
            <w:tcBorders>
              <w:top w:val="nil"/>
              <w:left w:val="nil"/>
              <w:bottom w:val="single" w:sz="4" w:space="0" w:color="auto"/>
              <w:right w:val="single" w:sz="4" w:space="0" w:color="auto"/>
            </w:tcBorders>
            <w:shd w:val="clear" w:color="000000" w:fill="DDD9C4"/>
            <w:vAlign w:val="center"/>
            <w:hideMark/>
          </w:tcPr>
          <w:p w14:paraId="7717822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820.1   </w:t>
            </w:r>
          </w:p>
        </w:tc>
        <w:tc>
          <w:tcPr>
            <w:tcW w:w="315" w:type="pct"/>
            <w:tcBorders>
              <w:top w:val="nil"/>
              <w:left w:val="nil"/>
              <w:bottom w:val="single" w:sz="4" w:space="0" w:color="auto"/>
              <w:right w:val="single" w:sz="4" w:space="0" w:color="auto"/>
            </w:tcBorders>
            <w:shd w:val="clear" w:color="000000" w:fill="DDD9C4"/>
            <w:vAlign w:val="center"/>
            <w:hideMark/>
          </w:tcPr>
          <w:p w14:paraId="5BE920E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0314BAE6"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33A43B20"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3E7D00AF"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C900D0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528.9   </w:t>
            </w:r>
          </w:p>
        </w:tc>
        <w:tc>
          <w:tcPr>
            <w:tcW w:w="298" w:type="pct"/>
            <w:tcBorders>
              <w:top w:val="nil"/>
              <w:left w:val="nil"/>
              <w:bottom w:val="single" w:sz="4" w:space="0" w:color="auto"/>
              <w:right w:val="single" w:sz="4" w:space="0" w:color="auto"/>
            </w:tcBorders>
            <w:shd w:val="clear" w:color="000000" w:fill="FFFFFF"/>
            <w:vAlign w:val="center"/>
            <w:hideMark/>
          </w:tcPr>
          <w:p w14:paraId="1D51462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528.9   </w:t>
            </w:r>
          </w:p>
        </w:tc>
        <w:tc>
          <w:tcPr>
            <w:tcW w:w="315" w:type="pct"/>
            <w:tcBorders>
              <w:top w:val="nil"/>
              <w:left w:val="nil"/>
              <w:bottom w:val="single" w:sz="4" w:space="0" w:color="auto"/>
              <w:right w:val="single" w:sz="4" w:space="0" w:color="auto"/>
            </w:tcBorders>
            <w:shd w:val="clear" w:color="000000" w:fill="FFFFFF"/>
            <w:vAlign w:val="center"/>
            <w:hideMark/>
          </w:tcPr>
          <w:p w14:paraId="51FDE46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142FCB7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665.6   </w:t>
            </w:r>
          </w:p>
        </w:tc>
        <w:tc>
          <w:tcPr>
            <w:tcW w:w="398" w:type="pct"/>
            <w:tcBorders>
              <w:top w:val="nil"/>
              <w:left w:val="nil"/>
              <w:bottom w:val="single" w:sz="4" w:space="0" w:color="auto"/>
              <w:right w:val="single" w:sz="4" w:space="0" w:color="auto"/>
            </w:tcBorders>
            <w:shd w:val="clear" w:color="000000" w:fill="FFFFFF"/>
            <w:vAlign w:val="center"/>
            <w:hideMark/>
          </w:tcPr>
          <w:p w14:paraId="089C4BE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665.6   </w:t>
            </w:r>
          </w:p>
        </w:tc>
        <w:tc>
          <w:tcPr>
            <w:tcW w:w="315" w:type="pct"/>
            <w:tcBorders>
              <w:top w:val="nil"/>
              <w:left w:val="nil"/>
              <w:bottom w:val="single" w:sz="4" w:space="0" w:color="auto"/>
              <w:right w:val="single" w:sz="4" w:space="0" w:color="auto"/>
            </w:tcBorders>
            <w:shd w:val="clear" w:color="000000" w:fill="FFFFFF"/>
            <w:vAlign w:val="center"/>
            <w:hideMark/>
          </w:tcPr>
          <w:p w14:paraId="6F178F1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5D9407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820.1   </w:t>
            </w:r>
          </w:p>
        </w:tc>
        <w:tc>
          <w:tcPr>
            <w:tcW w:w="345" w:type="pct"/>
            <w:tcBorders>
              <w:top w:val="nil"/>
              <w:left w:val="nil"/>
              <w:bottom w:val="single" w:sz="4" w:space="0" w:color="auto"/>
              <w:right w:val="single" w:sz="4" w:space="0" w:color="auto"/>
            </w:tcBorders>
            <w:shd w:val="clear" w:color="000000" w:fill="FFFFFF"/>
            <w:vAlign w:val="center"/>
            <w:hideMark/>
          </w:tcPr>
          <w:p w14:paraId="2A8B10A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820.1   </w:t>
            </w:r>
          </w:p>
        </w:tc>
        <w:tc>
          <w:tcPr>
            <w:tcW w:w="315" w:type="pct"/>
            <w:tcBorders>
              <w:top w:val="nil"/>
              <w:left w:val="nil"/>
              <w:bottom w:val="single" w:sz="4" w:space="0" w:color="auto"/>
              <w:right w:val="single" w:sz="4" w:space="0" w:color="auto"/>
            </w:tcBorders>
            <w:shd w:val="clear" w:color="000000" w:fill="FFFFFF"/>
            <w:vAlign w:val="center"/>
            <w:hideMark/>
          </w:tcPr>
          <w:p w14:paraId="340A1D5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DEB0A2C"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4D52BBAE"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79F6EFE8"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15E852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528.9   </w:t>
            </w:r>
          </w:p>
        </w:tc>
        <w:tc>
          <w:tcPr>
            <w:tcW w:w="298" w:type="pct"/>
            <w:tcBorders>
              <w:top w:val="nil"/>
              <w:left w:val="nil"/>
              <w:bottom w:val="single" w:sz="4" w:space="0" w:color="auto"/>
              <w:right w:val="single" w:sz="4" w:space="0" w:color="auto"/>
            </w:tcBorders>
            <w:shd w:val="clear" w:color="000000" w:fill="FFFFFF"/>
            <w:vAlign w:val="center"/>
            <w:hideMark/>
          </w:tcPr>
          <w:p w14:paraId="7226018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528.9   </w:t>
            </w:r>
          </w:p>
        </w:tc>
        <w:tc>
          <w:tcPr>
            <w:tcW w:w="315" w:type="pct"/>
            <w:tcBorders>
              <w:top w:val="nil"/>
              <w:left w:val="nil"/>
              <w:bottom w:val="single" w:sz="4" w:space="0" w:color="auto"/>
              <w:right w:val="single" w:sz="4" w:space="0" w:color="auto"/>
            </w:tcBorders>
            <w:shd w:val="clear" w:color="000000" w:fill="FFFFFF"/>
            <w:vAlign w:val="center"/>
            <w:hideMark/>
          </w:tcPr>
          <w:p w14:paraId="371671C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7317234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664.2   </w:t>
            </w:r>
          </w:p>
        </w:tc>
        <w:tc>
          <w:tcPr>
            <w:tcW w:w="398" w:type="pct"/>
            <w:tcBorders>
              <w:top w:val="nil"/>
              <w:left w:val="nil"/>
              <w:bottom w:val="single" w:sz="4" w:space="0" w:color="auto"/>
              <w:right w:val="single" w:sz="4" w:space="0" w:color="auto"/>
            </w:tcBorders>
            <w:shd w:val="clear" w:color="000000" w:fill="FFFFFF"/>
            <w:vAlign w:val="center"/>
            <w:hideMark/>
          </w:tcPr>
          <w:p w14:paraId="59B121A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664.2   </w:t>
            </w:r>
          </w:p>
        </w:tc>
        <w:tc>
          <w:tcPr>
            <w:tcW w:w="315" w:type="pct"/>
            <w:tcBorders>
              <w:top w:val="nil"/>
              <w:left w:val="nil"/>
              <w:bottom w:val="single" w:sz="4" w:space="0" w:color="auto"/>
              <w:right w:val="single" w:sz="4" w:space="0" w:color="auto"/>
            </w:tcBorders>
            <w:shd w:val="clear" w:color="000000" w:fill="FFFFFF"/>
            <w:vAlign w:val="center"/>
            <w:hideMark/>
          </w:tcPr>
          <w:p w14:paraId="7B65BD6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091F937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818.6   </w:t>
            </w:r>
          </w:p>
        </w:tc>
        <w:tc>
          <w:tcPr>
            <w:tcW w:w="345" w:type="pct"/>
            <w:tcBorders>
              <w:top w:val="nil"/>
              <w:left w:val="nil"/>
              <w:bottom w:val="single" w:sz="4" w:space="0" w:color="auto"/>
              <w:right w:val="single" w:sz="4" w:space="0" w:color="auto"/>
            </w:tcBorders>
            <w:shd w:val="clear" w:color="000000" w:fill="FFFFFF"/>
            <w:vAlign w:val="center"/>
            <w:hideMark/>
          </w:tcPr>
          <w:p w14:paraId="1B69636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818.6   </w:t>
            </w:r>
          </w:p>
        </w:tc>
        <w:tc>
          <w:tcPr>
            <w:tcW w:w="315" w:type="pct"/>
            <w:tcBorders>
              <w:top w:val="nil"/>
              <w:left w:val="nil"/>
              <w:bottom w:val="single" w:sz="4" w:space="0" w:color="auto"/>
              <w:right w:val="single" w:sz="4" w:space="0" w:color="auto"/>
            </w:tcBorders>
            <w:shd w:val="clear" w:color="000000" w:fill="FFFFFF"/>
            <w:vAlign w:val="center"/>
            <w:hideMark/>
          </w:tcPr>
          <w:p w14:paraId="3516FCB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89AADF5"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4CF20B35"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7CA4C631"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854531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36056F8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0995634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30E08E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98" w:type="pct"/>
            <w:tcBorders>
              <w:top w:val="nil"/>
              <w:left w:val="nil"/>
              <w:bottom w:val="single" w:sz="4" w:space="0" w:color="auto"/>
              <w:right w:val="single" w:sz="4" w:space="0" w:color="auto"/>
            </w:tcBorders>
            <w:shd w:val="clear" w:color="000000" w:fill="FFFFFF"/>
            <w:vAlign w:val="center"/>
            <w:hideMark/>
          </w:tcPr>
          <w:p w14:paraId="0C77B67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15" w:type="pct"/>
            <w:tcBorders>
              <w:top w:val="nil"/>
              <w:left w:val="nil"/>
              <w:bottom w:val="single" w:sz="4" w:space="0" w:color="auto"/>
              <w:right w:val="single" w:sz="4" w:space="0" w:color="auto"/>
            </w:tcBorders>
            <w:shd w:val="clear" w:color="000000" w:fill="FFFFFF"/>
            <w:vAlign w:val="center"/>
            <w:hideMark/>
          </w:tcPr>
          <w:p w14:paraId="67A0EB4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36F8F3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45" w:type="pct"/>
            <w:tcBorders>
              <w:top w:val="nil"/>
              <w:left w:val="nil"/>
              <w:bottom w:val="single" w:sz="4" w:space="0" w:color="auto"/>
              <w:right w:val="single" w:sz="4" w:space="0" w:color="auto"/>
            </w:tcBorders>
            <w:shd w:val="clear" w:color="000000" w:fill="FFFFFF"/>
            <w:vAlign w:val="center"/>
            <w:hideMark/>
          </w:tcPr>
          <w:p w14:paraId="09D4F05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15" w:type="pct"/>
            <w:tcBorders>
              <w:top w:val="nil"/>
              <w:left w:val="nil"/>
              <w:bottom w:val="single" w:sz="4" w:space="0" w:color="auto"/>
              <w:right w:val="single" w:sz="4" w:space="0" w:color="auto"/>
            </w:tcBorders>
            <w:shd w:val="clear" w:color="000000" w:fill="FFFFFF"/>
            <w:vAlign w:val="center"/>
            <w:hideMark/>
          </w:tcPr>
          <w:p w14:paraId="4915138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E6C93FF"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71106545"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1D09FD08"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33CE43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5.6   </w:t>
            </w:r>
          </w:p>
        </w:tc>
        <w:tc>
          <w:tcPr>
            <w:tcW w:w="298" w:type="pct"/>
            <w:tcBorders>
              <w:top w:val="nil"/>
              <w:left w:val="nil"/>
              <w:bottom w:val="single" w:sz="4" w:space="0" w:color="auto"/>
              <w:right w:val="single" w:sz="4" w:space="0" w:color="auto"/>
            </w:tcBorders>
            <w:shd w:val="clear" w:color="000000" w:fill="FFFFFF"/>
            <w:vAlign w:val="center"/>
            <w:hideMark/>
          </w:tcPr>
          <w:p w14:paraId="720BD05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5.6   </w:t>
            </w:r>
          </w:p>
        </w:tc>
        <w:tc>
          <w:tcPr>
            <w:tcW w:w="315" w:type="pct"/>
            <w:tcBorders>
              <w:top w:val="nil"/>
              <w:left w:val="nil"/>
              <w:bottom w:val="single" w:sz="4" w:space="0" w:color="auto"/>
              <w:right w:val="single" w:sz="4" w:space="0" w:color="auto"/>
            </w:tcBorders>
            <w:shd w:val="clear" w:color="000000" w:fill="FFFFFF"/>
            <w:vAlign w:val="center"/>
            <w:hideMark/>
          </w:tcPr>
          <w:p w14:paraId="4A43B86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306F0F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8.0   </w:t>
            </w:r>
          </w:p>
        </w:tc>
        <w:tc>
          <w:tcPr>
            <w:tcW w:w="398" w:type="pct"/>
            <w:tcBorders>
              <w:top w:val="nil"/>
              <w:left w:val="nil"/>
              <w:bottom w:val="single" w:sz="4" w:space="0" w:color="auto"/>
              <w:right w:val="single" w:sz="4" w:space="0" w:color="auto"/>
            </w:tcBorders>
            <w:shd w:val="clear" w:color="000000" w:fill="FFFFFF"/>
            <w:vAlign w:val="center"/>
            <w:hideMark/>
          </w:tcPr>
          <w:p w14:paraId="5C56CC2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8.0   </w:t>
            </w:r>
          </w:p>
        </w:tc>
        <w:tc>
          <w:tcPr>
            <w:tcW w:w="315" w:type="pct"/>
            <w:tcBorders>
              <w:top w:val="nil"/>
              <w:left w:val="nil"/>
              <w:bottom w:val="single" w:sz="4" w:space="0" w:color="auto"/>
              <w:right w:val="single" w:sz="4" w:space="0" w:color="auto"/>
            </w:tcBorders>
            <w:shd w:val="clear" w:color="000000" w:fill="FFFFFF"/>
            <w:vAlign w:val="center"/>
            <w:hideMark/>
          </w:tcPr>
          <w:p w14:paraId="08E2FC9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0701E3F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6E930E6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1A9DAFC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784A027" w14:textId="77777777" w:rsidTr="00A84A15">
        <w:trPr>
          <w:trHeight w:val="36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16767468"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05 01 01 01 </w:t>
            </w:r>
          </w:p>
        </w:tc>
        <w:tc>
          <w:tcPr>
            <w:tcW w:w="1570" w:type="pct"/>
            <w:tcBorders>
              <w:top w:val="nil"/>
              <w:left w:val="nil"/>
              <w:bottom w:val="single" w:sz="4" w:space="0" w:color="auto"/>
              <w:right w:val="single" w:sz="4" w:space="0" w:color="auto"/>
            </w:tcBorders>
            <w:shd w:val="clear" w:color="000000" w:fill="DDD9C4"/>
            <w:vAlign w:val="center"/>
            <w:hideMark/>
          </w:tcPr>
          <w:p w14:paraId="595C7A4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ბორჯომის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სკოლისგარეშე</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სასპორტო</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სკოლა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4BCC782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457.5   </w:t>
            </w:r>
          </w:p>
        </w:tc>
        <w:tc>
          <w:tcPr>
            <w:tcW w:w="298" w:type="pct"/>
            <w:tcBorders>
              <w:top w:val="nil"/>
              <w:left w:val="nil"/>
              <w:bottom w:val="single" w:sz="4" w:space="0" w:color="auto"/>
              <w:right w:val="single" w:sz="4" w:space="0" w:color="auto"/>
            </w:tcBorders>
            <w:shd w:val="clear" w:color="000000" w:fill="DDD9C4"/>
            <w:vAlign w:val="center"/>
            <w:hideMark/>
          </w:tcPr>
          <w:p w14:paraId="7E2A08A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457.5   </w:t>
            </w:r>
          </w:p>
        </w:tc>
        <w:tc>
          <w:tcPr>
            <w:tcW w:w="315" w:type="pct"/>
            <w:tcBorders>
              <w:top w:val="nil"/>
              <w:left w:val="nil"/>
              <w:bottom w:val="single" w:sz="4" w:space="0" w:color="auto"/>
              <w:right w:val="single" w:sz="4" w:space="0" w:color="auto"/>
            </w:tcBorders>
            <w:shd w:val="clear" w:color="000000" w:fill="DDD9C4"/>
            <w:vAlign w:val="center"/>
            <w:hideMark/>
          </w:tcPr>
          <w:p w14:paraId="2D9B712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3F5171F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585.0   </w:t>
            </w:r>
          </w:p>
        </w:tc>
        <w:tc>
          <w:tcPr>
            <w:tcW w:w="398" w:type="pct"/>
            <w:tcBorders>
              <w:top w:val="nil"/>
              <w:left w:val="nil"/>
              <w:bottom w:val="single" w:sz="4" w:space="0" w:color="auto"/>
              <w:right w:val="single" w:sz="4" w:space="0" w:color="auto"/>
            </w:tcBorders>
            <w:shd w:val="clear" w:color="000000" w:fill="DDD9C4"/>
            <w:vAlign w:val="center"/>
            <w:hideMark/>
          </w:tcPr>
          <w:p w14:paraId="328CCC9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585.0   </w:t>
            </w:r>
          </w:p>
        </w:tc>
        <w:tc>
          <w:tcPr>
            <w:tcW w:w="315" w:type="pct"/>
            <w:tcBorders>
              <w:top w:val="nil"/>
              <w:left w:val="nil"/>
              <w:bottom w:val="single" w:sz="4" w:space="0" w:color="auto"/>
              <w:right w:val="single" w:sz="4" w:space="0" w:color="auto"/>
            </w:tcBorders>
            <w:shd w:val="clear" w:color="000000" w:fill="DDD9C4"/>
            <w:vAlign w:val="center"/>
            <w:hideMark/>
          </w:tcPr>
          <w:p w14:paraId="5E90C25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727CAAD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702.1   </w:t>
            </w:r>
          </w:p>
        </w:tc>
        <w:tc>
          <w:tcPr>
            <w:tcW w:w="345" w:type="pct"/>
            <w:tcBorders>
              <w:top w:val="nil"/>
              <w:left w:val="nil"/>
              <w:bottom w:val="single" w:sz="4" w:space="0" w:color="auto"/>
              <w:right w:val="single" w:sz="4" w:space="0" w:color="auto"/>
            </w:tcBorders>
            <w:shd w:val="clear" w:color="000000" w:fill="DDD9C4"/>
            <w:vAlign w:val="center"/>
            <w:hideMark/>
          </w:tcPr>
          <w:p w14:paraId="33B30A7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702.1   </w:t>
            </w:r>
          </w:p>
        </w:tc>
        <w:tc>
          <w:tcPr>
            <w:tcW w:w="315" w:type="pct"/>
            <w:tcBorders>
              <w:top w:val="nil"/>
              <w:left w:val="nil"/>
              <w:bottom w:val="single" w:sz="4" w:space="0" w:color="auto"/>
              <w:right w:val="single" w:sz="4" w:space="0" w:color="auto"/>
            </w:tcBorders>
            <w:shd w:val="clear" w:color="000000" w:fill="DDD9C4"/>
            <w:vAlign w:val="center"/>
            <w:hideMark/>
          </w:tcPr>
          <w:p w14:paraId="76A65E8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074EB0A"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6600ECFB"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4C9039D7"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407D31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454.6   </w:t>
            </w:r>
          </w:p>
        </w:tc>
        <w:tc>
          <w:tcPr>
            <w:tcW w:w="298" w:type="pct"/>
            <w:tcBorders>
              <w:top w:val="nil"/>
              <w:left w:val="nil"/>
              <w:bottom w:val="single" w:sz="4" w:space="0" w:color="auto"/>
              <w:right w:val="single" w:sz="4" w:space="0" w:color="auto"/>
            </w:tcBorders>
            <w:shd w:val="clear" w:color="000000" w:fill="FFFFFF"/>
            <w:vAlign w:val="center"/>
            <w:hideMark/>
          </w:tcPr>
          <w:p w14:paraId="4B39AEA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454.6   </w:t>
            </w:r>
          </w:p>
        </w:tc>
        <w:tc>
          <w:tcPr>
            <w:tcW w:w="315" w:type="pct"/>
            <w:tcBorders>
              <w:top w:val="nil"/>
              <w:left w:val="nil"/>
              <w:bottom w:val="single" w:sz="4" w:space="0" w:color="auto"/>
              <w:right w:val="single" w:sz="4" w:space="0" w:color="auto"/>
            </w:tcBorders>
            <w:shd w:val="clear" w:color="000000" w:fill="FFFFFF"/>
            <w:vAlign w:val="center"/>
            <w:hideMark/>
          </w:tcPr>
          <w:p w14:paraId="7EED6D2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7581EF2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578.2   </w:t>
            </w:r>
          </w:p>
        </w:tc>
        <w:tc>
          <w:tcPr>
            <w:tcW w:w="398" w:type="pct"/>
            <w:tcBorders>
              <w:top w:val="nil"/>
              <w:left w:val="nil"/>
              <w:bottom w:val="single" w:sz="4" w:space="0" w:color="auto"/>
              <w:right w:val="single" w:sz="4" w:space="0" w:color="auto"/>
            </w:tcBorders>
            <w:shd w:val="clear" w:color="000000" w:fill="FFFFFF"/>
            <w:vAlign w:val="center"/>
            <w:hideMark/>
          </w:tcPr>
          <w:p w14:paraId="14C1623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578.2   </w:t>
            </w:r>
          </w:p>
        </w:tc>
        <w:tc>
          <w:tcPr>
            <w:tcW w:w="315" w:type="pct"/>
            <w:tcBorders>
              <w:top w:val="nil"/>
              <w:left w:val="nil"/>
              <w:bottom w:val="single" w:sz="4" w:space="0" w:color="auto"/>
              <w:right w:val="single" w:sz="4" w:space="0" w:color="auto"/>
            </w:tcBorders>
            <w:shd w:val="clear" w:color="000000" w:fill="FFFFFF"/>
            <w:vAlign w:val="center"/>
            <w:hideMark/>
          </w:tcPr>
          <w:p w14:paraId="59E0F1B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5A5628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702.1   </w:t>
            </w:r>
          </w:p>
        </w:tc>
        <w:tc>
          <w:tcPr>
            <w:tcW w:w="345" w:type="pct"/>
            <w:tcBorders>
              <w:top w:val="nil"/>
              <w:left w:val="nil"/>
              <w:bottom w:val="single" w:sz="4" w:space="0" w:color="auto"/>
              <w:right w:val="single" w:sz="4" w:space="0" w:color="auto"/>
            </w:tcBorders>
            <w:shd w:val="clear" w:color="000000" w:fill="FFFFFF"/>
            <w:vAlign w:val="center"/>
            <w:hideMark/>
          </w:tcPr>
          <w:p w14:paraId="54C2A51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702.1   </w:t>
            </w:r>
          </w:p>
        </w:tc>
        <w:tc>
          <w:tcPr>
            <w:tcW w:w="315" w:type="pct"/>
            <w:tcBorders>
              <w:top w:val="nil"/>
              <w:left w:val="nil"/>
              <w:bottom w:val="single" w:sz="4" w:space="0" w:color="auto"/>
              <w:right w:val="single" w:sz="4" w:space="0" w:color="auto"/>
            </w:tcBorders>
            <w:shd w:val="clear" w:color="000000" w:fill="FFFFFF"/>
            <w:vAlign w:val="center"/>
            <w:hideMark/>
          </w:tcPr>
          <w:p w14:paraId="4A447CC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BB70842"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6069B04E"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519D79BA"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153A2C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454.6   </w:t>
            </w:r>
          </w:p>
        </w:tc>
        <w:tc>
          <w:tcPr>
            <w:tcW w:w="298" w:type="pct"/>
            <w:tcBorders>
              <w:top w:val="nil"/>
              <w:left w:val="nil"/>
              <w:bottom w:val="single" w:sz="4" w:space="0" w:color="auto"/>
              <w:right w:val="single" w:sz="4" w:space="0" w:color="auto"/>
            </w:tcBorders>
            <w:shd w:val="clear" w:color="000000" w:fill="FFFFFF"/>
            <w:vAlign w:val="center"/>
            <w:hideMark/>
          </w:tcPr>
          <w:p w14:paraId="209937D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454.6   </w:t>
            </w:r>
          </w:p>
        </w:tc>
        <w:tc>
          <w:tcPr>
            <w:tcW w:w="315" w:type="pct"/>
            <w:tcBorders>
              <w:top w:val="nil"/>
              <w:left w:val="nil"/>
              <w:bottom w:val="single" w:sz="4" w:space="0" w:color="auto"/>
              <w:right w:val="single" w:sz="4" w:space="0" w:color="auto"/>
            </w:tcBorders>
            <w:shd w:val="clear" w:color="000000" w:fill="FFFFFF"/>
            <w:vAlign w:val="center"/>
            <w:hideMark/>
          </w:tcPr>
          <w:p w14:paraId="3100E54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0A681C3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576.7   </w:t>
            </w:r>
          </w:p>
        </w:tc>
        <w:tc>
          <w:tcPr>
            <w:tcW w:w="398" w:type="pct"/>
            <w:tcBorders>
              <w:top w:val="nil"/>
              <w:left w:val="nil"/>
              <w:bottom w:val="single" w:sz="4" w:space="0" w:color="auto"/>
              <w:right w:val="single" w:sz="4" w:space="0" w:color="auto"/>
            </w:tcBorders>
            <w:shd w:val="clear" w:color="000000" w:fill="FFFFFF"/>
            <w:vAlign w:val="center"/>
            <w:hideMark/>
          </w:tcPr>
          <w:p w14:paraId="570F8B3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576.7   </w:t>
            </w:r>
          </w:p>
        </w:tc>
        <w:tc>
          <w:tcPr>
            <w:tcW w:w="315" w:type="pct"/>
            <w:tcBorders>
              <w:top w:val="nil"/>
              <w:left w:val="nil"/>
              <w:bottom w:val="single" w:sz="4" w:space="0" w:color="auto"/>
              <w:right w:val="single" w:sz="4" w:space="0" w:color="auto"/>
            </w:tcBorders>
            <w:shd w:val="clear" w:color="000000" w:fill="FFFFFF"/>
            <w:vAlign w:val="center"/>
            <w:hideMark/>
          </w:tcPr>
          <w:p w14:paraId="0A5D05B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2DB1088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700.6   </w:t>
            </w:r>
          </w:p>
        </w:tc>
        <w:tc>
          <w:tcPr>
            <w:tcW w:w="345" w:type="pct"/>
            <w:tcBorders>
              <w:top w:val="nil"/>
              <w:left w:val="nil"/>
              <w:bottom w:val="single" w:sz="4" w:space="0" w:color="auto"/>
              <w:right w:val="single" w:sz="4" w:space="0" w:color="auto"/>
            </w:tcBorders>
            <w:shd w:val="clear" w:color="000000" w:fill="FFFFFF"/>
            <w:vAlign w:val="center"/>
            <w:hideMark/>
          </w:tcPr>
          <w:p w14:paraId="7BA22FE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700.6   </w:t>
            </w:r>
          </w:p>
        </w:tc>
        <w:tc>
          <w:tcPr>
            <w:tcW w:w="315" w:type="pct"/>
            <w:tcBorders>
              <w:top w:val="nil"/>
              <w:left w:val="nil"/>
              <w:bottom w:val="single" w:sz="4" w:space="0" w:color="auto"/>
              <w:right w:val="single" w:sz="4" w:space="0" w:color="auto"/>
            </w:tcBorders>
            <w:shd w:val="clear" w:color="000000" w:fill="FFFFFF"/>
            <w:vAlign w:val="center"/>
            <w:hideMark/>
          </w:tcPr>
          <w:p w14:paraId="1815E9C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77F73EC1"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57C49AF3"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2C79475A"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3B310D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4799534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601CC8D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4B510E0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98" w:type="pct"/>
            <w:tcBorders>
              <w:top w:val="nil"/>
              <w:left w:val="nil"/>
              <w:bottom w:val="single" w:sz="4" w:space="0" w:color="auto"/>
              <w:right w:val="single" w:sz="4" w:space="0" w:color="auto"/>
            </w:tcBorders>
            <w:shd w:val="clear" w:color="000000" w:fill="FFFFFF"/>
            <w:vAlign w:val="center"/>
            <w:hideMark/>
          </w:tcPr>
          <w:p w14:paraId="7F95334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15" w:type="pct"/>
            <w:tcBorders>
              <w:top w:val="nil"/>
              <w:left w:val="nil"/>
              <w:bottom w:val="single" w:sz="4" w:space="0" w:color="auto"/>
              <w:right w:val="single" w:sz="4" w:space="0" w:color="auto"/>
            </w:tcBorders>
            <w:shd w:val="clear" w:color="000000" w:fill="FFFFFF"/>
            <w:vAlign w:val="center"/>
            <w:hideMark/>
          </w:tcPr>
          <w:p w14:paraId="19DC54B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34AA3C4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45" w:type="pct"/>
            <w:tcBorders>
              <w:top w:val="nil"/>
              <w:left w:val="nil"/>
              <w:bottom w:val="single" w:sz="4" w:space="0" w:color="auto"/>
              <w:right w:val="single" w:sz="4" w:space="0" w:color="auto"/>
            </w:tcBorders>
            <w:shd w:val="clear" w:color="000000" w:fill="FFFFFF"/>
            <w:vAlign w:val="center"/>
            <w:hideMark/>
          </w:tcPr>
          <w:p w14:paraId="01D672A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15" w:type="pct"/>
            <w:tcBorders>
              <w:top w:val="nil"/>
              <w:left w:val="nil"/>
              <w:bottom w:val="single" w:sz="4" w:space="0" w:color="auto"/>
              <w:right w:val="single" w:sz="4" w:space="0" w:color="auto"/>
            </w:tcBorders>
            <w:shd w:val="clear" w:color="000000" w:fill="FFFFFF"/>
            <w:vAlign w:val="center"/>
            <w:hideMark/>
          </w:tcPr>
          <w:p w14:paraId="1AF9B09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1C906D59"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632F7D07"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2FDC6CC1"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645019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   </w:t>
            </w:r>
          </w:p>
        </w:tc>
        <w:tc>
          <w:tcPr>
            <w:tcW w:w="298" w:type="pct"/>
            <w:tcBorders>
              <w:top w:val="nil"/>
              <w:left w:val="nil"/>
              <w:bottom w:val="single" w:sz="4" w:space="0" w:color="auto"/>
              <w:right w:val="single" w:sz="4" w:space="0" w:color="auto"/>
            </w:tcBorders>
            <w:shd w:val="clear" w:color="000000" w:fill="FFFFFF"/>
            <w:vAlign w:val="center"/>
            <w:hideMark/>
          </w:tcPr>
          <w:p w14:paraId="105A5FF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   </w:t>
            </w:r>
          </w:p>
        </w:tc>
        <w:tc>
          <w:tcPr>
            <w:tcW w:w="315" w:type="pct"/>
            <w:tcBorders>
              <w:top w:val="nil"/>
              <w:left w:val="nil"/>
              <w:bottom w:val="single" w:sz="4" w:space="0" w:color="auto"/>
              <w:right w:val="single" w:sz="4" w:space="0" w:color="auto"/>
            </w:tcBorders>
            <w:shd w:val="clear" w:color="000000" w:fill="FFFFFF"/>
            <w:vAlign w:val="center"/>
            <w:hideMark/>
          </w:tcPr>
          <w:p w14:paraId="762027F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4AAB545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6.9   </w:t>
            </w:r>
          </w:p>
        </w:tc>
        <w:tc>
          <w:tcPr>
            <w:tcW w:w="398" w:type="pct"/>
            <w:tcBorders>
              <w:top w:val="nil"/>
              <w:left w:val="nil"/>
              <w:bottom w:val="single" w:sz="4" w:space="0" w:color="auto"/>
              <w:right w:val="single" w:sz="4" w:space="0" w:color="auto"/>
            </w:tcBorders>
            <w:shd w:val="clear" w:color="000000" w:fill="FFFFFF"/>
            <w:vAlign w:val="center"/>
            <w:hideMark/>
          </w:tcPr>
          <w:p w14:paraId="29CFDE2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6.9   </w:t>
            </w:r>
          </w:p>
        </w:tc>
        <w:tc>
          <w:tcPr>
            <w:tcW w:w="315" w:type="pct"/>
            <w:tcBorders>
              <w:top w:val="nil"/>
              <w:left w:val="nil"/>
              <w:bottom w:val="single" w:sz="4" w:space="0" w:color="auto"/>
              <w:right w:val="single" w:sz="4" w:space="0" w:color="auto"/>
            </w:tcBorders>
            <w:shd w:val="clear" w:color="000000" w:fill="FFFFFF"/>
            <w:vAlign w:val="center"/>
            <w:hideMark/>
          </w:tcPr>
          <w:p w14:paraId="2689853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04C9223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3331920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0FBB394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7753E34C" w14:textId="77777777" w:rsidTr="00A84A15">
        <w:trPr>
          <w:trHeight w:val="36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6BBFB709"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05 01 01 02 </w:t>
            </w:r>
          </w:p>
        </w:tc>
        <w:tc>
          <w:tcPr>
            <w:tcW w:w="1570" w:type="pct"/>
            <w:tcBorders>
              <w:top w:val="nil"/>
              <w:left w:val="nil"/>
              <w:bottom w:val="single" w:sz="4" w:space="0" w:color="auto"/>
              <w:right w:val="single" w:sz="4" w:space="0" w:color="auto"/>
            </w:tcBorders>
            <w:shd w:val="clear" w:color="000000" w:fill="DDD9C4"/>
            <w:vAlign w:val="center"/>
            <w:hideMark/>
          </w:tcPr>
          <w:p w14:paraId="34DDCDF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w:t>
            </w:r>
            <w:r w:rsidRPr="00A84A15">
              <w:rPr>
                <w:rFonts w:ascii="Arial CYR" w:eastAsia="Times New Roman" w:hAnsi="Arial CYR" w:cs="Arial CYR"/>
                <w:b/>
                <w:bCs/>
                <w:sz w:val="16"/>
                <w:szCs w:val="16"/>
              </w:rPr>
              <w:t>(</w:t>
            </w:r>
            <w:r w:rsidRPr="00A84A15">
              <w:rPr>
                <w:rFonts w:ascii="Sylfaen" w:eastAsia="Times New Roman" w:hAnsi="Sylfaen" w:cs="Sylfaen"/>
                <w:b/>
                <w:bCs/>
                <w:sz w:val="16"/>
                <w:szCs w:val="16"/>
              </w:rPr>
              <w:t>ა</w:t>
            </w:r>
            <w:r w:rsidRPr="00A84A15">
              <w:rPr>
                <w:rFonts w:ascii="Arial CYR" w:eastAsia="Times New Roman" w:hAnsi="Arial CYR" w:cs="Arial CYR"/>
                <w:b/>
                <w:bCs/>
                <w:sz w:val="16"/>
                <w:szCs w:val="16"/>
              </w:rPr>
              <w:t>)</w:t>
            </w:r>
            <w:r w:rsidRPr="00A84A15">
              <w:rPr>
                <w:rFonts w:ascii="Sylfaen" w:eastAsia="Times New Roman" w:hAnsi="Sylfaen" w:cs="Sylfaen"/>
                <w:b/>
                <w:bCs/>
                <w:sz w:val="16"/>
                <w:szCs w:val="16"/>
              </w:rPr>
              <w:t>იპ</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ბორჯომი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ფეხბურთი</w:t>
            </w:r>
            <w:r w:rsidRPr="00A84A15">
              <w:rPr>
                <w:rFonts w:ascii="Arial CYR" w:eastAsia="Times New Roman" w:hAnsi="Arial CYR" w:cs="Arial CYR"/>
                <w:b/>
                <w:bCs/>
                <w:sz w:val="16"/>
                <w:szCs w:val="16"/>
              </w:rPr>
              <w:t xml:space="preserve"> 2013 </w:t>
            </w:r>
          </w:p>
        </w:tc>
        <w:tc>
          <w:tcPr>
            <w:tcW w:w="326" w:type="pct"/>
            <w:tcBorders>
              <w:top w:val="nil"/>
              <w:left w:val="nil"/>
              <w:bottom w:val="single" w:sz="4" w:space="0" w:color="auto"/>
              <w:right w:val="single" w:sz="4" w:space="0" w:color="auto"/>
            </w:tcBorders>
            <w:shd w:val="clear" w:color="000000" w:fill="DDD9C4"/>
            <w:vAlign w:val="center"/>
            <w:hideMark/>
          </w:tcPr>
          <w:p w14:paraId="3C32E2E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77.0   </w:t>
            </w:r>
          </w:p>
        </w:tc>
        <w:tc>
          <w:tcPr>
            <w:tcW w:w="298" w:type="pct"/>
            <w:tcBorders>
              <w:top w:val="nil"/>
              <w:left w:val="nil"/>
              <w:bottom w:val="single" w:sz="4" w:space="0" w:color="auto"/>
              <w:right w:val="single" w:sz="4" w:space="0" w:color="auto"/>
            </w:tcBorders>
            <w:shd w:val="clear" w:color="000000" w:fill="DDD9C4"/>
            <w:vAlign w:val="center"/>
            <w:hideMark/>
          </w:tcPr>
          <w:p w14:paraId="0736B86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77.0   </w:t>
            </w:r>
          </w:p>
        </w:tc>
        <w:tc>
          <w:tcPr>
            <w:tcW w:w="315" w:type="pct"/>
            <w:tcBorders>
              <w:top w:val="nil"/>
              <w:left w:val="nil"/>
              <w:bottom w:val="single" w:sz="4" w:space="0" w:color="auto"/>
              <w:right w:val="single" w:sz="4" w:space="0" w:color="auto"/>
            </w:tcBorders>
            <w:shd w:val="clear" w:color="000000" w:fill="DDD9C4"/>
            <w:vAlign w:val="center"/>
            <w:hideMark/>
          </w:tcPr>
          <w:p w14:paraId="594CA85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6CE2436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88.6   </w:t>
            </w:r>
          </w:p>
        </w:tc>
        <w:tc>
          <w:tcPr>
            <w:tcW w:w="398" w:type="pct"/>
            <w:tcBorders>
              <w:top w:val="nil"/>
              <w:left w:val="nil"/>
              <w:bottom w:val="single" w:sz="4" w:space="0" w:color="auto"/>
              <w:right w:val="single" w:sz="4" w:space="0" w:color="auto"/>
            </w:tcBorders>
            <w:shd w:val="clear" w:color="000000" w:fill="DDD9C4"/>
            <w:vAlign w:val="center"/>
            <w:hideMark/>
          </w:tcPr>
          <w:p w14:paraId="3F3FC82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88.6   </w:t>
            </w:r>
          </w:p>
        </w:tc>
        <w:tc>
          <w:tcPr>
            <w:tcW w:w="315" w:type="pct"/>
            <w:tcBorders>
              <w:top w:val="nil"/>
              <w:left w:val="nil"/>
              <w:bottom w:val="single" w:sz="4" w:space="0" w:color="auto"/>
              <w:right w:val="single" w:sz="4" w:space="0" w:color="auto"/>
            </w:tcBorders>
            <w:shd w:val="clear" w:color="000000" w:fill="DDD9C4"/>
            <w:vAlign w:val="center"/>
            <w:hideMark/>
          </w:tcPr>
          <w:p w14:paraId="0CEECAB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3FE30DE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118.0   </w:t>
            </w:r>
          </w:p>
        </w:tc>
        <w:tc>
          <w:tcPr>
            <w:tcW w:w="345" w:type="pct"/>
            <w:tcBorders>
              <w:top w:val="nil"/>
              <w:left w:val="nil"/>
              <w:bottom w:val="single" w:sz="4" w:space="0" w:color="auto"/>
              <w:right w:val="single" w:sz="4" w:space="0" w:color="auto"/>
            </w:tcBorders>
            <w:shd w:val="clear" w:color="000000" w:fill="DDD9C4"/>
            <w:vAlign w:val="center"/>
            <w:hideMark/>
          </w:tcPr>
          <w:p w14:paraId="0498CE0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118.0   </w:t>
            </w:r>
          </w:p>
        </w:tc>
        <w:tc>
          <w:tcPr>
            <w:tcW w:w="315" w:type="pct"/>
            <w:tcBorders>
              <w:top w:val="nil"/>
              <w:left w:val="nil"/>
              <w:bottom w:val="single" w:sz="4" w:space="0" w:color="auto"/>
              <w:right w:val="single" w:sz="4" w:space="0" w:color="auto"/>
            </w:tcBorders>
            <w:shd w:val="clear" w:color="000000" w:fill="DDD9C4"/>
            <w:vAlign w:val="center"/>
            <w:hideMark/>
          </w:tcPr>
          <w:p w14:paraId="7523BE9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C862873"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6843D437"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0D313AB2"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4A563A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74.4   </w:t>
            </w:r>
          </w:p>
        </w:tc>
        <w:tc>
          <w:tcPr>
            <w:tcW w:w="298" w:type="pct"/>
            <w:tcBorders>
              <w:top w:val="nil"/>
              <w:left w:val="nil"/>
              <w:bottom w:val="single" w:sz="4" w:space="0" w:color="auto"/>
              <w:right w:val="single" w:sz="4" w:space="0" w:color="auto"/>
            </w:tcBorders>
            <w:shd w:val="clear" w:color="000000" w:fill="FFFFFF"/>
            <w:vAlign w:val="center"/>
            <w:hideMark/>
          </w:tcPr>
          <w:p w14:paraId="47EDD9B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74.4   </w:t>
            </w:r>
          </w:p>
        </w:tc>
        <w:tc>
          <w:tcPr>
            <w:tcW w:w="315" w:type="pct"/>
            <w:tcBorders>
              <w:top w:val="nil"/>
              <w:left w:val="nil"/>
              <w:bottom w:val="single" w:sz="4" w:space="0" w:color="auto"/>
              <w:right w:val="single" w:sz="4" w:space="0" w:color="auto"/>
            </w:tcBorders>
            <w:shd w:val="clear" w:color="000000" w:fill="FFFFFF"/>
            <w:vAlign w:val="center"/>
            <w:hideMark/>
          </w:tcPr>
          <w:p w14:paraId="0AC5EA3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5B81F2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87.5   </w:t>
            </w:r>
          </w:p>
        </w:tc>
        <w:tc>
          <w:tcPr>
            <w:tcW w:w="398" w:type="pct"/>
            <w:tcBorders>
              <w:top w:val="nil"/>
              <w:left w:val="nil"/>
              <w:bottom w:val="single" w:sz="4" w:space="0" w:color="auto"/>
              <w:right w:val="single" w:sz="4" w:space="0" w:color="auto"/>
            </w:tcBorders>
            <w:shd w:val="clear" w:color="000000" w:fill="FFFFFF"/>
            <w:vAlign w:val="center"/>
            <w:hideMark/>
          </w:tcPr>
          <w:p w14:paraId="63909BD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87.5   </w:t>
            </w:r>
          </w:p>
        </w:tc>
        <w:tc>
          <w:tcPr>
            <w:tcW w:w="315" w:type="pct"/>
            <w:tcBorders>
              <w:top w:val="nil"/>
              <w:left w:val="nil"/>
              <w:bottom w:val="single" w:sz="4" w:space="0" w:color="auto"/>
              <w:right w:val="single" w:sz="4" w:space="0" w:color="auto"/>
            </w:tcBorders>
            <w:shd w:val="clear" w:color="000000" w:fill="FFFFFF"/>
            <w:vAlign w:val="center"/>
            <w:hideMark/>
          </w:tcPr>
          <w:p w14:paraId="3DB89F6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6EC78FF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118.0   </w:t>
            </w:r>
          </w:p>
        </w:tc>
        <w:tc>
          <w:tcPr>
            <w:tcW w:w="345" w:type="pct"/>
            <w:tcBorders>
              <w:top w:val="nil"/>
              <w:left w:val="nil"/>
              <w:bottom w:val="single" w:sz="4" w:space="0" w:color="auto"/>
              <w:right w:val="single" w:sz="4" w:space="0" w:color="auto"/>
            </w:tcBorders>
            <w:shd w:val="clear" w:color="000000" w:fill="FFFFFF"/>
            <w:vAlign w:val="center"/>
            <w:hideMark/>
          </w:tcPr>
          <w:p w14:paraId="78EA483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118.0   </w:t>
            </w:r>
          </w:p>
        </w:tc>
        <w:tc>
          <w:tcPr>
            <w:tcW w:w="315" w:type="pct"/>
            <w:tcBorders>
              <w:top w:val="nil"/>
              <w:left w:val="nil"/>
              <w:bottom w:val="single" w:sz="4" w:space="0" w:color="auto"/>
              <w:right w:val="single" w:sz="4" w:space="0" w:color="auto"/>
            </w:tcBorders>
            <w:shd w:val="clear" w:color="000000" w:fill="FFFFFF"/>
            <w:vAlign w:val="center"/>
            <w:hideMark/>
          </w:tcPr>
          <w:p w14:paraId="4EE0AE2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8CA515E"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61CA772D"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2F4AEA6A"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80FC20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74.364   </w:t>
            </w:r>
          </w:p>
        </w:tc>
        <w:tc>
          <w:tcPr>
            <w:tcW w:w="298" w:type="pct"/>
            <w:tcBorders>
              <w:top w:val="nil"/>
              <w:left w:val="nil"/>
              <w:bottom w:val="single" w:sz="4" w:space="0" w:color="auto"/>
              <w:right w:val="single" w:sz="4" w:space="0" w:color="auto"/>
            </w:tcBorders>
            <w:shd w:val="clear" w:color="000000" w:fill="FFFFFF"/>
            <w:vAlign w:val="center"/>
            <w:hideMark/>
          </w:tcPr>
          <w:p w14:paraId="3F9307A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74.4   </w:t>
            </w:r>
          </w:p>
        </w:tc>
        <w:tc>
          <w:tcPr>
            <w:tcW w:w="315" w:type="pct"/>
            <w:tcBorders>
              <w:top w:val="nil"/>
              <w:left w:val="nil"/>
              <w:bottom w:val="single" w:sz="4" w:space="0" w:color="auto"/>
              <w:right w:val="single" w:sz="4" w:space="0" w:color="auto"/>
            </w:tcBorders>
            <w:shd w:val="clear" w:color="000000" w:fill="FFFFFF"/>
            <w:vAlign w:val="center"/>
            <w:hideMark/>
          </w:tcPr>
          <w:p w14:paraId="0699FA6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5C27D54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87.5   </w:t>
            </w:r>
          </w:p>
        </w:tc>
        <w:tc>
          <w:tcPr>
            <w:tcW w:w="398" w:type="pct"/>
            <w:tcBorders>
              <w:top w:val="nil"/>
              <w:left w:val="nil"/>
              <w:bottom w:val="single" w:sz="4" w:space="0" w:color="auto"/>
              <w:right w:val="single" w:sz="4" w:space="0" w:color="auto"/>
            </w:tcBorders>
            <w:shd w:val="clear" w:color="000000" w:fill="FFFFFF"/>
            <w:vAlign w:val="center"/>
            <w:hideMark/>
          </w:tcPr>
          <w:p w14:paraId="7F2DBD6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87.5   </w:t>
            </w:r>
          </w:p>
        </w:tc>
        <w:tc>
          <w:tcPr>
            <w:tcW w:w="315" w:type="pct"/>
            <w:tcBorders>
              <w:top w:val="nil"/>
              <w:left w:val="nil"/>
              <w:bottom w:val="single" w:sz="4" w:space="0" w:color="auto"/>
              <w:right w:val="single" w:sz="4" w:space="0" w:color="auto"/>
            </w:tcBorders>
            <w:shd w:val="clear" w:color="000000" w:fill="FFFFFF"/>
            <w:vAlign w:val="center"/>
            <w:hideMark/>
          </w:tcPr>
          <w:p w14:paraId="18C957D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7F3AB69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118.0   </w:t>
            </w:r>
          </w:p>
        </w:tc>
        <w:tc>
          <w:tcPr>
            <w:tcW w:w="345" w:type="pct"/>
            <w:tcBorders>
              <w:top w:val="nil"/>
              <w:left w:val="nil"/>
              <w:bottom w:val="single" w:sz="4" w:space="0" w:color="auto"/>
              <w:right w:val="single" w:sz="4" w:space="0" w:color="auto"/>
            </w:tcBorders>
            <w:shd w:val="clear" w:color="000000" w:fill="FFFFFF"/>
            <w:vAlign w:val="center"/>
            <w:hideMark/>
          </w:tcPr>
          <w:p w14:paraId="0A7B3AD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118.0   </w:t>
            </w:r>
          </w:p>
        </w:tc>
        <w:tc>
          <w:tcPr>
            <w:tcW w:w="315" w:type="pct"/>
            <w:tcBorders>
              <w:top w:val="nil"/>
              <w:left w:val="nil"/>
              <w:bottom w:val="single" w:sz="4" w:space="0" w:color="auto"/>
              <w:right w:val="single" w:sz="4" w:space="0" w:color="auto"/>
            </w:tcBorders>
            <w:shd w:val="clear" w:color="000000" w:fill="FFFFFF"/>
            <w:vAlign w:val="center"/>
            <w:hideMark/>
          </w:tcPr>
          <w:p w14:paraId="348BF88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287393F9"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04A08CCC"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1E461526" w14:textId="77777777" w:rsidR="00A84A15" w:rsidRPr="00A84A15" w:rsidRDefault="00A84A15" w:rsidP="00A84A15">
            <w:pPr>
              <w:spacing w:after="0" w:line="240" w:lineRule="auto"/>
              <w:rPr>
                <w:rFonts w:ascii="Arial CYR" w:eastAsia="Times New Roman" w:hAnsi="Arial CYR" w:cs="Arial CYR"/>
                <w:b/>
                <w:bCs/>
                <w:sz w:val="18"/>
                <w:szCs w:val="18"/>
              </w:rPr>
            </w:pP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არაფინანსური</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აქტივების</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ზრდა</w:t>
            </w:r>
            <w:r w:rsidRPr="00A84A15">
              <w:rPr>
                <w:rFonts w:ascii="Arial CYR" w:eastAsia="Times New Roman" w:hAnsi="Arial CYR" w:cs="Arial CYR"/>
                <w:b/>
                <w:bCs/>
                <w:sz w:val="18"/>
                <w:szCs w:val="18"/>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1A61EA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   </w:t>
            </w:r>
          </w:p>
        </w:tc>
        <w:tc>
          <w:tcPr>
            <w:tcW w:w="298" w:type="pct"/>
            <w:tcBorders>
              <w:top w:val="nil"/>
              <w:left w:val="nil"/>
              <w:bottom w:val="single" w:sz="4" w:space="0" w:color="auto"/>
              <w:right w:val="single" w:sz="4" w:space="0" w:color="auto"/>
            </w:tcBorders>
            <w:shd w:val="clear" w:color="000000" w:fill="FFFFFF"/>
            <w:vAlign w:val="center"/>
            <w:hideMark/>
          </w:tcPr>
          <w:p w14:paraId="5CF1FFC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   </w:t>
            </w:r>
          </w:p>
        </w:tc>
        <w:tc>
          <w:tcPr>
            <w:tcW w:w="315" w:type="pct"/>
            <w:tcBorders>
              <w:top w:val="nil"/>
              <w:left w:val="nil"/>
              <w:bottom w:val="single" w:sz="4" w:space="0" w:color="auto"/>
              <w:right w:val="single" w:sz="4" w:space="0" w:color="auto"/>
            </w:tcBorders>
            <w:shd w:val="clear" w:color="000000" w:fill="FFFFFF"/>
            <w:vAlign w:val="center"/>
            <w:hideMark/>
          </w:tcPr>
          <w:p w14:paraId="4AEF11D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508D785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   </w:t>
            </w:r>
          </w:p>
        </w:tc>
        <w:tc>
          <w:tcPr>
            <w:tcW w:w="398" w:type="pct"/>
            <w:tcBorders>
              <w:top w:val="nil"/>
              <w:left w:val="nil"/>
              <w:bottom w:val="single" w:sz="4" w:space="0" w:color="auto"/>
              <w:right w:val="single" w:sz="4" w:space="0" w:color="auto"/>
            </w:tcBorders>
            <w:shd w:val="clear" w:color="000000" w:fill="FFFFFF"/>
            <w:vAlign w:val="center"/>
            <w:hideMark/>
          </w:tcPr>
          <w:p w14:paraId="5E4F9E9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   </w:t>
            </w:r>
          </w:p>
        </w:tc>
        <w:tc>
          <w:tcPr>
            <w:tcW w:w="315" w:type="pct"/>
            <w:tcBorders>
              <w:top w:val="nil"/>
              <w:left w:val="nil"/>
              <w:bottom w:val="single" w:sz="4" w:space="0" w:color="auto"/>
              <w:right w:val="single" w:sz="4" w:space="0" w:color="auto"/>
            </w:tcBorders>
            <w:shd w:val="clear" w:color="000000" w:fill="FFFFFF"/>
            <w:vAlign w:val="center"/>
            <w:hideMark/>
          </w:tcPr>
          <w:p w14:paraId="2F84DF8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1780068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258628C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26D730B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3C4FBEAD"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75008E99"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05 01 02  </w:t>
            </w:r>
          </w:p>
        </w:tc>
        <w:tc>
          <w:tcPr>
            <w:tcW w:w="1570" w:type="pct"/>
            <w:tcBorders>
              <w:top w:val="nil"/>
              <w:left w:val="nil"/>
              <w:bottom w:val="single" w:sz="4" w:space="0" w:color="auto"/>
              <w:right w:val="single" w:sz="4" w:space="0" w:color="auto"/>
            </w:tcBorders>
            <w:shd w:val="clear" w:color="000000" w:fill="DDD9C4"/>
            <w:vAlign w:val="center"/>
            <w:hideMark/>
          </w:tcPr>
          <w:p w14:paraId="316B66F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სპორტული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ღონისძიებები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0058D9A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114.1   </w:t>
            </w:r>
          </w:p>
        </w:tc>
        <w:tc>
          <w:tcPr>
            <w:tcW w:w="298" w:type="pct"/>
            <w:tcBorders>
              <w:top w:val="nil"/>
              <w:left w:val="nil"/>
              <w:bottom w:val="single" w:sz="4" w:space="0" w:color="auto"/>
              <w:right w:val="single" w:sz="4" w:space="0" w:color="auto"/>
            </w:tcBorders>
            <w:shd w:val="clear" w:color="000000" w:fill="DDD9C4"/>
            <w:vAlign w:val="center"/>
            <w:hideMark/>
          </w:tcPr>
          <w:p w14:paraId="6BA1EA8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114.1   </w:t>
            </w:r>
          </w:p>
        </w:tc>
        <w:tc>
          <w:tcPr>
            <w:tcW w:w="315" w:type="pct"/>
            <w:tcBorders>
              <w:top w:val="nil"/>
              <w:left w:val="nil"/>
              <w:bottom w:val="single" w:sz="4" w:space="0" w:color="auto"/>
              <w:right w:val="single" w:sz="4" w:space="0" w:color="auto"/>
            </w:tcBorders>
            <w:shd w:val="clear" w:color="000000" w:fill="DDD9C4"/>
            <w:vAlign w:val="center"/>
            <w:hideMark/>
          </w:tcPr>
          <w:p w14:paraId="3DAF0C3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7F758E9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132.8   </w:t>
            </w:r>
          </w:p>
        </w:tc>
        <w:tc>
          <w:tcPr>
            <w:tcW w:w="398" w:type="pct"/>
            <w:tcBorders>
              <w:top w:val="nil"/>
              <w:left w:val="nil"/>
              <w:bottom w:val="single" w:sz="4" w:space="0" w:color="auto"/>
              <w:right w:val="single" w:sz="4" w:space="0" w:color="auto"/>
            </w:tcBorders>
            <w:shd w:val="clear" w:color="000000" w:fill="DDD9C4"/>
            <w:vAlign w:val="center"/>
            <w:hideMark/>
          </w:tcPr>
          <w:p w14:paraId="5BEC68E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132.8   </w:t>
            </w:r>
          </w:p>
        </w:tc>
        <w:tc>
          <w:tcPr>
            <w:tcW w:w="315" w:type="pct"/>
            <w:tcBorders>
              <w:top w:val="nil"/>
              <w:left w:val="nil"/>
              <w:bottom w:val="single" w:sz="4" w:space="0" w:color="auto"/>
              <w:right w:val="single" w:sz="4" w:space="0" w:color="auto"/>
            </w:tcBorders>
            <w:shd w:val="clear" w:color="000000" w:fill="DDD9C4"/>
            <w:vAlign w:val="center"/>
            <w:hideMark/>
          </w:tcPr>
          <w:p w14:paraId="1780961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3B0BEBF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141.7   </w:t>
            </w:r>
          </w:p>
        </w:tc>
        <w:tc>
          <w:tcPr>
            <w:tcW w:w="345" w:type="pct"/>
            <w:tcBorders>
              <w:top w:val="nil"/>
              <w:left w:val="nil"/>
              <w:bottom w:val="single" w:sz="4" w:space="0" w:color="auto"/>
              <w:right w:val="single" w:sz="4" w:space="0" w:color="auto"/>
            </w:tcBorders>
            <w:shd w:val="clear" w:color="000000" w:fill="DDD9C4"/>
            <w:vAlign w:val="center"/>
            <w:hideMark/>
          </w:tcPr>
          <w:p w14:paraId="53675DB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141.7   </w:t>
            </w:r>
          </w:p>
        </w:tc>
        <w:tc>
          <w:tcPr>
            <w:tcW w:w="315" w:type="pct"/>
            <w:tcBorders>
              <w:top w:val="nil"/>
              <w:left w:val="nil"/>
              <w:bottom w:val="single" w:sz="4" w:space="0" w:color="auto"/>
              <w:right w:val="single" w:sz="4" w:space="0" w:color="auto"/>
            </w:tcBorders>
            <w:shd w:val="clear" w:color="000000" w:fill="DDD9C4"/>
            <w:vAlign w:val="center"/>
            <w:hideMark/>
          </w:tcPr>
          <w:p w14:paraId="3F83BF5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9307FF1"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5A52BF6C"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33868480"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A95FC6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114.1   </w:t>
            </w:r>
          </w:p>
        </w:tc>
        <w:tc>
          <w:tcPr>
            <w:tcW w:w="298" w:type="pct"/>
            <w:tcBorders>
              <w:top w:val="nil"/>
              <w:left w:val="nil"/>
              <w:bottom w:val="single" w:sz="4" w:space="0" w:color="auto"/>
              <w:right w:val="single" w:sz="4" w:space="0" w:color="auto"/>
            </w:tcBorders>
            <w:shd w:val="clear" w:color="000000" w:fill="FFFFFF"/>
            <w:vAlign w:val="center"/>
            <w:hideMark/>
          </w:tcPr>
          <w:p w14:paraId="7701472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114.1   </w:t>
            </w:r>
          </w:p>
        </w:tc>
        <w:tc>
          <w:tcPr>
            <w:tcW w:w="315" w:type="pct"/>
            <w:tcBorders>
              <w:top w:val="nil"/>
              <w:left w:val="nil"/>
              <w:bottom w:val="single" w:sz="4" w:space="0" w:color="auto"/>
              <w:right w:val="single" w:sz="4" w:space="0" w:color="auto"/>
            </w:tcBorders>
            <w:shd w:val="clear" w:color="000000" w:fill="FFFFFF"/>
            <w:vAlign w:val="center"/>
            <w:hideMark/>
          </w:tcPr>
          <w:p w14:paraId="0713521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0B4071A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132.8   </w:t>
            </w:r>
          </w:p>
        </w:tc>
        <w:tc>
          <w:tcPr>
            <w:tcW w:w="398" w:type="pct"/>
            <w:tcBorders>
              <w:top w:val="nil"/>
              <w:left w:val="nil"/>
              <w:bottom w:val="single" w:sz="4" w:space="0" w:color="auto"/>
              <w:right w:val="single" w:sz="4" w:space="0" w:color="auto"/>
            </w:tcBorders>
            <w:shd w:val="clear" w:color="000000" w:fill="FFFFFF"/>
            <w:vAlign w:val="center"/>
            <w:hideMark/>
          </w:tcPr>
          <w:p w14:paraId="4254E9D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132.8   </w:t>
            </w:r>
          </w:p>
        </w:tc>
        <w:tc>
          <w:tcPr>
            <w:tcW w:w="315" w:type="pct"/>
            <w:tcBorders>
              <w:top w:val="nil"/>
              <w:left w:val="nil"/>
              <w:bottom w:val="single" w:sz="4" w:space="0" w:color="auto"/>
              <w:right w:val="single" w:sz="4" w:space="0" w:color="auto"/>
            </w:tcBorders>
            <w:shd w:val="clear" w:color="000000" w:fill="FFFFFF"/>
            <w:vAlign w:val="center"/>
            <w:hideMark/>
          </w:tcPr>
          <w:p w14:paraId="4E9B8C3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405FBD4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141.7   </w:t>
            </w:r>
          </w:p>
        </w:tc>
        <w:tc>
          <w:tcPr>
            <w:tcW w:w="345" w:type="pct"/>
            <w:tcBorders>
              <w:top w:val="nil"/>
              <w:left w:val="nil"/>
              <w:bottom w:val="single" w:sz="4" w:space="0" w:color="auto"/>
              <w:right w:val="single" w:sz="4" w:space="0" w:color="auto"/>
            </w:tcBorders>
            <w:shd w:val="clear" w:color="000000" w:fill="FFFFFF"/>
            <w:vAlign w:val="center"/>
            <w:hideMark/>
          </w:tcPr>
          <w:p w14:paraId="33EE153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141.7   </w:t>
            </w:r>
          </w:p>
        </w:tc>
        <w:tc>
          <w:tcPr>
            <w:tcW w:w="315" w:type="pct"/>
            <w:tcBorders>
              <w:top w:val="nil"/>
              <w:left w:val="nil"/>
              <w:bottom w:val="single" w:sz="4" w:space="0" w:color="auto"/>
              <w:right w:val="single" w:sz="4" w:space="0" w:color="auto"/>
            </w:tcBorders>
            <w:shd w:val="clear" w:color="000000" w:fill="FFFFFF"/>
            <w:vAlign w:val="center"/>
            <w:hideMark/>
          </w:tcPr>
          <w:p w14:paraId="4FB04AC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9CF6030"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14A91260"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3532ADD7"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443D71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   </w:t>
            </w:r>
          </w:p>
        </w:tc>
        <w:tc>
          <w:tcPr>
            <w:tcW w:w="298" w:type="pct"/>
            <w:tcBorders>
              <w:top w:val="nil"/>
              <w:left w:val="nil"/>
              <w:bottom w:val="single" w:sz="4" w:space="0" w:color="auto"/>
              <w:right w:val="single" w:sz="4" w:space="0" w:color="auto"/>
            </w:tcBorders>
            <w:shd w:val="clear" w:color="000000" w:fill="FFFFFF"/>
            <w:vAlign w:val="center"/>
            <w:hideMark/>
          </w:tcPr>
          <w:p w14:paraId="699F59D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   </w:t>
            </w:r>
          </w:p>
        </w:tc>
        <w:tc>
          <w:tcPr>
            <w:tcW w:w="315" w:type="pct"/>
            <w:tcBorders>
              <w:top w:val="nil"/>
              <w:left w:val="nil"/>
              <w:bottom w:val="single" w:sz="4" w:space="0" w:color="auto"/>
              <w:right w:val="single" w:sz="4" w:space="0" w:color="auto"/>
            </w:tcBorders>
            <w:shd w:val="clear" w:color="000000" w:fill="FFFFFF"/>
            <w:vAlign w:val="center"/>
            <w:hideMark/>
          </w:tcPr>
          <w:p w14:paraId="214711E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3E87BC7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12.8   </w:t>
            </w:r>
          </w:p>
        </w:tc>
        <w:tc>
          <w:tcPr>
            <w:tcW w:w="398" w:type="pct"/>
            <w:tcBorders>
              <w:top w:val="nil"/>
              <w:left w:val="nil"/>
              <w:bottom w:val="single" w:sz="4" w:space="0" w:color="auto"/>
              <w:right w:val="single" w:sz="4" w:space="0" w:color="auto"/>
            </w:tcBorders>
            <w:shd w:val="clear" w:color="000000" w:fill="FFFFFF"/>
            <w:vAlign w:val="center"/>
            <w:hideMark/>
          </w:tcPr>
          <w:p w14:paraId="7855F55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12.8   </w:t>
            </w:r>
          </w:p>
        </w:tc>
        <w:tc>
          <w:tcPr>
            <w:tcW w:w="315" w:type="pct"/>
            <w:tcBorders>
              <w:top w:val="nil"/>
              <w:left w:val="nil"/>
              <w:bottom w:val="single" w:sz="4" w:space="0" w:color="auto"/>
              <w:right w:val="single" w:sz="4" w:space="0" w:color="auto"/>
            </w:tcBorders>
            <w:shd w:val="clear" w:color="000000" w:fill="FFFFFF"/>
            <w:vAlign w:val="center"/>
            <w:hideMark/>
          </w:tcPr>
          <w:p w14:paraId="14B33D0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3B39887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22.1   </w:t>
            </w:r>
          </w:p>
        </w:tc>
        <w:tc>
          <w:tcPr>
            <w:tcW w:w="345" w:type="pct"/>
            <w:tcBorders>
              <w:top w:val="nil"/>
              <w:left w:val="nil"/>
              <w:bottom w:val="single" w:sz="4" w:space="0" w:color="auto"/>
              <w:right w:val="single" w:sz="4" w:space="0" w:color="auto"/>
            </w:tcBorders>
            <w:shd w:val="clear" w:color="000000" w:fill="FFFFFF"/>
            <w:vAlign w:val="center"/>
            <w:hideMark/>
          </w:tcPr>
          <w:p w14:paraId="2935234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22.1   </w:t>
            </w:r>
          </w:p>
        </w:tc>
        <w:tc>
          <w:tcPr>
            <w:tcW w:w="315" w:type="pct"/>
            <w:tcBorders>
              <w:top w:val="nil"/>
              <w:left w:val="nil"/>
              <w:bottom w:val="single" w:sz="4" w:space="0" w:color="auto"/>
              <w:right w:val="single" w:sz="4" w:space="0" w:color="auto"/>
            </w:tcBorders>
            <w:shd w:val="clear" w:color="000000" w:fill="FFFFFF"/>
            <w:vAlign w:val="center"/>
            <w:hideMark/>
          </w:tcPr>
          <w:p w14:paraId="76976A2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6C84021"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3A9D001"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lastRenderedPageBreak/>
              <w:t> </w:t>
            </w:r>
          </w:p>
        </w:tc>
        <w:tc>
          <w:tcPr>
            <w:tcW w:w="1570" w:type="pct"/>
            <w:tcBorders>
              <w:top w:val="nil"/>
              <w:left w:val="nil"/>
              <w:bottom w:val="single" w:sz="4" w:space="0" w:color="auto"/>
              <w:right w:val="single" w:sz="4" w:space="0" w:color="auto"/>
            </w:tcBorders>
            <w:shd w:val="clear" w:color="000000" w:fill="FFFFFF"/>
            <w:vAlign w:val="center"/>
            <w:hideMark/>
          </w:tcPr>
          <w:p w14:paraId="749D8389"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სხვა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დანარჩენი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საქონელი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მომსახურება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9CC226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   </w:t>
            </w:r>
          </w:p>
        </w:tc>
        <w:tc>
          <w:tcPr>
            <w:tcW w:w="298" w:type="pct"/>
            <w:tcBorders>
              <w:top w:val="nil"/>
              <w:left w:val="nil"/>
              <w:bottom w:val="single" w:sz="4" w:space="0" w:color="auto"/>
              <w:right w:val="single" w:sz="4" w:space="0" w:color="auto"/>
            </w:tcBorders>
            <w:shd w:val="clear" w:color="000000" w:fill="FFFFFF"/>
            <w:vAlign w:val="center"/>
            <w:hideMark/>
          </w:tcPr>
          <w:p w14:paraId="0751424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   </w:t>
            </w:r>
          </w:p>
        </w:tc>
        <w:tc>
          <w:tcPr>
            <w:tcW w:w="315" w:type="pct"/>
            <w:tcBorders>
              <w:top w:val="nil"/>
              <w:left w:val="nil"/>
              <w:bottom w:val="single" w:sz="4" w:space="0" w:color="auto"/>
              <w:right w:val="single" w:sz="4" w:space="0" w:color="auto"/>
            </w:tcBorders>
            <w:shd w:val="clear" w:color="000000" w:fill="FFFFFF"/>
            <w:vAlign w:val="center"/>
            <w:hideMark/>
          </w:tcPr>
          <w:p w14:paraId="53679A3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489431A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12.8   </w:t>
            </w:r>
          </w:p>
        </w:tc>
        <w:tc>
          <w:tcPr>
            <w:tcW w:w="398" w:type="pct"/>
            <w:tcBorders>
              <w:top w:val="nil"/>
              <w:left w:val="nil"/>
              <w:bottom w:val="single" w:sz="4" w:space="0" w:color="auto"/>
              <w:right w:val="single" w:sz="4" w:space="0" w:color="auto"/>
            </w:tcBorders>
            <w:shd w:val="clear" w:color="000000" w:fill="FFFFFF"/>
            <w:vAlign w:val="center"/>
            <w:hideMark/>
          </w:tcPr>
          <w:p w14:paraId="7842CA2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12.8   </w:t>
            </w:r>
          </w:p>
        </w:tc>
        <w:tc>
          <w:tcPr>
            <w:tcW w:w="315" w:type="pct"/>
            <w:tcBorders>
              <w:top w:val="nil"/>
              <w:left w:val="nil"/>
              <w:bottom w:val="single" w:sz="4" w:space="0" w:color="auto"/>
              <w:right w:val="single" w:sz="4" w:space="0" w:color="auto"/>
            </w:tcBorders>
            <w:shd w:val="clear" w:color="000000" w:fill="FFFFFF"/>
            <w:vAlign w:val="center"/>
            <w:hideMark/>
          </w:tcPr>
          <w:p w14:paraId="35525A9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336A28A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22.1   </w:t>
            </w:r>
          </w:p>
        </w:tc>
        <w:tc>
          <w:tcPr>
            <w:tcW w:w="345" w:type="pct"/>
            <w:tcBorders>
              <w:top w:val="nil"/>
              <w:left w:val="nil"/>
              <w:bottom w:val="single" w:sz="4" w:space="0" w:color="auto"/>
              <w:right w:val="single" w:sz="4" w:space="0" w:color="auto"/>
            </w:tcBorders>
            <w:shd w:val="clear" w:color="000000" w:fill="FFFFFF"/>
            <w:vAlign w:val="center"/>
            <w:hideMark/>
          </w:tcPr>
          <w:p w14:paraId="0AA6415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22.1   </w:t>
            </w:r>
          </w:p>
        </w:tc>
        <w:tc>
          <w:tcPr>
            <w:tcW w:w="315" w:type="pct"/>
            <w:tcBorders>
              <w:top w:val="nil"/>
              <w:left w:val="nil"/>
              <w:bottom w:val="single" w:sz="4" w:space="0" w:color="auto"/>
              <w:right w:val="single" w:sz="4" w:space="0" w:color="auto"/>
            </w:tcBorders>
            <w:shd w:val="clear" w:color="000000" w:fill="FFFFFF"/>
            <w:vAlign w:val="center"/>
            <w:hideMark/>
          </w:tcPr>
          <w:p w14:paraId="2724B88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18FBD071"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0B50FC19"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3CE3F0D9"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გრანტები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F9B7D4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110.0   </w:t>
            </w:r>
          </w:p>
        </w:tc>
        <w:tc>
          <w:tcPr>
            <w:tcW w:w="298" w:type="pct"/>
            <w:tcBorders>
              <w:top w:val="nil"/>
              <w:left w:val="nil"/>
              <w:bottom w:val="single" w:sz="4" w:space="0" w:color="auto"/>
              <w:right w:val="single" w:sz="4" w:space="0" w:color="auto"/>
            </w:tcBorders>
            <w:shd w:val="clear" w:color="000000" w:fill="FFFFFF"/>
            <w:vAlign w:val="center"/>
            <w:hideMark/>
          </w:tcPr>
          <w:p w14:paraId="5B224C2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110.0   </w:t>
            </w:r>
          </w:p>
        </w:tc>
        <w:tc>
          <w:tcPr>
            <w:tcW w:w="315" w:type="pct"/>
            <w:tcBorders>
              <w:top w:val="nil"/>
              <w:left w:val="nil"/>
              <w:bottom w:val="single" w:sz="4" w:space="0" w:color="auto"/>
              <w:right w:val="single" w:sz="4" w:space="0" w:color="auto"/>
            </w:tcBorders>
            <w:shd w:val="clear" w:color="000000" w:fill="FFFFFF"/>
            <w:vAlign w:val="center"/>
            <w:hideMark/>
          </w:tcPr>
          <w:p w14:paraId="4DD0974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5648B5E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120.0   </w:t>
            </w:r>
          </w:p>
        </w:tc>
        <w:tc>
          <w:tcPr>
            <w:tcW w:w="398" w:type="pct"/>
            <w:tcBorders>
              <w:top w:val="nil"/>
              <w:left w:val="nil"/>
              <w:bottom w:val="single" w:sz="4" w:space="0" w:color="auto"/>
              <w:right w:val="single" w:sz="4" w:space="0" w:color="auto"/>
            </w:tcBorders>
            <w:shd w:val="clear" w:color="000000" w:fill="FFFFFF"/>
            <w:vAlign w:val="center"/>
            <w:hideMark/>
          </w:tcPr>
          <w:p w14:paraId="3E77CF8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120.0   </w:t>
            </w:r>
          </w:p>
        </w:tc>
        <w:tc>
          <w:tcPr>
            <w:tcW w:w="315" w:type="pct"/>
            <w:tcBorders>
              <w:top w:val="nil"/>
              <w:left w:val="nil"/>
              <w:bottom w:val="single" w:sz="4" w:space="0" w:color="auto"/>
              <w:right w:val="single" w:sz="4" w:space="0" w:color="auto"/>
            </w:tcBorders>
            <w:shd w:val="clear" w:color="000000" w:fill="FFFFFF"/>
            <w:vAlign w:val="center"/>
            <w:hideMark/>
          </w:tcPr>
          <w:p w14:paraId="1560B7F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3A7D933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110.0   </w:t>
            </w:r>
          </w:p>
        </w:tc>
        <w:tc>
          <w:tcPr>
            <w:tcW w:w="345" w:type="pct"/>
            <w:tcBorders>
              <w:top w:val="nil"/>
              <w:left w:val="nil"/>
              <w:bottom w:val="single" w:sz="4" w:space="0" w:color="auto"/>
              <w:right w:val="single" w:sz="4" w:space="0" w:color="auto"/>
            </w:tcBorders>
            <w:shd w:val="clear" w:color="000000" w:fill="FFFFFF"/>
            <w:vAlign w:val="center"/>
            <w:hideMark/>
          </w:tcPr>
          <w:p w14:paraId="7E853F5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110.0   </w:t>
            </w:r>
          </w:p>
        </w:tc>
        <w:tc>
          <w:tcPr>
            <w:tcW w:w="315" w:type="pct"/>
            <w:tcBorders>
              <w:top w:val="nil"/>
              <w:left w:val="nil"/>
              <w:bottom w:val="single" w:sz="4" w:space="0" w:color="auto"/>
              <w:right w:val="single" w:sz="4" w:space="0" w:color="auto"/>
            </w:tcBorders>
            <w:shd w:val="clear" w:color="000000" w:fill="FFFFFF"/>
            <w:vAlign w:val="center"/>
            <w:hideMark/>
          </w:tcPr>
          <w:p w14:paraId="58DC5D8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617B3F88"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0F7849D5"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14B52E7F"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5C587D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   </w:t>
            </w:r>
          </w:p>
        </w:tc>
        <w:tc>
          <w:tcPr>
            <w:tcW w:w="298" w:type="pct"/>
            <w:tcBorders>
              <w:top w:val="nil"/>
              <w:left w:val="nil"/>
              <w:bottom w:val="single" w:sz="4" w:space="0" w:color="auto"/>
              <w:right w:val="single" w:sz="4" w:space="0" w:color="auto"/>
            </w:tcBorders>
            <w:shd w:val="clear" w:color="000000" w:fill="FFFFFF"/>
            <w:vAlign w:val="center"/>
            <w:hideMark/>
          </w:tcPr>
          <w:p w14:paraId="05FA1F4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   </w:t>
            </w:r>
          </w:p>
        </w:tc>
        <w:tc>
          <w:tcPr>
            <w:tcW w:w="315" w:type="pct"/>
            <w:tcBorders>
              <w:top w:val="nil"/>
              <w:left w:val="nil"/>
              <w:bottom w:val="single" w:sz="4" w:space="0" w:color="auto"/>
              <w:right w:val="single" w:sz="4" w:space="0" w:color="auto"/>
            </w:tcBorders>
            <w:shd w:val="clear" w:color="000000" w:fill="FFFFFF"/>
            <w:vAlign w:val="center"/>
            <w:hideMark/>
          </w:tcPr>
          <w:p w14:paraId="678F83A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07BB27E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31F6177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48EF0E9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160E9E7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9.6   </w:t>
            </w:r>
          </w:p>
        </w:tc>
        <w:tc>
          <w:tcPr>
            <w:tcW w:w="345" w:type="pct"/>
            <w:tcBorders>
              <w:top w:val="nil"/>
              <w:left w:val="nil"/>
              <w:bottom w:val="single" w:sz="4" w:space="0" w:color="auto"/>
              <w:right w:val="single" w:sz="4" w:space="0" w:color="auto"/>
            </w:tcBorders>
            <w:shd w:val="clear" w:color="000000" w:fill="FFFFFF"/>
            <w:vAlign w:val="center"/>
            <w:hideMark/>
          </w:tcPr>
          <w:p w14:paraId="49E1907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9.6   </w:t>
            </w:r>
          </w:p>
        </w:tc>
        <w:tc>
          <w:tcPr>
            <w:tcW w:w="315" w:type="pct"/>
            <w:tcBorders>
              <w:top w:val="nil"/>
              <w:left w:val="nil"/>
              <w:bottom w:val="single" w:sz="4" w:space="0" w:color="auto"/>
              <w:right w:val="single" w:sz="4" w:space="0" w:color="auto"/>
            </w:tcBorders>
            <w:shd w:val="clear" w:color="000000" w:fill="FFFFFF"/>
            <w:vAlign w:val="center"/>
            <w:hideMark/>
          </w:tcPr>
          <w:p w14:paraId="6D6F4A1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67B78EE7"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50412E21"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05 01 03 </w:t>
            </w:r>
          </w:p>
        </w:tc>
        <w:tc>
          <w:tcPr>
            <w:tcW w:w="1570" w:type="pct"/>
            <w:tcBorders>
              <w:top w:val="nil"/>
              <w:left w:val="nil"/>
              <w:bottom w:val="single" w:sz="4" w:space="0" w:color="auto"/>
              <w:right w:val="single" w:sz="4" w:space="0" w:color="auto"/>
            </w:tcBorders>
            <w:shd w:val="clear" w:color="000000" w:fill="DDD9C4"/>
            <w:vAlign w:val="center"/>
            <w:hideMark/>
          </w:tcPr>
          <w:p w14:paraId="6F938D2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ატრაქციონებისა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სპორტული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მოედნების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სასპორტო</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შენობების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მოწყობა</w:t>
            </w:r>
            <w:r w:rsidRPr="00A84A15">
              <w:rPr>
                <w:rFonts w:ascii="Arial CYR" w:eastAsia="Times New Roman" w:hAnsi="Arial CYR" w:cs="Arial CYR"/>
                <w:b/>
                <w:bCs/>
                <w:sz w:val="16"/>
                <w:szCs w:val="16"/>
              </w:rPr>
              <w:t>-</w:t>
            </w:r>
            <w:r w:rsidRPr="00A84A15">
              <w:rPr>
                <w:rFonts w:ascii="Sylfaen" w:eastAsia="Times New Roman" w:hAnsi="Sylfaen" w:cs="Sylfaen"/>
                <w:b/>
                <w:bCs/>
                <w:sz w:val="16"/>
                <w:szCs w:val="16"/>
              </w:rPr>
              <w:t>რებილიტაცია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0A9A802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397.6   </w:t>
            </w:r>
          </w:p>
        </w:tc>
        <w:tc>
          <w:tcPr>
            <w:tcW w:w="298" w:type="pct"/>
            <w:tcBorders>
              <w:top w:val="nil"/>
              <w:left w:val="nil"/>
              <w:bottom w:val="single" w:sz="4" w:space="0" w:color="auto"/>
              <w:right w:val="single" w:sz="4" w:space="0" w:color="auto"/>
            </w:tcBorders>
            <w:shd w:val="clear" w:color="000000" w:fill="DDD9C4"/>
            <w:vAlign w:val="center"/>
            <w:hideMark/>
          </w:tcPr>
          <w:p w14:paraId="643375E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397.6   </w:t>
            </w:r>
          </w:p>
        </w:tc>
        <w:tc>
          <w:tcPr>
            <w:tcW w:w="315" w:type="pct"/>
            <w:tcBorders>
              <w:top w:val="nil"/>
              <w:left w:val="nil"/>
              <w:bottom w:val="single" w:sz="4" w:space="0" w:color="auto"/>
              <w:right w:val="single" w:sz="4" w:space="0" w:color="auto"/>
            </w:tcBorders>
            <w:shd w:val="clear" w:color="000000" w:fill="DDD9C4"/>
            <w:vAlign w:val="center"/>
            <w:hideMark/>
          </w:tcPr>
          <w:p w14:paraId="253E933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DDD9C4"/>
            <w:vAlign w:val="center"/>
            <w:hideMark/>
          </w:tcPr>
          <w:p w14:paraId="6CA30B6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343.3   </w:t>
            </w:r>
          </w:p>
        </w:tc>
        <w:tc>
          <w:tcPr>
            <w:tcW w:w="398" w:type="pct"/>
            <w:tcBorders>
              <w:top w:val="nil"/>
              <w:left w:val="nil"/>
              <w:bottom w:val="single" w:sz="4" w:space="0" w:color="auto"/>
              <w:right w:val="single" w:sz="4" w:space="0" w:color="auto"/>
            </w:tcBorders>
            <w:shd w:val="clear" w:color="000000" w:fill="DDD9C4"/>
            <w:vAlign w:val="center"/>
            <w:hideMark/>
          </w:tcPr>
          <w:p w14:paraId="45F89D5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343.3   </w:t>
            </w:r>
          </w:p>
        </w:tc>
        <w:tc>
          <w:tcPr>
            <w:tcW w:w="315" w:type="pct"/>
            <w:tcBorders>
              <w:top w:val="nil"/>
              <w:left w:val="nil"/>
              <w:bottom w:val="single" w:sz="4" w:space="0" w:color="auto"/>
              <w:right w:val="single" w:sz="4" w:space="0" w:color="auto"/>
            </w:tcBorders>
            <w:shd w:val="clear" w:color="000000" w:fill="DDD9C4"/>
            <w:vAlign w:val="center"/>
            <w:hideMark/>
          </w:tcPr>
          <w:p w14:paraId="6DB924C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DDD9C4"/>
            <w:vAlign w:val="center"/>
            <w:hideMark/>
          </w:tcPr>
          <w:p w14:paraId="72C541D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202.0   </w:t>
            </w:r>
          </w:p>
        </w:tc>
        <w:tc>
          <w:tcPr>
            <w:tcW w:w="345" w:type="pct"/>
            <w:tcBorders>
              <w:top w:val="nil"/>
              <w:left w:val="nil"/>
              <w:bottom w:val="single" w:sz="4" w:space="0" w:color="auto"/>
              <w:right w:val="single" w:sz="4" w:space="0" w:color="auto"/>
            </w:tcBorders>
            <w:shd w:val="clear" w:color="000000" w:fill="DDD9C4"/>
            <w:vAlign w:val="center"/>
            <w:hideMark/>
          </w:tcPr>
          <w:p w14:paraId="147B6A5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202.0   </w:t>
            </w:r>
          </w:p>
        </w:tc>
        <w:tc>
          <w:tcPr>
            <w:tcW w:w="315" w:type="pct"/>
            <w:tcBorders>
              <w:top w:val="nil"/>
              <w:left w:val="nil"/>
              <w:bottom w:val="single" w:sz="4" w:space="0" w:color="auto"/>
              <w:right w:val="single" w:sz="4" w:space="0" w:color="auto"/>
            </w:tcBorders>
            <w:shd w:val="clear" w:color="000000" w:fill="DDD9C4"/>
            <w:vAlign w:val="center"/>
            <w:hideMark/>
          </w:tcPr>
          <w:p w14:paraId="5DAA421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5FD465B3"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07F2267D"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6FBB3278"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B8C141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397.6   </w:t>
            </w:r>
          </w:p>
        </w:tc>
        <w:tc>
          <w:tcPr>
            <w:tcW w:w="298" w:type="pct"/>
            <w:tcBorders>
              <w:top w:val="nil"/>
              <w:left w:val="nil"/>
              <w:bottom w:val="single" w:sz="4" w:space="0" w:color="auto"/>
              <w:right w:val="single" w:sz="4" w:space="0" w:color="auto"/>
            </w:tcBorders>
            <w:shd w:val="clear" w:color="000000" w:fill="FFFFFF"/>
            <w:vAlign w:val="center"/>
            <w:hideMark/>
          </w:tcPr>
          <w:p w14:paraId="47EC736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397.6   </w:t>
            </w:r>
          </w:p>
        </w:tc>
        <w:tc>
          <w:tcPr>
            <w:tcW w:w="315" w:type="pct"/>
            <w:tcBorders>
              <w:top w:val="nil"/>
              <w:left w:val="nil"/>
              <w:bottom w:val="single" w:sz="4" w:space="0" w:color="auto"/>
              <w:right w:val="single" w:sz="4" w:space="0" w:color="auto"/>
            </w:tcBorders>
            <w:shd w:val="clear" w:color="000000" w:fill="FFFFFF"/>
            <w:vAlign w:val="center"/>
            <w:hideMark/>
          </w:tcPr>
          <w:p w14:paraId="551317C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5884B27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343.3   </w:t>
            </w:r>
          </w:p>
        </w:tc>
        <w:tc>
          <w:tcPr>
            <w:tcW w:w="398" w:type="pct"/>
            <w:tcBorders>
              <w:top w:val="nil"/>
              <w:left w:val="nil"/>
              <w:bottom w:val="single" w:sz="4" w:space="0" w:color="auto"/>
              <w:right w:val="single" w:sz="4" w:space="0" w:color="auto"/>
            </w:tcBorders>
            <w:shd w:val="clear" w:color="000000" w:fill="FFFFFF"/>
            <w:vAlign w:val="center"/>
            <w:hideMark/>
          </w:tcPr>
          <w:p w14:paraId="75C06D4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343.270   </w:t>
            </w:r>
          </w:p>
        </w:tc>
        <w:tc>
          <w:tcPr>
            <w:tcW w:w="315" w:type="pct"/>
            <w:tcBorders>
              <w:top w:val="nil"/>
              <w:left w:val="nil"/>
              <w:bottom w:val="single" w:sz="4" w:space="0" w:color="auto"/>
              <w:right w:val="single" w:sz="4" w:space="0" w:color="auto"/>
            </w:tcBorders>
            <w:shd w:val="clear" w:color="000000" w:fill="FFFFFF"/>
            <w:vAlign w:val="center"/>
            <w:hideMark/>
          </w:tcPr>
          <w:p w14:paraId="722C3C8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261A6EF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202.0   </w:t>
            </w:r>
          </w:p>
        </w:tc>
        <w:tc>
          <w:tcPr>
            <w:tcW w:w="345" w:type="pct"/>
            <w:tcBorders>
              <w:top w:val="nil"/>
              <w:left w:val="nil"/>
              <w:bottom w:val="single" w:sz="4" w:space="0" w:color="auto"/>
              <w:right w:val="single" w:sz="4" w:space="0" w:color="auto"/>
            </w:tcBorders>
            <w:shd w:val="clear" w:color="000000" w:fill="FFFFFF"/>
            <w:vAlign w:val="center"/>
            <w:hideMark/>
          </w:tcPr>
          <w:p w14:paraId="5F20D46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202.0   </w:t>
            </w:r>
          </w:p>
        </w:tc>
        <w:tc>
          <w:tcPr>
            <w:tcW w:w="315" w:type="pct"/>
            <w:tcBorders>
              <w:top w:val="nil"/>
              <w:left w:val="nil"/>
              <w:bottom w:val="single" w:sz="4" w:space="0" w:color="auto"/>
              <w:right w:val="single" w:sz="4" w:space="0" w:color="auto"/>
            </w:tcBorders>
            <w:shd w:val="clear" w:color="000000" w:fill="FFFFFF"/>
            <w:vAlign w:val="center"/>
            <w:hideMark/>
          </w:tcPr>
          <w:p w14:paraId="09821E6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1BBFF08F"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724E6488"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05 02 </w:t>
            </w:r>
          </w:p>
        </w:tc>
        <w:tc>
          <w:tcPr>
            <w:tcW w:w="1570" w:type="pct"/>
            <w:tcBorders>
              <w:top w:val="nil"/>
              <w:left w:val="nil"/>
              <w:bottom w:val="single" w:sz="4" w:space="0" w:color="auto"/>
              <w:right w:val="single" w:sz="4" w:space="0" w:color="auto"/>
            </w:tcBorders>
            <w:shd w:val="clear" w:color="000000" w:fill="DDD9C4"/>
            <w:vAlign w:val="center"/>
            <w:hideMark/>
          </w:tcPr>
          <w:p w14:paraId="4473B3C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კულტურის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სფეროს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განვითარება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25C5F68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3,196.3   </w:t>
            </w:r>
          </w:p>
        </w:tc>
        <w:tc>
          <w:tcPr>
            <w:tcW w:w="298" w:type="pct"/>
            <w:tcBorders>
              <w:top w:val="nil"/>
              <w:left w:val="nil"/>
              <w:bottom w:val="single" w:sz="4" w:space="0" w:color="auto"/>
              <w:right w:val="single" w:sz="4" w:space="0" w:color="auto"/>
            </w:tcBorders>
            <w:shd w:val="clear" w:color="000000" w:fill="DDD9C4"/>
            <w:vAlign w:val="center"/>
            <w:hideMark/>
          </w:tcPr>
          <w:p w14:paraId="368F42D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2,321.7   </w:t>
            </w:r>
          </w:p>
        </w:tc>
        <w:tc>
          <w:tcPr>
            <w:tcW w:w="315" w:type="pct"/>
            <w:tcBorders>
              <w:top w:val="nil"/>
              <w:left w:val="nil"/>
              <w:bottom w:val="single" w:sz="4" w:space="0" w:color="auto"/>
              <w:right w:val="single" w:sz="4" w:space="0" w:color="auto"/>
            </w:tcBorders>
            <w:shd w:val="clear" w:color="000000" w:fill="DDD9C4"/>
            <w:vAlign w:val="center"/>
            <w:hideMark/>
          </w:tcPr>
          <w:p w14:paraId="31048CA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873.1   </w:t>
            </w:r>
          </w:p>
        </w:tc>
        <w:tc>
          <w:tcPr>
            <w:tcW w:w="441" w:type="pct"/>
            <w:tcBorders>
              <w:top w:val="nil"/>
              <w:left w:val="nil"/>
              <w:bottom w:val="single" w:sz="4" w:space="0" w:color="auto"/>
              <w:right w:val="single" w:sz="4" w:space="0" w:color="auto"/>
            </w:tcBorders>
            <w:shd w:val="clear" w:color="000000" w:fill="DDD9C4"/>
            <w:vAlign w:val="center"/>
            <w:hideMark/>
          </w:tcPr>
          <w:p w14:paraId="1695766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2,532.4   </w:t>
            </w:r>
          </w:p>
        </w:tc>
        <w:tc>
          <w:tcPr>
            <w:tcW w:w="398" w:type="pct"/>
            <w:tcBorders>
              <w:top w:val="nil"/>
              <w:left w:val="nil"/>
              <w:bottom w:val="single" w:sz="4" w:space="0" w:color="auto"/>
              <w:right w:val="single" w:sz="4" w:space="0" w:color="auto"/>
            </w:tcBorders>
            <w:shd w:val="clear" w:color="000000" w:fill="DDD9C4"/>
            <w:vAlign w:val="center"/>
            <w:hideMark/>
          </w:tcPr>
          <w:p w14:paraId="7EEC380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2,256.1   </w:t>
            </w:r>
          </w:p>
        </w:tc>
        <w:tc>
          <w:tcPr>
            <w:tcW w:w="315" w:type="pct"/>
            <w:tcBorders>
              <w:top w:val="nil"/>
              <w:left w:val="nil"/>
              <w:bottom w:val="single" w:sz="4" w:space="0" w:color="auto"/>
              <w:right w:val="single" w:sz="4" w:space="0" w:color="auto"/>
            </w:tcBorders>
            <w:shd w:val="clear" w:color="000000" w:fill="DDD9C4"/>
            <w:vAlign w:val="center"/>
            <w:hideMark/>
          </w:tcPr>
          <w:p w14:paraId="472EC3A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276.4   </w:t>
            </w:r>
          </w:p>
        </w:tc>
        <w:tc>
          <w:tcPr>
            <w:tcW w:w="337" w:type="pct"/>
            <w:tcBorders>
              <w:top w:val="nil"/>
              <w:left w:val="nil"/>
              <w:bottom w:val="single" w:sz="4" w:space="0" w:color="auto"/>
              <w:right w:val="single" w:sz="4" w:space="0" w:color="auto"/>
            </w:tcBorders>
            <w:shd w:val="clear" w:color="000000" w:fill="DDD9C4"/>
            <w:vAlign w:val="center"/>
            <w:hideMark/>
          </w:tcPr>
          <w:p w14:paraId="6815C15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2,506.8   </w:t>
            </w:r>
          </w:p>
        </w:tc>
        <w:tc>
          <w:tcPr>
            <w:tcW w:w="345" w:type="pct"/>
            <w:tcBorders>
              <w:top w:val="nil"/>
              <w:left w:val="nil"/>
              <w:bottom w:val="single" w:sz="4" w:space="0" w:color="auto"/>
              <w:right w:val="single" w:sz="4" w:space="0" w:color="auto"/>
            </w:tcBorders>
            <w:shd w:val="clear" w:color="000000" w:fill="DDD9C4"/>
            <w:vAlign w:val="center"/>
            <w:hideMark/>
          </w:tcPr>
          <w:p w14:paraId="25A77D0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2,506.8   </w:t>
            </w:r>
          </w:p>
        </w:tc>
        <w:tc>
          <w:tcPr>
            <w:tcW w:w="315" w:type="pct"/>
            <w:tcBorders>
              <w:top w:val="nil"/>
              <w:left w:val="nil"/>
              <w:bottom w:val="single" w:sz="4" w:space="0" w:color="auto"/>
              <w:right w:val="single" w:sz="4" w:space="0" w:color="auto"/>
            </w:tcBorders>
            <w:shd w:val="clear" w:color="000000" w:fill="DDD9C4"/>
            <w:vAlign w:val="center"/>
            <w:hideMark/>
          </w:tcPr>
          <w:p w14:paraId="2575300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77EB4F3"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D7C4F07"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14F09869"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D13B7F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1,991.8   </w:t>
            </w:r>
          </w:p>
        </w:tc>
        <w:tc>
          <w:tcPr>
            <w:tcW w:w="298" w:type="pct"/>
            <w:tcBorders>
              <w:top w:val="nil"/>
              <w:left w:val="nil"/>
              <w:bottom w:val="single" w:sz="4" w:space="0" w:color="auto"/>
              <w:right w:val="single" w:sz="4" w:space="0" w:color="auto"/>
            </w:tcBorders>
            <w:shd w:val="clear" w:color="000000" w:fill="FFFFFF"/>
            <w:vAlign w:val="center"/>
            <w:hideMark/>
          </w:tcPr>
          <w:p w14:paraId="2884F43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1,991.8   </w:t>
            </w:r>
          </w:p>
        </w:tc>
        <w:tc>
          <w:tcPr>
            <w:tcW w:w="315" w:type="pct"/>
            <w:tcBorders>
              <w:top w:val="nil"/>
              <w:left w:val="nil"/>
              <w:bottom w:val="single" w:sz="4" w:space="0" w:color="auto"/>
              <w:right w:val="single" w:sz="4" w:space="0" w:color="auto"/>
            </w:tcBorders>
            <w:shd w:val="clear" w:color="000000" w:fill="FFFFFF"/>
            <w:vAlign w:val="center"/>
            <w:hideMark/>
          </w:tcPr>
          <w:p w14:paraId="0F9AB7E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3D8D05E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2,169.5   </w:t>
            </w:r>
          </w:p>
        </w:tc>
        <w:tc>
          <w:tcPr>
            <w:tcW w:w="398" w:type="pct"/>
            <w:tcBorders>
              <w:top w:val="nil"/>
              <w:left w:val="nil"/>
              <w:bottom w:val="single" w:sz="4" w:space="0" w:color="auto"/>
              <w:right w:val="single" w:sz="4" w:space="0" w:color="auto"/>
            </w:tcBorders>
            <w:shd w:val="clear" w:color="000000" w:fill="FFFFFF"/>
            <w:vAlign w:val="center"/>
            <w:hideMark/>
          </w:tcPr>
          <w:p w14:paraId="662886F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2,169.5   </w:t>
            </w:r>
          </w:p>
        </w:tc>
        <w:tc>
          <w:tcPr>
            <w:tcW w:w="315" w:type="pct"/>
            <w:tcBorders>
              <w:top w:val="nil"/>
              <w:left w:val="nil"/>
              <w:bottom w:val="single" w:sz="4" w:space="0" w:color="auto"/>
              <w:right w:val="single" w:sz="4" w:space="0" w:color="auto"/>
            </w:tcBorders>
            <w:shd w:val="clear" w:color="000000" w:fill="FFFFFF"/>
            <w:vAlign w:val="center"/>
            <w:hideMark/>
          </w:tcPr>
          <w:p w14:paraId="3BCDE0C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6436387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2,191.0   </w:t>
            </w:r>
          </w:p>
        </w:tc>
        <w:tc>
          <w:tcPr>
            <w:tcW w:w="345" w:type="pct"/>
            <w:tcBorders>
              <w:top w:val="nil"/>
              <w:left w:val="nil"/>
              <w:bottom w:val="single" w:sz="4" w:space="0" w:color="auto"/>
              <w:right w:val="single" w:sz="4" w:space="0" w:color="auto"/>
            </w:tcBorders>
            <w:shd w:val="clear" w:color="000000" w:fill="FFFFFF"/>
            <w:vAlign w:val="center"/>
            <w:hideMark/>
          </w:tcPr>
          <w:p w14:paraId="0F203FB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2,191.0   </w:t>
            </w:r>
          </w:p>
        </w:tc>
        <w:tc>
          <w:tcPr>
            <w:tcW w:w="315" w:type="pct"/>
            <w:tcBorders>
              <w:top w:val="nil"/>
              <w:left w:val="nil"/>
              <w:bottom w:val="single" w:sz="4" w:space="0" w:color="auto"/>
              <w:right w:val="single" w:sz="4" w:space="0" w:color="auto"/>
            </w:tcBorders>
            <w:shd w:val="clear" w:color="000000" w:fill="FFFFFF"/>
            <w:vAlign w:val="center"/>
            <w:hideMark/>
          </w:tcPr>
          <w:p w14:paraId="6338075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5EB7082"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52F0C364"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7984A991"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16A227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220.6   </w:t>
            </w:r>
          </w:p>
        </w:tc>
        <w:tc>
          <w:tcPr>
            <w:tcW w:w="298" w:type="pct"/>
            <w:tcBorders>
              <w:top w:val="nil"/>
              <w:left w:val="nil"/>
              <w:bottom w:val="single" w:sz="4" w:space="0" w:color="auto"/>
              <w:right w:val="single" w:sz="4" w:space="0" w:color="auto"/>
            </w:tcBorders>
            <w:shd w:val="clear" w:color="000000" w:fill="FFFFFF"/>
            <w:vAlign w:val="center"/>
            <w:hideMark/>
          </w:tcPr>
          <w:p w14:paraId="0FBA680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220.6   </w:t>
            </w:r>
          </w:p>
        </w:tc>
        <w:tc>
          <w:tcPr>
            <w:tcW w:w="315" w:type="pct"/>
            <w:tcBorders>
              <w:top w:val="nil"/>
              <w:left w:val="nil"/>
              <w:bottom w:val="single" w:sz="4" w:space="0" w:color="auto"/>
              <w:right w:val="single" w:sz="4" w:space="0" w:color="auto"/>
            </w:tcBorders>
            <w:shd w:val="clear" w:color="000000" w:fill="FFFFFF"/>
            <w:vAlign w:val="center"/>
            <w:hideMark/>
          </w:tcPr>
          <w:p w14:paraId="7D35EB8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18994DB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144.3   </w:t>
            </w:r>
          </w:p>
        </w:tc>
        <w:tc>
          <w:tcPr>
            <w:tcW w:w="398" w:type="pct"/>
            <w:tcBorders>
              <w:top w:val="nil"/>
              <w:left w:val="nil"/>
              <w:bottom w:val="single" w:sz="4" w:space="0" w:color="auto"/>
              <w:right w:val="single" w:sz="4" w:space="0" w:color="auto"/>
            </w:tcBorders>
            <w:shd w:val="clear" w:color="000000" w:fill="FFFFFF"/>
            <w:vAlign w:val="center"/>
            <w:hideMark/>
          </w:tcPr>
          <w:p w14:paraId="4C4858C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144.3   </w:t>
            </w:r>
          </w:p>
        </w:tc>
        <w:tc>
          <w:tcPr>
            <w:tcW w:w="315" w:type="pct"/>
            <w:tcBorders>
              <w:top w:val="nil"/>
              <w:left w:val="nil"/>
              <w:bottom w:val="single" w:sz="4" w:space="0" w:color="auto"/>
              <w:right w:val="single" w:sz="4" w:space="0" w:color="auto"/>
            </w:tcBorders>
            <w:shd w:val="clear" w:color="000000" w:fill="FFFFFF"/>
            <w:vAlign w:val="center"/>
            <w:hideMark/>
          </w:tcPr>
          <w:p w14:paraId="0E8198B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CCC6B9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111.0   </w:t>
            </w:r>
          </w:p>
        </w:tc>
        <w:tc>
          <w:tcPr>
            <w:tcW w:w="345" w:type="pct"/>
            <w:tcBorders>
              <w:top w:val="nil"/>
              <w:left w:val="nil"/>
              <w:bottom w:val="single" w:sz="4" w:space="0" w:color="auto"/>
              <w:right w:val="single" w:sz="4" w:space="0" w:color="auto"/>
            </w:tcBorders>
            <w:shd w:val="clear" w:color="000000" w:fill="FFFFFF"/>
            <w:vAlign w:val="center"/>
            <w:hideMark/>
          </w:tcPr>
          <w:p w14:paraId="694841C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111.0   </w:t>
            </w:r>
          </w:p>
        </w:tc>
        <w:tc>
          <w:tcPr>
            <w:tcW w:w="315" w:type="pct"/>
            <w:tcBorders>
              <w:top w:val="nil"/>
              <w:left w:val="nil"/>
              <w:bottom w:val="single" w:sz="4" w:space="0" w:color="auto"/>
              <w:right w:val="single" w:sz="4" w:space="0" w:color="auto"/>
            </w:tcBorders>
            <w:shd w:val="clear" w:color="000000" w:fill="FFFFFF"/>
            <w:vAlign w:val="center"/>
            <w:hideMark/>
          </w:tcPr>
          <w:p w14:paraId="1410DC9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BAFEA5B"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4481B66"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2D4FC84F"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სხვა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დანარჩენი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საქონელი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მომსახურება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8C457A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220.6   </w:t>
            </w:r>
          </w:p>
        </w:tc>
        <w:tc>
          <w:tcPr>
            <w:tcW w:w="298" w:type="pct"/>
            <w:tcBorders>
              <w:top w:val="nil"/>
              <w:left w:val="nil"/>
              <w:bottom w:val="single" w:sz="4" w:space="0" w:color="auto"/>
              <w:right w:val="single" w:sz="4" w:space="0" w:color="auto"/>
            </w:tcBorders>
            <w:shd w:val="clear" w:color="000000" w:fill="FFFFFF"/>
            <w:vAlign w:val="center"/>
            <w:hideMark/>
          </w:tcPr>
          <w:p w14:paraId="4F62F95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220.6   </w:t>
            </w:r>
          </w:p>
        </w:tc>
        <w:tc>
          <w:tcPr>
            <w:tcW w:w="315" w:type="pct"/>
            <w:tcBorders>
              <w:top w:val="nil"/>
              <w:left w:val="nil"/>
              <w:bottom w:val="single" w:sz="4" w:space="0" w:color="auto"/>
              <w:right w:val="single" w:sz="4" w:space="0" w:color="auto"/>
            </w:tcBorders>
            <w:shd w:val="clear" w:color="000000" w:fill="FFFFFF"/>
            <w:vAlign w:val="center"/>
            <w:hideMark/>
          </w:tcPr>
          <w:p w14:paraId="2304FC8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115903D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144.3   </w:t>
            </w:r>
          </w:p>
        </w:tc>
        <w:tc>
          <w:tcPr>
            <w:tcW w:w="398" w:type="pct"/>
            <w:tcBorders>
              <w:top w:val="nil"/>
              <w:left w:val="nil"/>
              <w:bottom w:val="single" w:sz="4" w:space="0" w:color="auto"/>
              <w:right w:val="single" w:sz="4" w:space="0" w:color="auto"/>
            </w:tcBorders>
            <w:shd w:val="clear" w:color="000000" w:fill="FFFFFF"/>
            <w:vAlign w:val="center"/>
            <w:hideMark/>
          </w:tcPr>
          <w:p w14:paraId="1EF604F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144.3   </w:t>
            </w:r>
          </w:p>
        </w:tc>
        <w:tc>
          <w:tcPr>
            <w:tcW w:w="315" w:type="pct"/>
            <w:tcBorders>
              <w:top w:val="nil"/>
              <w:left w:val="nil"/>
              <w:bottom w:val="single" w:sz="4" w:space="0" w:color="auto"/>
              <w:right w:val="single" w:sz="4" w:space="0" w:color="auto"/>
            </w:tcBorders>
            <w:shd w:val="clear" w:color="000000" w:fill="FFFFFF"/>
            <w:vAlign w:val="center"/>
            <w:hideMark/>
          </w:tcPr>
          <w:p w14:paraId="5F2821E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1A8CBD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111.0   </w:t>
            </w:r>
          </w:p>
        </w:tc>
        <w:tc>
          <w:tcPr>
            <w:tcW w:w="345" w:type="pct"/>
            <w:tcBorders>
              <w:top w:val="nil"/>
              <w:left w:val="nil"/>
              <w:bottom w:val="single" w:sz="4" w:space="0" w:color="auto"/>
              <w:right w:val="single" w:sz="4" w:space="0" w:color="auto"/>
            </w:tcBorders>
            <w:shd w:val="clear" w:color="000000" w:fill="FFFFFF"/>
            <w:vAlign w:val="center"/>
            <w:hideMark/>
          </w:tcPr>
          <w:p w14:paraId="63A1EBA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111.0   </w:t>
            </w:r>
          </w:p>
        </w:tc>
        <w:tc>
          <w:tcPr>
            <w:tcW w:w="315" w:type="pct"/>
            <w:tcBorders>
              <w:top w:val="nil"/>
              <w:left w:val="nil"/>
              <w:bottom w:val="single" w:sz="4" w:space="0" w:color="auto"/>
              <w:right w:val="single" w:sz="4" w:space="0" w:color="auto"/>
            </w:tcBorders>
            <w:shd w:val="clear" w:color="000000" w:fill="FFFFFF"/>
            <w:vAlign w:val="center"/>
            <w:hideMark/>
          </w:tcPr>
          <w:p w14:paraId="55DA1DA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CF9C881"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16BE6D5E"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22766D7E"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453330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1,730.2   </w:t>
            </w:r>
          </w:p>
        </w:tc>
        <w:tc>
          <w:tcPr>
            <w:tcW w:w="298" w:type="pct"/>
            <w:tcBorders>
              <w:top w:val="nil"/>
              <w:left w:val="nil"/>
              <w:bottom w:val="single" w:sz="4" w:space="0" w:color="auto"/>
              <w:right w:val="single" w:sz="4" w:space="0" w:color="auto"/>
            </w:tcBorders>
            <w:shd w:val="clear" w:color="000000" w:fill="FFFFFF"/>
            <w:vAlign w:val="center"/>
            <w:hideMark/>
          </w:tcPr>
          <w:p w14:paraId="76DA16A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1,730.2   </w:t>
            </w:r>
          </w:p>
        </w:tc>
        <w:tc>
          <w:tcPr>
            <w:tcW w:w="315" w:type="pct"/>
            <w:tcBorders>
              <w:top w:val="nil"/>
              <w:left w:val="nil"/>
              <w:bottom w:val="single" w:sz="4" w:space="0" w:color="auto"/>
              <w:right w:val="single" w:sz="4" w:space="0" w:color="auto"/>
            </w:tcBorders>
            <w:shd w:val="clear" w:color="000000" w:fill="FFFFFF"/>
            <w:vAlign w:val="center"/>
            <w:hideMark/>
          </w:tcPr>
          <w:p w14:paraId="27A3962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9C32FE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1,837.7   </w:t>
            </w:r>
          </w:p>
        </w:tc>
        <w:tc>
          <w:tcPr>
            <w:tcW w:w="398" w:type="pct"/>
            <w:tcBorders>
              <w:top w:val="nil"/>
              <w:left w:val="nil"/>
              <w:bottom w:val="single" w:sz="4" w:space="0" w:color="auto"/>
              <w:right w:val="single" w:sz="4" w:space="0" w:color="auto"/>
            </w:tcBorders>
            <w:shd w:val="clear" w:color="000000" w:fill="FFFFFF"/>
            <w:vAlign w:val="center"/>
            <w:hideMark/>
          </w:tcPr>
          <w:p w14:paraId="6011886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1,837.7   </w:t>
            </w:r>
          </w:p>
        </w:tc>
        <w:tc>
          <w:tcPr>
            <w:tcW w:w="315" w:type="pct"/>
            <w:tcBorders>
              <w:top w:val="nil"/>
              <w:left w:val="nil"/>
              <w:bottom w:val="single" w:sz="4" w:space="0" w:color="auto"/>
              <w:right w:val="single" w:sz="4" w:space="0" w:color="auto"/>
            </w:tcBorders>
            <w:shd w:val="clear" w:color="000000" w:fill="FFFFFF"/>
            <w:vAlign w:val="center"/>
            <w:hideMark/>
          </w:tcPr>
          <w:p w14:paraId="1BABEA2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D42E69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1,865.4   </w:t>
            </w:r>
          </w:p>
        </w:tc>
        <w:tc>
          <w:tcPr>
            <w:tcW w:w="345" w:type="pct"/>
            <w:tcBorders>
              <w:top w:val="nil"/>
              <w:left w:val="nil"/>
              <w:bottom w:val="single" w:sz="4" w:space="0" w:color="auto"/>
              <w:right w:val="single" w:sz="4" w:space="0" w:color="auto"/>
            </w:tcBorders>
            <w:shd w:val="clear" w:color="000000" w:fill="FFFFFF"/>
            <w:vAlign w:val="center"/>
            <w:hideMark/>
          </w:tcPr>
          <w:p w14:paraId="7A94CB1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1,865.4   </w:t>
            </w:r>
          </w:p>
        </w:tc>
        <w:tc>
          <w:tcPr>
            <w:tcW w:w="315" w:type="pct"/>
            <w:tcBorders>
              <w:top w:val="nil"/>
              <w:left w:val="nil"/>
              <w:bottom w:val="single" w:sz="4" w:space="0" w:color="auto"/>
              <w:right w:val="single" w:sz="4" w:space="0" w:color="auto"/>
            </w:tcBorders>
            <w:shd w:val="clear" w:color="000000" w:fill="FFFFFF"/>
            <w:vAlign w:val="center"/>
            <w:hideMark/>
          </w:tcPr>
          <w:p w14:paraId="394090A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5691048"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58DF068"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014C7CDC"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გრანტები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E5EA47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298" w:type="pct"/>
            <w:tcBorders>
              <w:top w:val="nil"/>
              <w:left w:val="nil"/>
              <w:bottom w:val="single" w:sz="4" w:space="0" w:color="auto"/>
              <w:right w:val="single" w:sz="4" w:space="0" w:color="auto"/>
            </w:tcBorders>
            <w:shd w:val="clear" w:color="000000" w:fill="FFFFFF"/>
            <w:vAlign w:val="center"/>
            <w:hideMark/>
          </w:tcPr>
          <w:p w14:paraId="3FD7567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15" w:type="pct"/>
            <w:tcBorders>
              <w:top w:val="nil"/>
              <w:left w:val="nil"/>
              <w:bottom w:val="single" w:sz="4" w:space="0" w:color="auto"/>
              <w:right w:val="single" w:sz="4" w:space="0" w:color="auto"/>
            </w:tcBorders>
            <w:shd w:val="clear" w:color="000000" w:fill="FFFFFF"/>
            <w:vAlign w:val="center"/>
            <w:hideMark/>
          </w:tcPr>
          <w:p w14:paraId="431C3F3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DB2C94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16.5   </w:t>
            </w:r>
          </w:p>
        </w:tc>
        <w:tc>
          <w:tcPr>
            <w:tcW w:w="398" w:type="pct"/>
            <w:tcBorders>
              <w:top w:val="nil"/>
              <w:left w:val="nil"/>
              <w:bottom w:val="single" w:sz="4" w:space="0" w:color="auto"/>
              <w:right w:val="single" w:sz="4" w:space="0" w:color="auto"/>
            </w:tcBorders>
            <w:shd w:val="clear" w:color="000000" w:fill="FFFFFF"/>
            <w:vAlign w:val="center"/>
            <w:hideMark/>
          </w:tcPr>
          <w:p w14:paraId="3EDF57A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16.5   </w:t>
            </w:r>
          </w:p>
        </w:tc>
        <w:tc>
          <w:tcPr>
            <w:tcW w:w="315" w:type="pct"/>
            <w:tcBorders>
              <w:top w:val="nil"/>
              <w:left w:val="nil"/>
              <w:bottom w:val="single" w:sz="4" w:space="0" w:color="auto"/>
              <w:right w:val="single" w:sz="4" w:space="0" w:color="auto"/>
            </w:tcBorders>
            <w:shd w:val="clear" w:color="000000" w:fill="FFFFFF"/>
            <w:vAlign w:val="center"/>
            <w:hideMark/>
          </w:tcPr>
          <w:p w14:paraId="1933168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7F4505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45" w:type="pct"/>
            <w:tcBorders>
              <w:top w:val="nil"/>
              <w:left w:val="nil"/>
              <w:bottom w:val="single" w:sz="4" w:space="0" w:color="auto"/>
              <w:right w:val="single" w:sz="4" w:space="0" w:color="auto"/>
            </w:tcBorders>
            <w:shd w:val="clear" w:color="000000" w:fill="FFFFFF"/>
            <w:vAlign w:val="center"/>
            <w:hideMark/>
          </w:tcPr>
          <w:p w14:paraId="52BA4FB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15" w:type="pct"/>
            <w:tcBorders>
              <w:top w:val="nil"/>
              <w:left w:val="nil"/>
              <w:bottom w:val="single" w:sz="4" w:space="0" w:color="auto"/>
              <w:right w:val="single" w:sz="4" w:space="0" w:color="auto"/>
            </w:tcBorders>
            <w:shd w:val="clear" w:color="000000" w:fill="FFFFFF"/>
            <w:vAlign w:val="center"/>
            <w:hideMark/>
          </w:tcPr>
          <w:p w14:paraId="509168A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8137696"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5AA281C8"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2759B797"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7E4DED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26.0   </w:t>
            </w:r>
          </w:p>
        </w:tc>
        <w:tc>
          <w:tcPr>
            <w:tcW w:w="298" w:type="pct"/>
            <w:tcBorders>
              <w:top w:val="nil"/>
              <w:left w:val="nil"/>
              <w:bottom w:val="single" w:sz="4" w:space="0" w:color="auto"/>
              <w:right w:val="single" w:sz="4" w:space="0" w:color="auto"/>
            </w:tcBorders>
            <w:shd w:val="clear" w:color="000000" w:fill="FFFFFF"/>
            <w:vAlign w:val="center"/>
            <w:hideMark/>
          </w:tcPr>
          <w:p w14:paraId="6245C6C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26.05   </w:t>
            </w:r>
          </w:p>
        </w:tc>
        <w:tc>
          <w:tcPr>
            <w:tcW w:w="315" w:type="pct"/>
            <w:tcBorders>
              <w:top w:val="nil"/>
              <w:left w:val="nil"/>
              <w:bottom w:val="single" w:sz="4" w:space="0" w:color="auto"/>
              <w:right w:val="single" w:sz="4" w:space="0" w:color="auto"/>
            </w:tcBorders>
            <w:shd w:val="clear" w:color="000000" w:fill="FFFFFF"/>
            <w:vAlign w:val="center"/>
            <w:hideMark/>
          </w:tcPr>
          <w:p w14:paraId="29E7B6F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39638A3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170.9   </w:t>
            </w:r>
          </w:p>
        </w:tc>
        <w:tc>
          <w:tcPr>
            <w:tcW w:w="398" w:type="pct"/>
            <w:tcBorders>
              <w:top w:val="nil"/>
              <w:left w:val="nil"/>
              <w:bottom w:val="single" w:sz="4" w:space="0" w:color="auto"/>
              <w:right w:val="single" w:sz="4" w:space="0" w:color="auto"/>
            </w:tcBorders>
            <w:shd w:val="clear" w:color="000000" w:fill="FFFFFF"/>
            <w:vAlign w:val="center"/>
            <w:hideMark/>
          </w:tcPr>
          <w:p w14:paraId="3ABAEB7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170.9   </w:t>
            </w:r>
          </w:p>
        </w:tc>
        <w:tc>
          <w:tcPr>
            <w:tcW w:w="315" w:type="pct"/>
            <w:tcBorders>
              <w:top w:val="nil"/>
              <w:left w:val="nil"/>
              <w:bottom w:val="single" w:sz="4" w:space="0" w:color="auto"/>
              <w:right w:val="single" w:sz="4" w:space="0" w:color="auto"/>
            </w:tcBorders>
            <w:shd w:val="clear" w:color="000000" w:fill="FFFFFF"/>
            <w:vAlign w:val="center"/>
            <w:hideMark/>
          </w:tcPr>
          <w:p w14:paraId="2FE86C5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0290B78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199.6   </w:t>
            </w:r>
          </w:p>
        </w:tc>
        <w:tc>
          <w:tcPr>
            <w:tcW w:w="345" w:type="pct"/>
            <w:tcBorders>
              <w:top w:val="nil"/>
              <w:left w:val="nil"/>
              <w:bottom w:val="single" w:sz="4" w:space="0" w:color="auto"/>
              <w:right w:val="single" w:sz="4" w:space="0" w:color="auto"/>
            </w:tcBorders>
            <w:shd w:val="clear" w:color="000000" w:fill="FFFFFF"/>
            <w:vAlign w:val="center"/>
            <w:hideMark/>
          </w:tcPr>
          <w:p w14:paraId="04DD3D7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199.6   </w:t>
            </w:r>
          </w:p>
        </w:tc>
        <w:tc>
          <w:tcPr>
            <w:tcW w:w="315" w:type="pct"/>
            <w:tcBorders>
              <w:top w:val="nil"/>
              <w:left w:val="nil"/>
              <w:bottom w:val="single" w:sz="4" w:space="0" w:color="auto"/>
              <w:right w:val="single" w:sz="4" w:space="0" w:color="auto"/>
            </w:tcBorders>
            <w:shd w:val="clear" w:color="000000" w:fill="FFFFFF"/>
            <w:vAlign w:val="center"/>
            <w:hideMark/>
          </w:tcPr>
          <w:p w14:paraId="368BB10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D624577"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0DB91842"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10E4658F"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518E0A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1,203.0   </w:t>
            </w:r>
          </w:p>
        </w:tc>
        <w:tc>
          <w:tcPr>
            <w:tcW w:w="298" w:type="pct"/>
            <w:tcBorders>
              <w:top w:val="nil"/>
              <w:left w:val="nil"/>
              <w:bottom w:val="single" w:sz="4" w:space="0" w:color="auto"/>
              <w:right w:val="single" w:sz="4" w:space="0" w:color="auto"/>
            </w:tcBorders>
            <w:shd w:val="clear" w:color="000000" w:fill="FFFFFF"/>
            <w:vAlign w:val="center"/>
            <w:hideMark/>
          </w:tcPr>
          <w:p w14:paraId="466F98B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329.9   </w:t>
            </w:r>
          </w:p>
        </w:tc>
        <w:tc>
          <w:tcPr>
            <w:tcW w:w="315" w:type="pct"/>
            <w:tcBorders>
              <w:top w:val="nil"/>
              <w:left w:val="nil"/>
              <w:bottom w:val="single" w:sz="4" w:space="0" w:color="auto"/>
              <w:right w:val="single" w:sz="4" w:space="0" w:color="auto"/>
            </w:tcBorders>
            <w:shd w:val="clear" w:color="000000" w:fill="FFFFFF"/>
            <w:vAlign w:val="center"/>
            <w:hideMark/>
          </w:tcPr>
          <w:p w14:paraId="4241D4A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873.1   </w:t>
            </w:r>
          </w:p>
        </w:tc>
        <w:tc>
          <w:tcPr>
            <w:tcW w:w="441" w:type="pct"/>
            <w:tcBorders>
              <w:top w:val="nil"/>
              <w:left w:val="nil"/>
              <w:bottom w:val="single" w:sz="4" w:space="0" w:color="auto"/>
              <w:right w:val="single" w:sz="4" w:space="0" w:color="auto"/>
            </w:tcBorders>
            <w:shd w:val="clear" w:color="000000" w:fill="FFFFFF"/>
            <w:vAlign w:val="center"/>
            <w:hideMark/>
          </w:tcPr>
          <w:p w14:paraId="7289064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363.0   </w:t>
            </w:r>
          </w:p>
        </w:tc>
        <w:tc>
          <w:tcPr>
            <w:tcW w:w="398" w:type="pct"/>
            <w:tcBorders>
              <w:top w:val="nil"/>
              <w:left w:val="nil"/>
              <w:bottom w:val="single" w:sz="4" w:space="0" w:color="auto"/>
              <w:right w:val="single" w:sz="4" w:space="0" w:color="auto"/>
            </w:tcBorders>
            <w:shd w:val="clear" w:color="000000" w:fill="FFFFFF"/>
            <w:vAlign w:val="center"/>
            <w:hideMark/>
          </w:tcPr>
          <w:p w14:paraId="0DC1CCC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86.6   </w:t>
            </w:r>
          </w:p>
        </w:tc>
        <w:tc>
          <w:tcPr>
            <w:tcW w:w="315" w:type="pct"/>
            <w:tcBorders>
              <w:top w:val="nil"/>
              <w:left w:val="nil"/>
              <w:bottom w:val="single" w:sz="4" w:space="0" w:color="auto"/>
              <w:right w:val="single" w:sz="4" w:space="0" w:color="auto"/>
            </w:tcBorders>
            <w:shd w:val="clear" w:color="000000" w:fill="FFFFFF"/>
            <w:vAlign w:val="center"/>
            <w:hideMark/>
          </w:tcPr>
          <w:p w14:paraId="5EDA783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276.4   </w:t>
            </w:r>
          </w:p>
        </w:tc>
        <w:tc>
          <w:tcPr>
            <w:tcW w:w="337" w:type="pct"/>
            <w:tcBorders>
              <w:top w:val="nil"/>
              <w:left w:val="nil"/>
              <w:bottom w:val="single" w:sz="4" w:space="0" w:color="auto"/>
              <w:right w:val="single" w:sz="4" w:space="0" w:color="auto"/>
            </w:tcBorders>
            <w:shd w:val="clear" w:color="000000" w:fill="FFFFFF"/>
            <w:vAlign w:val="center"/>
            <w:hideMark/>
          </w:tcPr>
          <w:p w14:paraId="7E42A21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315.8   </w:t>
            </w:r>
          </w:p>
        </w:tc>
        <w:tc>
          <w:tcPr>
            <w:tcW w:w="345" w:type="pct"/>
            <w:tcBorders>
              <w:top w:val="nil"/>
              <w:left w:val="nil"/>
              <w:bottom w:val="single" w:sz="4" w:space="0" w:color="auto"/>
              <w:right w:val="single" w:sz="4" w:space="0" w:color="auto"/>
            </w:tcBorders>
            <w:shd w:val="clear" w:color="000000" w:fill="FFFFFF"/>
            <w:vAlign w:val="center"/>
            <w:hideMark/>
          </w:tcPr>
          <w:p w14:paraId="5D51D4A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315.8   </w:t>
            </w:r>
          </w:p>
        </w:tc>
        <w:tc>
          <w:tcPr>
            <w:tcW w:w="315" w:type="pct"/>
            <w:tcBorders>
              <w:top w:val="nil"/>
              <w:left w:val="nil"/>
              <w:bottom w:val="single" w:sz="4" w:space="0" w:color="auto"/>
              <w:right w:val="single" w:sz="4" w:space="0" w:color="auto"/>
            </w:tcBorders>
            <w:shd w:val="clear" w:color="000000" w:fill="FFFFFF"/>
            <w:vAlign w:val="center"/>
            <w:hideMark/>
          </w:tcPr>
          <w:p w14:paraId="2756F0D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246C6C6"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4E0FCC82"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05 02 01 </w:t>
            </w:r>
          </w:p>
        </w:tc>
        <w:tc>
          <w:tcPr>
            <w:tcW w:w="1570" w:type="pct"/>
            <w:tcBorders>
              <w:top w:val="nil"/>
              <w:left w:val="nil"/>
              <w:bottom w:val="single" w:sz="4" w:space="0" w:color="auto"/>
              <w:right w:val="single" w:sz="4" w:space="0" w:color="auto"/>
            </w:tcBorders>
            <w:shd w:val="clear" w:color="000000" w:fill="DDD9C4"/>
            <w:vAlign w:val="center"/>
            <w:hideMark/>
          </w:tcPr>
          <w:p w14:paraId="4F256EB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კულტურის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სფეროს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დაწესებულებების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ხელშეწყობა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6A164ED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1,665.0   </w:t>
            </w:r>
          </w:p>
        </w:tc>
        <w:tc>
          <w:tcPr>
            <w:tcW w:w="298" w:type="pct"/>
            <w:tcBorders>
              <w:top w:val="nil"/>
              <w:left w:val="nil"/>
              <w:bottom w:val="single" w:sz="4" w:space="0" w:color="auto"/>
              <w:right w:val="single" w:sz="4" w:space="0" w:color="auto"/>
            </w:tcBorders>
            <w:shd w:val="clear" w:color="000000" w:fill="DDD9C4"/>
            <w:vAlign w:val="center"/>
            <w:hideMark/>
          </w:tcPr>
          <w:p w14:paraId="74DC0D9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1,663.5   </w:t>
            </w:r>
          </w:p>
        </w:tc>
        <w:tc>
          <w:tcPr>
            <w:tcW w:w="315" w:type="pct"/>
            <w:tcBorders>
              <w:top w:val="nil"/>
              <w:left w:val="nil"/>
              <w:bottom w:val="single" w:sz="4" w:space="0" w:color="auto"/>
              <w:right w:val="single" w:sz="4" w:space="0" w:color="auto"/>
            </w:tcBorders>
            <w:shd w:val="clear" w:color="000000" w:fill="DDD9C4"/>
            <w:vAlign w:val="center"/>
            <w:hideMark/>
          </w:tcPr>
          <w:p w14:paraId="390302A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4389603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1,583.7   </w:t>
            </w:r>
          </w:p>
        </w:tc>
        <w:tc>
          <w:tcPr>
            <w:tcW w:w="398" w:type="pct"/>
            <w:tcBorders>
              <w:top w:val="nil"/>
              <w:left w:val="nil"/>
              <w:bottom w:val="single" w:sz="4" w:space="0" w:color="auto"/>
              <w:right w:val="single" w:sz="4" w:space="0" w:color="auto"/>
            </w:tcBorders>
            <w:shd w:val="clear" w:color="000000" w:fill="DDD9C4"/>
            <w:vAlign w:val="center"/>
            <w:hideMark/>
          </w:tcPr>
          <w:p w14:paraId="083CE38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1,583.7   </w:t>
            </w:r>
          </w:p>
        </w:tc>
        <w:tc>
          <w:tcPr>
            <w:tcW w:w="315" w:type="pct"/>
            <w:tcBorders>
              <w:top w:val="nil"/>
              <w:left w:val="nil"/>
              <w:bottom w:val="single" w:sz="4" w:space="0" w:color="auto"/>
              <w:right w:val="single" w:sz="4" w:space="0" w:color="auto"/>
            </w:tcBorders>
            <w:shd w:val="clear" w:color="000000" w:fill="DDD9C4"/>
            <w:vAlign w:val="center"/>
            <w:hideMark/>
          </w:tcPr>
          <w:p w14:paraId="22F1080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13CD126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1,610.9   </w:t>
            </w:r>
          </w:p>
        </w:tc>
        <w:tc>
          <w:tcPr>
            <w:tcW w:w="345" w:type="pct"/>
            <w:tcBorders>
              <w:top w:val="nil"/>
              <w:left w:val="nil"/>
              <w:bottom w:val="single" w:sz="4" w:space="0" w:color="auto"/>
              <w:right w:val="single" w:sz="4" w:space="0" w:color="auto"/>
            </w:tcBorders>
            <w:shd w:val="clear" w:color="000000" w:fill="DDD9C4"/>
            <w:vAlign w:val="center"/>
            <w:hideMark/>
          </w:tcPr>
          <w:p w14:paraId="3D473BC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1,610.9   </w:t>
            </w:r>
          </w:p>
        </w:tc>
        <w:tc>
          <w:tcPr>
            <w:tcW w:w="315" w:type="pct"/>
            <w:tcBorders>
              <w:top w:val="nil"/>
              <w:left w:val="nil"/>
              <w:bottom w:val="single" w:sz="4" w:space="0" w:color="auto"/>
              <w:right w:val="single" w:sz="4" w:space="0" w:color="auto"/>
            </w:tcBorders>
            <w:shd w:val="clear" w:color="000000" w:fill="DDD9C4"/>
            <w:vAlign w:val="center"/>
            <w:hideMark/>
          </w:tcPr>
          <w:p w14:paraId="70CC222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74C2402"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504471F8"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6CD52157"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76CF62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1,565.2   </w:t>
            </w:r>
          </w:p>
        </w:tc>
        <w:tc>
          <w:tcPr>
            <w:tcW w:w="298" w:type="pct"/>
            <w:tcBorders>
              <w:top w:val="nil"/>
              <w:left w:val="nil"/>
              <w:bottom w:val="single" w:sz="4" w:space="0" w:color="auto"/>
              <w:right w:val="single" w:sz="4" w:space="0" w:color="auto"/>
            </w:tcBorders>
            <w:shd w:val="clear" w:color="000000" w:fill="FFFFFF"/>
            <w:vAlign w:val="center"/>
            <w:hideMark/>
          </w:tcPr>
          <w:p w14:paraId="3A2CE1A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1,565.2   </w:t>
            </w:r>
          </w:p>
        </w:tc>
        <w:tc>
          <w:tcPr>
            <w:tcW w:w="315" w:type="pct"/>
            <w:tcBorders>
              <w:top w:val="nil"/>
              <w:left w:val="nil"/>
              <w:bottom w:val="single" w:sz="4" w:space="0" w:color="auto"/>
              <w:right w:val="single" w:sz="4" w:space="0" w:color="auto"/>
            </w:tcBorders>
            <w:shd w:val="clear" w:color="000000" w:fill="FFFFFF"/>
            <w:vAlign w:val="center"/>
            <w:hideMark/>
          </w:tcPr>
          <w:p w14:paraId="66D9C48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B55F28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1,555.6   </w:t>
            </w:r>
          </w:p>
        </w:tc>
        <w:tc>
          <w:tcPr>
            <w:tcW w:w="398" w:type="pct"/>
            <w:tcBorders>
              <w:top w:val="nil"/>
              <w:left w:val="nil"/>
              <w:bottom w:val="single" w:sz="4" w:space="0" w:color="auto"/>
              <w:right w:val="single" w:sz="4" w:space="0" w:color="auto"/>
            </w:tcBorders>
            <w:shd w:val="clear" w:color="000000" w:fill="FFFFFF"/>
            <w:vAlign w:val="center"/>
            <w:hideMark/>
          </w:tcPr>
          <w:p w14:paraId="3B45B2F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1,555.6   </w:t>
            </w:r>
          </w:p>
        </w:tc>
        <w:tc>
          <w:tcPr>
            <w:tcW w:w="315" w:type="pct"/>
            <w:tcBorders>
              <w:top w:val="nil"/>
              <w:left w:val="nil"/>
              <w:bottom w:val="single" w:sz="4" w:space="0" w:color="auto"/>
              <w:right w:val="single" w:sz="4" w:space="0" w:color="auto"/>
            </w:tcBorders>
            <w:shd w:val="clear" w:color="000000" w:fill="FFFFFF"/>
            <w:vAlign w:val="center"/>
            <w:hideMark/>
          </w:tcPr>
          <w:p w14:paraId="7BF018C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44F3831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1,582.0   </w:t>
            </w:r>
          </w:p>
        </w:tc>
        <w:tc>
          <w:tcPr>
            <w:tcW w:w="345" w:type="pct"/>
            <w:tcBorders>
              <w:top w:val="nil"/>
              <w:left w:val="nil"/>
              <w:bottom w:val="single" w:sz="4" w:space="0" w:color="auto"/>
              <w:right w:val="single" w:sz="4" w:space="0" w:color="auto"/>
            </w:tcBorders>
            <w:shd w:val="clear" w:color="000000" w:fill="FFFFFF"/>
            <w:vAlign w:val="center"/>
            <w:hideMark/>
          </w:tcPr>
          <w:p w14:paraId="4CF8689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1,582.0   </w:t>
            </w:r>
          </w:p>
        </w:tc>
        <w:tc>
          <w:tcPr>
            <w:tcW w:w="315" w:type="pct"/>
            <w:tcBorders>
              <w:top w:val="nil"/>
              <w:left w:val="nil"/>
              <w:bottom w:val="single" w:sz="4" w:space="0" w:color="auto"/>
              <w:right w:val="single" w:sz="4" w:space="0" w:color="auto"/>
            </w:tcBorders>
            <w:shd w:val="clear" w:color="000000" w:fill="FFFFFF"/>
            <w:vAlign w:val="center"/>
            <w:hideMark/>
          </w:tcPr>
          <w:p w14:paraId="70D21A6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B81480E"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4F0E2FED"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6E5170B6"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55DD93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1,565.2   </w:t>
            </w:r>
          </w:p>
        </w:tc>
        <w:tc>
          <w:tcPr>
            <w:tcW w:w="298" w:type="pct"/>
            <w:tcBorders>
              <w:top w:val="nil"/>
              <w:left w:val="nil"/>
              <w:bottom w:val="single" w:sz="4" w:space="0" w:color="auto"/>
              <w:right w:val="single" w:sz="4" w:space="0" w:color="auto"/>
            </w:tcBorders>
            <w:shd w:val="clear" w:color="000000" w:fill="FFFFFF"/>
            <w:vAlign w:val="center"/>
            <w:hideMark/>
          </w:tcPr>
          <w:p w14:paraId="3C642BB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1,565.2   </w:t>
            </w:r>
          </w:p>
        </w:tc>
        <w:tc>
          <w:tcPr>
            <w:tcW w:w="315" w:type="pct"/>
            <w:tcBorders>
              <w:top w:val="nil"/>
              <w:left w:val="nil"/>
              <w:bottom w:val="single" w:sz="4" w:space="0" w:color="auto"/>
              <w:right w:val="single" w:sz="4" w:space="0" w:color="auto"/>
            </w:tcBorders>
            <w:shd w:val="clear" w:color="000000" w:fill="FFFFFF"/>
            <w:vAlign w:val="center"/>
            <w:hideMark/>
          </w:tcPr>
          <w:p w14:paraId="69EDDF8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5A5F66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1,552.7   </w:t>
            </w:r>
          </w:p>
        </w:tc>
        <w:tc>
          <w:tcPr>
            <w:tcW w:w="398" w:type="pct"/>
            <w:tcBorders>
              <w:top w:val="nil"/>
              <w:left w:val="nil"/>
              <w:bottom w:val="single" w:sz="4" w:space="0" w:color="auto"/>
              <w:right w:val="single" w:sz="4" w:space="0" w:color="auto"/>
            </w:tcBorders>
            <w:shd w:val="clear" w:color="000000" w:fill="FFFFFF"/>
            <w:vAlign w:val="center"/>
            <w:hideMark/>
          </w:tcPr>
          <w:p w14:paraId="2AEB4AA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1,552.7   </w:t>
            </w:r>
          </w:p>
        </w:tc>
        <w:tc>
          <w:tcPr>
            <w:tcW w:w="315" w:type="pct"/>
            <w:tcBorders>
              <w:top w:val="nil"/>
              <w:left w:val="nil"/>
              <w:bottom w:val="single" w:sz="4" w:space="0" w:color="auto"/>
              <w:right w:val="single" w:sz="4" w:space="0" w:color="auto"/>
            </w:tcBorders>
            <w:shd w:val="clear" w:color="000000" w:fill="FFFFFF"/>
            <w:vAlign w:val="center"/>
            <w:hideMark/>
          </w:tcPr>
          <w:p w14:paraId="1F9CA69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7AFBD3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1,580.4   </w:t>
            </w:r>
          </w:p>
        </w:tc>
        <w:tc>
          <w:tcPr>
            <w:tcW w:w="345" w:type="pct"/>
            <w:tcBorders>
              <w:top w:val="nil"/>
              <w:left w:val="nil"/>
              <w:bottom w:val="single" w:sz="4" w:space="0" w:color="auto"/>
              <w:right w:val="single" w:sz="4" w:space="0" w:color="auto"/>
            </w:tcBorders>
            <w:shd w:val="clear" w:color="000000" w:fill="FFFFFF"/>
            <w:vAlign w:val="center"/>
            <w:hideMark/>
          </w:tcPr>
          <w:p w14:paraId="0BFB5A2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1,580.4   </w:t>
            </w:r>
          </w:p>
        </w:tc>
        <w:tc>
          <w:tcPr>
            <w:tcW w:w="315" w:type="pct"/>
            <w:tcBorders>
              <w:top w:val="nil"/>
              <w:left w:val="nil"/>
              <w:bottom w:val="single" w:sz="4" w:space="0" w:color="auto"/>
              <w:right w:val="single" w:sz="4" w:space="0" w:color="auto"/>
            </w:tcBorders>
            <w:shd w:val="clear" w:color="000000" w:fill="FFFFFF"/>
            <w:vAlign w:val="center"/>
            <w:hideMark/>
          </w:tcPr>
          <w:p w14:paraId="44BD415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518D542"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19B60E91"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78597D1B"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გრანტები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C216A0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48EC38C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294AD54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36E5CED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98" w:type="pct"/>
            <w:tcBorders>
              <w:top w:val="nil"/>
              <w:left w:val="nil"/>
              <w:bottom w:val="single" w:sz="4" w:space="0" w:color="auto"/>
              <w:right w:val="single" w:sz="4" w:space="0" w:color="auto"/>
            </w:tcBorders>
            <w:shd w:val="clear" w:color="000000" w:fill="FFFFFF"/>
            <w:vAlign w:val="center"/>
            <w:hideMark/>
          </w:tcPr>
          <w:p w14:paraId="293D5FE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15" w:type="pct"/>
            <w:tcBorders>
              <w:top w:val="nil"/>
              <w:left w:val="nil"/>
              <w:bottom w:val="single" w:sz="4" w:space="0" w:color="auto"/>
              <w:right w:val="single" w:sz="4" w:space="0" w:color="auto"/>
            </w:tcBorders>
            <w:shd w:val="clear" w:color="000000" w:fill="FFFFFF"/>
            <w:vAlign w:val="center"/>
            <w:hideMark/>
          </w:tcPr>
          <w:p w14:paraId="3295118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BCE8ED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5E4A67F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6782EF0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FB63C15"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44BA062A"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2F8B5426"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F27F5F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0B130AF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7498C5E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3EDFC4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   </w:t>
            </w:r>
          </w:p>
        </w:tc>
        <w:tc>
          <w:tcPr>
            <w:tcW w:w="398" w:type="pct"/>
            <w:tcBorders>
              <w:top w:val="nil"/>
              <w:left w:val="nil"/>
              <w:bottom w:val="single" w:sz="4" w:space="0" w:color="auto"/>
              <w:right w:val="single" w:sz="4" w:space="0" w:color="auto"/>
            </w:tcBorders>
            <w:shd w:val="clear" w:color="000000" w:fill="FFFFFF"/>
            <w:vAlign w:val="center"/>
            <w:hideMark/>
          </w:tcPr>
          <w:p w14:paraId="7BF3E7E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   </w:t>
            </w:r>
          </w:p>
        </w:tc>
        <w:tc>
          <w:tcPr>
            <w:tcW w:w="315" w:type="pct"/>
            <w:tcBorders>
              <w:top w:val="nil"/>
              <w:left w:val="nil"/>
              <w:bottom w:val="single" w:sz="4" w:space="0" w:color="auto"/>
              <w:right w:val="single" w:sz="4" w:space="0" w:color="auto"/>
            </w:tcBorders>
            <w:shd w:val="clear" w:color="000000" w:fill="FFFFFF"/>
            <w:vAlign w:val="center"/>
            <w:hideMark/>
          </w:tcPr>
          <w:p w14:paraId="5714D7B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5A4944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   </w:t>
            </w:r>
          </w:p>
        </w:tc>
        <w:tc>
          <w:tcPr>
            <w:tcW w:w="345" w:type="pct"/>
            <w:tcBorders>
              <w:top w:val="nil"/>
              <w:left w:val="nil"/>
              <w:bottom w:val="single" w:sz="4" w:space="0" w:color="auto"/>
              <w:right w:val="single" w:sz="4" w:space="0" w:color="auto"/>
            </w:tcBorders>
            <w:shd w:val="clear" w:color="000000" w:fill="FFFFFF"/>
            <w:vAlign w:val="center"/>
            <w:hideMark/>
          </w:tcPr>
          <w:p w14:paraId="25D9008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   </w:t>
            </w:r>
          </w:p>
        </w:tc>
        <w:tc>
          <w:tcPr>
            <w:tcW w:w="315" w:type="pct"/>
            <w:tcBorders>
              <w:top w:val="nil"/>
              <w:left w:val="nil"/>
              <w:bottom w:val="single" w:sz="4" w:space="0" w:color="auto"/>
              <w:right w:val="single" w:sz="4" w:space="0" w:color="auto"/>
            </w:tcBorders>
            <w:shd w:val="clear" w:color="000000" w:fill="FFFFFF"/>
            <w:vAlign w:val="center"/>
            <w:hideMark/>
          </w:tcPr>
          <w:p w14:paraId="10F5C5E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1E777C6"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4D2BD38F"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255FFE4D"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EAB924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98.3   </w:t>
            </w:r>
          </w:p>
        </w:tc>
        <w:tc>
          <w:tcPr>
            <w:tcW w:w="298" w:type="pct"/>
            <w:tcBorders>
              <w:top w:val="nil"/>
              <w:left w:val="nil"/>
              <w:bottom w:val="single" w:sz="4" w:space="0" w:color="auto"/>
              <w:right w:val="single" w:sz="4" w:space="0" w:color="auto"/>
            </w:tcBorders>
            <w:shd w:val="clear" w:color="000000" w:fill="FFFFFF"/>
            <w:vAlign w:val="center"/>
            <w:hideMark/>
          </w:tcPr>
          <w:p w14:paraId="4717CAD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98.3   </w:t>
            </w:r>
          </w:p>
        </w:tc>
        <w:tc>
          <w:tcPr>
            <w:tcW w:w="315" w:type="pct"/>
            <w:tcBorders>
              <w:top w:val="nil"/>
              <w:left w:val="nil"/>
              <w:bottom w:val="single" w:sz="4" w:space="0" w:color="auto"/>
              <w:right w:val="single" w:sz="4" w:space="0" w:color="auto"/>
            </w:tcBorders>
            <w:shd w:val="clear" w:color="000000" w:fill="FFFFFF"/>
            <w:vAlign w:val="center"/>
            <w:hideMark/>
          </w:tcPr>
          <w:p w14:paraId="76CD8F8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707ACF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28.1   </w:t>
            </w:r>
          </w:p>
        </w:tc>
        <w:tc>
          <w:tcPr>
            <w:tcW w:w="398" w:type="pct"/>
            <w:tcBorders>
              <w:top w:val="nil"/>
              <w:left w:val="nil"/>
              <w:bottom w:val="single" w:sz="4" w:space="0" w:color="auto"/>
              <w:right w:val="single" w:sz="4" w:space="0" w:color="auto"/>
            </w:tcBorders>
            <w:shd w:val="clear" w:color="000000" w:fill="FFFFFF"/>
            <w:vAlign w:val="center"/>
            <w:hideMark/>
          </w:tcPr>
          <w:p w14:paraId="0C8477C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28.1   </w:t>
            </w:r>
          </w:p>
        </w:tc>
        <w:tc>
          <w:tcPr>
            <w:tcW w:w="315" w:type="pct"/>
            <w:tcBorders>
              <w:top w:val="nil"/>
              <w:left w:val="nil"/>
              <w:bottom w:val="single" w:sz="4" w:space="0" w:color="auto"/>
              <w:right w:val="single" w:sz="4" w:space="0" w:color="auto"/>
            </w:tcBorders>
            <w:shd w:val="clear" w:color="000000" w:fill="FFFFFF"/>
            <w:vAlign w:val="center"/>
            <w:hideMark/>
          </w:tcPr>
          <w:p w14:paraId="50F499A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2B8C0D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28.9   </w:t>
            </w:r>
          </w:p>
        </w:tc>
        <w:tc>
          <w:tcPr>
            <w:tcW w:w="345" w:type="pct"/>
            <w:tcBorders>
              <w:top w:val="nil"/>
              <w:left w:val="nil"/>
              <w:bottom w:val="single" w:sz="4" w:space="0" w:color="auto"/>
              <w:right w:val="single" w:sz="4" w:space="0" w:color="auto"/>
            </w:tcBorders>
            <w:shd w:val="clear" w:color="000000" w:fill="FFFFFF"/>
            <w:vAlign w:val="center"/>
            <w:hideMark/>
          </w:tcPr>
          <w:p w14:paraId="14CAD20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28.9   </w:t>
            </w:r>
          </w:p>
        </w:tc>
        <w:tc>
          <w:tcPr>
            <w:tcW w:w="315" w:type="pct"/>
            <w:tcBorders>
              <w:top w:val="nil"/>
              <w:left w:val="nil"/>
              <w:bottom w:val="single" w:sz="4" w:space="0" w:color="auto"/>
              <w:right w:val="single" w:sz="4" w:space="0" w:color="auto"/>
            </w:tcBorders>
            <w:shd w:val="clear" w:color="000000" w:fill="FFFFFF"/>
            <w:vAlign w:val="center"/>
            <w:hideMark/>
          </w:tcPr>
          <w:p w14:paraId="43E7E27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7F13314" w14:textId="77777777" w:rsidTr="00A84A15">
        <w:trPr>
          <w:trHeight w:val="36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17EAB588"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05 02 01 01 </w:t>
            </w:r>
          </w:p>
        </w:tc>
        <w:tc>
          <w:tcPr>
            <w:tcW w:w="1570" w:type="pct"/>
            <w:tcBorders>
              <w:top w:val="nil"/>
              <w:left w:val="nil"/>
              <w:bottom w:val="single" w:sz="4" w:space="0" w:color="auto"/>
              <w:right w:val="single" w:sz="4" w:space="0" w:color="auto"/>
            </w:tcBorders>
            <w:shd w:val="clear" w:color="000000" w:fill="DDD9C4"/>
            <w:vAlign w:val="center"/>
            <w:hideMark/>
          </w:tcPr>
          <w:p w14:paraId="2242EAA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მუსიკალური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სკოლების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დაფინანსება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7C304CF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283.2   </w:t>
            </w:r>
          </w:p>
        </w:tc>
        <w:tc>
          <w:tcPr>
            <w:tcW w:w="298" w:type="pct"/>
            <w:tcBorders>
              <w:top w:val="nil"/>
              <w:left w:val="nil"/>
              <w:bottom w:val="single" w:sz="4" w:space="0" w:color="auto"/>
              <w:right w:val="single" w:sz="4" w:space="0" w:color="auto"/>
            </w:tcBorders>
            <w:shd w:val="clear" w:color="000000" w:fill="DDD9C4"/>
            <w:vAlign w:val="center"/>
            <w:hideMark/>
          </w:tcPr>
          <w:p w14:paraId="6404E90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283.2   </w:t>
            </w:r>
          </w:p>
        </w:tc>
        <w:tc>
          <w:tcPr>
            <w:tcW w:w="315" w:type="pct"/>
            <w:tcBorders>
              <w:top w:val="nil"/>
              <w:left w:val="nil"/>
              <w:bottom w:val="single" w:sz="4" w:space="0" w:color="auto"/>
              <w:right w:val="single" w:sz="4" w:space="0" w:color="auto"/>
            </w:tcBorders>
            <w:shd w:val="clear" w:color="000000" w:fill="DDD9C4"/>
            <w:vAlign w:val="center"/>
            <w:hideMark/>
          </w:tcPr>
          <w:p w14:paraId="2B6CC15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0641A32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286.9   </w:t>
            </w:r>
          </w:p>
        </w:tc>
        <w:tc>
          <w:tcPr>
            <w:tcW w:w="398" w:type="pct"/>
            <w:tcBorders>
              <w:top w:val="nil"/>
              <w:left w:val="nil"/>
              <w:bottom w:val="single" w:sz="4" w:space="0" w:color="auto"/>
              <w:right w:val="single" w:sz="4" w:space="0" w:color="auto"/>
            </w:tcBorders>
            <w:shd w:val="clear" w:color="000000" w:fill="DDD9C4"/>
            <w:vAlign w:val="center"/>
            <w:hideMark/>
          </w:tcPr>
          <w:p w14:paraId="1F1D281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286.9   </w:t>
            </w:r>
          </w:p>
        </w:tc>
        <w:tc>
          <w:tcPr>
            <w:tcW w:w="315" w:type="pct"/>
            <w:tcBorders>
              <w:top w:val="nil"/>
              <w:left w:val="nil"/>
              <w:bottom w:val="single" w:sz="4" w:space="0" w:color="auto"/>
              <w:right w:val="single" w:sz="4" w:space="0" w:color="auto"/>
            </w:tcBorders>
            <w:shd w:val="clear" w:color="000000" w:fill="DDD9C4"/>
            <w:vAlign w:val="center"/>
            <w:hideMark/>
          </w:tcPr>
          <w:p w14:paraId="3C98168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31A4416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357.0   </w:t>
            </w:r>
          </w:p>
        </w:tc>
        <w:tc>
          <w:tcPr>
            <w:tcW w:w="345" w:type="pct"/>
            <w:tcBorders>
              <w:top w:val="nil"/>
              <w:left w:val="nil"/>
              <w:bottom w:val="single" w:sz="4" w:space="0" w:color="auto"/>
              <w:right w:val="single" w:sz="4" w:space="0" w:color="auto"/>
            </w:tcBorders>
            <w:shd w:val="clear" w:color="000000" w:fill="DDD9C4"/>
            <w:vAlign w:val="center"/>
            <w:hideMark/>
          </w:tcPr>
          <w:p w14:paraId="056D235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357.0   </w:t>
            </w:r>
          </w:p>
        </w:tc>
        <w:tc>
          <w:tcPr>
            <w:tcW w:w="315" w:type="pct"/>
            <w:tcBorders>
              <w:top w:val="nil"/>
              <w:left w:val="nil"/>
              <w:bottom w:val="single" w:sz="4" w:space="0" w:color="auto"/>
              <w:right w:val="single" w:sz="4" w:space="0" w:color="auto"/>
            </w:tcBorders>
            <w:shd w:val="clear" w:color="000000" w:fill="DDD9C4"/>
            <w:vAlign w:val="center"/>
            <w:hideMark/>
          </w:tcPr>
          <w:p w14:paraId="46F2B40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C681038"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B416B7F"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07C5A9D4"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510D07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271.0   </w:t>
            </w:r>
          </w:p>
        </w:tc>
        <w:tc>
          <w:tcPr>
            <w:tcW w:w="298" w:type="pct"/>
            <w:tcBorders>
              <w:top w:val="nil"/>
              <w:left w:val="nil"/>
              <w:bottom w:val="single" w:sz="4" w:space="0" w:color="auto"/>
              <w:right w:val="single" w:sz="4" w:space="0" w:color="auto"/>
            </w:tcBorders>
            <w:shd w:val="clear" w:color="000000" w:fill="FFFFFF"/>
            <w:vAlign w:val="center"/>
            <w:hideMark/>
          </w:tcPr>
          <w:p w14:paraId="3119D2F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271.0   </w:t>
            </w:r>
          </w:p>
        </w:tc>
        <w:tc>
          <w:tcPr>
            <w:tcW w:w="315" w:type="pct"/>
            <w:tcBorders>
              <w:top w:val="nil"/>
              <w:left w:val="nil"/>
              <w:bottom w:val="single" w:sz="4" w:space="0" w:color="auto"/>
              <w:right w:val="single" w:sz="4" w:space="0" w:color="auto"/>
            </w:tcBorders>
            <w:shd w:val="clear" w:color="000000" w:fill="FFFFFF"/>
            <w:vAlign w:val="center"/>
            <w:hideMark/>
          </w:tcPr>
          <w:p w14:paraId="46BE81D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15877BC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284.4   </w:t>
            </w:r>
          </w:p>
        </w:tc>
        <w:tc>
          <w:tcPr>
            <w:tcW w:w="398" w:type="pct"/>
            <w:tcBorders>
              <w:top w:val="nil"/>
              <w:left w:val="nil"/>
              <w:bottom w:val="single" w:sz="4" w:space="0" w:color="auto"/>
              <w:right w:val="single" w:sz="4" w:space="0" w:color="auto"/>
            </w:tcBorders>
            <w:shd w:val="clear" w:color="000000" w:fill="FFFFFF"/>
            <w:vAlign w:val="center"/>
            <w:hideMark/>
          </w:tcPr>
          <w:p w14:paraId="09A4725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284.4   </w:t>
            </w:r>
          </w:p>
        </w:tc>
        <w:tc>
          <w:tcPr>
            <w:tcW w:w="315" w:type="pct"/>
            <w:tcBorders>
              <w:top w:val="nil"/>
              <w:left w:val="nil"/>
              <w:bottom w:val="single" w:sz="4" w:space="0" w:color="auto"/>
              <w:right w:val="single" w:sz="4" w:space="0" w:color="auto"/>
            </w:tcBorders>
            <w:shd w:val="clear" w:color="000000" w:fill="FFFFFF"/>
            <w:vAlign w:val="center"/>
            <w:hideMark/>
          </w:tcPr>
          <w:p w14:paraId="04C410F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0CA6EA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352.1   </w:t>
            </w:r>
          </w:p>
        </w:tc>
        <w:tc>
          <w:tcPr>
            <w:tcW w:w="345" w:type="pct"/>
            <w:tcBorders>
              <w:top w:val="nil"/>
              <w:left w:val="nil"/>
              <w:bottom w:val="single" w:sz="4" w:space="0" w:color="auto"/>
              <w:right w:val="single" w:sz="4" w:space="0" w:color="auto"/>
            </w:tcBorders>
            <w:shd w:val="clear" w:color="000000" w:fill="FFFFFF"/>
            <w:vAlign w:val="center"/>
            <w:hideMark/>
          </w:tcPr>
          <w:p w14:paraId="2104B22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352.1   </w:t>
            </w:r>
          </w:p>
        </w:tc>
        <w:tc>
          <w:tcPr>
            <w:tcW w:w="315" w:type="pct"/>
            <w:tcBorders>
              <w:top w:val="nil"/>
              <w:left w:val="nil"/>
              <w:bottom w:val="single" w:sz="4" w:space="0" w:color="auto"/>
              <w:right w:val="single" w:sz="4" w:space="0" w:color="auto"/>
            </w:tcBorders>
            <w:shd w:val="clear" w:color="000000" w:fill="FFFFFF"/>
            <w:vAlign w:val="center"/>
            <w:hideMark/>
          </w:tcPr>
          <w:p w14:paraId="4C322FF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9077E2B"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7F43123A"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4B1F2BC3"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5DEB8E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271.0   </w:t>
            </w:r>
          </w:p>
        </w:tc>
        <w:tc>
          <w:tcPr>
            <w:tcW w:w="298" w:type="pct"/>
            <w:tcBorders>
              <w:top w:val="nil"/>
              <w:left w:val="nil"/>
              <w:bottom w:val="single" w:sz="4" w:space="0" w:color="auto"/>
              <w:right w:val="single" w:sz="4" w:space="0" w:color="auto"/>
            </w:tcBorders>
            <w:shd w:val="clear" w:color="000000" w:fill="FFFFFF"/>
            <w:vAlign w:val="center"/>
            <w:hideMark/>
          </w:tcPr>
          <w:p w14:paraId="4C67257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271.0   </w:t>
            </w:r>
          </w:p>
        </w:tc>
        <w:tc>
          <w:tcPr>
            <w:tcW w:w="315" w:type="pct"/>
            <w:tcBorders>
              <w:top w:val="nil"/>
              <w:left w:val="nil"/>
              <w:bottom w:val="single" w:sz="4" w:space="0" w:color="auto"/>
              <w:right w:val="single" w:sz="4" w:space="0" w:color="auto"/>
            </w:tcBorders>
            <w:shd w:val="clear" w:color="000000" w:fill="FFFFFF"/>
            <w:vAlign w:val="center"/>
            <w:hideMark/>
          </w:tcPr>
          <w:p w14:paraId="2C1539F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455EB77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284.4   </w:t>
            </w:r>
          </w:p>
        </w:tc>
        <w:tc>
          <w:tcPr>
            <w:tcW w:w="398" w:type="pct"/>
            <w:tcBorders>
              <w:top w:val="nil"/>
              <w:left w:val="nil"/>
              <w:bottom w:val="single" w:sz="4" w:space="0" w:color="auto"/>
              <w:right w:val="single" w:sz="4" w:space="0" w:color="auto"/>
            </w:tcBorders>
            <w:shd w:val="clear" w:color="000000" w:fill="FFFFFF"/>
            <w:vAlign w:val="center"/>
            <w:hideMark/>
          </w:tcPr>
          <w:p w14:paraId="5DB1232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284.4   </w:t>
            </w:r>
          </w:p>
        </w:tc>
        <w:tc>
          <w:tcPr>
            <w:tcW w:w="315" w:type="pct"/>
            <w:tcBorders>
              <w:top w:val="nil"/>
              <w:left w:val="nil"/>
              <w:bottom w:val="single" w:sz="4" w:space="0" w:color="auto"/>
              <w:right w:val="single" w:sz="4" w:space="0" w:color="auto"/>
            </w:tcBorders>
            <w:shd w:val="clear" w:color="000000" w:fill="FFFFFF"/>
            <w:vAlign w:val="center"/>
            <w:hideMark/>
          </w:tcPr>
          <w:p w14:paraId="6F9F521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4E1DD11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352.1   </w:t>
            </w:r>
          </w:p>
        </w:tc>
        <w:tc>
          <w:tcPr>
            <w:tcW w:w="345" w:type="pct"/>
            <w:tcBorders>
              <w:top w:val="nil"/>
              <w:left w:val="nil"/>
              <w:bottom w:val="single" w:sz="4" w:space="0" w:color="auto"/>
              <w:right w:val="single" w:sz="4" w:space="0" w:color="auto"/>
            </w:tcBorders>
            <w:shd w:val="clear" w:color="000000" w:fill="FFFFFF"/>
            <w:vAlign w:val="center"/>
            <w:hideMark/>
          </w:tcPr>
          <w:p w14:paraId="68EA4B5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352.1   </w:t>
            </w:r>
          </w:p>
        </w:tc>
        <w:tc>
          <w:tcPr>
            <w:tcW w:w="315" w:type="pct"/>
            <w:tcBorders>
              <w:top w:val="nil"/>
              <w:left w:val="nil"/>
              <w:bottom w:val="single" w:sz="4" w:space="0" w:color="auto"/>
              <w:right w:val="single" w:sz="4" w:space="0" w:color="auto"/>
            </w:tcBorders>
            <w:shd w:val="clear" w:color="000000" w:fill="FFFFFF"/>
            <w:vAlign w:val="center"/>
            <w:hideMark/>
          </w:tcPr>
          <w:p w14:paraId="7F5A5F5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31AF732F"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3F800612"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2D75C133"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981812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12.176   </w:t>
            </w:r>
          </w:p>
        </w:tc>
        <w:tc>
          <w:tcPr>
            <w:tcW w:w="298" w:type="pct"/>
            <w:tcBorders>
              <w:top w:val="nil"/>
              <w:left w:val="nil"/>
              <w:bottom w:val="single" w:sz="4" w:space="0" w:color="auto"/>
              <w:right w:val="single" w:sz="4" w:space="0" w:color="auto"/>
            </w:tcBorders>
            <w:shd w:val="clear" w:color="000000" w:fill="FFFFFF"/>
            <w:vAlign w:val="center"/>
            <w:hideMark/>
          </w:tcPr>
          <w:p w14:paraId="1844241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12.2   </w:t>
            </w:r>
          </w:p>
        </w:tc>
        <w:tc>
          <w:tcPr>
            <w:tcW w:w="315" w:type="pct"/>
            <w:tcBorders>
              <w:top w:val="nil"/>
              <w:left w:val="nil"/>
              <w:bottom w:val="single" w:sz="4" w:space="0" w:color="auto"/>
              <w:right w:val="single" w:sz="4" w:space="0" w:color="auto"/>
            </w:tcBorders>
            <w:shd w:val="clear" w:color="000000" w:fill="FFFFFF"/>
            <w:vAlign w:val="center"/>
            <w:hideMark/>
          </w:tcPr>
          <w:p w14:paraId="092929F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0B3B0D7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2.5   </w:t>
            </w:r>
          </w:p>
        </w:tc>
        <w:tc>
          <w:tcPr>
            <w:tcW w:w="398" w:type="pct"/>
            <w:tcBorders>
              <w:top w:val="nil"/>
              <w:left w:val="nil"/>
              <w:bottom w:val="single" w:sz="4" w:space="0" w:color="auto"/>
              <w:right w:val="single" w:sz="4" w:space="0" w:color="auto"/>
            </w:tcBorders>
            <w:shd w:val="clear" w:color="000000" w:fill="FFFFFF"/>
            <w:vAlign w:val="center"/>
            <w:hideMark/>
          </w:tcPr>
          <w:p w14:paraId="7380854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2.5   </w:t>
            </w:r>
          </w:p>
        </w:tc>
        <w:tc>
          <w:tcPr>
            <w:tcW w:w="315" w:type="pct"/>
            <w:tcBorders>
              <w:top w:val="nil"/>
              <w:left w:val="nil"/>
              <w:bottom w:val="single" w:sz="4" w:space="0" w:color="auto"/>
              <w:right w:val="single" w:sz="4" w:space="0" w:color="auto"/>
            </w:tcBorders>
            <w:shd w:val="clear" w:color="000000" w:fill="FFFFFF"/>
            <w:vAlign w:val="center"/>
            <w:hideMark/>
          </w:tcPr>
          <w:p w14:paraId="248659C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512EDE5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4.9   </w:t>
            </w:r>
          </w:p>
        </w:tc>
        <w:tc>
          <w:tcPr>
            <w:tcW w:w="345" w:type="pct"/>
            <w:tcBorders>
              <w:top w:val="nil"/>
              <w:left w:val="nil"/>
              <w:bottom w:val="single" w:sz="4" w:space="0" w:color="auto"/>
              <w:right w:val="single" w:sz="4" w:space="0" w:color="auto"/>
            </w:tcBorders>
            <w:shd w:val="clear" w:color="000000" w:fill="FFFFFF"/>
            <w:vAlign w:val="center"/>
            <w:hideMark/>
          </w:tcPr>
          <w:p w14:paraId="0E15830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4.9   </w:t>
            </w:r>
          </w:p>
        </w:tc>
        <w:tc>
          <w:tcPr>
            <w:tcW w:w="315" w:type="pct"/>
            <w:tcBorders>
              <w:top w:val="nil"/>
              <w:left w:val="nil"/>
              <w:bottom w:val="single" w:sz="4" w:space="0" w:color="auto"/>
              <w:right w:val="single" w:sz="4" w:space="0" w:color="auto"/>
            </w:tcBorders>
            <w:shd w:val="clear" w:color="000000" w:fill="FFFFFF"/>
            <w:vAlign w:val="center"/>
            <w:hideMark/>
          </w:tcPr>
          <w:p w14:paraId="6A509D4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5EE82C95" w14:textId="77777777" w:rsidTr="00A84A15">
        <w:trPr>
          <w:trHeight w:val="36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32E28E3E"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05 02 01 02 </w:t>
            </w:r>
          </w:p>
        </w:tc>
        <w:tc>
          <w:tcPr>
            <w:tcW w:w="1570" w:type="pct"/>
            <w:tcBorders>
              <w:top w:val="nil"/>
              <w:left w:val="nil"/>
              <w:bottom w:val="single" w:sz="4" w:space="0" w:color="auto"/>
              <w:right w:val="single" w:sz="4" w:space="0" w:color="auto"/>
            </w:tcBorders>
            <w:shd w:val="clear" w:color="000000" w:fill="DDD9C4"/>
            <w:vAlign w:val="center"/>
            <w:hideMark/>
          </w:tcPr>
          <w:p w14:paraId="3877B4E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საბიბლიოთეკო</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გაერთიანება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63637CE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284.52   </w:t>
            </w:r>
          </w:p>
        </w:tc>
        <w:tc>
          <w:tcPr>
            <w:tcW w:w="298" w:type="pct"/>
            <w:tcBorders>
              <w:top w:val="nil"/>
              <w:left w:val="nil"/>
              <w:bottom w:val="single" w:sz="4" w:space="0" w:color="auto"/>
              <w:right w:val="single" w:sz="4" w:space="0" w:color="auto"/>
            </w:tcBorders>
            <w:shd w:val="clear" w:color="000000" w:fill="DDD9C4"/>
            <w:vAlign w:val="center"/>
            <w:hideMark/>
          </w:tcPr>
          <w:p w14:paraId="7ABB56D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284.52   </w:t>
            </w:r>
          </w:p>
        </w:tc>
        <w:tc>
          <w:tcPr>
            <w:tcW w:w="315" w:type="pct"/>
            <w:tcBorders>
              <w:top w:val="nil"/>
              <w:left w:val="nil"/>
              <w:bottom w:val="single" w:sz="4" w:space="0" w:color="auto"/>
              <w:right w:val="single" w:sz="4" w:space="0" w:color="auto"/>
            </w:tcBorders>
            <w:shd w:val="clear" w:color="000000" w:fill="DDD9C4"/>
            <w:vAlign w:val="center"/>
            <w:hideMark/>
          </w:tcPr>
          <w:p w14:paraId="0000A89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345175C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295.3   </w:t>
            </w:r>
          </w:p>
        </w:tc>
        <w:tc>
          <w:tcPr>
            <w:tcW w:w="398" w:type="pct"/>
            <w:tcBorders>
              <w:top w:val="nil"/>
              <w:left w:val="nil"/>
              <w:bottom w:val="single" w:sz="4" w:space="0" w:color="auto"/>
              <w:right w:val="single" w:sz="4" w:space="0" w:color="auto"/>
            </w:tcBorders>
            <w:shd w:val="clear" w:color="000000" w:fill="DDD9C4"/>
            <w:vAlign w:val="center"/>
            <w:hideMark/>
          </w:tcPr>
          <w:p w14:paraId="341F94C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295.3   </w:t>
            </w:r>
          </w:p>
        </w:tc>
        <w:tc>
          <w:tcPr>
            <w:tcW w:w="315" w:type="pct"/>
            <w:tcBorders>
              <w:top w:val="nil"/>
              <w:left w:val="nil"/>
              <w:bottom w:val="single" w:sz="4" w:space="0" w:color="auto"/>
              <w:right w:val="single" w:sz="4" w:space="0" w:color="auto"/>
            </w:tcBorders>
            <w:shd w:val="clear" w:color="000000" w:fill="DDD9C4"/>
            <w:vAlign w:val="center"/>
            <w:hideMark/>
          </w:tcPr>
          <w:p w14:paraId="3A9C77B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1FAA130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365.7   </w:t>
            </w:r>
          </w:p>
        </w:tc>
        <w:tc>
          <w:tcPr>
            <w:tcW w:w="345" w:type="pct"/>
            <w:tcBorders>
              <w:top w:val="nil"/>
              <w:left w:val="nil"/>
              <w:bottom w:val="single" w:sz="4" w:space="0" w:color="auto"/>
              <w:right w:val="single" w:sz="4" w:space="0" w:color="auto"/>
            </w:tcBorders>
            <w:shd w:val="clear" w:color="000000" w:fill="DDD9C4"/>
            <w:vAlign w:val="center"/>
            <w:hideMark/>
          </w:tcPr>
          <w:p w14:paraId="5AA9DCE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365.7   </w:t>
            </w:r>
          </w:p>
        </w:tc>
        <w:tc>
          <w:tcPr>
            <w:tcW w:w="315" w:type="pct"/>
            <w:tcBorders>
              <w:top w:val="nil"/>
              <w:left w:val="nil"/>
              <w:bottom w:val="single" w:sz="4" w:space="0" w:color="auto"/>
              <w:right w:val="single" w:sz="4" w:space="0" w:color="auto"/>
            </w:tcBorders>
            <w:shd w:val="clear" w:color="000000" w:fill="DDD9C4"/>
            <w:vAlign w:val="center"/>
            <w:hideMark/>
          </w:tcPr>
          <w:p w14:paraId="418D259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F9F6C57"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0C032D58"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70EF3AF1"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4B535A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265.3   </w:t>
            </w:r>
          </w:p>
        </w:tc>
        <w:tc>
          <w:tcPr>
            <w:tcW w:w="298" w:type="pct"/>
            <w:tcBorders>
              <w:top w:val="nil"/>
              <w:left w:val="nil"/>
              <w:bottom w:val="single" w:sz="4" w:space="0" w:color="auto"/>
              <w:right w:val="single" w:sz="4" w:space="0" w:color="auto"/>
            </w:tcBorders>
            <w:shd w:val="clear" w:color="000000" w:fill="FFFFFF"/>
            <w:vAlign w:val="center"/>
            <w:hideMark/>
          </w:tcPr>
          <w:p w14:paraId="56D8E6B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265.3   </w:t>
            </w:r>
          </w:p>
        </w:tc>
        <w:tc>
          <w:tcPr>
            <w:tcW w:w="315" w:type="pct"/>
            <w:tcBorders>
              <w:top w:val="nil"/>
              <w:left w:val="nil"/>
              <w:bottom w:val="single" w:sz="4" w:space="0" w:color="auto"/>
              <w:right w:val="single" w:sz="4" w:space="0" w:color="auto"/>
            </w:tcBorders>
            <w:shd w:val="clear" w:color="000000" w:fill="FFFFFF"/>
            <w:vAlign w:val="center"/>
            <w:hideMark/>
          </w:tcPr>
          <w:p w14:paraId="5A17F58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432862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274.2   </w:t>
            </w:r>
          </w:p>
        </w:tc>
        <w:tc>
          <w:tcPr>
            <w:tcW w:w="398" w:type="pct"/>
            <w:tcBorders>
              <w:top w:val="nil"/>
              <w:left w:val="nil"/>
              <w:bottom w:val="single" w:sz="4" w:space="0" w:color="auto"/>
              <w:right w:val="single" w:sz="4" w:space="0" w:color="auto"/>
            </w:tcBorders>
            <w:shd w:val="clear" w:color="000000" w:fill="FFFFFF"/>
            <w:vAlign w:val="center"/>
            <w:hideMark/>
          </w:tcPr>
          <w:p w14:paraId="015208D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274.2   </w:t>
            </w:r>
          </w:p>
        </w:tc>
        <w:tc>
          <w:tcPr>
            <w:tcW w:w="315" w:type="pct"/>
            <w:tcBorders>
              <w:top w:val="nil"/>
              <w:left w:val="nil"/>
              <w:bottom w:val="single" w:sz="4" w:space="0" w:color="auto"/>
              <w:right w:val="single" w:sz="4" w:space="0" w:color="auto"/>
            </w:tcBorders>
            <w:shd w:val="clear" w:color="000000" w:fill="FFFFFF"/>
            <w:vAlign w:val="center"/>
            <w:hideMark/>
          </w:tcPr>
          <w:p w14:paraId="43293B0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FCA541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341.7   </w:t>
            </w:r>
          </w:p>
        </w:tc>
        <w:tc>
          <w:tcPr>
            <w:tcW w:w="345" w:type="pct"/>
            <w:tcBorders>
              <w:top w:val="nil"/>
              <w:left w:val="nil"/>
              <w:bottom w:val="single" w:sz="4" w:space="0" w:color="auto"/>
              <w:right w:val="single" w:sz="4" w:space="0" w:color="auto"/>
            </w:tcBorders>
            <w:shd w:val="clear" w:color="000000" w:fill="FFFFFF"/>
            <w:vAlign w:val="center"/>
            <w:hideMark/>
          </w:tcPr>
          <w:p w14:paraId="30098FF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341.7   </w:t>
            </w:r>
          </w:p>
        </w:tc>
        <w:tc>
          <w:tcPr>
            <w:tcW w:w="315" w:type="pct"/>
            <w:tcBorders>
              <w:top w:val="nil"/>
              <w:left w:val="nil"/>
              <w:bottom w:val="single" w:sz="4" w:space="0" w:color="auto"/>
              <w:right w:val="single" w:sz="4" w:space="0" w:color="auto"/>
            </w:tcBorders>
            <w:shd w:val="clear" w:color="000000" w:fill="FFFFFF"/>
            <w:vAlign w:val="center"/>
            <w:hideMark/>
          </w:tcPr>
          <w:p w14:paraId="79E3B4E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5C6E223"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120C1376"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74533EC6"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89C38E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265.3   </w:t>
            </w:r>
          </w:p>
        </w:tc>
        <w:tc>
          <w:tcPr>
            <w:tcW w:w="298" w:type="pct"/>
            <w:tcBorders>
              <w:top w:val="nil"/>
              <w:left w:val="nil"/>
              <w:bottom w:val="single" w:sz="4" w:space="0" w:color="auto"/>
              <w:right w:val="single" w:sz="4" w:space="0" w:color="auto"/>
            </w:tcBorders>
            <w:shd w:val="clear" w:color="000000" w:fill="FFFFFF"/>
            <w:vAlign w:val="center"/>
            <w:hideMark/>
          </w:tcPr>
          <w:p w14:paraId="5C3EC87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265.3   </w:t>
            </w:r>
          </w:p>
        </w:tc>
        <w:tc>
          <w:tcPr>
            <w:tcW w:w="315" w:type="pct"/>
            <w:tcBorders>
              <w:top w:val="nil"/>
              <w:left w:val="nil"/>
              <w:bottom w:val="single" w:sz="4" w:space="0" w:color="auto"/>
              <w:right w:val="single" w:sz="4" w:space="0" w:color="auto"/>
            </w:tcBorders>
            <w:shd w:val="clear" w:color="000000" w:fill="FFFFFF"/>
            <w:vAlign w:val="center"/>
            <w:hideMark/>
          </w:tcPr>
          <w:p w14:paraId="6F9D1D9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7985626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274.2   </w:t>
            </w:r>
          </w:p>
        </w:tc>
        <w:tc>
          <w:tcPr>
            <w:tcW w:w="398" w:type="pct"/>
            <w:tcBorders>
              <w:top w:val="nil"/>
              <w:left w:val="nil"/>
              <w:bottom w:val="single" w:sz="4" w:space="0" w:color="auto"/>
              <w:right w:val="single" w:sz="4" w:space="0" w:color="auto"/>
            </w:tcBorders>
            <w:shd w:val="clear" w:color="000000" w:fill="FFFFFF"/>
            <w:vAlign w:val="center"/>
            <w:hideMark/>
          </w:tcPr>
          <w:p w14:paraId="0D1CF1F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274.2   </w:t>
            </w:r>
          </w:p>
        </w:tc>
        <w:tc>
          <w:tcPr>
            <w:tcW w:w="315" w:type="pct"/>
            <w:tcBorders>
              <w:top w:val="nil"/>
              <w:left w:val="nil"/>
              <w:bottom w:val="single" w:sz="4" w:space="0" w:color="auto"/>
              <w:right w:val="single" w:sz="4" w:space="0" w:color="auto"/>
            </w:tcBorders>
            <w:shd w:val="clear" w:color="000000" w:fill="FFFFFF"/>
            <w:vAlign w:val="center"/>
            <w:hideMark/>
          </w:tcPr>
          <w:p w14:paraId="2A7A936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3B74A82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341.7   </w:t>
            </w:r>
          </w:p>
        </w:tc>
        <w:tc>
          <w:tcPr>
            <w:tcW w:w="345" w:type="pct"/>
            <w:tcBorders>
              <w:top w:val="nil"/>
              <w:left w:val="nil"/>
              <w:bottom w:val="single" w:sz="4" w:space="0" w:color="auto"/>
              <w:right w:val="single" w:sz="4" w:space="0" w:color="auto"/>
            </w:tcBorders>
            <w:shd w:val="clear" w:color="000000" w:fill="FFFFFF"/>
            <w:vAlign w:val="center"/>
            <w:hideMark/>
          </w:tcPr>
          <w:p w14:paraId="05630D8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341.7   </w:t>
            </w:r>
          </w:p>
        </w:tc>
        <w:tc>
          <w:tcPr>
            <w:tcW w:w="315" w:type="pct"/>
            <w:tcBorders>
              <w:top w:val="nil"/>
              <w:left w:val="nil"/>
              <w:bottom w:val="single" w:sz="4" w:space="0" w:color="auto"/>
              <w:right w:val="single" w:sz="4" w:space="0" w:color="auto"/>
            </w:tcBorders>
            <w:shd w:val="clear" w:color="000000" w:fill="FFFFFF"/>
            <w:vAlign w:val="center"/>
            <w:hideMark/>
          </w:tcPr>
          <w:p w14:paraId="440A9A1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3872A13C"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19DE3AE0"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7D8554E6" w14:textId="77777777" w:rsidR="00A84A15" w:rsidRPr="00A84A15" w:rsidRDefault="00A84A15" w:rsidP="00A84A15">
            <w:pPr>
              <w:spacing w:after="0" w:line="240" w:lineRule="auto"/>
              <w:rPr>
                <w:rFonts w:ascii="Arial CYR" w:eastAsia="Times New Roman" w:hAnsi="Arial CYR" w:cs="Arial CYR"/>
                <w:b/>
                <w:bCs/>
                <w:sz w:val="18"/>
                <w:szCs w:val="18"/>
              </w:rPr>
            </w:pP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არაფინანსური</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აქტივების</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ზრდა</w:t>
            </w:r>
            <w:r w:rsidRPr="00A84A15">
              <w:rPr>
                <w:rFonts w:ascii="Arial CYR" w:eastAsia="Times New Roman" w:hAnsi="Arial CYR" w:cs="Arial CYR"/>
                <w:b/>
                <w:bCs/>
                <w:sz w:val="18"/>
                <w:szCs w:val="18"/>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F16FE3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19.244   </w:t>
            </w:r>
          </w:p>
        </w:tc>
        <w:tc>
          <w:tcPr>
            <w:tcW w:w="298" w:type="pct"/>
            <w:tcBorders>
              <w:top w:val="nil"/>
              <w:left w:val="nil"/>
              <w:bottom w:val="single" w:sz="4" w:space="0" w:color="auto"/>
              <w:right w:val="single" w:sz="4" w:space="0" w:color="auto"/>
            </w:tcBorders>
            <w:shd w:val="clear" w:color="000000" w:fill="FFFFFF"/>
            <w:vAlign w:val="center"/>
            <w:hideMark/>
          </w:tcPr>
          <w:p w14:paraId="3023EEE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19.2   </w:t>
            </w:r>
          </w:p>
        </w:tc>
        <w:tc>
          <w:tcPr>
            <w:tcW w:w="315" w:type="pct"/>
            <w:tcBorders>
              <w:top w:val="nil"/>
              <w:left w:val="nil"/>
              <w:bottom w:val="single" w:sz="4" w:space="0" w:color="auto"/>
              <w:right w:val="single" w:sz="4" w:space="0" w:color="auto"/>
            </w:tcBorders>
            <w:shd w:val="clear" w:color="000000" w:fill="FFFFFF"/>
            <w:vAlign w:val="center"/>
            <w:hideMark/>
          </w:tcPr>
          <w:p w14:paraId="6D9018A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4C0EECF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21.1   </w:t>
            </w:r>
          </w:p>
        </w:tc>
        <w:tc>
          <w:tcPr>
            <w:tcW w:w="398" w:type="pct"/>
            <w:tcBorders>
              <w:top w:val="nil"/>
              <w:left w:val="nil"/>
              <w:bottom w:val="single" w:sz="4" w:space="0" w:color="auto"/>
              <w:right w:val="single" w:sz="4" w:space="0" w:color="auto"/>
            </w:tcBorders>
            <w:shd w:val="clear" w:color="000000" w:fill="FFFFFF"/>
            <w:vAlign w:val="center"/>
            <w:hideMark/>
          </w:tcPr>
          <w:p w14:paraId="73A5134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21.1   </w:t>
            </w:r>
          </w:p>
        </w:tc>
        <w:tc>
          <w:tcPr>
            <w:tcW w:w="315" w:type="pct"/>
            <w:tcBorders>
              <w:top w:val="nil"/>
              <w:left w:val="nil"/>
              <w:bottom w:val="single" w:sz="4" w:space="0" w:color="auto"/>
              <w:right w:val="single" w:sz="4" w:space="0" w:color="auto"/>
            </w:tcBorders>
            <w:shd w:val="clear" w:color="000000" w:fill="FFFFFF"/>
            <w:vAlign w:val="center"/>
            <w:hideMark/>
          </w:tcPr>
          <w:p w14:paraId="1EE22F7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6643AE9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24.0   </w:t>
            </w:r>
          </w:p>
        </w:tc>
        <w:tc>
          <w:tcPr>
            <w:tcW w:w="345" w:type="pct"/>
            <w:tcBorders>
              <w:top w:val="nil"/>
              <w:left w:val="nil"/>
              <w:bottom w:val="single" w:sz="4" w:space="0" w:color="auto"/>
              <w:right w:val="single" w:sz="4" w:space="0" w:color="auto"/>
            </w:tcBorders>
            <w:shd w:val="clear" w:color="000000" w:fill="FFFFFF"/>
            <w:vAlign w:val="center"/>
            <w:hideMark/>
          </w:tcPr>
          <w:p w14:paraId="4D8D9FD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24.0   </w:t>
            </w:r>
          </w:p>
        </w:tc>
        <w:tc>
          <w:tcPr>
            <w:tcW w:w="315" w:type="pct"/>
            <w:tcBorders>
              <w:top w:val="nil"/>
              <w:left w:val="nil"/>
              <w:bottom w:val="single" w:sz="4" w:space="0" w:color="auto"/>
              <w:right w:val="single" w:sz="4" w:space="0" w:color="auto"/>
            </w:tcBorders>
            <w:shd w:val="clear" w:color="000000" w:fill="FFFFFF"/>
            <w:vAlign w:val="center"/>
            <w:hideMark/>
          </w:tcPr>
          <w:p w14:paraId="4D39AB6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0569A6B1" w14:textId="77777777" w:rsidTr="00A84A15">
        <w:trPr>
          <w:trHeight w:val="36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20A04175"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05 02 01 03 </w:t>
            </w:r>
          </w:p>
        </w:tc>
        <w:tc>
          <w:tcPr>
            <w:tcW w:w="1570" w:type="pct"/>
            <w:tcBorders>
              <w:top w:val="nil"/>
              <w:left w:val="nil"/>
              <w:bottom w:val="single" w:sz="4" w:space="0" w:color="auto"/>
              <w:right w:val="single" w:sz="4" w:space="0" w:color="auto"/>
            </w:tcBorders>
            <w:shd w:val="clear" w:color="000000" w:fill="DDD9C4"/>
            <w:vAlign w:val="center"/>
            <w:hideMark/>
          </w:tcPr>
          <w:p w14:paraId="3EFBE3F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ბორჯომის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კულტურისა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lastRenderedPageBreak/>
              <w:t>ხელოვნების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ცენტრი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606673D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lastRenderedPageBreak/>
              <w:t xml:space="preserve">       595.84   </w:t>
            </w:r>
          </w:p>
        </w:tc>
        <w:tc>
          <w:tcPr>
            <w:tcW w:w="298" w:type="pct"/>
            <w:tcBorders>
              <w:top w:val="nil"/>
              <w:left w:val="nil"/>
              <w:bottom w:val="single" w:sz="4" w:space="0" w:color="auto"/>
              <w:right w:val="single" w:sz="4" w:space="0" w:color="auto"/>
            </w:tcBorders>
            <w:shd w:val="clear" w:color="000000" w:fill="DDD9C4"/>
            <w:vAlign w:val="center"/>
            <w:hideMark/>
          </w:tcPr>
          <w:p w14:paraId="557706E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595.84   </w:t>
            </w:r>
          </w:p>
        </w:tc>
        <w:tc>
          <w:tcPr>
            <w:tcW w:w="315" w:type="pct"/>
            <w:tcBorders>
              <w:top w:val="nil"/>
              <w:left w:val="nil"/>
              <w:bottom w:val="single" w:sz="4" w:space="0" w:color="auto"/>
              <w:right w:val="single" w:sz="4" w:space="0" w:color="auto"/>
            </w:tcBorders>
            <w:shd w:val="clear" w:color="000000" w:fill="DDD9C4"/>
            <w:vAlign w:val="center"/>
            <w:hideMark/>
          </w:tcPr>
          <w:p w14:paraId="524F9E4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53791BD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500.0   </w:t>
            </w:r>
          </w:p>
        </w:tc>
        <w:tc>
          <w:tcPr>
            <w:tcW w:w="398" w:type="pct"/>
            <w:tcBorders>
              <w:top w:val="nil"/>
              <w:left w:val="nil"/>
              <w:bottom w:val="single" w:sz="4" w:space="0" w:color="auto"/>
              <w:right w:val="single" w:sz="4" w:space="0" w:color="auto"/>
            </w:tcBorders>
            <w:shd w:val="clear" w:color="000000" w:fill="DDD9C4"/>
            <w:vAlign w:val="center"/>
            <w:hideMark/>
          </w:tcPr>
          <w:p w14:paraId="682E949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500.0   </w:t>
            </w:r>
          </w:p>
        </w:tc>
        <w:tc>
          <w:tcPr>
            <w:tcW w:w="315" w:type="pct"/>
            <w:tcBorders>
              <w:top w:val="nil"/>
              <w:left w:val="nil"/>
              <w:bottom w:val="single" w:sz="4" w:space="0" w:color="auto"/>
              <w:right w:val="single" w:sz="4" w:space="0" w:color="auto"/>
            </w:tcBorders>
            <w:shd w:val="clear" w:color="000000" w:fill="DDD9C4"/>
            <w:vAlign w:val="center"/>
            <w:hideMark/>
          </w:tcPr>
          <w:p w14:paraId="5E087F7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070EBAB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688.2   </w:t>
            </w:r>
          </w:p>
        </w:tc>
        <w:tc>
          <w:tcPr>
            <w:tcW w:w="345" w:type="pct"/>
            <w:tcBorders>
              <w:top w:val="nil"/>
              <w:left w:val="nil"/>
              <w:bottom w:val="single" w:sz="4" w:space="0" w:color="auto"/>
              <w:right w:val="single" w:sz="4" w:space="0" w:color="auto"/>
            </w:tcBorders>
            <w:shd w:val="clear" w:color="000000" w:fill="DDD9C4"/>
            <w:vAlign w:val="center"/>
            <w:hideMark/>
          </w:tcPr>
          <w:p w14:paraId="5B1CF68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688.2   </w:t>
            </w:r>
          </w:p>
        </w:tc>
        <w:tc>
          <w:tcPr>
            <w:tcW w:w="315" w:type="pct"/>
            <w:tcBorders>
              <w:top w:val="nil"/>
              <w:left w:val="nil"/>
              <w:bottom w:val="single" w:sz="4" w:space="0" w:color="auto"/>
              <w:right w:val="single" w:sz="4" w:space="0" w:color="auto"/>
            </w:tcBorders>
            <w:shd w:val="clear" w:color="000000" w:fill="DDD9C4"/>
            <w:vAlign w:val="center"/>
            <w:hideMark/>
          </w:tcPr>
          <w:p w14:paraId="012BB92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E16994F"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412C9245"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lastRenderedPageBreak/>
              <w:t> </w:t>
            </w:r>
          </w:p>
        </w:tc>
        <w:tc>
          <w:tcPr>
            <w:tcW w:w="1570" w:type="pct"/>
            <w:tcBorders>
              <w:top w:val="nil"/>
              <w:left w:val="nil"/>
              <w:bottom w:val="single" w:sz="4" w:space="0" w:color="auto"/>
              <w:right w:val="single" w:sz="4" w:space="0" w:color="auto"/>
            </w:tcBorders>
            <w:shd w:val="clear" w:color="auto" w:fill="auto"/>
            <w:vAlign w:val="center"/>
            <w:hideMark/>
          </w:tcPr>
          <w:p w14:paraId="65F4285B"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2BD09F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528.9   </w:t>
            </w:r>
          </w:p>
        </w:tc>
        <w:tc>
          <w:tcPr>
            <w:tcW w:w="298" w:type="pct"/>
            <w:tcBorders>
              <w:top w:val="nil"/>
              <w:left w:val="nil"/>
              <w:bottom w:val="single" w:sz="4" w:space="0" w:color="auto"/>
              <w:right w:val="single" w:sz="4" w:space="0" w:color="auto"/>
            </w:tcBorders>
            <w:shd w:val="clear" w:color="000000" w:fill="FFFFFF"/>
            <w:vAlign w:val="center"/>
            <w:hideMark/>
          </w:tcPr>
          <w:p w14:paraId="0935347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528.9   </w:t>
            </w:r>
          </w:p>
        </w:tc>
        <w:tc>
          <w:tcPr>
            <w:tcW w:w="315" w:type="pct"/>
            <w:tcBorders>
              <w:top w:val="nil"/>
              <w:left w:val="nil"/>
              <w:bottom w:val="single" w:sz="4" w:space="0" w:color="auto"/>
              <w:right w:val="single" w:sz="4" w:space="0" w:color="auto"/>
            </w:tcBorders>
            <w:shd w:val="clear" w:color="000000" w:fill="FFFFFF"/>
            <w:vAlign w:val="center"/>
            <w:hideMark/>
          </w:tcPr>
          <w:p w14:paraId="5929540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18951E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495.5   </w:t>
            </w:r>
          </w:p>
        </w:tc>
        <w:tc>
          <w:tcPr>
            <w:tcW w:w="398" w:type="pct"/>
            <w:tcBorders>
              <w:top w:val="nil"/>
              <w:left w:val="nil"/>
              <w:bottom w:val="single" w:sz="4" w:space="0" w:color="auto"/>
              <w:right w:val="single" w:sz="4" w:space="0" w:color="auto"/>
            </w:tcBorders>
            <w:shd w:val="clear" w:color="000000" w:fill="FFFFFF"/>
            <w:vAlign w:val="center"/>
            <w:hideMark/>
          </w:tcPr>
          <w:p w14:paraId="2C170D9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495.5   </w:t>
            </w:r>
          </w:p>
        </w:tc>
        <w:tc>
          <w:tcPr>
            <w:tcW w:w="315" w:type="pct"/>
            <w:tcBorders>
              <w:top w:val="nil"/>
              <w:left w:val="nil"/>
              <w:bottom w:val="single" w:sz="4" w:space="0" w:color="auto"/>
              <w:right w:val="single" w:sz="4" w:space="0" w:color="auto"/>
            </w:tcBorders>
            <w:shd w:val="clear" w:color="000000" w:fill="FFFFFF"/>
            <w:vAlign w:val="center"/>
            <w:hideMark/>
          </w:tcPr>
          <w:p w14:paraId="0B702B9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69446D3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688.2   </w:t>
            </w:r>
          </w:p>
        </w:tc>
        <w:tc>
          <w:tcPr>
            <w:tcW w:w="345" w:type="pct"/>
            <w:tcBorders>
              <w:top w:val="nil"/>
              <w:left w:val="nil"/>
              <w:bottom w:val="single" w:sz="4" w:space="0" w:color="auto"/>
              <w:right w:val="single" w:sz="4" w:space="0" w:color="auto"/>
            </w:tcBorders>
            <w:shd w:val="clear" w:color="000000" w:fill="FFFFFF"/>
            <w:vAlign w:val="center"/>
            <w:hideMark/>
          </w:tcPr>
          <w:p w14:paraId="011E7D0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688.2   </w:t>
            </w:r>
          </w:p>
        </w:tc>
        <w:tc>
          <w:tcPr>
            <w:tcW w:w="315" w:type="pct"/>
            <w:tcBorders>
              <w:top w:val="nil"/>
              <w:left w:val="nil"/>
              <w:bottom w:val="single" w:sz="4" w:space="0" w:color="auto"/>
              <w:right w:val="single" w:sz="4" w:space="0" w:color="auto"/>
            </w:tcBorders>
            <w:shd w:val="clear" w:color="000000" w:fill="FFFFFF"/>
            <w:vAlign w:val="center"/>
            <w:hideMark/>
          </w:tcPr>
          <w:p w14:paraId="09AFF35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0AD10AC1"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04044F18"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345B105B"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48F353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528.9   </w:t>
            </w:r>
          </w:p>
        </w:tc>
        <w:tc>
          <w:tcPr>
            <w:tcW w:w="298" w:type="pct"/>
            <w:tcBorders>
              <w:top w:val="nil"/>
              <w:left w:val="nil"/>
              <w:bottom w:val="single" w:sz="4" w:space="0" w:color="auto"/>
              <w:right w:val="single" w:sz="4" w:space="0" w:color="auto"/>
            </w:tcBorders>
            <w:shd w:val="clear" w:color="000000" w:fill="FFFFFF"/>
            <w:vAlign w:val="center"/>
            <w:hideMark/>
          </w:tcPr>
          <w:p w14:paraId="24F98E1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528.9   </w:t>
            </w:r>
          </w:p>
        </w:tc>
        <w:tc>
          <w:tcPr>
            <w:tcW w:w="315" w:type="pct"/>
            <w:tcBorders>
              <w:top w:val="nil"/>
              <w:left w:val="nil"/>
              <w:bottom w:val="single" w:sz="4" w:space="0" w:color="auto"/>
              <w:right w:val="single" w:sz="4" w:space="0" w:color="auto"/>
            </w:tcBorders>
            <w:shd w:val="clear" w:color="000000" w:fill="FFFFFF"/>
            <w:vAlign w:val="center"/>
            <w:hideMark/>
          </w:tcPr>
          <w:p w14:paraId="14CD060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186C6C0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494.1   </w:t>
            </w:r>
          </w:p>
        </w:tc>
        <w:tc>
          <w:tcPr>
            <w:tcW w:w="398" w:type="pct"/>
            <w:tcBorders>
              <w:top w:val="nil"/>
              <w:left w:val="nil"/>
              <w:bottom w:val="single" w:sz="4" w:space="0" w:color="auto"/>
              <w:right w:val="single" w:sz="4" w:space="0" w:color="auto"/>
            </w:tcBorders>
            <w:shd w:val="clear" w:color="000000" w:fill="FFFFFF"/>
            <w:vAlign w:val="center"/>
            <w:hideMark/>
          </w:tcPr>
          <w:p w14:paraId="1278C7D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494.1   </w:t>
            </w:r>
          </w:p>
        </w:tc>
        <w:tc>
          <w:tcPr>
            <w:tcW w:w="315" w:type="pct"/>
            <w:tcBorders>
              <w:top w:val="nil"/>
              <w:left w:val="nil"/>
              <w:bottom w:val="single" w:sz="4" w:space="0" w:color="auto"/>
              <w:right w:val="single" w:sz="4" w:space="0" w:color="auto"/>
            </w:tcBorders>
            <w:shd w:val="clear" w:color="000000" w:fill="FFFFFF"/>
            <w:vAlign w:val="center"/>
            <w:hideMark/>
          </w:tcPr>
          <w:p w14:paraId="3E98778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7A2D39E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686.5   </w:t>
            </w:r>
          </w:p>
        </w:tc>
        <w:tc>
          <w:tcPr>
            <w:tcW w:w="345" w:type="pct"/>
            <w:tcBorders>
              <w:top w:val="nil"/>
              <w:left w:val="nil"/>
              <w:bottom w:val="single" w:sz="4" w:space="0" w:color="auto"/>
              <w:right w:val="single" w:sz="4" w:space="0" w:color="auto"/>
            </w:tcBorders>
            <w:shd w:val="clear" w:color="000000" w:fill="FFFFFF"/>
            <w:vAlign w:val="center"/>
            <w:hideMark/>
          </w:tcPr>
          <w:p w14:paraId="3413029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686.5   </w:t>
            </w:r>
          </w:p>
        </w:tc>
        <w:tc>
          <w:tcPr>
            <w:tcW w:w="315" w:type="pct"/>
            <w:tcBorders>
              <w:top w:val="nil"/>
              <w:left w:val="nil"/>
              <w:bottom w:val="single" w:sz="4" w:space="0" w:color="auto"/>
              <w:right w:val="single" w:sz="4" w:space="0" w:color="auto"/>
            </w:tcBorders>
            <w:shd w:val="clear" w:color="000000" w:fill="FFFFFF"/>
            <w:vAlign w:val="center"/>
            <w:hideMark/>
          </w:tcPr>
          <w:p w14:paraId="585688F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545A15B4"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096493C"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70844255"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CF1B84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0037705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69DC4B7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4348A42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   </w:t>
            </w:r>
          </w:p>
        </w:tc>
        <w:tc>
          <w:tcPr>
            <w:tcW w:w="398" w:type="pct"/>
            <w:tcBorders>
              <w:top w:val="nil"/>
              <w:left w:val="nil"/>
              <w:bottom w:val="single" w:sz="4" w:space="0" w:color="auto"/>
              <w:right w:val="single" w:sz="4" w:space="0" w:color="auto"/>
            </w:tcBorders>
            <w:shd w:val="clear" w:color="000000" w:fill="FFFFFF"/>
            <w:vAlign w:val="center"/>
            <w:hideMark/>
          </w:tcPr>
          <w:p w14:paraId="54CE0E5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   </w:t>
            </w:r>
          </w:p>
        </w:tc>
        <w:tc>
          <w:tcPr>
            <w:tcW w:w="315" w:type="pct"/>
            <w:tcBorders>
              <w:top w:val="nil"/>
              <w:left w:val="nil"/>
              <w:bottom w:val="single" w:sz="4" w:space="0" w:color="auto"/>
              <w:right w:val="single" w:sz="4" w:space="0" w:color="auto"/>
            </w:tcBorders>
            <w:shd w:val="clear" w:color="000000" w:fill="FFFFFF"/>
            <w:vAlign w:val="center"/>
            <w:hideMark/>
          </w:tcPr>
          <w:p w14:paraId="0008CC7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6C99A9A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   </w:t>
            </w:r>
          </w:p>
        </w:tc>
        <w:tc>
          <w:tcPr>
            <w:tcW w:w="345" w:type="pct"/>
            <w:tcBorders>
              <w:top w:val="nil"/>
              <w:left w:val="nil"/>
              <w:bottom w:val="single" w:sz="4" w:space="0" w:color="auto"/>
              <w:right w:val="single" w:sz="4" w:space="0" w:color="auto"/>
            </w:tcBorders>
            <w:shd w:val="clear" w:color="000000" w:fill="FFFFFF"/>
            <w:vAlign w:val="center"/>
            <w:hideMark/>
          </w:tcPr>
          <w:p w14:paraId="5E0F62F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   </w:t>
            </w:r>
          </w:p>
        </w:tc>
        <w:tc>
          <w:tcPr>
            <w:tcW w:w="315" w:type="pct"/>
            <w:tcBorders>
              <w:top w:val="nil"/>
              <w:left w:val="nil"/>
              <w:bottom w:val="single" w:sz="4" w:space="0" w:color="auto"/>
              <w:right w:val="single" w:sz="4" w:space="0" w:color="auto"/>
            </w:tcBorders>
            <w:shd w:val="clear" w:color="000000" w:fill="FFFFFF"/>
            <w:vAlign w:val="center"/>
            <w:hideMark/>
          </w:tcPr>
          <w:p w14:paraId="0F553EE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16F630B5"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1EFF7DAC"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4A84FCCF" w14:textId="77777777" w:rsidR="00A84A15" w:rsidRPr="00A84A15" w:rsidRDefault="00A84A15" w:rsidP="00A84A15">
            <w:pPr>
              <w:spacing w:after="0" w:line="240" w:lineRule="auto"/>
              <w:rPr>
                <w:rFonts w:ascii="Arial CYR" w:eastAsia="Times New Roman" w:hAnsi="Arial CYR" w:cs="Arial CYR"/>
                <w:b/>
                <w:bCs/>
                <w:sz w:val="18"/>
                <w:szCs w:val="18"/>
              </w:rPr>
            </w:pP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არაფინანსური</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აქტივების</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ზრდა</w:t>
            </w:r>
            <w:r w:rsidRPr="00A84A15">
              <w:rPr>
                <w:rFonts w:ascii="Arial CYR" w:eastAsia="Times New Roman" w:hAnsi="Arial CYR" w:cs="Arial CYR"/>
                <w:b/>
                <w:bCs/>
                <w:sz w:val="18"/>
                <w:szCs w:val="18"/>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AE37C6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66.9   </w:t>
            </w:r>
          </w:p>
        </w:tc>
        <w:tc>
          <w:tcPr>
            <w:tcW w:w="298" w:type="pct"/>
            <w:tcBorders>
              <w:top w:val="nil"/>
              <w:left w:val="nil"/>
              <w:bottom w:val="single" w:sz="4" w:space="0" w:color="auto"/>
              <w:right w:val="single" w:sz="4" w:space="0" w:color="auto"/>
            </w:tcBorders>
            <w:shd w:val="clear" w:color="000000" w:fill="FFFFFF"/>
            <w:vAlign w:val="center"/>
            <w:hideMark/>
          </w:tcPr>
          <w:p w14:paraId="3429124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66.9   </w:t>
            </w:r>
          </w:p>
        </w:tc>
        <w:tc>
          <w:tcPr>
            <w:tcW w:w="315" w:type="pct"/>
            <w:tcBorders>
              <w:top w:val="nil"/>
              <w:left w:val="nil"/>
              <w:bottom w:val="single" w:sz="4" w:space="0" w:color="auto"/>
              <w:right w:val="single" w:sz="4" w:space="0" w:color="auto"/>
            </w:tcBorders>
            <w:shd w:val="clear" w:color="000000" w:fill="FFFFFF"/>
            <w:vAlign w:val="center"/>
            <w:hideMark/>
          </w:tcPr>
          <w:p w14:paraId="26AFF08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46AA919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   </w:t>
            </w:r>
          </w:p>
        </w:tc>
        <w:tc>
          <w:tcPr>
            <w:tcW w:w="398" w:type="pct"/>
            <w:tcBorders>
              <w:top w:val="nil"/>
              <w:left w:val="nil"/>
              <w:bottom w:val="single" w:sz="4" w:space="0" w:color="auto"/>
              <w:right w:val="single" w:sz="4" w:space="0" w:color="auto"/>
            </w:tcBorders>
            <w:shd w:val="clear" w:color="000000" w:fill="FFFFFF"/>
            <w:vAlign w:val="center"/>
            <w:hideMark/>
          </w:tcPr>
          <w:p w14:paraId="189FB94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   </w:t>
            </w:r>
          </w:p>
        </w:tc>
        <w:tc>
          <w:tcPr>
            <w:tcW w:w="315" w:type="pct"/>
            <w:tcBorders>
              <w:top w:val="nil"/>
              <w:left w:val="nil"/>
              <w:bottom w:val="single" w:sz="4" w:space="0" w:color="auto"/>
              <w:right w:val="single" w:sz="4" w:space="0" w:color="auto"/>
            </w:tcBorders>
            <w:shd w:val="clear" w:color="000000" w:fill="FFFFFF"/>
            <w:vAlign w:val="center"/>
            <w:hideMark/>
          </w:tcPr>
          <w:p w14:paraId="4292A7F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0F426EC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02A1473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0035471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0DC9E74E" w14:textId="77777777" w:rsidTr="00A84A15">
        <w:trPr>
          <w:trHeight w:val="36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7DB73BF4"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05 02 01 04 </w:t>
            </w:r>
          </w:p>
        </w:tc>
        <w:tc>
          <w:tcPr>
            <w:tcW w:w="1570" w:type="pct"/>
            <w:tcBorders>
              <w:top w:val="nil"/>
              <w:left w:val="nil"/>
              <w:bottom w:val="single" w:sz="4" w:space="0" w:color="auto"/>
              <w:right w:val="single" w:sz="4" w:space="0" w:color="auto"/>
            </w:tcBorders>
            <w:shd w:val="clear" w:color="000000" w:fill="DDD9C4"/>
            <w:vAlign w:val="center"/>
            <w:hideMark/>
          </w:tcPr>
          <w:p w14:paraId="7983F60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თოჯინების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სახელმწიფო</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თეატრი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682441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298" w:type="pct"/>
            <w:tcBorders>
              <w:top w:val="nil"/>
              <w:left w:val="nil"/>
              <w:bottom w:val="single" w:sz="4" w:space="0" w:color="auto"/>
              <w:right w:val="single" w:sz="4" w:space="0" w:color="auto"/>
            </w:tcBorders>
            <w:shd w:val="clear" w:color="000000" w:fill="FFFFFF"/>
            <w:vAlign w:val="center"/>
            <w:hideMark/>
          </w:tcPr>
          <w:p w14:paraId="5E7AB5D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249FD02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22004A9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98" w:type="pct"/>
            <w:tcBorders>
              <w:top w:val="nil"/>
              <w:left w:val="nil"/>
              <w:bottom w:val="single" w:sz="4" w:space="0" w:color="auto"/>
              <w:right w:val="single" w:sz="4" w:space="0" w:color="auto"/>
            </w:tcBorders>
            <w:shd w:val="clear" w:color="000000" w:fill="DDD9C4"/>
            <w:vAlign w:val="center"/>
            <w:hideMark/>
          </w:tcPr>
          <w:p w14:paraId="003A837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15" w:type="pct"/>
            <w:tcBorders>
              <w:top w:val="nil"/>
              <w:left w:val="nil"/>
              <w:bottom w:val="single" w:sz="4" w:space="0" w:color="auto"/>
              <w:right w:val="single" w:sz="4" w:space="0" w:color="auto"/>
            </w:tcBorders>
            <w:shd w:val="clear" w:color="000000" w:fill="DDD9C4"/>
            <w:vAlign w:val="center"/>
            <w:hideMark/>
          </w:tcPr>
          <w:p w14:paraId="5FD1077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118981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5790224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4F80730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6ECD508"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15BB564F"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4EEAC64D"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FC65B4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17A799F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13C9776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32F6CE3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98" w:type="pct"/>
            <w:tcBorders>
              <w:top w:val="nil"/>
              <w:left w:val="nil"/>
              <w:bottom w:val="single" w:sz="4" w:space="0" w:color="auto"/>
              <w:right w:val="single" w:sz="4" w:space="0" w:color="auto"/>
            </w:tcBorders>
            <w:shd w:val="clear" w:color="000000" w:fill="FFFFFF"/>
            <w:vAlign w:val="center"/>
            <w:hideMark/>
          </w:tcPr>
          <w:p w14:paraId="4151CA0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15" w:type="pct"/>
            <w:tcBorders>
              <w:top w:val="nil"/>
              <w:left w:val="nil"/>
              <w:bottom w:val="single" w:sz="4" w:space="0" w:color="auto"/>
              <w:right w:val="single" w:sz="4" w:space="0" w:color="auto"/>
            </w:tcBorders>
            <w:shd w:val="clear" w:color="000000" w:fill="FFFFFF"/>
            <w:vAlign w:val="center"/>
            <w:hideMark/>
          </w:tcPr>
          <w:p w14:paraId="79BF60C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3DF0990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522B2FD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5DD7B2A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BE15A29"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36B56820"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686873C1"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გრანტები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A2DB50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1687192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57DBA7F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20C738D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98" w:type="pct"/>
            <w:tcBorders>
              <w:top w:val="nil"/>
              <w:left w:val="nil"/>
              <w:bottom w:val="single" w:sz="4" w:space="0" w:color="auto"/>
              <w:right w:val="single" w:sz="4" w:space="0" w:color="auto"/>
            </w:tcBorders>
            <w:shd w:val="clear" w:color="000000" w:fill="FFFFFF"/>
            <w:vAlign w:val="center"/>
            <w:hideMark/>
          </w:tcPr>
          <w:p w14:paraId="15DCA45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   </w:t>
            </w:r>
          </w:p>
        </w:tc>
        <w:tc>
          <w:tcPr>
            <w:tcW w:w="315" w:type="pct"/>
            <w:tcBorders>
              <w:top w:val="nil"/>
              <w:left w:val="nil"/>
              <w:bottom w:val="single" w:sz="4" w:space="0" w:color="auto"/>
              <w:right w:val="single" w:sz="4" w:space="0" w:color="auto"/>
            </w:tcBorders>
            <w:shd w:val="clear" w:color="000000" w:fill="FFFFFF"/>
            <w:vAlign w:val="center"/>
            <w:hideMark/>
          </w:tcPr>
          <w:p w14:paraId="4C9875D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0FED9EB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29EE6B4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3A9687B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6F37644B" w14:textId="77777777" w:rsidTr="00A84A15">
        <w:trPr>
          <w:trHeight w:val="36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4F4CB933"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05 02 01 05 </w:t>
            </w:r>
          </w:p>
        </w:tc>
        <w:tc>
          <w:tcPr>
            <w:tcW w:w="1570" w:type="pct"/>
            <w:tcBorders>
              <w:top w:val="nil"/>
              <w:left w:val="nil"/>
              <w:bottom w:val="single" w:sz="4" w:space="0" w:color="auto"/>
              <w:right w:val="single" w:sz="4" w:space="0" w:color="auto"/>
            </w:tcBorders>
            <w:shd w:val="clear" w:color="000000" w:fill="DDD9C4"/>
            <w:vAlign w:val="center"/>
            <w:hideMark/>
          </w:tcPr>
          <w:p w14:paraId="4D69BF5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ბორჯომის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ცენტრალური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ისტორიული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პარკი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6CDEDA2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500.0   </w:t>
            </w:r>
          </w:p>
        </w:tc>
        <w:tc>
          <w:tcPr>
            <w:tcW w:w="298" w:type="pct"/>
            <w:tcBorders>
              <w:top w:val="nil"/>
              <w:left w:val="nil"/>
              <w:bottom w:val="single" w:sz="4" w:space="0" w:color="auto"/>
              <w:right w:val="single" w:sz="4" w:space="0" w:color="auto"/>
            </w:tcBorders>
            <w:shd w:val="clear" w:color="000000" w:fill="DDD9C4"/>
            <w:vAlign w:val="center"/>
            <w:hideMark/>
          </w:tcPr>
          <w:p w14:paraId="3C62F62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500.0   </w:t>
            </w:r>
          </w:p>
        </w:tc>
        <w:tc>
          <w:tcPr>
            <w:tcW w:w="315" w:type="pct"/>
            <w:tcBorders>
              <w:top w:val="nil"/>
              <w:left w:val="nil"/>
              <w:bottom w:val="single" w:sz="4" w:space="0" w:color="auto"/>
              <w:right w:val="single" w:sz="4" w:space="0" w:color="auto"/>
            </w:tcBorders>
            <w:shd w:val="clear" w:color="000000" w:fill="DDD9C4"/>
            <w:vAlign w:val="center"/>
            <w:hideMark/>
          </w:tcPr>
          <w:p w14:paraId="3B8B4CF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6A140B5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500.0   </w:t>
            </w:r>
          </w:p>
        </w:tc>
        <w:tc>
          <w:tcPr>
            <w:tcW w:w="398" w:type="pct"/>
            <w:tcBorders>
              <w:top w:val="nil"/>
              <w:left w:val="nil"/>
              <w:bottom w:val="single" w:sz="4" w:space="0" w:color="auto"/>
              <w:right w:val="single" w:sz="4" w:space="0" w:color="auto"/>
            </w:tcBorders>
            <w:shd w:val="clear" w:color="000000" w:fill="DDD9C4"/>
            <w:vAlign w:val="center"/>
            <w:hideMark/>
          </w:tcPr>
          <w:p w14:paraId="1E0445F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500.0   </w:t>
            </w:r>
          </w:p>
        </w:tc>
        <w:tc>
          <w:tcPr>
            <w:tcW w:w="315" w:type="pct"/>
            <w:tcBorders>
              <w:top w:val="nil"/>
              <w:left w:val="nil"/>
              <w:bottom w:val="single" w:sz="4" w:space="0" w:color="auto"/>
              <w:right w:val="single" w:sz="4" w:space="0" w:color="auto"/>
            </w:tcBorders>
            <w:shd w:val="clear" w:color="000000" w:fill="DDD9C4"/>
            <w:vAlign w:val="center"/>
            <w:hideMark/>
          </w:tcPr>
          <w:p w14:paraId="24FC555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7F62D12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200.0   </w:t>
            </w:r>
          </w:p>
        </w:tc>
        <w:tc>
          <w:tcPr>
            <w:tcW w:w="345" w:type="pct"/>
            <w:tcBorders>
              <w:top w:val="nil"/>
              <w:left w:val="nil"/>
              <w:bottom w:val="single" w:sz="4" w:space="0" w:color="auto"/>
              <w:right w:val="single" w:sz="4" w:space="0" w:color="auto"/>
            </w:tcBorders>
            <w:shd w:val="clear" w:color="000000" w:fill="DDD9C4"/>
            <w:vAlign w:val="center"/>
            <w:hideMark/>
          </w:tcPr>
          <w:p w14:paraId="0CFFC51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200.0   </w:t>
            </w:r>
          </w:p>
        </w:tc>
        <w:tc>
          <w:tcPr>
            <w:tcW w:w="315" w:type="pct"/>
            <w:tcBorders>
              <w:top w:val="nil"/>
              <w:left w:val="nil"/>
              <w:bottom w:val="single" w:sz="4" w:space="0" w:color="auto"/>
              <w:right w:val="single" w:sz="4" w:space="0" w:color="auto"/>
            </w:tcBorders>
            <w:shd w:val="clear" w:color="000000" w:fill="DDD9C4"/>
            <w:vAlign w:val="center"/>
            <w:hideMark/>
          </w:tcPr>
          <w:p w14:paraId="4B3945C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1C62A58"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3B0F927F"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5F73F8B6"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F19518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500.00   </w:t>
            </w:r>
          </w:p>
        </w:tc>
        <w:tc>
          <w:tcPr>
            <w:tcW w:w="298" w:type="pct"/>
            <w:tcBorders>
              <w:top w:val="nil"/>
              <w:left w:val="nil"/>
              <w:bottom w:val="single" w:sz="4" w:space="0" w:color="auto"/>
              <w:right w:val="single" w:sz="4" w:space="0" w:color="auto"/>
            </w:tcBorders>
            <w:shd w:val="clear" w:color="000000" w:fill="FFFFFF"/>
            <w:vAlign w:val="center"/>
            <w:hideMark/>
          </w:tcPr>
          <w:p w14:paraId="0958B79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500.0   </w:t>
            </w:r>
          </w:p>
        </w:tc>
        <w:tc>
          <w:tcPr>
            <w:tcW w:w="315" w:type="pct"/>
            <w:tcBorders>
              <w:top w:val="nil"/>
              <w:left w:val="nil"/>
              <w:bottom w:val="single" w:sz="4" w:space="0" w:color="auto"/>
              <w:right w:val="single" w:sz="4" w:space="0" w:color="auto"/>
            </w:tcBorders>
            <w:shd w:val="clear" w:color="000000" w:fill="FFFFFF"/>
            <w:vAlign w:val="center"/>
            <w:hideMark/>
          </w:tcPr>
          <w:p w14:paraId="2B876A0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04FB706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500.0   </w:t>
            </w:r>
          </w:p>
        </w:tc>
        <w:tc>
          <w:tcPr>
            <w:tcW w:w="398" w:type="pct"/>
            <w:tcBorders>
              <w:top w:val="nil"/>
              <w:left w:val="nil"/>
              <w:bottom w:val="single" w:sz="4" w:space="0" w:color="auto"/>
              <w:right w:val="single" w:sz="4" w:space="0" w:color="auto"/>
            </w:tcBorders>
            <w:shd w:val="clear" w:color="000000" w:fill="FFFFFF"/>
            <w:vAlign w:val="center"/>
            <w:hideMark/>
          </w:tcPr>
          <w:p w14:paraId="3D13DB7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500.0   </w:t>
            </w:r>
          </w:p>
        </w:tc>
        <w:tc>
          <w:tcPr>
            <w:tcW w:w="315" w:type="pct"/>
            <w:tcBorders>
              <w:top w:val="nil"/>
              <w:left w:val="nil"/>
              <w:bottom w:val="single" w:sz="4" w:space="0" w:color="auto"/>
              <w:right w:val="single" w:sz="4" w:space="0" w:color="auto"/>
            </w:tcBorders>
            <w:shd w:val="clear" w:color="000000" w:fill="FFFFFF"/>
            <w:vAlign w:val="center"/>
            <w:hideMark/>
          </w:tcPr>
          <w:p w14:paraId="3DD61E1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A4E5B3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200.0   </w:t>
            </w:r>
          </w:p>
        </w:tc>
        <w:tc>
          <w:tcPr>
            <w:tcW w:w="345" w:type="pct"/>
            <w:tcBorders>
              <w:top w:val="nil"/>
              <w:left w:val="nil"/>
              <w:bottom w:val="single" w:sz="4" w:space="0" w:color="auto"/>
              <w:right w:val="single" w:sz="4" w:space="0" w:color="auto"/>
            </w:tcBorders>
            <w:shd w:val="clear" w:color="000000" w:fill="FFFFFF"/>
            <w:vAlign w:val="center"/>
            <w:hideMark/>
          </w:tcPr>
          <w:p w14:paraId="0B0DF93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200.0   </w:t>
            </w:r>
          </w:p>
        </w:tc>
        <w:tc>
          <w:tcPr>
            <w:tcW w:w="315" w:type="pct"/>
            <w:tcBorders>
              <w:top w:val="nil"/>
              <w:left w:val="nil"/>
              <w:bottom w:val="single" w:sz="4" w:space="0" w:color="auto"/>
              <w:right w:val="single" w:sz="4" w:space="0" w:color="auto"/>
            </w:tcBorders>
            <w:shd w:val="clear" w:color="000000" w:fill="FFFFFF"/>
            <w:vAlign w:val="center"/>
            <w:hideMark/>
          </w:tcPr>
          <w:p w14:paraId="321D86B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03A24CD1"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1A534238"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0720266E"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76EF36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500.0   </w:t>
            </w:r>
          </w:p>
        </w:tc>
        <w:tc>
          <w:tcPr>
            <w:tcW w:w="298" w:type="pct"/>
            <w:tcBorders>
              <w:top w:val="nil"/>
              <w:left w:val="nil"/>
              <w:bottom w:val="single" w:sz="4" w:space="0" w:color="auto"/>
              <w:right w:val="single" w:sz="4" w:space="0" w:color="auto"/>
            </w:tcBorders>
            <w:shd w:val="clear" w:color="000000" w:fill="FFFFFF"/>
            <w:vAlign w:val="center"/>
            <w:hideMark/>
          </w:tcPr>
          <w:p w14:paraId="767C54B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500.0   </w:t>
            </w:r>
          </w:p>
        </w:tc>
        <w:tc>
          <w:tcPr>
            <w:tcW w:w="315" w:type="pct"/>
            <w:tcBorders>
              <w:top w:val="nil"/>
              <w:left w:val="nil"/>
              <w:bottom w:val="single" w:sz="4" w:space="0" w:color="auto"/>
              <w:right w:val="single" w:sz="4" w:space="0" w:color="auto"/>
            </w:tcBorders>
            <w:shd w:val="clear" w:color="000000" w:fill="FFFFFF"/>
            <w:vAlign w:val="center"/>
            <w:hideMark/>
          </w:tcPr>
          <w:p w14:paraId="1AC9CC7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4AB5B3B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500.0   </w:t>
            </w:r>
          </w:p>
        </w:tc>
        <w:tc>
          <w:tcPr>
            <w:tcW w:w="398" w:type="pct"/>
            <w:tcBorders>
              <w:top w:val="nil"/>
              <w:left w:val="nil"/>
              <w:bottom w:val="single" w:sz="4" w:space="0" w:color="auto"/>
              <w:right w:val="single" w:sz="4" w:space="0" w:color="auto"/>
            </w:tcBorders>
            <w:shd w:val="clear" w:color="000000" w:fill="FFFFFF"/>
            <w:vAlign w:val="center"/>
            <w:hideMark/>
          </w:tcPr>
          <w:p w14:paraId="37BB6B9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500.0   </w:t>
            </w:r>
          </w:p>
        </w:tc>
        <w:tc>
          <w:tcPr>
            <w:tcW w:w="315" w:type="pct"/>
            <w:tcBorders>
              <w:top w:val="nil"/>
              <w:left w:val="nil"/>
              <w:bottom w:val="single" w:sz="4" w:space="0" w:color="auto"/>
              <w:right w:val="single" w:sz="4" w:space="0" w:color="auto"/>
            </w:tcBorders>
            <w:shd w:val="clear" w:color="000000" w:fill="FFFFFF"/>
            <w:vAlign w:val="center"/>
            <w:hideMark/>
          </w:tcPr>
          <w:p w14:paraId="2C1A3A1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053483B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200.0   </w:t>
            </w:r>
          </w:p>
        </w:tc>
        <w:tc>
          <w:tcPr>
            <w:tcW w:w="345" w:type="pct"/>
            <w:tcBorders>
              <w:top w:val="nil"/>
              <w:left w:val="nil"/>
              <w:bottom w:val="single" w:sz="4" w:space="0" w:color="auto"/>
              <w:right w:val="single" w:sz="4" w:space="0" w:color="auto"/>
            </w:tcBorders>
            <w:shd w:val="clear" w:color="000000" w:fill="FFFFFF"/>
            <w:vAlign w:val="center"/>
            <w:hideMark/>
          </w:tcPr>
          <w:p w14:paraId="4AACDB4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200.0   </w:t>
            </w:r>
          </w:p>
        </w:tc>
        <w:tc>
          <w:tcPr>
            <w:tcW w:w="315" w:type="pct"/>
            <w:tcBorders>
              <w:top w:val="nil"/>
              <w:left w:val="nil"/>
              <w:bottom w:val="single" w:sz="4" w:space="0" w:color="auto"/>
              <w:right w:val="single" w:sz="4" w:space="0" w:color="auto"/>
            </w:tcBorders>
            <w:shd w:val="clear" w:color="000000" w:fill="FFFFFF"/>
            <w:vAlign w:val="center"/>
            <w:hideMark/>
          </w:tcPr>
          <w:p w14:paraId="6464A1D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66E0C4A1"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0469A3E1"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05 02 02 </w:t>
            </w:r>
          </w:p>
        </w:tc>
        <w:tc>
          <w:tcPr>
            <w:tcW w:w="1570" w:type="pct"/>
            <w:tcBorders>
              <w:top w:val="nil"/>
              <w:left w:val="nil"/>
              <w:bottom w:val="single" w:sz="4" w:space="0" w:color="auto"/>
              <w:right w:val="single" w:sz="4" w:space="0" w:color="auto"/>
            </w:tcBorders>
            <w:shd w:val="clear" w:color="000000" w:fill="DDD9C4"/>
            <w:vAlign w:val="center"/>
            <w:hideMark/>
          </w:tcPr>
          <w:p w14:paraId="63C099D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ეროვნული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სახალხო</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საგანმანათლებლო</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ღონისძიბები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6ED9F82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237.4   </w:t>
            </w:r>
          </w:p>
        </w:tc>
        <w:tc>
          <w:tcPr>
            <w:tcW w:w="298" w:type="pct"/>
            <w:tcBorders>
              <w:top w:val="nil"/>
              <w:left w:val="nil"/>
              <w:bottom w:val="single" w:sz="4" w:space="0" w:color="auto"/>
              <w:right w:val="single" w:sz="4" w:space="0" w:color="auto"/>
            </w:tcBorders>
            <w:shd w:val="clear" w:color="000000" w:fill="DDD9C4"/>
            <w:vAlign w:val="center"/>
            <w:hideMark/>
          </w:tcPr>
          <w:p w14:paraId="3B11314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237.420   </w:t>
            </w:r>
          </w:p>
        </w:tc>
        <w:tc>
          <w:tcPr>
            <w:tcW w:w="315" w:type="pct"/>
            <w:tcBorders>
              <w:top w:val="nil"/>
              <w:left w:val="nil"/>
              <w:bottom w:val="single" w:sz="4" w:space="0" w:color="auto"/>
              <w:right w:val="single" w:sz="4" w:space="0" w:color="auto"/>
            </w:tcBorders>
            <w:shd w:val="clear" w:color="000000" w:fill="DDD9C4"/>
            <w:vAlign w:val="center"/>
            <w:hideMark/>
          </w:tcPr>
          <w:p w14:paraId="1D9D480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35E1852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108.5   </w:t>
            </w:r>
          </w:p>
        </w:tc>
        <w:tc>
          <w:tcPr>
            <w:tcW w:w="398" w:type="pct"/>
            <w:tcBorders>
              <w:top w:val="nil"/>
              <w:left w:val="nil"/>
              <w:bottom w:val="single" w:sz="4" w:space="0" w:color="auto"/>
              <w:right w:val="single" w:sz="4" w:space="0" w:color="auto"/>
            </w:tcBorders>
            <w:shd w:val="clear" w:color="000000" w:fill="DDD9C4"/>
            <w:vAlign w:val="center"/>
            <w:hideMark/>
          </w:tcPr>
          <w:p w14:paraId="27BDAA4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108.5   </w:t>
            </w:r>
          </w:p>
        </w:tc>
        <w:tc>
          <w:tcPr>
            <w:tcW w:w="315" w:type="pct"/>
            <w:tcBorders>
              <w:top w:val="nil"/>
              <w:left w:val="nil"/>
              <w:bottom w:val="single" w:sz="4" w:space="0" w:color="auto"/>
              <w:right w:val="single" w:sz="4" w:space="0" w:color="auto"/>
            </w:tcBorders>
            <w:shd w:val="clear" w:color="000000" w:fill="DDD9C4"/>
            <w:vAlign w:val="center"/>
            <w:hideMark/>
          </w:tcPr>
          <w:p w14:paraId="323ACE8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1511A4E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150.0   </w:t>
            </w:r>
          </w:p>
        </w:tc>
        <w:tc>
          <w:tcPr>
            <w:tcW w:w="345" w:type="pct"/>
            <w:tcBorders>
              <w:top w:val="nil"/>
              <w:left w:val="nil"/>
              <w:bottom w:val="single" w:sz="4" w:space="0" w:color="auto"/>
              <w:right w:val="single" w:sz="4" w:space="0" w:color="auto"/>
            </w:tcBorders>
            <w:shd w:val="clear" w:color="000000" w:fill="DDD9C4"/>
            <w:vAlign w:val="center"/>
            <w:hideMark/>
          </w:tcPr>
          <w:p w14:paraId="60EFEA9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150.0   </w:t>
            </w:r>
          </w:p>
        </w:tc>
        <w:tc>
          <w:tcPr>
            <w:tcW w:w="315" w:type="pct"/>
            <w:tcBorders>
              <w:top w:val="nil"/>
              <w:left w:val="nil"/>
              <w:bottom w:val="single" w:sz="4" w:space="0" w:color="auto"/>
              <w:right w:val="single" w:sz="4" w:space="0" w:color="auto"/>
            </w:tcBorders>
            <w:shd w:val="clear" w:color="000000" w:fill="DDD9C4"/>
            <w:vAlign w:val="center"/>
            <w:hideMark/>
          </w:tcPr>
          <w:p w14:paraId="6F067C7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F4F2BCA"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57E43CB6"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69FA055B" w14:textId="77777777" w:rsidR="00A84A15" w:rsidRPr="00A84A15" w:rsidRDefault="00A84A15" w:rsidP="00A84A15">
            <w:pPr>
              <w:spacing w:after="0" w:line="240" w:lineRule="auto"/>
              <w:rPr>
                <w:rFonts w:ascii="Arial CYR" w:eastAsia="Times New Roman" w:hAnsi="Arial CYR" w:cs="Arial CYR"/>
                <w:b/>
                <w:bCs/>
                <w:sz w:val="18"/>
                <w:szCs w:val="18"/>
              </w:rPr>
            </w:pP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ხარჯები</w:t>
            </w:r>
            <w:r w:rsidRPr="00A84A15">
              <w:rPr>
                <w:rFonts w:ascii="Arial CYR" w:eastAsia="Times New Roman" w:hAnsi="Arial CYR" w:cs="Arial CYR"/>
                <w:b/>
                <w:bCs/>
                <w:sz w:val="18"/>
                <w:szCs w:val="18"/>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7AC5BD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237.4   </w:t>
            </w:r>
          </w:p>
        </w:tc>
        <w:tc>
          <w:tcPr>
            <w:tcW w:w="298" w:type="pct"/>
            <w:tcBorders>
              <w:top w:val="nil"/>
              <w:left w:val="nil"/>
              <w:bottom w:val="single" w:sz="4" w:space="0" w:color="auto"/>
              <w:right w:val="single" w:sz="4" w:space="0" w:color="auto"/>
            </w:tcBorders>
            <w:shd w:val="clear" w:color="000000" w:fill="FFFFFF"/>
            <w:vAlign w:val="center"/>
            <w:hideMark/>
          </w:tcPr>
          <w:p w14:paraId="6A4BEA2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237.4   </w:t>
            </w:r>
          </w:p>
        </w:tc>
        <w:tc>
          <w:tcPr>
            <w:tcW w:w="315" w:type="pct"/>
            <w:tcBorders>
              <w:top w:val="nil"/>
              <w:left w:val="nil"/>
              <w:bottom w:val="single" w:sz="4" w:space="0" w:color="auto"/>
              <w:right w:val="single" w:sz="4" w:space="0" w:color="auto"/>
            </w:tcBorders>
            <w:shd w:val="clear" w:color="000000" w:fill="FFFFFF"/>
            <w:vAlign w:val="center"/>
            <w:hideMark/>
          </w:tcPr>
          <w:p w14:paraId="7D63741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B6AB6C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108.5   </w:t>
            </w:r>
          </w:p>
        </w:tc>
        <w:tc>
          <w:tcPr>
            <w:tcW w:w="398" w:type="pct"/>
            <w:tcBorders>
              <w:top w:val="nil"/>
              <w:left w:val="nil"/>
              <w:bottom w:val="single" w:sz="4" w:space="0" w:color="auto"/>
              <w:right w:val="single" w:sz="4" w:space="0" w:color="auto"/>
            </w:tcBorders>
            <w:shd w:val="clear" w:color="000000" w:fill="FFFFFF"/>
            <w:vAlign w:val="center"/>
            <w:hideMark/>
          </w:tcPr>
          <w:p w14:paraId="77F3EC4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108.5   </w:t>
            </w:r>
          </w:p>
        </w:tc>
        <w:tc>
          <w:tcPr>
            <w:tcW w:w="315" w:type="pct"/>
            <w:tcBorders>
              <w:top w:val="nil"/>
              <w:left w:val="nil"/>
              <w:bottom w:val="single" w:sz="4" w:space="0" w:color="auto"/>
              <w:right w:val="single" w:sz="4" w:space="0" w:color="auto"/>
            </w:tcBorders>
            <w:shd w:val="clear" w:color="000000" w:fill="FFFFFF"/>
            <w:vAlign w:val="center"/>
            <w:hideMark/>
          </w:tcPr>
          <w:p w14:paraId="63BB575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512D42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150.0   </w:t>
            </w:r>
          </w:p>
        </w:tc>
        <w:tc>
          <w:tcPr>
            <w:tcW w:w="345" w:type="pct"/>
            <w:tcBorders>
              <w:top w:val="nil"/>
              <w:left w:val="nil"/>
              <w:bottom w:val="single" w:sz="4" w:space="0" w:color="auto"/>
              <w:right w:val="single" w:sz="4" w:space="0" w:color="auto"/>
            </w:tcBorders>
            <w:shd w:val="clear" w:color="000000" w:fill="FFFFFF"/>
            <w:vAlign w:val="center"/>
            <w:hideMark/>
          </w:tcPr>
          <w:p w14:paraId="5E62192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150.0   </w:t>
            </w:r>
          </w:p>
        </w:tc>
        <w:tc>
          <w:tcPr>
            <w:tcW w:w="315" w:type="pct"/>
            <w:tcBorders>
              <w:top w:val="nil"/>
              <w:left w:val="nil"/>
              <w:bottom w:val="single" w:sz="4" w:space="0" w:color="auto"/>
              <w:right w:val="single" w:sz="4" w:space="0" w:color="auto"/>
            </w:tcBorders>
            <w:shd w:val="clear" w:color="000000" w:fill="FFFFFF"/>
            <w:vAlign w:val="center"/>
            <w:hideMark/>
          </w:tcPr>
          <w:p w14:paraId="746B314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5AC4612"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B4FD5E7"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30CDB983"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F52B21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220.6   </w:t>
            </w:r>
          </w:p>
        </w:tc>
        <w:tc>
          <w:tcPr>
            <w:tcW w:w="298" w:type="pct"/>
            <w:tcBorders>
              <w:top w:val="nil"/>
              <w:left w:val="nil"/>
              <w:bottom w:val="single" w:sz="4" w:space="0" w:color="auto"/>
              <w:right w:val="single" w:sz="4" w:space="0" w:color="auto"/>
            </w:tcBorders>
            <w:shd w:val="clear" w:color="000000" w:fill="FFFFFF"/>
            <w:vAlign w:val="center"/>
            <w:hideMark/>
          </w:tcPr>
          <w:p w14:paraId="02867AC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220.6   </w:t>
            </w:r>
          </w:p>
        </w:tc>
        <w:tc>
          <w:tcPr>
            <w:tcW w:w="315" w:type="pct"/>
            <w:tcBorders>
              <w:top w:val="nil"/>
              <w:left w:val="nil"/>
              <w:bottom w:val="single" w:sz="4" w:space="0" w:color="auto"/>
              <w:right w:val="single" w:sz="4" w:space="0" w:color="auto"/>
            </w:tcBorders>
            <w:shd w:val="clear" w:color="000000" w:fill="FFFFFF"/>
            <w:vAlign w:val="center"/>
            <w:hideMark/>
          </w:tcPr>
          <w:p w14:paraId="7C2162D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7D9823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65.3   </w:t>
            </w:r>
          </w:p>
        </w:tc>
        <w:tc>
          <w:tcPr>
            <w:tcW w:w="398" w:type="pct"/>
            <w:tcBorders>
              <w:top w:val="nil"/>
              <w:left w:val="nil"/>
              <w:bottom w:val="single" w:sz="4" w:space="0" w:color="auto"/>
              <w:right w:val="single" w:sz="4" w:space="0" w:color="auto"/>
            </w:tcBorders>
            <w:shd w:val="clear" w:color="000000" w:fill="FFFFFF"/>
            <w:vAlign w:val="center"/>
            <w:hideMark/>
          </w:tcPr>
          <w:p w14:paraId="5E6533B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65.3   </w:t>
            </w:r>
          </w:p>
        </w:tc>
        <w:tc>
          <w:tcPr>
            <w:tcW w:w="315" w:type="pct"/>
            <w:tcBorders>
              <w:top w:val="nil"/>
              <w:left w:val="nil"/>
              <w:bottom w:val="single" w:sz="4" w:space="0" w:color="auto"/>
              <w:right w:val="single" w:sz="4" w:space="0" w:color="auto"/>
            </w:tcBorders>
            <w:shd w:val="clear" w:color="000000" w:fill="FFFFFF"/>
            <w:vAlign w:val="center"/>
            <w:hideMark/>
          </w:tcPr>
          <w:p w14:paraId="6B7D2AF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3BE58CB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90.0   </w:t>
            </w:r>
          </w:p>
        </w:tc>
        <w:tc>
          <w:tcPr>
            <w:tcW w:w="345" w:type="pct"/>
            <w:tcBorders>
              <w:top w:val="nil"/>
              <w:left w:val="nil"/>
              <w:bottom w:val="single" w:sz="4" w:space="0" w:color="auto"/>
              <w:right w:val="single" w:sz="4" w:space="0" w:color="auto"/>
            </w:tcBorders>
            <w:shd w:val="clear" w:color="000000" w:fill="FFFFFF"/>
            <w:vAlign w:val="center"/>
            <w:hideMark/>
          </w:tcPr>
          <w:p w14:paraId="7053F34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90.0   </w:t>
            </w:r>
          </w:p>
        </w:tc>
        <w:tc>
          <w:tcPr>
            <w:tcW w:w="315" w:type="pct"/>
            <w:tcBorders>
              <w:top w:val="nil"/>
              <w:left w:val="nil"/>
              <w:bottom w:val="single" w:sz="4" w:space="0" w:color="auto"/>
              <w:right w:val="single" w:sz="4" w:space="0" w:color="auto"/>
            </w:tcBorders>
            <w:shd w:val="clear" w:color="000000" w:fill="FFFFFF"/>
            <w:vAlign w:val="center"/>
            <w:hideMark/>
          </w:tcPr>
          <w:p w14:paraId="5FA846A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0E2225A2"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4D08F79B"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6C0FD1B1"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სხვა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დანარჩენი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საქონელი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მომსახურება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5EC721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220.6   </w:t>
            </w:r>
          </w:p>
        </w:tc>
        <w:tc>
          <w:tcPr>
            <w:tcW w:w="298" w:type="pct"/>
            <w:tcBorders>
              <w:top w:val="nil"/>
              <w:left w:val="nil"/>
              <w:bottom w:val="single" w:sz="4" w:space="0" w:color="auto"/>
              <w:right w:val="single" w:sz="4" w:space="0" w:color="auto"/>
            </w:tcBorders>
            <w:shd w:val="clear" w:color="000000" w:fill="FFFFFF"/>
            <w:vAlign w:val="center"/>
            <w:hideMark/>
          </w:tcPr>
          <w:p w14:paraId="4AE14FF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220.6   </w:t>
            </w:r>
          </w:p>
        </w:tc>
        <w:tc>
          <w:tcPr>
            <w:tcW w:w="315" w:type="pct"/>
            <w:tcBorders>
              <w:top w:val="nil"/>
              <w:left w:val="nil"/>
              <w:bottom w:val="single" w:sz="4" w:space="0" w:color="auto"/>
              <w:right w:val="single" w:sz="4" w:space="0" w:color="auto"/>
            </w:tcBorders>
            <w:shd w:val="clear" w:color="000000" w:fill="FFFFFF"/>
            <w:vAlign w:val="center"/>
            <w:hideMark/>
          </w:tcPr>
          <w:p w14:paraId="40C69E3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1EB1514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65.3   </w:t>
            </w:r>
          </w:p>
        </w:tc>
        <w:tc>
          <w:tcPr>
            <w:tcW w:w="398" w:type="pct"/>
            <w:tcBorders>
              <w:top w:val="nil"/>
              <w:left w:val="nil"/>
              <w:bottom w:val="single" w:sz="4" w:space="0" w:color="auto"/>
              <w:right w:val="single" w:sz="4" w:space="0" w:color="auto"/>
            </w:tcBorders>
            <w:shd w:val="clear" w:color="000000" w:fill="FFFFFF"/>
            <w:vAlign w:val="center"/>
            <w:hideMark/>
          </w:tcPr>
          <w:p w14:paraId="1387860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65.3   </w:t>
            </w:r>
          </w:p>
        </w:tc>
        <w:tc>
          <w:tcPr>
            <w:tcW w:w="315" w:type="pct"/>
            <w:tcBorders>
              <w:top w:val="nil"/>
              <w:left w:val="nil"/>
              <w:bottom w:val="single" w:sz="4" w:space="0" w:color="auto"/>
              <w:right w:val="single" w:sz="4" w:space="0" w:color="auto"/>
            </w:tcBorders>
            <w:shd w:val="clear" w:color="000000" w:fill="FFFFFF"/>
            <w:vAlign w:val="center"/>
            <w:hideMark/>
          </w:tcPr>
          <w:p w14:paraId="512CA83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393DDCE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90.0   </w:t>
            </w:r>
          </w:p>
        </w:tc>
        <w:tc>
          <w:tcPr>
            <w:tcW w:w="345" w:type="pct"/>
            <w:tcBorders>
              <w:top w:val="nil"/>
              <w:left w:val="nil"/>
              <w:bottom w:val="single" w:sz="4" w:space="0" w:color="auto"/>
              <w:right w:val="single" w:sz="4" w:space="0" w:color="auto"/>
            </w:tcBorders>
            <w:shd w:val="clear" w:color="000000" w:fill="FFFFFF"/>
            <w:vAlign w:val="center"/>
            <w:hideMark/>
          </w:tcPr>
          <w:p w14:paraId="1550A07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90.0   </w:t>
            </w:r>
          </w:p>
        </w:tc>
        <w:tc>
          <w:tcPr>
            <w:tcW w:w="315" w:type="pct"/>
            <w:tcBorders>
              <w:top w:val="nil"/>
              <w:left w:val="nil"/>
              <w:bottom w:val="single" w:sz="4" w:space="0" w:color="auto"/>
              <w:right w:val="single" w:sz="4" w:space="0" w:color="auto"/>
            </w:tcBorders>
            <w:shd w:val="clear" w:color="000000" w:fill="FFFFFF"/>
            <w:vAlign w:val="center"/>
            <w:hideMark/>
          </w:tcPr>
          <w:p w14:paraId="5128326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783D0B35"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4F0A82A1"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61423EF7"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გრანტები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57679D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298" w:type="pct"/>
            <w:tcBorders>
              <w:top w:val="nil"/>
              <w:left w:val="nil"/>
              <w:bottom w:val="single" w:sz="4" w:space="0" w:color="auto"/>
              <w:right w:val="single" w:sz="4" w:space="0" w:color="auto"/>
            </w:tcBorders>
            <w:shd w:val="clear" w:color="000000" w:fill="FFFFFF"/>
            <w:vAlign w:val="center"/>
            <w:hideMark/>
          </w:tcPr>
          <w:p w14:paraId="6D2C634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15" w:type="pct"/>
            <w:tcBorders>
              <w:top w:val="nil"/>
              <w:left w:val="nil"/>
              <w:bottom w:val="single" w:sz="4" w:space="0" w:color="auto"/>
              <w:right w:val="single" w:sz="4" w:space="0" w:color="auto"/>
            </w:tcBorders>
            <w:shd w:val="clear" w:color="000000" w:fill="FFFFFF"/>
            <w:vAlign w:val="center"/>
            <w:hideMark/>
          </w:tcPr>
          <w:p w14:paraId="5AEA5E0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6C2649D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98" w:type="pct"/>
            <w:tcBorders>
              <w:top w:val="nil"/>
              <w:left w:val="nil"/>
              <w:bottom w:val="single" w:sz="4" w:space="0" w:color="auto"/>
              <w:right w:val="single" w:sz="4" w:space="0" w:color="auto"/>
            </w:tcBorders>
            <w:shd w:val="clear" w:color="000000" w:fill="FFFFFF"/>
            <w:vAlign w:val="center"/>
            <w:hideMark/>
          </w:tcPr>
          <w:p w14:paraId="13EAF33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15" w:type="pct"/>
            <w:tcBorders>
              <w:top w:val="nil"/>
              <w:left w:val="nil"/>
              <w:bottom w:val="single" w:sz="4" w:space="0" w:color="auto"/>
              <w:right w:val="single" w:sz="4" w:space="0" w:color="auto"/>
            </w:tcBorders>
            <w:shd w:val="clear" w:color="000000" w:fill="FFFFFF"/>
            <w:vAlign w:val="center"/>
            <w:hideMark/>
          </w:tcPr>
          <w:p w14:paraId="3781CE5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09D4AF8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45" w:type="pct"/>
            <w:tcBorders>
              <w:top w:val="nil"/>
              <w:left w:val="nil"/>
              <w:bottom w:val="single" w:sz="4" w:space="0" w:color="auto"/>
              <w:right w:val="single" w:sz="4" w:space="0" w:color="auto"/>
            </w:tcBorders>
            <w:shd w:val="clear" w:color="000000" w:fill="FFFFFF"/>
            <w:vAlign w:val="center"/>
            <w:hideMark/>
          </w:tcPr>
          <w:p w14:paraId="3F5E871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   </w:t>
            </w:r>
          </w:p>
        </w:tc>
        <w:tc>
          <w:tcPr>
            <w:tcW w:w="315" w:type="pct"/>
            <w:tcBorders>
              <w:top w:val="nil"/>
              <w:left w:val="nil"/>
              <w:bottom w:val="single" w:sz="4" w:space="0" w:color="auto"/>
              <w:right w:val="single" w:sz="4" w:space="0" w:color="auto"/>
            </w:tcBorders>
            <w:shd w:val="clear" w:color="000000" w:fill="FFFFFF"/>
            <w:vAlign w:val="center"/>
            <w:hideMark/>
          </w:tcPr>
          <w:p w14:paraId="2870536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33EFF15C"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58E3DA34"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3836D0BC"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9F29FF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   </w:t>
            </w:r>
          </w:p>
        </w:tc>
        <w:tc>
          <w:tcPr>
            <w:tcW w:w="298" w:type="pct"/>
            <w:tcBorders>
              <w:top w:val="nil"/>
              <w:left w:val="nil"/>
              <w:bottom w:val="single" w:sz="4" w:space="0" w:color="auto"/>
              <w:right w:val="single" w:sz="4" w:space="0" w:color="auto"/>
            </w:tcBorders>
            <w:shd w:val="clear" w:color="000000" w:fill="FFFFFF"/>
            <w:vAlign w:val="center"/>
            <w:hideMark/>
          </w:tcPr>
          <w:p w14:paraId="5BEF1D7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   </w:t>
            </w:r>
          </w:p>
        </w:tc>
        <w:tc>
          <w:tcPr>
            <w:tcW w:w="315" w:type="pct"/>
            <w:tcBorders>
              <w:top w:val="nil"/>
              <w:left w:val="nil"/>
              <w:bottom w:val="single" w:sz="4" w:space="0" w:color="auto"/>
              <w:right w:val="single" w:sz="4" w:space="0" w:color="auto"/>
            </w:tcBorders>
            <w:shd w:val="clear" w:color="000000" w:fill="FFFFFF"/>
            <w:vAlign w:val="center"/>
            <w:hideMark/>
          </w:tcPr>
          <w:p w14:paraId="7F49750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401B8CD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28.3   </w:t>
            </w:r>
          </w:p>
        </w:tc>
        <w:tc>
          <w:tcPr>
            <w:tcW w:w="398" w:type="pct"/>
            <w:tcBorders>
              <w:top w:val="nil"/>
              <w:left w:val="nil"/>
              <w:bottom w:val="single" w:sz="4" w:space="0" w:color="auto"/>
              <w:right w:val="single" w:sz="4" w:space="0" w:color="auto"/>
            </w:tcBorders>
            <w:shd w:val="clear" w:color="000000" w:fill="FFFFFF"/>
            <w:vAlign w:val="center"/>
            <w:hideMark/>
          </w:tcPr>
          <w:p w14:paraId="7BF72BA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28.3   </w:t>
            </w:r>
          </w:p>
        </w:tc>
        <w:tc>
          <w:tcPr>
            <w:tcW w:w="315" w:type="pct"/>
            <w:tcBorders>
              <w:top w:val="nil"/>
              <w:left w:val="nil"/>
              <w:bottom w:val="single" w:sz="4" w:space="0" w:color="auto"/>
              <w:right w:val="single" w:sz="4" w:space="0" w:color="auto"/>
            </w:tcBorders>
            <w:shd w:val="clear" w:color="000000" w:fill="FFFFFF"/>
            <w:vAlign w:val="center"/>
            <w:hideMark/>
          </w:tcPr>
          <w:p w14:paraId="5453C40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2C93DFF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45.0   </w:t>
            </w:r>
          </w:p>
        </w:tc>
        <w:tc>
          <w:tcPr>
            <w:tcW w:w="345" w:type="pct"/>
            <w:tcBorders>
              <w:top w:val="nil"/>
              <w:left w:val="nil"/>
              <w:bottom w:val="single" w:sz="4" w:space="0" w:color="auto"/>
              <w:right w:val="single" w:sz="4" w:space="0" w:color="auto"/>
            </w:tcBorders>
            <w:shd w:val="clear" w:color="000000" w:fill="FFFFFF"/>
            <w:vAlign w:val="center"/>
            <w:hideMark/>
          </w:tcPr>
          <w:p w14:paraId="4002D82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45.0   </w:t>
            </w:r>
          </w:p>
        </w:tc>
        <w:tc>
          <w:tcPr>
            <w:tcW w:w="315" w:type="pct"/>
            <w:tcBorders>
              <w:top w:val="nil"/>
              <w:left w:val="nil"/>
              <w:bottom w:val="single" w:sz="4" w:space="0" w:color="auto"/>
              <w:right w:val="single" w:sz="4" w:space="0" w:color="auto"/>
            </w:tcBorders>
            <w:shd w:val="clear" w:color="000000" w:fill="FFFFFF"/>
            <w:vAlign w:val="center"/>
            <w:hideMark/>
          </w:tcPr>
          <w:p w14:paraId="482AFB1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416CEDF8" w14:textId="77777777" w:rsidTr="00A84A15">
        <w:trPr>
          <w:trHeight w:val="67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170B12E4"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05 02 03 </w:t>
            </w:r>
          </w:p>
        </w:tc>
        <w:tc>
          <w:tcPr>
            <w:tcW w:w="1570" w:type="pct"/>
            <w:tcBorders>
              <w:top w:val="nil"/>
              <w:left w:val="nil"/>
              <w:bottom w:val="single" w:sz="4" w:space="0" w:color="auto"/>
              <w:right w:val="single" w:sz="4" w:space="0" w:color="auto"/>
            </w:tcBorders>
            <w:shd w:val="clear" w:color="000000" w:fill="DDD9C4"/>
            <w:vAlign w:val="center"/>
            <w:hideMark/>
          </w:tcPr>
          <w:p w14:paraId="1EE07EB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ბორჯომის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მუნიციპალიტეტის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ტერიოტორიაზე</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კულტურის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სფეროს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დაწესებულებების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პარკის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სარეაბილიტაციო</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სამუშაოები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2569C35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1,104.7   </w:t>
            </w:r>
          </w:p>
        </w:tc>
        <w:tc>
          <w:tcPr>
            <w:tcW w:w="298" w:type="pct"/>
            <w:tcBorders>
              <w:top w:val="nil"/>
              <w:left w:val="nil"/>
              <w:bottom w:val="single" w:sz="4" w:space="0" w:color="auto"/>
              <w:right w:val="single" w:sz="4" w:space="0" w:color="auto"/>
            </w:tcBorders>
            <w:shd w:val="clear" w:color="000000" w:fill="DDD9C4"/>
            <w:vAlign w:val="center"/>
            <w:hideMark/>
          </w:tcPr>
          <w:p w14:paraId="6577B56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231.5   </w:t>
            </w:r>
          </w:p>
        </w:tc>
        <w:tc>
          <w:tcPr>
            <w:tcW w:w="315" w:type="pct"/>
            <w:tcBorders>
              <w:top w:val="nil"/>
              <w:left w:val="nil"/>
              <w:bottom w:val="single" w:sz="4" w:space="0" w:color="auto"/>
              <w:right w:val="single" w:sz="4" w:space="0" w:color="auto"/>
            </w:tcBorders>
            <w:shd w:val="clear" w:color="000000" w:fill="DDD9C4"/>
            <w:vAlign w:val="center"/>
            <w:hideMark/>
          </w:tcPr>
          <w:p w14:paraId="3C77E1C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873.1   </w:t>
            </w:r>
          </w:p>
        </w:tc>
        <w:tc>
          <w:tcPr>
            <w:tcW w:w="441" w:type="pct"/>
            <w:tcBorders>
              <w:top w:val="nil"/>
              <w:left w:val="nil"/>
              <w:bottom w:val="single" w:sz="4" w:space="0" w:color="auto"/>
              <w:right w:val="single" w:sz="4" w:space="0" w:color="auto"/>
            </w:tcBorders>
            <w:shd w:val="clear" w:color="000000" w:fill="DDD9C4"/>
            <w:vAlign w:val="center"/>
            <w:hideMark/>
          </w:tcPr>
          <w:p w14:paraId="5E1C63B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386.910   </w:t>
            </w:r>
          </w:p>
        </w:tc>
        <w:tc>
          <w:tcPr>
            <w:tcW w:w="398" w:type="pct"/>
            <w:tcBorders>
              <w:top w:val="nil"/>
              <w:left w:val="nil"/>
              <w:bottom w:val="single" w:sz="4" w:space="0" w:color="auto"/>
              <w:right w:val="single" w:sz="4" w:space="0" w:color="auto"/>
            </w:tcBorders>
            <w:shd w:val="clear" w:color="000000" w:fill="DDD9C4"/>
            <w:vAlign w:val="center"/>
            <w:hideMark/>
          </w:tcPr>
          <w:p w14:paraId="0229F23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110.6   </w:t>
            </w:r>
          </w:p>
        </w:tc>
        <w:tc>
          <w:tcPr>
            <w:tcW w:w="315" w:type="pct"/>
            <w:tcBorders>
              <w:top w:val="nil"/>
              <w:left w:val="nil"/>
              <w:bottom w:val="single" w:sz="4" w:space="0" w:color="auto"/>
              <w:right w:val="single" w:sz="4" w:space="0" w:color="auto"/>
            </w:tcBorders>
            <w:shd w:val="clear" w:color="000000" w:fill="DDD9C4"/>
            <w:vAlign w:val="center"/>
            <w:hideMark/>
          </w:tcPr>
          <w:p w14:paraId="1E3F060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276.4   </w:t>
            </w:r>
          </w:p>
        </w:tc>
        <w:tc>
          <w:tcPr>
            <w:tcW w:w="337" w:type="pct"/>
            <w:tcBorders>
              <w:top w:val="nil"/>
              <w:left w:val="nil"/>
              <w:bottom w:val="single" w:sz="4" w:space="0" w:color="auto"/>
              <w:right w:val="single" w:sz="4" w:space="0" w:color="auto"/>
            </w:tcBorders>
            <w:shd w:val="clear" w:color="000000" w:fill="DDD9C4"/>
            <w:vAlign w:val="center"/>
            <w:hideMark/>
          </w:tcPr>
          <w:p w14:paraId="72D7C5D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286.9   </w:t>
            </w:r>
          </w:p>
        </w:tc>
        <w:tc>
          <w:tcPr>
            <w:tcW w:w="345" w:type="pct"/>
            <w:tcBorders>
              <w:top w:val="nil"/>
              <w:left w:val="nil"/>
              <w:bottom w:val="single" w:sz="4" w:space="0" w:color="auto"/>
              <w:right w:val="single" w:sz="4" w:space="0" w:color="auto"/>
            </w:tcBorders>
            <w:shd w:val="clear" w:color="000000" w:fill="DDD9C4"/>
            <w:vAlign w:val="center"/>
            <w:hideMark/>
          </w:tcPr>
          <w:p w14:paraId="5ACCAA0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286.9   </w:t>
            </w:r>
          </w:p>
        </w:tc>
        <w:tc>
          <w:tcPr>
            <w:tcW w:w="315" w:type="pct"/>
            <w:tcBorders>
              <w:top w:val="nil"/>
              <w:left w:val="nil"/>
              <w:bottom w:val="single" w:sz="4" w:space="0" w:color="auto"/>
              <w:right w:val="single" w:sz="4" w:space="0" w:color="auto"/>
            </w:tcBorders>
            <w:shd w:val="clear" w:color="000000" w:fill="DDD9C4"/>
            <w:vAlign w:val="center"/>
            <w:hideMark/>
          </w:tcPr>
          <w:p w14:paraId="78A3DD4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A70831D"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0AF222A2"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062744AC" w14:textId="77777777" w:rsidR="00A84A15" w:rsidRPr="00A84A15" w:rsidRDefault="00A84A15" w:rsidP="00A84A15">
            <w:pPr>
              <w:spacing w:after="0" w:line="240" w:lineRule="auto"/>
              <w:rPr>
                <w:rFonts w:ascii="Arial CYR" w:eastAsia="Times New Roman" w:hAnsi="Arial CYR" w:cs="Arial CYR"/>
                <w:b/>
                <w:bCs/>
                <w:sz w:val="18"/>
                <w:szCs w:val="18"/>
              </w:rPr>
            </w:pP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ხარჯები</w:t>
            </w:r>
            <w:r w:rsidRPr="00A84A15">
              <w:rPr>
                <w:rFonts w:ascii="Arial CYR" w:eastAsia="Times New Roman" w:hAnsi="Arial CYR" w:cs="Arial CYR"/>
                <w:b/>
                <w:bCs/>
                <w:sz w:val="18"/>
                <w:szCs w:val="18"/>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B82273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3B2753A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6EC206D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48E1F2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75.5   </w:t>
            </w:r>
          </w:p>
        </w:tc>
        <w:tc>
          <w:tcPr>
            <w:tcW w:w="398" w:type="pct"/>
            <w:tcBorders>
              <w:top w:val="nil"/>
              <w:left w:val="nil"/>
              <w:bottom w:val="single" w:sz="4" w:space="0" w:color="auto"/>
              <w:right w:val="single" w:sz="4" w:space="0" w:color="auto"/>
            </w:tcBorders>
            <w:shd w:val="clear" w:color="000000" w:fill="FFFFFF"/>
            <w:vAlign w:val="center"/>
            <w:hideMark/>
          </w:tcPr>
          <w:p w14:paraId="7B4E177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75.5   </w:t>
            </w:r>
          </w:p>
        </w:tc>
        <w:tc>
          <w:tcPr>
            <w:tcW w:w="315" w:type="pct"/>
            <w:tcBorders>
              <w:top w:val="nil"/>
              <w:left w:val="nil"/>
              <w:bottom w:val="single" w:sz="4" w:space="0" w:color="auto"/>
              <w:right w:val="single" w:sz="4" w:space="0" w:color="auto"/>
            </w:tcBorders>
            <w:shd w:val="clear" w:color="000000" w:fill="FFFFFF"/>
            <w:vAlign w:val="center"/>
            <w:hideMark/>
          </w:tcPr>
          <w:p w14:paraId="7DE763E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30F0AB4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1BE871B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3F5FD4B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60695C8"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962DB6F"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5088FA61"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1FA38E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6765AB5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426B160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137DF5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75.5   </w:t>
            </w:r>
          </w:p>
        </w:tc>
        <w:tc>
          <w:tcPr>
            <w:tcW w:w="398" w:type="pct"/>
            <w:tcBorders>
              <w:top w:val="nil"/>
              <w:left w:val="nil"/>
              <w:bottom w:val="single" w:sz="4" w:space="0" w:color="auto"/>
              <w:right w:val="single" w:sz="4" w:space="0" w:color="auto"/>
            </w:tcBorders>
            <w:shd w:val="clear" w:color="000000" w:fill="FFFFFF"/>
            <w:vAlign w:val="center"/>
            <w:hideMark/>
          </w:tcPr>
          <w:p w14:paraId="777F97D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75.5   </w:t>
            </w:r>
          </w:p>
        </w:tc>
        <w:tc>
          <w:tcPr>
            <w:tcW w:w="315" w:type="pct"/>
            <w:tcBorders>
              <w:top w:val="nil"/>
              <w:left w:val="nil"/>
              <w:bottom w:val="single" w:sz="4" w:space="0" w:color="auto"/>
              <w:right w:val="single" w:sz="4" w:space="0" w:color="auto"/>
            </w:tcBorders>
            <w:shd w:val="clear" w:color="000000" w:fill="FFFFFF"/>
            <w:vAlign w:val="center"/>
            <w:hideMark/>
          </w:tcPr>
          <w:p w14:paraId="74F11CB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60E8BF2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5BFA071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21EE177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60061AB"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05ACEEEE"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5656C8B2"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სხვა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დანარჩენი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საქონელი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მომსახურება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A5E434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6D4718B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5B8BE0D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203EB47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75.5   </w:t>
            </w:r>
          </w:p>
        </w:tc>
        <w:tc>
          <w:tcPr>
            <w:tcW w:w="398" w:type="pct"/>
            <w:tcBorders>
              <w:top w:val="nil"/>
              <w:left w:val="nil"/>
              <w:bottom w:val="single" w:sz="4" w:space="0" w:color="auto"/>
              <w:right w:val="single" w:sz="4" w:space="0" w:color="auto"/>
            </w:tcBorders>
            <w:shd w:val="clear" w:color="000000" w:fill="FFFFFF"/>
            <w:vAlign w:val="center"/>
            <w:hideMark/>
          </w:tcPr>
          <w:p w14:paraId="209CF5F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75.5   </w:t>
            </w:r>
          </w:p>
        </w:tc>
        <w:tc>
          <w:tcPr>
            <w:tcW w:w="315" w:type="pct"/>
            <w:tcBorders>
              <w:top w:val="nil"/>
              <w:left w:val="nil"/>
              <w:bottom w:val="single" w:sz="4" w:space="0" w:color="auto"/>
              <w:right w:val="single" w:sz="4" w:space="0" w:color="auto"/>
            </w:tcBorders>
            <w:shd w:val="clear" w:color="000000" w:fill="FFFFFF"/>
            <w:vAlign w:val="center"/>
            <w:hideMark/>
          </w:tcPr>
          <w:p w14:paraId="4094F74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2DDFEE0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02BB976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71AD075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577DFF03"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7AF904D"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153F8FC6"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27B627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1,104.65   </w:t>
            </w:r>
          </w:p>
        </w:tc>
        <w:tc>
          <w:tcPr>
            <w:tcW w:w="298" w:type="pct"/>
            <w:tcBorders>
              <w:top w:val="nil"/>
              <w:left w:val="nil"/>
              <w:bottom w:val="single" w:sz="4" w:space="0" w:color="auto"/>
              <w:right w:val="single" w:sz="4" w:space="0" w:color="auto"/>
            </w:tcBorders>
            <w:shd w:val="clear" w:color="000000" w:fill="FFFFFF"/>
            <w:vAlign w:val="center"/>
            <w:hideMark/>
          </w:tcPr>
          <w:p w14:paraId="127C55C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231.5   </w:t>
            </w:r>
          </w:p>
        </w:tc>
        <w:tc>
          <w:tcPr>
            <w:tcW w:w="315" w:type="pct"/>
            <w:tcBorders>
              <w:top w:val="nil"/>
              <w:left w:val="nil"/>
              <w:bottom w:val="single" w:sz="4" w:space="0" w:color="auto"/>
              <w:right w:val="single" w:sz="4" w:space="0" w:color="auto"/>
            </w:tcBorders>
            <w:shd w:val="clear" w:color="000000" w:fill="FFFFFF"/>
            <w:vAlign w:val="center"/>
            <w:hideMark/>
          </w:tcPr>
          <w:p w14:paraId="46F38D2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873.1   </w:t>
            </w:r>
          </w:p>
        </w:tc>
        <w:tc>
          <w:tcPr>
            <w:tcW w:w="441" w:type="pct"/>
            <w:tcBorders>
              <w:top w:val="nil"/>
              <w:left w:val="nil"/>
              <w:bottom w:val="single" w:sz="4" w:space="0" w:color="auto"/>
              <w:right w:val="single" w:sz="4" w:space="0" w:color="auto"/>
            </w:tcBorders>
            <w:shd w:val="clear" w:color="000000" w:fill="FFFFFF"/>
            <w:vAlign w:val="center"/>
            <w:hideMark/>
          </w:tcPr>
          <w:p w14:paraId="087A230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311.5   </w:t>
            </w:r>
          </w:p>
        </w:tc>
        <w:tc>
          <w:tcPr>
            <w:tcW w:w="398" w:type="pct"/>
            <w:tcBorders>
              <w:top w:val="nil"/>
              <w:left w:val="nil"/>
              <w:bottom w:val="single" w:sz="4" w:space="0" w:color="auto"/>
              <w:right w:val="single" w:sz="4" w:space="0" w:color="auto"/>
            </w:tcBorders>
            <w:shd w:val="clear" w:color="000000" w:fill="FFFFFF"/>
            <w:vAlign w:val="center"/>
            <w:hideMark/>
          </w:tcPr>
          <w:p w14:paraId="509E769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35.1   </w:t>
            </w:r>
          </w:p>
        </w:tc>
        <w:tc>
          <w:tcPr>
            <w:tcW w:w="315" w:type="pct"/>
            <w:tcBorders>
              <w:top w:val="nil"/>
              <w:left w:val="nil"/>
              <w:bottom w:val="single" w:sz="4" w:space="0" w:color="auto"/>
              <w:right w:val="single" w:sz="4" w:space="0" w:color="auto"/>
            </w:tcBorders>
            <w:shd w:val="clear" w:color="000000" w:fill="FFFFFF"/>
            <w:vAlign w:val="center"/>
            <w:hideMark/>
          </w:tcPr>
          <w:p w14:paraId="6A378D4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276.4   </w:t>
            </w:r>
          </w:p>
        </w:tc>
        <w:tc>
          <w:tcPr>
            <w:tcW w:w="337" w:type="pct"/>
            <w:tcBorders>
              <w:top w:val="nil"/>
              <w:left w:val="nil"/>
              <w:bottom w:val="single" w:sz="4" w:space="0" w:color="auto"/>
              <w:right w:val="single" w:sz="4" w:space="0" w:color="auto"/>
            </w:tcBorders>
            <w:shd w:val="clear" w:color="000000" w:fill="FFFFFF"/>
            <w:vAlign w:val="center"/>
            <w:hideMark/>
          </w:tcPr>
          <w:p w14:paraId="7033357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286.9   </w:t>
            </w:r>
          </w:p>
        </w:tc>
        <w:tc>
          <w:tcPr>
            <w:tcW w:w="345" w:type="pct"/>
            <w:tcBorders>
              <w:top w:val="nil"/>
              <w:left w:val="nil"/>
              <w:bottom w:val="single" w:sz="4" w:space="0" w:color="auto"/>
              <w:right w:val="single" w:sz="4" w:space="0" w:color="auto"/>
            </w:tcBorders>
            <w:shd w:val="clear" w:color="000000" w:fill="FFFFFF"/>
            <w:vAlign w:val="center"/>
            <w:hideMark/>
          </w:tcPr>
          <w:p w14:paraId="7796957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286.9   </w:t>
            </w:r>
          </w:p>
        </w:tc>
        <w:tc>
          <w:tcPr>
            <w:tcW w:w="315" w:type="pct"/>
            <w:tcBorders>
              <w:top w:val="nil"/>
              <w:left w:val="nil"/>
              <w:bottom w:val="single" w:sz="4" w:space="0" w:color="auto"/>
              <w:right w:val="single" w:sz="4" w:space="0" w:color="auto"/>
            </w:tcBorders>
            <w:shd w:val="clear" w:color="000000" w:fill="FFFFFF"/>
            <w:vAlign w:val="center"/>
            <w:hideMark/>
          </w:tcPr>
          <w:p w14:paraId="66F170B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1E96DA97"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17ACEA76"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05 02 04 </w:t>
            </w:r>
          </w:p>
        </w:tc>
        <w:tc>
          <w:tcPr>
            <w:tcW w:w="1570" w:type="pct"/>
            <w:tcBorders>
              <w:top w:val="nil"/>
              <w:left w:val="nil"/>
              <w:bottom w:val="single" w:sz="4" w:space="0" w:color="auto"/>
              <w:right w:val="single" w:sz="4" w:space="0" w:color="auto"/>
            </w:tcBorders>
            <w:shd w:val="clear" w:color="000000" w:fill="DDD9C4"/>
            <w:vAlign w:val="center"/>
            <w:hideMark/>
          </w:tcPr>
          <w:p w14:paraId="5FAB789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რელიგიური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ორგანიზაციების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ხელშეყწობა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503D72B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165.0   </w:t>
            </w:r>
          </w:p>
        </w:tc>
        <w:tc>
          <w:tcPr>
            <w:tcW w:w="298" w:type="pct"/>
            <w:tcBorders>
              <w:top w:val="nil"/>
              <w:left w:val="nil"/>
              <w:bottom w:val="single" w:sz="4" w:space="0" w:color="auto"/>
              <w:right w:val="single" w:sz="4" w:space="0" w:color="auto"/>
            </w:tcBorders>
            <w:shd w:val="clear" w:color="000000" w:fill="DDD9C4"/>
            <w:vAlign w:val="center"/>
            <w:hideMark/>
          </w:tcPr>
          <w:p w14:paraId="6066FC7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165.0   </w:t>
            </w:r>
          </w:p>
        </w:tc>
        <w:tc>
          <w:tcPr>
            <w:tcW w:w="315" w:type="pct"/>
            <w:tcBorders>
              <w:top w:val="nil"/>
              <w:left w:val="nil"/>
              <w:bottom w:val="single" w:sz="4" w:space="0" w:color="auto"/>
              <w:right w:val="single" w:sz="4" w:space="0" w:color="auto"/>
            </w:tcBorders>
            <w:shd w:val="clear" w:color="000000" w:fill="DDD9C4"/>
            <w:vAlign w:val="center"/>
            <w:hideMark/>
          </w:tcPr>
          <w:p w14:paraId="69EF881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2543C82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285.0   </w:t>
            </w:r>
          </w:p>
        </w:tc>
        <w:tc>
          <w:tcPr>
            <w:tcW w:w="398" w:type="pct"/>
            <w:tcBorders>
              <w:top w:val="nil"/>
              <w:left w:val="nil"/>
              <w:bottom w:val="single" w:sz="4" w:space="0" w:color="auto"/>
              <w:right w:val="single" w:sz="4" w:space="0" w:color="auto"/>
            </w:tcBorders>
            <w:shd w:val="clear" w:color="000000" w:fill="DDD9C4"/>
            <w:vAlign w:val="center"/>
            <w:hideMark/>
          </w:tcPr>
          <w:p w14:paraId="34630B3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285.0   </w:t>
            </w:r>
          </w:p>
        </w:tc>
        <w:tc>
          <w:tcPr>
            <w:tcW w:w="315" w:type="pct"/>
            <w:tcBorders>
              <w:top w:val="nil"/>
              <w:left w:val="nil"/>
              <w:bottom w:val="single" w:sz="4" w:space="0" w:color="auto"/>
              <w:right w:val="single" w:sz="4" w:space="0" w:color="auto"/>
            </w:tcBorders>
            <w:shd w:val="clear" w:color="000000" w:fill="DDD9C4"/>
            <w:vAlign w:val="center"/>
            <w:hideMark/>
          </w:tcPr>
          <w:p w14:paraId="56B1FE8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057EF1D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285.0   </w:t>
            </w:r>
          </w:p>
        </w:tc>
        <w:tc>
          <w:tcPr>
            <w:tcW w:w="345" w:type="pct"/>
            <w:tcBorders>
              <w:top w:val="nil"/>
              <w:left w:val="nil"/>
              <w:bottom w:val="single" w:sz="4" w:space="0" w:color="auto"/>
              <w:right w:val="single" w:sz="4" w:space="0" w:color="auto"/>
            </w:tcBorders>
            <w:shd w:val="clear" w:color="000000" w:fill="DDD9C4"/>
            <w:vAlign w:val="center"/>
            <w:hideMark/>
          </w:tcPr>
          <w:p w14:paraId="72117D2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285.0   </w:t>
            </w:r>
          </w:p>
        </w:tc>
        <w:tc>
          <w:tcPr>
            <w:tcW w:w="315" w:type="pct"/>
            <w:tcBorders>
              <w:top w:val="nil"/>
              <w:left w:val="nil"/>
              <w:bottom w:val="single" w:sz="4" w:space="0" w:color="auto"/>
              <w:right w:val="single" w:sz="4" w:space="0" w:color="auto"/>
            </w:tcBorders>
            <w:shd w:val="clear" w:color="000000" w:fill="DDD9C4"/>
            <w:vAlign w:val="center"/>
            <w:hideMark/>
          </w:tcPr>
          <w:p w14:paraId="23FC3C0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3F4C200"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1C4C9FBC"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4298B0B6"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6BFFF8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165.0   </w:t>
            </w:r>
          </w:p>
        </w:tc>
        <w:tc>
          <w:tcPr>
            <w:tcW w:w="298" w:type="pct"/>
            <w:tcBorders>
              <w:top w:val="nil"/>
              <w:left w:val="nil"/>
              <w:bottom w:val="single" w:sz="4" w:space="0" w:color="auto"/>
              <w:right w:val="single" w:sz="4" w:space="0" w:color="auto"/>
            </w:tcBorders>
            <w:shd w:val="clear" w:color="000000" w:fill="FFFFFF"/>
            <w:vAlign w:val="center"/>
            <w:hideMark/>
          </w:tcPr>
          <w:p w14:paraId="3EBB780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165.0   </w:t>
            </w:r>
          </w:p>
        </w:tc>
        <w:tc>
          <w:tcPr>
            <w:tcW w:w="315" w:type="pct"/>
            <w:tcBorders>
              <w:top w:val="nil"/>
              <w:left w:val="nil"/>
              <w:bottom w:val="single" w:sz="4" w:space="0" w:color="auto"/>
              <w:right w:val="single" w:sz="4" w:space="0" w:color="auto"/>
            </w:tcBorders>
            <w:shd w:val="clear" w:color="000000" w:fill="FFFFFF"/>
            <w:vAlign w:val="center"/>
            <w:hideMark/>
          </w:tcPr>
          <w:p w14:paraId="38F75F4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050E36D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285.0   </w:t>
            </w:r>
          </w:p>
        </w:tc>
        <w:tc>
          <w:tcPr>
            <w:tcW w:w="398" w:type="pct"/>
            <w:tcBorders>
              <w:top w:val="nil"/>
              <w:left w:val="nil"/>
              <w:bottom w:val="single" w:sz="4" w:space="0" w:color="auto"/>
              <w:right w:val="single" w:sz="4" w:space="0" w:color="auto"/>
            </w:tcBorders>
            <w:shd w:val="clear" w:color="000000" w:fill="FFFFFF"/>
            <w:vAlign w:val="center"/>
            <w:hideMark/>
          </w:tcPr>
          <w:p w14:paraId="0D5B14C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285.0   </w:t>
            </w:r>
          </w:p>
        </w:tc>
        <w:tc>
          <w:tcPr>
            <w:tcW w:w="315" w:type="pct"/>
            <w:tcBorders>
              <w:top w:val="nil"/>
              <w:left w:val="nil"/>
              <w:bottom w:val="single" w:sz="4" w:space="0" w:color="auto"/>
              <w:right w:val="single" w:sz="4" w:space="0" w:color="auto"/>
            </w:tcBorders>
            <w:shd w:val="clear" w:color="000000" w:fill="FFFFFF"/>
            <w:vAlign w:val="center"/>
            <w:hideMark/>
          </w:tcPr>
          <w:p w14:paraId="7A39BA8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3B51CB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285.0   </w:t>
            </w:r>
          </w:p>
        </w:tc>
        <w:tc>
          <w:tcPr>
            <w:tcW w:w="345" w:type="pct"/>
            <w:tcBorders>
              <w:top w:val="nil"/>
              <w:left w:val="nil"/>
              <w:bottom w:val="single" w:sz="4" w:space="0" w:color="auto"/>
              <w:right w:val="single" w:sz="4" w:space="0" w:color="auto"/>
            </w:tcBorders>
            <w:shd w:val="clear" w:color="000000" w:fill="FFFFFF"/>
            <w:vAlign w:val="center"/>
            <w:hideMark/>
          </w:tcPr>
          <w:p w14:paraId="261B6C5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285.0   </w:t>
            </w:r>
          </w:p>
        </w:tc>
        <w:tc>
          <w:tcPr>
            <w:tcW w:w="315" w:type="pct"/>
            <w:tcBorders>
              <w:top w:val="nil"/>
              <w:left w:val="nil"/>
              <w:bottom w:val="single" w:sz="4" w:space="0" w:color="auto"/>
              <w:right w:val="single" w:sz="4" w:space="0" w:color="auto"/>
            </w:tcBorders>
            <w:shd w:val="clear" w:color="000000" w:fill="FFFFFF"/>
            <w:vAlign w:val="center"/>
            <w:hideMark/>
          </w:tcPr>
          <w:p w14:paraId="05178FD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81D9019"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0FC376FC"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58B8541F"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2801A6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165.0   </w:t>
            </w:r>
          </w:p>
        </w:tc>
        <w:tc>
          <w:tcPr>
            <w:tcW w:w="298" w:type="pct"/>
            <w:tcBorders>
              <w:top w:val="nil"/>
              <w:left w:val="nil"/>
              <w:bottom w:val="single" w:sz="4" w:space="0" w:color="auto"/>
              <w:right w:val="single" w:sz="4" w:space="0" w:color="auto"/>
            </w:tcBorders>
            <w:shd w:val="clear" w:color="000000" w:fill="FFFFFF"/>
            <w:vAlign w:val="center"/>
            <w:hideMark/>
          </w:tcPr>
          <w:p w14:paraId="7781C5E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165.0   </w:t>
            </w:r>
          </w:p>
        </w:tc>
        <w:tc>
          <w:tcPr>
            <w:tcW w:w="315" w:type="pct"/>
            <w:tcBorders>
              <w:top w:val="nil"/>
              <w:left w:val="nil"/>
              <w:bottom w:val="single" w:sz="4" w:space="0" w:color="auto"/>
              <w:right w:val="single" w:sz="4" w:space="0" w:color="auto"/>
            </w:tcBorders>
            <w:shd w:val="clear" w:color="000000" w:fill="FFFFFF"/>
            <w:vAlign w:val="center"/>
            <w:hideMark/>
          </w:tcPr>
          <w:p w14:paraId="4891D24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1D3D0A2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285.0   </w:t>
            </w:r>
          </w:p>
        </w:tc>
        <w:tc>
          <w:tcPr>
            <w:tcW w:w="398" w:type="pct"/>
            <w:tcBorders>
              <w:top w:val="nil"/>
              <w:left w:val="nil"/>
              <w:bottom w:val="single" w:sz="4" w:space="0" w:color="auto"/>
              <w:right w:val="single" w:sz="4" w:space="0" w:color="auto"/>
            </w:tcBorders>
            <w:shd w:val="clear" w:color="000000" w:fill="FFFFFF"/>
            <w:vAlign w:val="center"/>
            <w:hideMark/>
          </w:tcPr>
          <w:p w14:paraId="49BBF0A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285.0   </w:t>
            </w:r>
          </w:p>
        </w:tc>
        <w:tc>
          <w:tcPr>
            <w:tcW w:w="315" w:type="pct"/>
            <w:tcBorders>
              <w:top w:val="nil"/>
              <w:left w:val="nil"/>
              <w:bottom w:val="single" w:sz="4" w:space="0" w:color="auto"/>
              <w:right w:val="single" w:sz="4" w:space="0" w:color="auto"/>
            </w:tcBorders>
            <w:shd w:val="clear" w:color="000000" w:fill="FFFFFF"/>
            <w:vAlign w:val="center"/>
            <w:hideMark/>
          </w:tcPr>
          <w:p w14:paraId="4A0D33F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778FE5D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285.0   </w:t>
            </w:r>
          </w:p>
        </w:tc>
        <w:tc>
          <w:tcPr>
            <w:tcW w:w="345" w:type="pct"/>
            <w:tcBorders>
              <w:top w:val="nil"/>
              <w:left w:val="nil"/>
              <w:bottom w:val="single" w:sz="4" w:space="0" w:color="auto"/>
              <w:right w:val="single" w:sz="4" w:space="0" w:color="auto"/>
            </w:tcBorders>
            <w:shd w:val="clear" w:color="000000" w:fill="FFFFFF"/>
            <w:vAlign w:val="center"/>
            <w:hideMark/>
          </w:tcPr>
          <w:p w14:paraId="6670879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285.0   </w:t>
            </w:r>
          </w:p>
        </w:tc>
        <w:tc>
          <w:tcPr>
            <w:tcW w:w="315" w:type="pct"/>
            <w:tcBorders>
              <w:top w:val="nil"/>
              <w:left w:val="nil"/>
              <w:bottom w:val="single" w:sz="4" w:space="0" w:color="auto"/>
              <w:right w:val="single" w:sz="4" w:space="0" w:color="auto"/>
            </w:tcBorders>
            <w:shd w:val="clear" w:color="000000" w:fill="FFFFFF"/>
            <w:vAlign w:val="center"/>
            <w:hideMark/>
          </w:tcPr>
          <w:p w14:paraId="060FD2F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59F91F76" w14:textId="77777777" w:rsidTr="00A84A15">
        <w:trPr>
          <w:trHeight w:val="90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112DC94E"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lastRenderedPageBreak/>
              <w:t xml:space="preserve"> 05 02 05 </w:t>
            </w:r>
          </w:p>
        </w:tc>
        <w:tc>
          <w:tcPr>
            <w:tcW w:w="1570" w:type="pct"/>
            <w:tcBorders>
              <w:top w:val="nil"/>
              <w:left w:val="nil"/>
              <w:bottom w:val="single" w:sz="4" w:space="0" w:color="auto"/>
              <w:right w:val="single" w:sz="4" w:space="0" w:color="auto"/>
            </w:tcBorders>
            <w:shd w:val="clear" w:color="000000" w:fill="DDD9C4"/>
            <w:vAlign w:val="center"/>
            <w:hideMark/>
          </w:tcPr>
          <w:p w14:paraId="24906DF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კულტურული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მემკვიდრეობის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დაცვა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ადგილობრივი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მნიშვნელობის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კულტურული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მემკვდრეობის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მოვლა</w:t>
            </w:r>
            <w:r w:rsidRPr="00A84A15">
              <w:rPr>
                <w:rFonts w:ascii="Arial CYR" w:eastAsia="Times New Roman" w:hAnsi="Arial CYR" w:cs="Arial CYR"/>
                <w:b/>
                <w:bCs/>
                <w:sz w:val="16"/>
                <w:szCs w:val="16"/>
              </w:rPr>
              <w:t>-</w:t>
            </w:r>
            <w:r w:rsidRPr="00A84A15">
              <w:rPr>
                <w:rFonts w:ascii="Sylfaen" w:eastAsia="Times New Roman" w:hAnsi="Sylfaen" w:cs="Sylfaen"/>
                <w:b/>
                <w:bCs/>
                <w:sz w:val="16"/>
                <w:szCs w:val="16"/>
              </w:rPr>
              <w:t>პატრონობა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რეაბილიტაცია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53D81C4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12.8   </w:t>
            </w:r>
          </w:p>
        </w:tc>
        <w:tc>
          <w:tcPr>
            <w:tcW w:w="298" w:type="pct"/>
            <w:tcBorders>
              <w:top w:val="nil"/>
              <w:left w:val="nil"/>
              <w:bottom w:val="single" w:sz="4" w:space="0" w:color="auto"/>
              <w:right w:val="single" w:sz="4" w:space="0" w:color="auto"/>
            </w:tcBorders>
            <w:shd w:val="clear" w:color="000000" w:fill="DDD9C4"/>
            <w:vAlign w:val="center"/>
            <w:hideMark/>
          </w:tcPr>
          <w:p w14:paraId="24C2F2A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12.8   </w:t>
            </w:r>
          </w:p>
        </w:tc>
        <w:tc>
          <w:tcPr>
            <w:tcW w:w="315" w:type="pct"/>
            <w:tcBorders>
              <w:top w:val="nil"/>
              <w:left w:val="nil"/>
              <w:bottom w:val="single" w:sz="4" w:space="0" w:color="auto"/>
              <w:right w:val="single" w:sz="4" w:space="0" w:color="auto"/>
            </w:tcBorders>
            <w:shd w:val="clear" w:color="000000" w:fill="DDD9C4"/>
            <w:vAlign w:val="center"/>
            <w:hideMark/>
          </w:tcPr>
          <w:p w14:paraId="65E365A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5FBF9CF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23.4   </w:t>
            </w:r>
          </w:p>
        </w:tc>
        <w:tc>
          <w:tcPr>
            <w:tcW w:w="398" w:type="pct"/>
            <w:tcBorders>
              <w:top w:val="nil"/>
              <w:left w:val="nil"/>
              <w:bottom w:val="single" w:sz="4" w:space="0" w:color="auto"/>
              <w:right w:val="single" w:sz="4" w:space="0" w:color="auto"/>
            </w:tcBorders>
            <w:shd w:val="clear" w:color="000000" w:fill="DDD9C4"/>
            <w:vAlign w:val="center"/>
            <w:hideMark/>
          </w:tcPr>
          <w:p w14:paraId="54F5C61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23.4   </w:t>
            </w:r>
          </w:p>
        </w:tc>
        <w:tc>
          <w:tcPr>
            <w:tcW w:w="315" w:type="pct"/>
            <w:tcBorders>
              <w:top w:val="nil"/>
              <w:left w:val="nil"/>
              <w:bottom w:val="single" w:sz="4" w:space="0" w:color="auto"/>
              <w:right w:val="single" w:sz="4" w:space="0" w:color="auto"/>
            </w:tcBorders>
            <w:shd w:val="clear" w:color="000000" w:fill="DDD9C4"/>
            <w:vAlign w:val="center"/>
            <w:hideMark/>
          </w:tcPr>
          <w:p w14:paraId="73BE0F3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5D5A922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DDD9C4"/>
            <w:vAlign w:val="center"/>
            <w:hideMark/>
          </w:tcPr>
          <w:p w14:paraId="76A61F5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DDD9C4"/>
            <w:vAlign w:val="center"/>
            <w:hideMark/>
          </w:tcPr>
          <w:p w14:paraId="5E0DFEE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BF51B4E"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4538E482"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32A3259F"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7E708C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12.8   </w:t>
            </w:r>
          </w:p>
        </w:tc>
        <w:tc>
          <w:tcPr>
            <w:tcW w:w="298" w:type="pct"/>
            <w:tcBorders>
              <w:top w:val="nil"/>
              <w:left w:val="nil"/>
              <w:bottom w:val="single" w:sz="4" w:space="0" w:color="auto"/>
              <w:right w:val="single" w:sz="4" w:space="0" w:color="auto"/>
            </w:tcBorders>
            <w:shd w:val="clear" w:color="000000" w:fill="FFFFFF"/>
            <w:vAlign w:val="center"/>
            <w:hideMark/>
          </w:tcPr>
          <w:p w14:paraId="3549514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12.8   </w:t>
            </w:r>
          </w:p>
        </w:tc>
        <w:tc>
          <w:tcPr>
            <w:tcW w:w="315" w:type="pct"/>
            <w:tcBorders>
              <w:top w:val="nil"/>
              <w:left w:val="nil"/>
              <w:bottom w:val="single" w:sz="4" w:space="0" w:color="auto"/>
              <w:right w:val="single" w:sz="4" w:space="0" w:color="auto"/>
            </w:tcBorders>
            <w:shd w:val="clear" w:color="000000" w:fill="FFFFFF"/>
            <w:vAlign w:val="center"/>
            <w:hideMark/>
          </w:tcPr>
          <w:p w14:paraId="58BEE79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EC7F99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48BF700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733A53C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FADB85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6685A59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302D7BD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9C78AE6"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6525799E"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69B78D05"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1A9E4D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12.8   </w:t>
            </w:r>
          </w:p>
        </w:tc>
        <w:tc>
          <w:tcPr>
            <w:tcW w:w="298" w:type="pct"/>
            <w:tcBorders>
              <w:top w:val="nil"/>
              <w:left w:val="nil"/>
              <w:bottom w:val="single" w:sz="4" w:space="0" w:color="auto"/>
              <w:right w:val="single" w:sz="4" w:space="0" w:color="auto"/>
            </w:tcBorders>
            <w:shd w:val="clear" w:color="000000" w:fill="FFFFFF"/>
            <w:vAlign w:val="center"/>
            <w:hideMark/>
          </w:tcPr>
          <w:p w14:paraId="2DBDC94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12.8   </w:t>
            </w:r>
          </w:p>
        </w:tc>
        <w:tc>
          <w:tcPr>
            <w:tcW w:w="315" w:type="pct"/>
            <w:tcBorders>
              <w:top w:val="nil"/>
              <w:left w:val="nil"/>
              <w:bottom w:val="single" w:sz="4" w:space="0" w:color="auto"/>
              <w:right w:val="single" w:sz="4" w:space="0" w:color="auto"/>
            </w:tcBorders>
            <w:shd w:val="clear" w:color="000000" w:fill="FFFFFF"/>
            <w:vAlign w:val="center"/>
            <w:hideMark/>
          </w:tcPr>
          <w:p w14:paraId="64DF7E3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6CF9BA2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4367508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6D88DCF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36913FE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7D4E456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3ECA811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30A51274"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77288C31"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699730B4" w14:textId="77777777" w:rsidR="00A84A15" w:rsidRPr="00A84A15" w:rsidRDefault="00A84A15" w:rsidP="00A84A15">
            <w:pPr>
              <w:spacing w:after="0" w:line="240" w:lineRule="auto"/>
              <w:rPr>
                <w:rFonts w:ascii="Arial CYR" w:eastAsia="Times New Roman" w:hAnsi="Arial CYR" w:cs="Arial CYR"/>
                <w:b/>
                <w:bCs/>
                <w:sz w:val="18"/>
                <w:szCs w:val="18"/>
              </w:rPr>
            </w:pP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არაფინანსური</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აქტივების</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ზრდა</w:t>
            </w:r>
            <w:r w:rsidRPr="00A84A15">
              <w:rPr>
                <w:rFonts w:ascii="Arial CYR" w:eastAsia="Times New Roman" w:hAnsi="Arial CYR" w:cs="Arial CYR"/>
                <w:b/>
                <w:bCs/>
                <w:sz w:val="18"/>
                <w:szCs w:val="18"/>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83461C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3C98CB5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4CBDA89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22F9767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23.4   </w:t>
            </w:r>
          </w:p>
        </w:tc>
        <w:tc>
          <w:tcPr>
            <w:tcW w:w="398" w:type="pct"/>
            <w:tcBorders>
              <w:top w:val="nil"/>
              <w:left w:val="nil"/>
              <w:bottom w:val="single" w:sz="4" w:space="0" w:color="auto"/>
              <w:right w:val="single" w:sz="4" w:space="0" w:color="auto"/>
            </w:tcBorders>
            <w:shd w:val="clear" w:color="000000" w:fill="FFFFFF"/>
            <w:vAlign w:val="center"/>
            <w:hideMark/>
          </w:tcPr>
          <w:p w14:paraId="57432D6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23.4   </w:t>
            </w:r>
          </w:p>
        </w:tc>
        <w:tc>
          <w:tcPr>
            <w:tcW w:w="315" w:type="pct"/>
            <w:tcBorders>
              <w:top w:val="nil"/>
              <w:left w:val="nil"/>
              <w:bottom w:val="single" w:sz="4" w:space="0" w:color="auto"/>
              <w:right w:val="single" w:sz="4" w:space="0" w:color="auto"/>
            </w:tcBorders>
            <w:shd w:val="clear" w:color="000000" w:fill="FFFFFF"/>
            <w:vAlign w:val="center"/>
            <w:hideMark/>
          </w:tcPr>
          <w:p w14:paraId="4732287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6A46C80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38747ED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6834120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252E8D38"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47C1B98B"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05 02 06 </w:t>
            </w:r>
          </w:p>
        </w:tc>
        <w:tc>
          <w:tcPr>
            <w:tcW w:w="1570" w:type="pct"/>
            <w:tcBorders>
              <w:top w:val="nil"/>
              <w:left w:val="nil"/>
              <w:bottom w:val="single" w:sz="4" w:space="0" w:color="auto"/>
              <w:right w:val="single" w:sz="4" w:space="0" w:color="auto"/>
            </w:tcBorders>
            <w:shd w:val="clear" w:color="000000" w:fill="DDD9C4"/>
            <w:vAlign w:val="center"/>
            <w:hideMark/>
          </w:tcPr>
          <w:p w14:paraId="6DF7D55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ახალგაზრდობის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ხელშეწყობა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57BFA41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11.4   </w:t>
            </w:r>
          </w:p>
        </w:tc>
        <w:tc>
          <w:tcPr>
            <w:tcW w:w="298" w:type="pct"/>
            <w:tcBorders>
              <w:top w:val="nil"/>
              <w:left w:val="nil"/>
              <w:bottom w:val="single" w:sz="4" w:space="0" w:color="auto"/>
              <w:right w:val="single" w:sz="4" w:space="0" w:color="auto"/>
            </w:tcBorders>
            <w:shd w:val="clear" w:color="000000" w:fill="DDD9C4"/>
            <w:vAlign w:val="center"/>
            <w:hideMark/>
          </w:tcPr>
          <w:p w14:paraId="6E072FE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11.4   </w:t>
            </w:r>
          </w:p>
        </w:tc>
        <w:tc>
          <w:tcPr>
            <w:tcW w:w="315" w:type="pct"/>
            <w:tcBorders>
              <w:top w:val="nil"/>
              <w:left w:val="nil"/>
              <w:bottom w:val="single" w:sz="4" w:space="0" w:color="auto"/>
              <w:right w:val="single" w:sz="4" w:space="0" w:color="auto"/>
            </w:tcBorders>
            <w:shd w:val="clear" w:color="000000" w:fill="DDD9C4"/>
            <w:vAlign w:val="center"/>
            <w:hideMark/>
          </w:tcPr>
          <w:p w14:paraId="24C6263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60B599F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144.9   </w:t>
            </w:r>
          </w:p>
        </w:tc>
        <w:tc>
          <w:tcPr>
            <w:tcW w:w="398" w:type="pct"/>
            <w:tcBorders>
              <w:top w:val="nil"/>
              <w:left w:val="nil"/>
              <w:bottom w:val="single" w:sz="4" w:space="0" w:color="auto"/>
              <w:right w:val="single" w:sz="4" w:space="0" w:color="auto"/>
            </w:tcBorders>
            <w:shd w:val="clear" w:color="000000" w:fill="DDD9C4"/>
            <w:vAlign w:val="center"/>
            <w:hideMark/>
          </w:tcPr>
          <w:p w14:paraId="31DFC41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144.9   </w:t>
            </w:r>
          </w:p>
        </w:tc>
        <w:tc>
          <w:tcPr>
            <w:tcW w:w="315" w:type="pct"/>
            <w:tcBorders>
              <w:top w:val="nil"/>
              <w:left w:val="nil"/>
              <w:bottom w:val="single" w:sz="4" w:space="0" w:color="auto"/>
              <w:right w:val="single" w:sz="4" w:space="0" w:color="auto"/>
            </w:tcBorders>
            <w:shd w:val="clear" w:color="000000" w:fill="DDD9C4"/>
            <w:vAlign w:val="center"/>
            <w:hideMark/>
          </w:tcPr>
          <w:p w14:paraId="707169E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49F8F02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174.0   </w:t>
            </w:r>
          </w:p>
        </w:tc>
        <w:tc>
          <w:tcPr>
            <w:tcW w:w="345" w:type="pct"/>
            <w:tcBorders>
              <w:top w:val="nil"/>
              <w:left w:val="nil"/>
              <w:bottom w:val="single" w:sz="4" w:space="0" w:color="auto"/>
              <w:right w:val="single" w:sz="4" w:space="0" w:color="auto"/>
            </w:tcBorders>
            <w:shd w:val="clear" w:color="000000" w:fill="DDD9C4"/>
            <w:vAlign w:val="center"/>
            <w:hideMark/>
          </w:tcPr>
          <w:p w14:paraId="6E21E03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174.0   </w:t>
            </w:r>
          </w:p>
        </w:tc>
        <w:tc>
          <w:tcPr>
            <w:tcW w:w="315" w:type="pct"/>
            <w:tcBorders>
              <w:top w:val="nil"/>
              <w:left w:val="nil"/>
              <w:bottom w:val="single" w:sz="4" w:space="0" w:color="auto"/>
              <w:right w:val="single" w:sz="4" w:space="0" w:color="auto"/>
            </w:tcBorders>
            <w:shd w:val="clear" w:color="000000" w:fill="DDD9C4"/>
            <w:vAlign w:val="center"/>
            <w:hideMark/>
          </w:tcPr>
          <w:p w14:paraId="24A33B8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929E56B"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05EC7085"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5AA54341"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112038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11.4   </w:t>
            </w:r>
          </w:p>
        </w:tc>
        <w:tc>
          <w:tcPr>
            <w:tcW w:w="298" w:type="pct"/>
            <w:tcBorders>
              <w:top w:val="nil"/>
              <w:left w:val="nil"/>
              <w:bottom w:val="single" w:sz="4" w:space="0" w:color="auto"/>
              <w:right w:val="single" w:sz="4" w:space="0" w:color="auto"/>
            </w:tcBorders>
            <w:shd w:val="clear" w:color="000000" w:fill="FFFFFF"/>
            <w:vAlign w:val="center"/>
            <w:hideMark/>
          </w:tcPr>
          <w:p w14:paraId="7B1D657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11.4   </w:t>
            </w:r>
          </w:p>
        </w:tc>
        <w:tc>
          <w:tcPr>
            <w:tcW w:w="315" w:type="pct"/>
            <w:tcBorders>
              <w:top w:val="nil"/>
              <w:left w:val="nil"/>
              <w:bottom w:val="single" w:sz="4" w:space="0" w:color="auto"/>
              <w:right w:val="single" w:sz="4" w:space="0" w:color="auto"/>
            </w:tcBorders>
            <w:shd w:val="clear" w:color="000000" w:fill="FFFFFF"/>
            <w:vAlign w:val="center"/>
            <w:hideMark/>
          </w:tcPr>
          <w:p w14:paraId="31CAA53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6318CF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144.9   </w:t>
            </w:r>
          </w:p>
        </w:tc>
        <w:tc>
          <w:tcPr>
            <w:tcW w:w="398" w:type="pct"/>
            <w:tcBorders>
              <w:top w:val="nil"/>
              <w:left w:val="nil"/>
              <w:bottom w:val="single" w:sz="4" w:space="0" w:color="auto"/>
              <w:right w:val="single" w:sz="4" w:space="0" w:color="auto"/>
            </w:tcBorders>
            <w:shd w:val="clear" w:color="000000" w:fill="FFFFFF"/>
            <w:vAlign w:val="center"/>
            <w:hideMark/>
          </w:tcPr>
          <w:p w14:paraId="75FACDD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144.9   </w:t>
            </w:r>
          </w:p>
        </w:tc>
        <w:tc>
          <w:tcPr>
            <w:tcW w:w="315" w:type="pct"/>
            <w:tcBorders>
              <w:top w:val="nil"/>
              <w:left w:val="nil"/>
              <w:bottom w:val="single" w:sz="4" w:space="0" w:color="auto"/>
              <w:right w:val="single" w:sz="4" w:space="0" w:color="auto"/>
            </w:tcBorders>
            <w:shd w:val="clear" w:color="000000" w:fill="FFFFFF"/>
            <w:vAlign w:val="center"/>
            <w:hideMark/>
          </w:tcPr>
          <w:p w14:paraId="31B72AE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AF51D7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174.0   </w:t>
            </w:r>
          </w:p>
        </w:tc>
        <w:tc>
          <w:tcPr>
            <w:tcW w:w="345" w:type="pct"/>
            <w:tcBorders>
              <w:top w:val="nil"/>
              <w:left w:val="nil"/>
              <w:bottom w:val="single" w:sz="4" w:space="0" w:color="auto"/>
              <w:right w:val="single" w:sz="4" w:space="0" w:color="auto"/>
            </w:tcBorders>
            <w:shd w:val="clear" w:color="000000" w:fill="FFFFFF"/>
            <w:vAlign w:val="center"/>
            <w:hideMark/>
          </w:tcPr>
          <w:p w14:paraId="0877E6E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174.0   </w:t>
            </w:r>
          </w:p>
        </w:tc>
        <w:tc>
          <w:tcPr>
            <w:tcW w:w="315" w:type="pct"/>
            <w:tcBorders>
              <w:top w:val="nil"/>
              <w:left w:val="nil"/>
              <w:bottom w:val="single" w:sz="4" w:space="0" w:color="auto"/>
              <w:right w:val="single" w:sz="4" w:space="0" w:color="auto"/>
            </w:tcBorders>
            <w:shd w:val="clear" w:color="000000" w:fill="FFFFFF"/>
            <w:vAlign w:val="center"/>
            <w:hideMark/>
          </w:tcPr>
          <w:p w14:paraId="7AE2C84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6093351"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07531882"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19DFF684"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000DDC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7C48DB2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120B77E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D03969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   </w:t>
            </w:r>
          </w:p>
        </w:tc>
        <w:tc>
          <w:tcPr>
            <w:tcW w:w="398" w:type="pct"/>
            <w:tcBorders>
              <w:top w:val="nil"/>
              <w:left w:val="nil"/>
              <w:bottom w:val="single" w:sz="4" w:space="0" w:color="auto"/>
              <w:right w:val="single" w:sz="4" w:space="0" w:color="auto"/>
            </w:tcBorders>
            <w:shd w:val="clear" w:color="000000" w:fill="FFFFFF"/>
            <w:vAlign w:val="center"/>
            <w:hideMark/>
          </w:tcPr>
          <w:p w14:paraId="6DB4BEC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   </w:t>
            </w:r>
          </w:p>
        </w:tc>
        <w:tc>
          <w:tcPr>
            <w:tcW w:w="315" w:type="pct"/>
            <w:tcBorders>
              <w:top w:val="nil"/>
              <w:left w:val="nil"/>
              <w:bottom w:val="single" w:sz="4" w:space="0" w:color="auto"/>
              <w:right w:val="single" w:sz="4" w:space="0" w:color="auto"/>
            </w:tcBorders>
            <w:shd w:val="clear" w:color="000000" w:fill="FFFFFF"/>
            <w:vAlign w:val="center"/>
            <w:hideMark/>
          </w:tcPr>
          <w:p w14:paraId="4A079A4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0B77D3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21.0   </w:t>
            </w:r>
          </w:p>
        </w:tc>
        <w:tc>
          <w:tcPr>
            <w:tcW w:w="345" w:type="pct"/>
            <w:tcBorders>
              <w:top w:val="nil"/>
              <w:left w:val="nil"/>
              <w:bottom w:val="single" w:sz="4" w:space="0" w:color="auto"/>
              <w:right w:val="single" w:sz="4" w:space="0" w:color="auto"/>
            </w:tcBorders>
            <w:shd w:val="clear" w:color="000000" w:fill="FFFFFF"/>
            <w:vAlign w:val="center"/>
            <w:hideMark/>
          </w:tcPr>
          <w:p w14:paraId="3A4BDA3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21.0   </w:t>
            </w:r>
          </w:p>
        </w:tc>
        <w:tc>
          <w:tcPr>
            <w:tcW w:w="315" w:type="pct"/>
            <w:tcBorders>
              <w:top w:val="nil"/>
              <w:left w:val="nil"/>
              <w:bottom w:val="single" w:sz="4" w:space="0" w:color="auto"/>
              <w:right w:val="single" w:sz="4" w:space="0" w:color="auto"/>
            </w:tcBorders>
            <w:shd w:val="clear" w:color="000000" w:fill="FFFFFF"/>
            <w:vAlign w:val="center"/>
            <w:hideMark/>
          </w:tcPr>
          <w:p w14:paraId="0AFF0FA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818A0F8"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5A02919A"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2F989F6E"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სხვა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დანარჩენი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საქონელი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მომსახურება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D291AA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7CF11EE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493BB61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12C5B4D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   </w:t>
            </w:r>
          </w:p>
        </w:tc>
        <w:tc>
          <w:tcPr>
            <w:tcW w:w="398" w:type="pct"/>
            <w:tcBorders>
              <w:top w:val="nil"/>
              <w:left w:val="nil"/>
              <w:bottom w:val="single" w:sz="4" w:space="0" w:color="auto"/>
              <w:right w:val="single" w:sz="4" w:space="0" w:color="auto"/>
            </w:tcBorders>
            <w:shd w:val="clear" w:color="000000" w:fill="FFFFFF"/>
            <w:vAlign w:val="center"/>
            <w:hideMark/>
          </w:tcPr>
          <w:p w14:paraId="45B6D10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   </w:t>
            </w:r>
          </w:p>
        </w:tc>
        <w:tc>
          <w:tcPr>
            <w:tcW w:w="315" w:type="pct"/>
            <w:tcBorders>
              <w:top w:val="nil"/>
              <w:left w:val="nil"/>
              <w:bottom w:val="single" w:sz="4" w:space="0" w:color="auto"/>
              <w:right w:val="single" w:sz="4" w:space="0" w:color="auto"/>
            </w:tcBorders>
            <w:shd w:val="clear" w:color="000000" w:fill="FFFFFF"/>
            <w:vAlign w:val="center"/>
            <w:hideMark/>
          </w:tcPr>
          <w:p w14:paraId="117DD33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231D688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21.0   </w:t>
            </w:r>
          </w:p>
        </w:tc>
        <w:tc>
          <w:tcPr>
            <w:tcW w:w="345" w:type="pct"/>
            <w:tcBorders>
              <w:top w:val="nil"/>
              <w:left w:val="nil"/>
              <w:bottom w:val="single" w:sz="4" w:space="0" w:color="auto"/>
              <w:right w:val="single" w:sz="4" w:space="0" w:color="auto"/>
            </w:tcBorders>
            <w:shd w:val="clear" w:color="000000" w:fill="FFFFFF"/>
            <w:vAlign w:val="center"/>
            <w:hideMark/>
          </w:tcPr>
          <w:p w14:paraId="3A400B0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21.0   </w:t>
            </w:r>
          </w:p>
        </w:tc>
        <w:tc>
          <w:tcPr>
            <w:tcW w:w="315" w:type="pct"/>
            <w:tcBorders>
              <w:top w:val="nil"/>
              <w:left w:val="nil"/>
              <w:bottom w:val="single" w:sz="4" w:space="0" w:color="auto"/>
              <w:right w:val="single" w:sz="4" w:space="0" w:color="auto"/>
            </w:tcBorders>
            <w:shd w:val="clear" w:color="000000" w:fill="FFFFFF"/>
            <w:vAlign w:val="center"/>
            <w:hideMark/>
          </w:tcPr>
          <w:p w14:paraId="45F44C1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72AF2CBA"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73E418EA"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109CCC83"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A5E68A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11.4   </w:t>
            </w:r>
          </w:p>
        </w:tc>
        <w:tc>
          <w:tcPr>
            <w:tcW w:w="298" w:type="pct"/>
            <w:tcBorders>
              <w:top w:val="nil"/>
              <w:left w:val="nil"/>
              <w:bottom w:val="single" w:sz="4" w:space="0" w:color="auto"/>
              <w:right w:val="single" w:sz="4" w:space="0" w:color="auto"/>
            </w:tcBorders>
            <w:shd w:val="clear" w:color="000000" w:fill="FFFFFF"/>
            <w:vAlign w:val="center"/>
            <w:hideMark/>
          </w:tcPr>
          <w:p w14:paraId="42E2795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11.4   </w:t>
            </w:r>
          </w:p>
        </w:tc>
        <w:tc>
          <w:tcPr>
            <w:tcW w:w="315" w:type="pct"/>
            <w:tcBorders>
              <w:top w:val="nil"/>
              <w:left w:val="nil"/>
              <w:bottom w:val="single" w:sz="4" w:space="0" w:color="auto"/>
              <w:right w:val="single" w:sz="4" w:space="0" w:color="auto"/>
            </w:tcBorders>
            <w:shd w:val="clear" w:color="000000" w:fill="FFFFFF"/>
            <w:vAlign w:val="center"/>
            <w:hideMark/>
          </w:tcPr>
          <w:p w14:paraId="05558C7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3DFAA23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141.3   </w:t>
            </w:r>
          </w:p>
        </w:tc>
        <w:tc>
          <w:tcPr>
            <w:tcW w:w="398" w:type="pct"/>
            <w:tcBorders>
              <w:top w:val="nil"/>
              <w:left w:val="nil"/>
              <w:bottom w:val="single" w:sz="4" w:space="0" w:color="auto"/>
              <w:right w:val="single" w:sz="4" w:space="0" w:color="auto"/>
            </w:tcBorders>
            <w:shd w:val="clear" w:color="000000" w:fill="FFFFFF"/>
            <w:vAlign w:val="center"/>
            <w:hideMark/>
          </w:tcPr>
          <w:p w14:paraId="532E3B4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141.3   </w:t>
            </w:r>
          </w:p>
        </w:tc>
        <w:tc>
          <w:tcPr>
            <w:tcW w:w="315" w:type="pct"/>
            <w:tcBorders>
              <w:top w:val="nil"/>
              <w:left w:val="nil"/>
              <w:bottom w:val="single" w:sz="4" w:space="0" w:color="auto"/>
              <w:right w:val="single" w:sz="4" w:space="0" w:color="auto"/>
            </w:tcBorders>
            <w:shd w:val="clear" w:color="000000" w:fill="FFFFFF"/>
            <w:vAlign w:val="center"/>
            <w:hideMark/>
          </w:tcPr>
          <w:p w14:paraId="2FA3D83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3BAAD19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153.0   </w:t>
            </w:r>
          </w:p>
        </w:tc>
        <w:tc>
          <w:tcPr>
            <w:tcW w:w="345" w:type="pct"/>
            <w:tcBorders>
              <w:top w:val="nil"/>
              <w:left w:val="nil"/>
              <w:bottom w:val="single" w:sz="4" w:space="0" w:color="auto"/>
              <w:right w:val="single" w:sz="4" w:space="0" w:color="auto"/>
            </w:tcBorders>
            <w:shd w:val="clear" w:color="000000" w:fill="FFFFFF"/>
            <w:vAlign w:val="center"/>
            <w:hideMark/>
          </w:tcPr>
          <w:p w14:paraId="23380B6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153.0   </w:t>
            </w:r>
          </w:p>
        </w:tc>
        <w:tc>
          <w:tcPr>
            <w:tcW w:w="315" w:type="pct"/>
            <w:tcBorders>
              <w:top w:val="nil"/>
              <w:left w:val="nil"/>
              <w:bottom w:val="single" w:sz="4" w:space="0" w:color="auto"/>
              <w:right w:val="single" w:sz="4" w:space="0" w:color="auto"/>
            </w:tcBorders>
            <w:shd w:val="clear" w:color="000000" w:fill="FFFFFF"/>
            <w:vAlign w:val="center"/>
            <w:hideMark/>
          </w:tcPr>
          <w:p w14:paraId="381AAEC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65ECC9E3"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4553DD1F"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05 03 </w:t>
            </w:r>
          </w:p>
        </w:tc>
        <w:tc>
          <w:tcPr>
            <w:tcW w:w="1570" w:type="pct"/>
            <w:tcBorders>
              <w:top w:val="nil"/>
              <w:left w:val="nil"/>
              <w:bottom w:val="single" w:sz="4" w:space="0" w:color="auto"/>
              <w:right w:val="single" w:sz="4" w:space="0" w:color="auto"/>
            </w:tcBorders>
            <w:shd w:val="clear" w:color="000000" w:fill="DDD9C4"/>
            <w:vAlign w:val="center"/>
            <w:hideMark/>
          </w:tcPr>
          <w:p w14:paraId="3D56CA5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საინფორმაციო</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მომსახურეობა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459D9B3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87.7   </w:t>
            </w:r>
          </w:p>
        </w:tc>
        <w:tc>
          <w:tcPr>
            <w:tcW w:w="298" w:type="pct"/>
            <w:tcBorders>
              <w:top w:val="nil"/>
              <w:left w:val="nil"/>
              <w:bottom w:val="single" w:sz="4" w:space="0" w:color="auto"/>
              <w:right w:val="single" w:sz="4" w:space="0" w:color="auto"/>
            </w:tcBorders>
            <w:shd w:val="clear" w:color="000000" w:fill="DDD9C4"/>
            <w:vAlign w:val="center"/>
            <w:hideMark/>
          </w:tcPr>
          <w:p w14:paraId="4A59440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87.7   </w:t>
            </w:r>
          </w:p>
        </w:tc>
        <w:tc>
          <w:tcPr>
            <w:tcW w:w="315" w:type="pct"/>
            <w:tcBorders>
              <w:top w:val="nil"/>
              <w:left w:val="nil"/>
              <w:bottom w:val="single" w:sz="4" w:space="0" w:color="auto"/>
              <w:right w:val="single" w:sz="4" w:space="0" w:color="auto"/>
            </w:tcBorders>
            <w:shd w:val="clear" w:color="000000" w:fill="DDD9C4"/>
            <w:vAlign w:val="center"/>
            <w:hideMark/>
          </w:tcPr>
          <w:p w14:paraId="5D92DA3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65C95EF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85.0   </w:t>
            </w:r>
          </w:p>
        </w:tc>
        <w:tc>
          <w:tcPr>
            <w:tcW w:w="398" w:type="pct"/>
            <w:tcBorders>
              <w:top w:val="nil"/>
              <w:left w:val="nil"/>
              <w:bottom w:val="single" w:sz="4" w:space="0" w:color="auto"/>
              <w:right w:val="single" w:sz="4" w:space="0" w:color="auto"/>
            </w:tcBorders>
            <w:shd w:val="clear" w:color="000000" w:fill="DDD9C4"/>
            <w:vAlign w:val="center"/>
            <w:hideMark/>
          </w:tcPr>
          <w:p w14:paraId="794E244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85.0   </w:t>
            </w:r>
          </w:p>
        </w:tc>
        <w:tc>
          <w:tcPr>
            <w:tcW w:w="315" w:type="pct"/>
            <w:tcBorders>
              <w:top w:val="nil"/>
              <w:left w:val="nil"/>
              <w:bottom w:val="single" w:sz="4" w:space="0" w:color="auto"/>
              <w:right w:val="single" w:sz="4" w:space="0" w:color="auto"/>
            </w:tcBorders>
            <w:shd w:val="clear" w:color="000000" w:fill="DDD9C4"/>
            <w:vAlign w:val="center"/>
            <w:hideMark/>
          </w:tcPr>
          <w:p w14:paraId="45D2376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2CA4E14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85.0   </w:t>
            </w:r>
          </w:p>
        </w:tc>
        <w:tc>
          <w:tcPr>
            <w:tcW w:w="345" w:type="pct"/>
            <w:tcBorders>
              <w:top w:val="nil"/>
              <w:left w:val="nil"/>
              <w:bottom w:val="single" w:sz="4" w:space="0" w:color="auto"/>
              <w:right w:val="single" w:sz="4" w:space="0" w:color="auto"/>
            </w:tcBorders>
            <w:shd w:val="clear" w:color="000000" w:fill="DDD9C4"/>
            <w:vAlign w:val="center"/>
            <w:hideMark/>
          </w:tcPr>
          <w:p w14:paraId="4C645A9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85.0   </w:t>
            </w:r>
          </w:p>
        </w:tc>
        <w:tc>
          <w:tcPr>
            <w:tcW w:w="315" w:type="pct"/>
            <w:tcBorders>
              <w:top w:val="nil"/>
              <w:left w:val="nil"/>
              <w:bottom w:val="single" w:sz="4" w:space="0" w:color="auto"/>
              <w:right w:val="single" w:sz="4" w:space="0" w:color="auto"/>
            </w:tcBorders>
            <w:shd w:val="clear" w:color="000000" w:fill="DDD9C4"/>
            <w:vAlign w:val="center"/>
            <w:hideMark/>
          </w:tcPr>
          <w:p w14:paraId="40F3D98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38ADF52"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4809EBFF"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3FAF6A02"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782966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87.7   </w:t>
            </w:r>
          </w:p>
        </w:tc>
        <w:tc>
          <w:tcPr>
            <w:tcW w:w="298" w:type="pct"/>
            <w:tcBorders>
              <w:top w:val="nil"/>
              <w:left w:val="nil"/>
              <w:bottom w:val="single" w:sz="4" w:space="0" w:color="auto"/>
              <w:right w:val="single" w:sz="4" w:space="0" w:color="auto"/>
            </w:tcBorders>
            <w:shd w:val="clear" w:color="000000" w:fill="FFFFFF"/>
            <w:vAlign w:val="center"/>
            <w:hideMark/>
          </w:tcPr>
          <w:p w14:paraId="77D1F3A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87.7   </w:t>
            </w:r>
          </w:p>
        </w:tc>
        <w:tc>
          <w:tcPr>
            <w:tcW w:w="315" w:type="pct"/>
            <w:tcBorders>
              <w:top w:val="nil"/>
              <w:left w:val="nil"/>
              <w:bottom w:val="single" w:sz="4" w:space="0" w:color="auto"/>
              <w:right w:val="single" w:sz="4" w:space="0" w:color="auto"/>
            </w:tcBorders>
            <w:shd w:val="clear" w:color="000000" w:fill="FFFFFF"/>
            <w:vAlign w:val="center"/>
            <w:hideMark/>
          </w:tcPr>
          <w:p w14:paraId="4C7CDA2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CCAFD6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85.0   </w:t>
            </w:r>
          </w:p>
        </w:tc>
        <w:tc>
          <w:tcPr>
            <w:tcW w:w="398" w:type="pct"/>
            <w:tcBorders>
              <w:top w:val="nil"/>
              <w:left w:val="nil"/>
              <w:bottom w:val="single" w:sz="4" w:space="0" w:color="auto"/>
              <w:right w:val="single" w:sz="4" w:space="0" w:color="auto"/>
            </w:tcBorders>
            <w:shd w:val="clear" w:color="000000" w:fill="FFFFFF"/>
            <w:vAlign w:val="center"/>
            <w:hideMark/>
          </w:tcPr>
          <w:p w14:paraId="42698CA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85.0   </w:t>
            </w:r>
          </w:p>
        </w:tc>
        <w:tc>
          <w:tcPr>
            <w:tcW w:w="315" w:type="pct"/>
            <w:tcBorders>
              <w:top w:val="nil"/>
              <w:left w:val="nil"/>
              <w:bottom w:val="single" w:sz="4" w:space="0" w:color="auto"/>
              <w:right w:val="single" w:sz="4" w:space="0" w:color="auto"/>
            </w:tcBorders>
            <w:shd w:val="clear" w:color="000000" w:fill="FFFFFF"/>
            <w:vAlign w:val="center"/>
            <w:hideMark/>
          </w:tcPr>
          <w:p w14:paraId="6645A9E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994B8F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85.0   </w:t>
            </w:r>
          </w:p>
        </w:tc>
        <w:tc>
          <w:tcPr>
            <w:tcW w:w="345" w:type="pct"/>
            <w:tcBorders>
              <w:top w:val="nil"/>
              <w:left w:val="nil"/>
              <w:bottom w:val="single" w:sz="4" w:space="0" w:color="auto"/>
              <w:right w:val="single" w:sz="4" w:space="0" w:color="auto"/>
            </w:tcBorders>
            <w:shd w:val="clear" w:color="000000" w:fill="FFFFFF"/>
            <w:vAlign w:val="center"/>
            <w:hideMark/>
          </w:tcPr>
          <w:p w14:paraId="7988F40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85.0   </w:t>
            </w:r>
          </w:p>
        </w:tc>
        <w:tc>
          <w:tcPr>
            <w:tcW w:w="315" w:type="pct"/>
            <w:tcBorders>
              <w:top w:val="nil"/>
              <w:left w:val="nil"/>
              <w:bottom w:val="single" w:sz="4" w:space="0" w:color="auto"/>
              <w:right w:val="single" w:sz="4" w:space="0" w:color="auto"/>
            </w:tcBorders>
            <w:shd w:val="clear" w:color="000000" w:fill="FFFFFF"/>
            <w:vAlign w:val="center"/>
            <w:hideMark/>
          </w:tcPr>
          <w:p w14:paraId="1607C7D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6DE9A31"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41A6208F"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1D3BEAA3"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EA53D2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87.7   </w:t>
            </w:r>
          </w:p>
        </w:tc>
        <w:tc>
          <w:tcPr>
            <w:tcW w:w="298" w:type="pct"/>
            <w:tcBorders>
              <w:top w:val="nil"/>
              <w:left w:val="nil"/>
              <w:bottom w:val="single" w:sz="4" w:space="0" w:color="auto"/>
              <w:right w:val="single" w:sz="4" w:space="0" w:color="auto"/>
            </w:tcBorders>
            <w:shd w:val="clear" w:color="000000" w:fill="FFFFFF"/>
            <w:vAlign w:val="center"/>
            <w:hideMark/>
          </w:tcPr>
          <w:p w14:paraId="4427645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87.7   </w:t>
            </w:r>
          </w:p>
        </w:tc>
        <w:tc>
          <w:tcPr>
            <w:tcW w:w="315" w:type="pct"/>
            <w:tcBorders>
              <w:top w:val="nil"/>
              <w:left w:val="nil"/>
              <w:bottom w:val="single" w:sz="4" w:space="0" w:color="auto"/>
              <w:right w:val="single" w:sz="4" w:space="0" w:color="auto"/>
            </w:tcBorders>
            <w:shd w:val="clear" w:color="000000" w:fill="FFFFFF"/>
            <w:vAlign w:val="center"/>
            <w:hideMark/>
          </w:tcPr>
          <w:p w14:paraId="36407A4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29EC8A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85.0   </w:t>
            </w:r>
          </w:p>
        </w:tc>
        <w:tc>
          <w:tcPr>
            <w:tcW w:w="398" w:type="pct"/>
            <w:tcBorders>
              <w:top w:val="nil"/>
              <w:left w:val="nil"/>
              <w:bottom w:val="single" w:sz="4" w:space="0" w:color="auto"/>
              <w:right w:val="single" w:sz="4" w:space="0" w:color="auto"/>
            </w:tcBorders>
            <w:shd w:val="clear" w:color="000000" w:fill="FFFFFF"/>
            <w:vAlign w:val="center"/>
            <w:hideMark/>
          </w:tcPr>
          <w:p w14:paraId="0083D17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85.0   </w:t>
            </w:r>
          </w:p>
        </w:tc>
        <w:tc>
          <w:tcPr>
            <w:tcW w:w="315" w:type="pct"/>
            <w:tcBorders>
              <w:top w:val="nil"/>
              <w:left w:val="nil"/>
              <w:bottom w:val="single" w:sz="4" w:space="0" w:color="auto"/>
              <w:right w:val="single" w:sz="4" w:space="0" w:color="auto"/>
            </w:tcBorders>
            <w:shd w:val="clear" w:color="000000" w:fill="FFFFFF"/>
            <w:vAlign w:val="center"/>
            <w:hideMark/>
          </w:tcPr>
          <w:p w14:paraId="5C0750D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FB5320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85.0   </w:t>
            </w:r>
          </w:p>
        </w:tc>
        <w:tc>
          <w:tcPr>
            <w:tcW w:w="345" w:type="pct"/>
            <w:tcBorders>
              <w:top w:val="nil"/>
              <w:left w:val="nil"/>
              <w:bottom w:val="single" w:sz="4" w:space="0" w:color="auto"/>
              <w:right w:val="single" w:sz="4" w:space="0" w:color="auto"/>
            </w:tcBorders>
            <w:shd w:val="clear" w:color="000000" w:fill="FFFFFF"/>
            <w:vAlign w:val="center"/>
            <w:hideMark/>
          </w:tcPr>
          <w:p w14:paraId="054E224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85.0   </w:t>
            </w:r>
          </w:p>
        </w:tc>
        <w:tc>
          <w:tcPr>
            <w:tcW w:w="315" w:type="pct"/>
            <w:tcBorders>
              <w:top w:val="nil"/>
              <w:left w:val="nil"/>
              <w:bottom w:val="single" w:sz="4" w:space="0" w:color="auto"/>
              <w:right w:val="single" w:sz="4" w:space="0" w:color="auto"/>
            </w:tcBorders>
            <w:shd w:val="clear" w:color="000000" w:fill="FFFFFF"/>
            <w:vAlign w:val="center"/>
            <w:hideMark/>
          </w:tcPr>
          <w:p w14:paraId="2184989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0005C685"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54CE32A0"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05790277"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ოფისის</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ხარჯები</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E6036A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18.2   </w:t>
            </w:r>
          </w:p>
        </w:tc>
        <w:tc>
          <w:tcPr>
            <w:tcW w:w="298" w:type="pct"/>
            <w:tcBorders>
              <w:top w:val="nil"/>
              <w:left w:val="nil"/>
              <w:bottom w:val="single" w:sz="4" w:space="0" w:color="auto"/>
              <w:right w:val="single" w:sz="4" w:space="0" w:color="auto"/>
            </w:tcBorders>
            <w:shd w:val="clear" w:color="000000" w:fill="FFFFFF"/>
            <w:vAlign w:val="center"/>
            <w:hideMark/>
          </w:tcPr>
          <w:p w14:paraId="1C1D204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18.2   </w:t>
            </w:r>
          </w:p>
        </w:tc>
        <w:tc>
          <w:tcPr>
            <w:tcW w:w="315" w:type="pct"/>
            <w:tcBorders>
              <w:top w:val="nil"/>
              <w:left w:val="nil"/>
              <w:bottom w:val="single" w:sz="4" w:space="0" w:color="auto"/>
              <w:right w:val="single" w:sz="4" w:space="0" w:color="auto"/>
            </w:tcBorders>
            <w:shd w:val="clear" w:color="000000" w:fill="FFFFFF"/>
            <w:vAlign w:val="center"/>
            <w:hideMark/>
          </w:tcPr>
          <w:p w14:paraId="246AF59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365C807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15BA251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212C8EA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4568C30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5F0FC0A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7A5DEAC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21A9426"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789D7C28"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4CB1124D"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სხვა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დანარჩენი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საქონელი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მომსახურება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01800D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69.5   </w:t>
            </w:r>
          </w:p>
        </w:tc>
        <w:tc>
          <w:tcPr>
            <w:tcW w:w="298" w:type="pct"/>
            <w:tcBorders>
              <w:top w:val="nil"/>
              <w:left w:val="nil"/>
              <w:bottom w:val="single" w:sz="4" w:space="0" w:color="auto"/>
              <w:right w:val="single" w:sz="4" w:space="0" w:color="auto"/>
            </w:tcBorders>
            <w:shd w:val="clear" w:color="000000" w:fill="FFFFFF"/>
            <w:vAlign w:val="center"/>
            <w:hideMark/>
          </w:tcPr>
          <w:p w14:paraId="73E5356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69.5   </w:t>
            </w:r>
          </w:p>
        </w:tc>
        <w:tc>
          <w:tcPr>
            <w:tcW w:w="315" w:type="pct"/>
            <w:tcBorders>
              <w:top w:val="nil"/>
              <w:left w:val="nil"/>
              <w:bottom w:val="single" w:sz="4" w:space="0" w:color="auto"/>
              <w:right w:val="single" w:sz="4" w:space="0" w:color="auto"/>
            </w:tcBorders>
            <w:shd w:val="clear" w:color="000000" w:fill="FFFFFF"/>
            <w:vAlign w:val="center"/>
            <w:hideMark/>
          </w:tcPr>
          <w:p w14:paraId="3B3DE56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096F43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85.0   </w:t>
            </w:r>
          </w:p>
        </w:tc>
        <w:tc>
          <w:tcPr>
            <w:tcW w:w="398" w:type="pct"/>
            <w:tcBorders>
              <w:top w:val="nil"/>
              <w:left w:val="nil"/>
              <w:bottom w:val="single" w:sz="4" w:space="0" w:color="auto"/>
              <w:right w:val="single" w:sz="4" w:space="0" w:color="auto"/>
            </w:tcBorders>
            <w:shd w:val="clear" w:color="000000" w:fill="FFFFFF"/>
            <w:vAlign w:val="center"/>
            <w:hideMark/>
          </w:tcPr>
          <w:p w14:paraId="4A24B51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85.0   </w:t>
            </w:r>
          </w:p>
        </w:tc>
        <w:tc>
          <w:tcPr>
            <w:tcW w:w="315" w:type="pct"/>
            <w:tcBorders>
              <w:top w:val="nil"/>
              <w:left w:val="nil"/>
              <w:bottom w:val="single" w:sz="4" w:space="0" w:color="auto"/>
              <w:right w:val="single" w:sz="4" w:space="0" w:color="auto"/>
            </w:tcBorders>
            <w:shd w:val="clear" w:color="000000" w:fill="FFFFFF"/>
            <w:vAlign w:val="center"/>
            <w:hideMark/>
          </w:tcPr>
          <w:p w14:paraId="7D44AAB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4E5538F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85.0   </w:t>
            </w:r>
          </w:p>
        </w:tc>
        <w:tc>
          <w:tcPr>
            <w:tcW w:w="345" w:type="pct"/>
            <w:tcBorders>
              <w:top w:val="nil"/>
              <w:left w:val="nil"/>
              <w:bottom w:val="single" w:sz="4" w:space="0" w:color="auto"/>
              <w:right w:val="single" w:sz="4" w:space="0" w:color="auto"/>
            </w:tcBorders>
            <w:shd w:val="clear" w:color="000000" w:fill="FFFFFF"/>
            <w:vAlign w:val="center"/>
            <w:hideMark/>
          </w:tcPr>
          <w:p w14:paraId="3678494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85.0   </w:t>
            </w:r>
          </w:p>
        </w:tc>
        <w:tc>
          <w:tcPr>
            <w:tcW w:w="315" w:type="pct"/>
            <w:tcBorders>
              <w:top w:val="nil"/>
              <w:left w:val="nil"/>
              <w:bottom w:val="single" w:sz="4" w:space="0" w:color="auto"/>
              <w:right w:val="single" w:sz="4" w:space="0" w:color="auto"/>
            </w:tcBorders>
            <w:shd w:val="clear" w:color="000000" w:fill="FFFFFF"/>
            <w:vAlign w:val="center"/>
            <w:hideMark/>
          </w:tcPr>
          <w:p w14:paraId="3FA117C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C5C7B31"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70B241A1"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06 00 </w:t>
            </w:r>
          </w:p>
        </w:tc>
        <w:tc>
          <w:tcPr>
            <w:tcW w:w="1570" w:type="pct"/>
            <w:tcBorders>
              <w:top w:val="nil"/>
              <w:left w:val="nil"/>
              <w:bottom w:val="single" w:sz="4" w:space="0" w:color="auto"/>
              <w:right w:val="single" w:sz="4" w:space="0" w:color="auto"/>
            </w:tcBorders>
            <w:shd w:val="clear" w:color="000000" w:fill="DDD9C4"/>
            <w:vAlign w:val="center"/>
            <w:hideMark/>
          </w:tcPr>
          <w:p w14:paraId="018CB6C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ჯანმრთელობის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დაცვა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სოციალური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უზრუნველყოფა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0E4D8CF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2,559.8   </w:t>
            </w:r>
          </w:p>
        </w:tc>
        <w:tc>
          <w:tcPr>
            <w:tcW w:w="298" w:type="pct"/>
            <w:tcBorders>
              <w:top w:val="nil"/>
              <w:left w:val="nil"/>
              <w:bottom w:val="single" w:sz="4" w:space="0" w:color="auto"/>
              <w:right w:val="single" w:sz="4" w:space="0" w:color="auto"/>
            </w:tcBorders>
            <w:shd w:val="clear" w:color="000000" w:fill="DDD9C4"/>
            <w:vAlign w:val="center"/>
            <w:hideMark/>
          </w:tcPr>
          <w:p w14:paraId="5024FBC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2,465.1   </w:t>
            </w:r>
          </w:p>
        </w:tc>
        <w:tc>
          <w:tcPr>
            <w:tcW w:w="315" w:type="pct"/>
            <w:tcBorders>
              <w:top w:val="nil"/>
              <w:left w:val="nil"/>
              <w:bottom w:val="single" w:sz="4" w:space="0" w:color="auto"/>
              <w:right w:val="single" w:sz="4" w:space="0" w:color="auto"/>
            </w:tcBorders>
            <w:shd w:val="clear" w:color="000000" w:fill="DDD9C4"/>
            <w:vAlign w:val="center"/>
            <w:hideMark/>
          </w:tcPr>
          <w:p w14:paraId="35DBDAC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94.7   </w:t>
            </w:r>
          </w:p>
        </w:tc>
        <w:tc>
          <w:tcPr>
            <w:tcW w:w="441" w:type="pct"/>
            <w:tcBorders>
              <w:top w:val="nil"/>
              <w:left w:val="nil"/>
              <w:bottom w:val="single" w:sz="4" w:space="0" w:color="auto"/>
              <w:right w:val="single" w:sz="4" w:space="0" w:color="auto"/>
            </w:tcBorders>
            <w:shd w:val="clear" w:color="000000" w:fill="DDD9C4"/>
            <w:vAlign w:val="center"/>
            <w:hideMark/>
          </w:tcPr>
          <w:p w14:paraId="4E6589A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2,756.0   </w:t>
            </w:r>
          </w:p>
        </w:tc>
        <w:tc>
          <w:tcPr>
            <w:tcW w:w="398" w:type="pct"/>
            <w:tcBorders>
              <w:top w:val="nil"/>
              <w:left w:val="nil"/>
              <w:bottom w:val="single" w:sz="4" w:space="0" w:color="auto"/>
              <w:right w:val="single" w:sz="4" w:space="0" w:color="auto"/>
            </w:tcBorders>
            <w:shd w:val="clear" w:color="000000" w:fill="DDD9C4"/>
            <w:vAlign w:val="center"/>
            <w:hideMark/>
          </w:tcPr>
          <w:p w14:paraId="285E480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2,756.0   </w:t>
            </w:r>
          </w:p>
        </w:tc>
        <w:tc>
          <w:tcPr>
            <w:tcW w:w="315" w:type="pct"/>
            <w:tcBorders>
              <w:top w:val="nil"/>
              <w:left w:val="nil"/>
              <w:bottom w:val="single" w:sz="4" w:space="0" w:color="auto"/>
              <w:right w:val="single" w:sz="4" w:space="0" w:color="auto"/>
            </w:tcBorders>
            <w:shd w:val="clear" w:color="000000" w:fill="DDD9C4"/>
            <w:vAlign w:val="center"/>
            <w:hideMark/>
          </w:tcPr>
          <w:p w14:paraId="43FCDF4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570F426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2,379.1   </w:t>
            </w:r>
          </w:p>
        </w:tc>
        <w:tc>
          <w:tcPr>
            <w:tcW w:w="345" w:type="pct"/>
            <w:tcBorders>
              <w:top w:val="nil"/>
              <w:left w:val="nil"/>
              <w:bottom w:val="single" w:sz="4" w:space="0" w:color="auto"/>
              <w:right w:val="single" w:sz="4" w:space="0" w:color="auto"/>
            </w:tcBorders>
            <w:shd w:val="clear" w:color="000000" w:fill="DDD9C4"/>
            <w:vAlign w:val="center"/>
            <w:hideMark/>
          </w:tcPr>
          <w:p w14:paraId="7F730A1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2,379.1   </w:t>
            </w:r>
          </w:p>
        </w:tc>
        <w:tc>
          <w:tcPr>
            <w:tcW w:w="315" w:type="pct"/>
            <w:tcBorders>
              <w:top w:val="nil"/>
              <w:left w:val="nil"/>
              <w:bottom w:val="single" w:sz="4" w:space="0" w:color="auto"/>
              <w:right w:val="single" w:sz="4" w:space="0" w:color="auto"/>
            </w:tcBorders>
            <w:shd w:val="clear" w:color="000000" w:fill="DDD9C4"/>
            <w:vAlign w:val="center"/>
            <w:hideMark/>
          </w:tcPr>
          <w:p w14:paraId="7B56CF5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F71B11A"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12EEF121"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73A528CC"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21B019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2,456.6   </w:t>
            </w:r>
          </w:p>
        </w:tc>
        <w:tc>
          <w:tcPr>
            <w:tcW w:w="298" w:type="pct"/>
            <w:tcBorders>
              <w:top w:val="nil"/>
              <w:left w:val="nil"/>
              <w:bottom w:val="single" w:sz="4" w:space="0" w:color="auto"/>
              <w:right w:val="single" w:sz="4" w:space="0" w:color="auto"/>
            </w:tcBorders>
            <w:shd w:val="clear" w:color="000000" w:fill="FFFFFF"/>
            <w:vAlign w:val="center"/>
            <w:hideMark/>
          </w:tcPr>
          <w:p w14:paraId="0118AB7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2,456.6   </w:t>
            </w:r>
          </w:p>
        </w:tc>
        <w:tc>
          <w:tcPr>
            <w:tcW w:w="315" w:type="pct"/>
            <w:tcBorders>
              <w:top w:val="nil"/>
              <w:left w:val="nil"/>
              <w:bottom w:val="single" w:sz="4" w:space="0" w:color="auto"/>
              <w:right w:val="single" w:sz="4" w:space="0" w:color="auto"/>
            </w:tcBorders>
            <w:shd w:val="clear" w:color="000000" w:fill="FFFFFF"/>
            <w:vAlign w:val="center"/>
            <w:hideMark/>
          </w:tcPr>
          <w:p w14:paraId="2A77A5A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B1A462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2,756.0   </w:t>
            </w:r>
          </w:p>
        </w:tc>
        <w:tc>
          <w:tcPr>
            <w:tcW w:w="398" w:type="pct"/>
            <w:tcBorders>
              <w:top w:val="nil"/>
              <w:left w:val="nil"/>
              <w:bottom w:val="single" w:sz="4" w:space="0" w:color="auto"/>
              <w:right w:val="single" w:sz="4" w:space="0" w:color="auto"/>
            </w:tcBorders>
            <w:shd w:val="clear" w:color="000000" w:fill="FFFFFF"/>
            <w:vAlign w:val="center"/>
            <w:hideMark/>
          </w:tcPr>
          <w:p w14:paraId="4A01B5F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2,756.0   </w:t>
            </w:r>
          </w:p>
        </w:tc>
        <w:tc>
          <w:tcPr>
            <w:tcW w:w="315" w:type="pct"/>
            <w:tcBorders>
              <w:top w:val="nil"/>
              <w:left w:val="nil"/>
              <w:bottom w:val="single" w:sz="4" w:space="0" w:color="auto"/>
              <w:right w:val="single" w:sz="4" w:space="0" w:color="auto"/>
            </w:tcBorders>
            <w:shd w:val="clear" w:color="000000" w:fill="FFFFFF"/>
            <w:vAlign w:val="center"/>
            <w:hideMark/>
          </w:tcPr>
          <w:p w14:paraId="3EADE56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3047384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2,379.1   </w:t>
            </w:r>
          </w:p>
        </w:tc>
        <w:tc>
          <w:tcPr>
            <w:tcW w:w="345" w:type="pct"/>
            <w:tcBorders>
              <w:top w:val="nil"/>
              <w:left w:val="nil"/>
              <w:bottom w:val="single" w:sz="4" w:space="0" w:color="auto"/>
              <w:right w:val="single" w:sz="4" w:space="0" w:color="auto"/>
            </w:tcBorders>
            <w:shd w:val="clear" w:color="000000" w:fill="FFFFFF"/>
            <w:vAlign w:val="center"/>
            <w:hideMark/>
          </w:tcPr>
          <w:p w14:paraId="3746BFA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2,379.1   </w:t>
            </w:r>
          </w:p>
        </w:tc>
        <w:tc>
          <w:tcPr>
            <w:tcW w:w="315" w:type="pct"/>
            <w:tcBorders>
              <w:top w:val="nil"/>
              <w:left w:val="nil"/>
              <w:bottom w:val="single" w:sz="4" w:space="0" w:color="auto"/>
              <w:right w:val="single" w:sz="4" w:space="0" w:color="auto"/>
            </w:tcBorders>
            <w:shd w:val="clear" w:color="000000" w:fill="FFFFFF"/>
            <w:vAlign w:val="center"/>
            <w:hideMark/>
          </w:tcPr>
          <w:p w14:paraId="30343F6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0274011"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7A42C5B"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604666D7"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7E4206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38.7   </w:t>
            </w:r>
          </w:p>
        </w:tc>
        <w:tc>
          <w:tcPr>
            <w:tcW w:w="298" w:type="pct"/>
            <w:tcBorders>
              <w:top w:val="nil"/>
              <w:left w:val="nil"/>
              <w:bottom w:val="single" w:sz="4" w:space="0" w:color="auto"/>
              <w:right w:val="single" w:sz="4" w:space="0" w:color="auto"/>
            </w:tcBorders>
            <w:shd w:val="clear" w:color="000000" w:fill="FFFFFF"/>
            <w:vAlign w:val="center"/>
            <w:hideMark/>
          </w:tcPr>
          <w:p w14:paraId="55BB97C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38.7   </w:t>
            </w:r>
          </w:p>
        </w:tc>
        <w:tc>
          <w:tcPr>
            <w:tcW w:w="315" w:type="pct"/>
            <w:tcBorders>
              <w:top w:val="nil"/>
              <w:left w:val="nil"/>
              <w:bottom w:val="single" w:sz="4" w:space="0" w:color="auto"/>
              <w:right w:val="single" w:sz="4" w:space="0" w:color="auto"/>
            </w:tcBorders>
            <w:shd w:val="clear" w:color="000000" w:fill="FFFFFF"/>
            <w:vAlign w:val="center"/>
            <w:hideMark/>
          </w:tcPr>
          <w:p w14:paraId="18BBC73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76D6CC8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42.0   </w:t>
            </w:r>
          </w:p>
        </w:tc>
        <w:tc>
          <w:tcPr>
            <w:tcW w:w="398" w:type="pct"/>
            <w:tcBorders>
              <w:top w:val="nil"/>
              <w:left w:val="nil"/>
              <w:bottom w:val="single" w:sz="4" w:space="0" w:color="auto"/>
              <w:right w:val="single" w:sz="4" w:space="0" w:color="auto"/>
            </w:tcBorders>
            <w:shd w:val="clear" w:color="000000" w:fill="FFFFFF"/>
            <w:vAlign w:val="center"/>
            <w:hideMark/>
          </w:tcPr>
          <w:p w14:paraId="2971CD7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42.0   </w:t>
            </w:r>
          </w:p>
        </w:tc>
        <w:tc>
          <w:tcPr>
            <w:tcW w:w="315" w:type="pct"/>
            <w:tcBorders>
              <w:top w:val="nil"/>
              <w:left w:val="nil"/>
              <w:bottom w:val="single" w:sz="4" w:space="0" w:color="auto"/>
              <w:right w:val="single" w:sz="4" w:space="0" w:color="auto"/>
            </w:tcBorders>
            <w:shd w:val="clear" w:color="000000" w:fill="FFFFFF"/>
            <w:vAlign w:val="center"/>
            <w:hideMark/>
          </w:tcPr>
          <w:p w14:paraId="0DE4D19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1E4827A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40.0   </w:t>
            </w:r>
          </w:p>
        </w:tc>
        <w:tc>
          <w:tcPr>
            <w:tcW w:w="345" w:type="pct"/>
            <w:tcBorders>
              <w:top w:val="nil"/>
              <w:left w:val="nil"/>
              <w:bottom w:val="single" w:sz="4" w:space="0" w:color="auto"/>
              <w:right w:val="single" w:sz="4" w:space="0" w:color="auto"/>
            </w:tcBorders>
            <w:shd w:val="clear" w:color="000000" w:fill="FFFFFF"/>
            <w:vAlign w:val="center"/>
            <w:hideMark/>
          </w:tcPr>
          <w:p w14:paraId="5126F1B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40.0   </w:t>
            </w:r>
          </w:p>
        </w:tc>
        <w:tc>
          <w:tcPr>
            <w:tcW w:w="315" w:type="pct"/>
            <w:tcBorders>
              <w:top w:val="nil"/>
              <w:left w:val="nil"/>
              <w:bottom w:val="single" w:sz="4" w:space="0" w:color="auto"/>
              <w:right w:val="single" w:sz="4" w:space="0" w:color="auto"/>
            </w:tcBorders>
            <w:shd w:val="clear" w:color="000000" w:fill="FFFFFF"/>
            <w:vAlign w:val="center"/>
            <w:hideMark/>
          </w:tcPr>
          <w:p w14:paraId="5E12BE9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0383F50"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4CD1740A"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1A5D6F63"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სხვა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დანარჩენი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საქონელი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მომსახურება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D86F4F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38.7   </w:t>
            </w:r>
          </w:p>
        </w:tc>
        <w:tc>
          <w:tcPr>
            <w:tcW w:w="298" w:type="pct"/>
            <w:tcBorders>
              <w:top w:val="nil"/>
              <w:left w:val="nil"/>
              <w:bottom w:val="single" w:sz="4" w:space="0" w:color="auto"/>
              <w:right w:val="single" w:sz="4" w:space="0" w:color="auto"/>
            </w:tcBorders>
            <w:shd w:val="clear" w:color="000000" w:fill="FFFFFF"/>
            <w:vAlign w:val="center"/>
            <w:hideMark/>
          </w:tcPr>
          <w:p w14:paraId="0D6FA27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38.7   </w:t>
            </w:r>
          </w:p>
        </w:tc>
        <w:tc>
          <w:tcPr>
            <w:tcW w:w="315" w:type="pct"/>
            <w:tcBorders>
              <w:top w:val="nil"/>
              <w:left w:val="nil"/>
              <w:bottom w:val="single" w:sz="4" w:space="0" w:color="auto"/>
              <w:right w:val="single" w:sz="4" w:space="0" w:color="auto"/>
            </w:tcBorders>
            <w:shd w:val="clear" w:color="000000" w:fill="FFFFFF"/>
            <w:vAlign w:val="center"/>
            <w:hideMark/>
          </w:tcPr>
          <w:p w14:paraId="0EB750D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9A5441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42.0   </w:t>
            </w:r>
          </w:p>
        </w:tc>
        <w:tc>
          <w:tcPr>
            <w:tcW w:w="398" w:type="pct"/>
            <w:tcBorders>
              <w:top w:val="nil"/>
              <w:left w:val="nil"/>
              <w:bottom w:val="single" w:sz="4" w:space="0" w:color="auto"/>
              <w:right w:val="single" w:sz="4" w:space="0" w:color="auto"/>
            </w:tcBorders>
            <w:shd w:val="clear" w:color="000000" w:fill="FFFFFF"/>
            <w:vAlign w:val="center"/>
            <w:hideMark/>
          </w:tcPr>
          <w:p w14:paraId="4432D79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42.0   </w:t>
            </w:r>
          </w:p>
        </w:tc>
        <w:tc>
          <w:tcPr>
            <w:tcW w:w="315" w:type="pct"/>
            <w:tcBorders>
              <w:top w:val="nil"/>
              <w:left w:val="nil"/>
              <w:bottom w:val="single" w:sz="4" w:space="0" w:color="auto"/>
              <w:right w:val="single" w:sz="4" w:space="0" w:color="auto"/>
            </w:tcBorders>
            <w:shd w:val="clear" w:color="000000" w:fill="FFFFFF"/>
            <w:vAlign w:val="center"/>
            <w:hideMark/>
          </w:tcPr>
          <w:p w14:paraId="6D867C0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B50D1C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40.0   </w:t>
            </w:r>
          </w:p>
        </w:tc>
        <w:tc>
          <w:tcPr>
            <w:tcW w:w="345" w:type="pct"/>
            <w:tcBorders>
              <w:top w:val="nil"/>
              <w:left w:val="nil"/>
              <w:bottom w:val="single" w:sz="4" w:space="0" w:color="auto"/>
              <w:right w:val="single" w:sz="4" w:space="0" w:color="auto"/>
            </w:tcBorders>
            <w:shd w:val="clear" w:color="000000" w:fill="FFFFFF"/>
            <w:vAlign w:val="center"/>
            <w:hideMark/>
          </w:tcPr>
          <w:p w14:paraId="468D038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40.0   </w:t>
            </w:r>
          </w:p>
        </w:tc>
        <w:tc>
          <w:tcPr>
            <w:tcW w:w="315" w:type="pct"/>
            <w:tcBorders>
              <w:top w:val="nil"/>
              <w:left w:val="nil"/>
              <w:bottom w:val="single" w:sz="4" w:space="0" w:color="auto"/>
              <w:right w:val="single" w:sz="4" w:space="0" w:color="auto"/>
            </w:tcBorders>
            <w:shd w:val="clear" w:color="000000" w:fill="FFFFFF"/>
            <w:vAlign w:val="center"/>
            <w:hideMark/>
          </w:tcPr>
          <w:p w14:paraId="2ACD476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022B705E"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8E1A932"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7424A16D"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C51D0A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370.7   </w:t>
            </w:r>
          </w:p>
        </w:tc>
        <w:tc>
          <w:tcPr>
            <w:tcW w:w="298" w:type="pct"/>
            <w:tcBorders>
              <w:top w:val="nil"/>
              <w:left w:val="nil"/>
              <w:bottom w:val="single" w:sz="4" w:space="0" w:color="auto"/>
              <w:right w:val="single" w:sz="4" w:space="0" w:color="auto"/>
            </w:tcBorders>
            <w:shd w:val="clear" w:color="000000" w:fill="FFFFFF"/>
            <w:vAlign w:val="center"/>
            <w:hideMark/>
          </w:tcPr>
          <w:p w14:paraId="29BD780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370.7   </w:t>
            </w:r>
          </w:p>
        </w:tc>
        <w:tc>
          <w:tcPr>
            <w:tcW w:w="315" w:type="pct"/>
            <w:tcBorders>
              <w:top w:val="nil"/>
              <w:left w:val="nil"/>
              <w:bottom w:val="single" w:sz="4" w:space="0" w:color="auto"/>
              <w:right w:val="single" w:sz="4" w:space="0" w:color="auto"/>
            </w:tcBorders>
            <w:shd w:val="clear" w:color="000000" w:fill="FFFFFF"/>
            <w:vAlign w:val="center"/>
            <w:hideMark/>
          </w:tcPr>
          <w:p w14:paraId="64B329B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8553F8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401.3   </w:t>
            </w:r>
          </w:p>
        </w:tc>
        <w:tc>
          <w:tcPr>
            <w:tcW w:w="398" w:type="pct"/>
            <w:tcBorders>
              <w:top w:val="nil"/>
              <w:left w:val="nil"/>
              <w:bottom w:val="single" w:sz="4" w:space="0" w:color="auto"/>
              <w:right w:val="single" w:sz="4" w:space="0" w:color="auto"/>
            </w:tcBorders>
            <w:shd w:val="clear" w:color="000000" w:fill="FFFFFF"/>
            <w:vAlign w:val="center"/>
            <w:hideMark/>
          </w:tcPr>
          <w:p w14:paraId="09721DC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401.3   </w:t>
            </w:r>
          </w:p>
        </w:tc>
        <w:tc>
          <w:tcPr>
            <w:tcW w:w="315" w:type="pct"/>
            <w:tcBorders>
              <w:top w:val="nil"/>
              <w:left w:val="nil"/>
              <w:bottom w:val="single" w:sz="4" w:space="0" w:color="auto"/>
              <w:right w:val="single" w:sz="4" w:space="0" w:color="auto"/>
            </w:tcBorders>
            <w:shd w:val="clear" w:color="000000" w:fill="FFFFFF"/>
            <w:vAlign w:val="center"/>
            <w:hideMark/>
          </w:tcPr>
          <w:p w14:paraId="79ECC33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0B0AEF9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483.1   </w:t>
            </w:r>
          </w:p>
        </w:tc>
        <w:tc>
          <w:tcPr>
            <w:tcW w:w="345" w:type="pct"/>
            <w:tcBorders>
              <w:top w:val="nil"/>
              <w:left w:val="nil"/>
              <w:bottom w:val="single" w:sz="4" w:space="0" w:color="auto"/>
              <w:right w:val="single" w:sz="4" w:space="0" w:color="auto"/>
            </w:tcBorders>
            <w:shd w:val="clear" w:color="000000" w:fill="FFFFFF"/>
            <w:vAlign w:val="center"/>
            <w:hideMark/>
          </w:tcPr>
          <w:p w14:paraId="3D96A4E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483.1   </w:t>
            </w:r>
          </w:p>
        </w:tc>
        <w:tc>
          <w:tcPr>
            <w:tcW w:w="315" w:type="pct"/>
            <w:tcBorders>
              <w:top w:val="nil"/>
              <w:left w:val="nil"/>
              <w:bottom w:val="single" w:sz="4" w:space="0" w:color="auto"/>
              <w:right w:val="single" w:sz="4" w:space="0" w:color="auto"/>
            </w:tcBorders>
            <w:shd w:val="clear" w:color="000000" w:fill="FFFFFF"/>
            <w:vAlign w:val="center"/>
            <w:hideMark/>
          </w:tcPr>
          <w:p w14:paraId="574160C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72EF8A3"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57827C18"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43DF9C88"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სოციალური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უზრუნველყოფა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484E8E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1,909.0   </w:t>
            </w:r>
          </w:p>
        </w:tc>
        <w:tc>
          <w:tcPr>
            <w:tcW w:w="298" w:type="pct"/>
            <w:tcBorders>
              <w:top w:val="nil"/>
              <w:left w:val="nil"/>
              <w:bottom w:val="single" w:sz="4" w:space="0" w:color="auto"/>
              <w:right w:val="single" w:sz="4" w:space="0" w:color="auto"/>
            </w:tcBorders>
            <w:shd w:val="clear" w:color="000000" w:fill="FFFFFF"/>
            <w:vAlign w:val="center"/>
            <w:hideMark/>
          </w:tcPr>
          <w:p w14:paraId="29E76AB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1,909.0   </w:t>
            </w:r>
          </w:p>
        </w:tc>
        <w:tc>
          <w:tcPr>
            <w:tcW w:w="315" w:type="pct"/>
            <w:tcBorders>
              <w:top w:val="nil"/>
              <w:left w:val="nil"/>
              <w:bottom w:val="single" w:sz="4" w:space="0" w:color="auto"/>
              <w:right w:val="single" w:sz="4" w:space="0" w:color="auto"/>
            </w:tcBorders>
            <w:shd w:val="clear" w:color="000000" w:fill="FFFFFF"/>
            <w:vAlign w:val="center"/>
            <w:hideMark/>
          </w:tcPr>
          <w:p w14:paraId="2DF5B9E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6EADC4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2,260.5   </w:t>
            </w:r>
          </w:p>
        </w:tc>
        <w:tc>
          <w:tcPr>
            <w:tcW w:w="398" w:type="pct"/>
            <w:tcBorders>
              <w:top w:val="nil"/>
              <w:left w:val="nil"/>
              <w:bottom w:val="single" w:sz="4" w:space="0" w:color="auto"/>
              <w:right w:val="single" w:sz="4" w:space="0" w:color="auto"/>
            </w:tcBorders>
            <w:shd w:val="clear" w:color="000000" w:fill="FFFFFF"/>
            <w:vAlign w:val="center"/>
            <w:hideMark/>
          </w:tcPr>
          <w:p w14:paraId="3B11F44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2,260.5   </w:t>
            </w:r>
          </w:p>
        </w:tc>
        <w:tc>
          <w:tcPr>
            <w:tcW w:w="315" w:type="pct"/>
            <w:tcBorders>
              <w:top w:val="nil"/>
              <w:left w:val="nil"/>
              <w:bottom w:val="single" w:sz="4" w:space="0" w:color="auto"/>
              <w:right w:val="single" w:sz="4" w:space="0" w:color="auto"/>
            </w:tcBorders>
            <w:shd w:val="clear" w:color="000000" w:fill="FFFFFF"/>
            <w:vAlign w:val="center"/>
            <w:hideMark/>
          </w:tcPr>
          <w:p w14:paraId="3AD40E4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43450C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1,806.8   </w:t>
            </w:r>
          </w:p>
        </w:tc>
        <w:tc>
          <w:tcPr>
            <w:tcW w:w="345" w:type="pct"/>
            <w:tcBorders>
              <w:top w:val="nil"/>
              <w:left w:val="nil"/>
              <w:bottom w:val="single" w:sz="4" w:space="0" w:color="auto"/>
              <w:right w:val="single" w:sz="4" w:space="0" w:color="auto"/>
            </w:tcBorders>
            <w:shd w:val="clear" w:color="000000" w:fill="FFFFFF"/>
            <w:vAlign w:val="center"/>
            <w:hideMark/>
          </w:tcPr>
          <w:p w14:paraId="160C72E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1,806.8   </w:t>
            </w:r>
          </w:p>
        </w:tc>
        <w:tc>
          <w:tcPr>
            <w:tcW w:w="315" w:type="pct"/>
            <w:tcBorders>
              <w:top w:val="nil"/>
              <w:left w:val="nil"/>
              <w:bottom w:val="single" w:sz="4" w:space="0" w:color="auto"/>
              <w:right w:val="single" w:sz="4" w:space="0" w:color="auto"/>
            </w:tcBorders>
            <w:shd w:val="clear" w:color="000000" w:fill="FFFFFF"/>
            <w:vAlign w:val="center"/>
            <w:hideMark/>
          </w:tcPr>
          <w:p w14:paraId="76A01AB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73D1208"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60056ABE"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4ADCD9A8"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596EBA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138.1   </w:t>
            </w:r>
          </w:p>
        </w:tc>
        <w:tc>
          <w:tcPr>
            <w:tcW w:w="298" w:type="pct"/>
            <w:tcBorders>
              <w:top w:val="nil"/>
              <w:left w:val="nil"/>
              <w:bottom w:val="single" w:sz="4" w:space="0" w:color="auto"/>
              <w:right w:val="single" w:sz="4" w:space="0" w:color="auto"/>
            </w:tcBorders>
            <w:shd w:val="clear" w:color="000000" w:fill="FFFFFF"/>
            <w:vAlign w:val="center"/>
            <w:hideMark/>
          </w:tcPr>
          <w:p w14:paraId="59DC506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138.1   </w:t>
            </w:r>
          </w:p>
        </w:tc>
        <w:tc>
          <w:tcPr>
            <w:tcW w:w="315" w:type="pct"/>
            <w:tcBorders>
              <w:top w:val="nil"/>
              <w:left w:val="nil"/>
              <w:bottom w:val="single" w:sz="4" w:space="0" w:color="auto"/>
              <w:right w:val="single" w:sz="4" w:space="0" w:color="auto"/>
            </w:tcBorders>
            <w:shd w:val="clear" w:color="000000" w:fill="FFFFFF"/>
            <w:vAlign w:val="center"/>
            <w:hideMark/>
          </w:tcPr>
          <w:p w14:paraId="740518E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0298D9B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52.1   </w:t>
            </w:r>
          </w:p>
        </w:tc>
        <w:tc>
          <w:tcPr>
            <w:tcW w:w="398" w:type="pct"/>
            <w:tcBorders>
              <w:top w:val="nil"/>
              <w:left w:val="nil"/>
              <w:bottom w:val="single" w:sz="4" w:space="0" w:color="auto"/>
              <w:right w:val="single" w:sz="4" w:space="0" w:color="auto"/>
            </w:tcBorders>
            <w:shd w:val="clear" w:color="000000" w:fill="FFFFFF"/>
            <w:vAlign w:val="center"/>
            <w:hideMark/>
          </w:tcPr>
          <w:p w14:paraId="3CE60BB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52.1   </w:t>
            </w:r>
          </w:p>
        </w:tc>
        <w:tc>
          <w:tcPr>
            <w:tcW w:w="315" w:type="pct"/>
            <w:tcBorders>
              <w:top w:val="nil"/>
              <w:left w:val="nil"/>
              <w:bottom w:val="single" w:sz="4" w:space="0" w:color="auto"/>
              <w:right w:val="single" w:sz="4" w:space="0" w:color="auto"/>
            </w:tcBorders>
            <w:shd w:val="clear" w:color="000000" w:fill="FFFFFF"/>
            <w:vAlign w:val="center"/>
            <w:hideMark/>
          </w:tcPr>
          <w:p w14:paraId="605B4B9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96F928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49.2   </w:t>
            </w:r>
          </w:p>
        </w:tc>
        <w:tc>
          <w:tcPr>
            <w:tcW w:w="345" w:type="pct"/>
            <w:tcBorders>
              <w:top w:val="nil"/>
              <w:left w:val="nil"/>
              <w:bottom w:val="single" w:sz="4" w:space="0" w:color="auto"/>
              <w:right w:val="single" w:sz="4" w:space="0" w:color="auto"/>
            </w:tcBorders>
            <w:shd w:val="clear" w:color="000000" w:fill="FFFFFF"/>
            <w:vAlign w:val="center"/>
            <w:hideMark/>
          </w:tcPr>
          <w:p w14:paraId="385456F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49.2   </w:t>
            </w:r>
          </w:p>
        </w:tc>
        <w:tc>
          <w:tcPr>
            <w:tcW w:w="315" w:type="pct"/>
            <w:tcBorders>
              <w:top w:val="nil"/>
              <w:left w:val="nil"/>
              <w:bottom w:val="single" w:sz="4" w:space="0" w:color="auto"/>
              <w:right w:val="single" w:sz="4" w:space="0" w:color="auto"/>
            </w:tcBorders>
            <w:shd w:val="clear" w:color="000000" w:fill="FFFFFF"/>
            <w:vAlign w:val="center"/>
            <w:hideMark/>
          </w:tcPr>
          <w:p w14:paraId="16996ED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26CF90B"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1CE98909"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463AE6BA"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CB239D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103.3   </w:t>
            </w:r>
          </w:p>
        </w:tc>
        <w:tc>
          <w:tcPr>
            <w:tcW w:w="298" w:type="pct"/>
            <w:tcBorders>
              <w:top w:val="nil"/>
              <w:left w:val="nil"/>
              <w:bottom w:val="single" w:sz="4" w:space="0" w:color="auto"/>
              <w:right w:val="single" w:sz="4" w:space="0" w:color="auto"/>
            </w:tcBorders>
            <w:shd w:val="clear" w:color="000000" w:fill="FFFFFF"/>
            <w:vAlign w:val="center"/>
            <w:hideMark/>
          </w:tcPr>
          <w:p w14:paraId="3C62103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8.5   </w:t>
            </w:r>
          </w:p>
        </w:tc>
        <w:tc>
          <w:tcPr>
            <w:tcW w:w="315" w:type="pct"/>
            <w:tcBorders>
              <w:top w:val="nil"/>
              <w:left w:val="nil"/>
              <w:bottom w:val="single" w:sz="4" w:space="0" w:color="auto"/>
              <w:right w:val="single" w:sz="4" w:space="0" w:color="auto"/>
            </w:tcBorders>
            <w:shd w:val="clear" w:color="000000" w:fill="FFFFFF"/>
            <w:vAlign w:val="center"/>
            <w:hideMark/>
          </w:tcPr>
          <w:p w14:paraId="1915451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94.7   </w:t>
            </w:r>
          </w:p>
        </w:tc>
        <w:tc>
          <w:tcPr>
            <w:tcW w:w="441" w:type="pct"/>
            <w:tcBorders>
              <w:top w:val="nil"/>
              <w:left w:val="nil"/>
              <w:bottom w:val="single" w:sz="4" w:space="0" w:color="auto"/>
              <w:right w:val="single" w:sz="4" w:space="0" w:color="auto"/>
            </w:tcBorders>
            <w:shd w:val="clear" w:color="000000" w:fill="FFFFFF"/>
            <w:vAlign w:val="center"/>
            <w:hideMark/>
          </w:tcPr>
          <w:p w14:paraId="6008F3F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528394A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1CE9DF2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322758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6C042CE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773CCC0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8A60A22" w14:textId="77777777" w:rsidTr="00A84A15">
        <w:trPr>
          <w:trHeight w:val="22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599B119B"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06 01 </w:t>
            </w:r>
          </w:p>
        </w:tc>
        <w:tc>
          <w:tcPr>
            <w:tcW w:w="1570" w:type="pct"/>
            <w:tcBorders>
              <w:top w:val="nil"/>
              <w:left w:val="nil"/>
              <w:bottom w:val="single" w:sz="4" w:space="0" w:color="auto"/>
              <w:right w:val="single" w:sz="4" w:space="0" w:color="auto"/>
            </w:tcBorders>
            <w:shd w:val="clear" w:color="000000" w:fill="DDD9C4"/>
            <w:vAlign w:val="center"/>
            <w:hideMark/>
          </w:tcPr>
          <w:p w14:paraId="2CFF55D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ჯანმრთელობის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დაცვა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5A8C7CC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314.0   </w:t>
            </w:r>
          </w:p>
        </w:tc>
        <w:tc>
          <w:tcPr>
            <w:tcW w:w="298" w:type="pct"/>
            <w:tcBorders>
              <w:top w:val="nil"/>
              <w:left w:val="nil"/>
              <w:bottom w:val="single" w:sz="4" w:space="0" w:color="auto"/>
              <w:right w:val="single" w:sz="4" w:space="0" w:color="auto"/>
            </w:tcBorders>
            <w:shd w:val="clear" w:color="000000" w:fill="DDD9C4"/>
            <w:vAlign w:val="center"/>
            <w:hideMark/>
          </w:tcPr>
          <w:p w14:paraId="5A9BEB8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219.3   </w:t>
            </w:r>
          </w:p>
        </w:tc>
        <w:tc>
          <w:tcPr>
            <w:tcW w:w="315" w:type="pct"/>
            <w:tcBorders>
              <w:top w:val="nil"/>
              <w:left w:val="nil"/>
              <w:bottom w:val="single" w:sz="4" w:space="0" w:color="auto"/>
              <w:right w:val="single" w:sz="4" w:space="0" w:color="auto"/>
            </w:tcBorders>
            <w:shd w:val="clear" w:color="000000" w:fill="DDD9C4"/>
            <w:vAlign w:val="center"/>
            <w:hideMark/>
          </w:tcPr>
          <w:p w14:paraId="2AA7A94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94.7   </w:t>
            </w:r>
          </w:p>
        </w:tc>
        <w:tc>
          <w:tcPr>
            <w:tcW w:w="441" w:type="pct"/>
            <w:tcBorders>
              <w:top w:val="nil"/>
              <w:left w:val="nil"/>
              <w:bottom w:val="single" w:sz="4" w:space="0" w:color="auto"/>
              <w:right w:val="single" w:sz="4" w:space="0" w:color="auto"/>
            </w:tcBorders>
            <w:shd w:val="clear" w:color="000000" w:fill="DDD9C4"/>
            <w:vAlign w:val="center"/>
            <w:hideMark/>
          </w:tcPr>
          <w:p w14:paraId="7D16FA9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154.7   </w:t>
            </w:r>
          </w:p>
        </w:tc>
        <w:tc>
          <w:tcPr>
            <w:tcW w:w="398" w:type="pct"/>
            <w:tcBorders>
              <w:top w:val="nil"/>
              <w:left w:val="nil"/>
              <w:bottom w:val="single" w:sz="4" w:space="0" w:color="auto"/>
              <w:right w:val="single" w:sz="4" w:space="0" w:color="auto"/>
            </w:tcBorders>
            <w:shd w:val="clear" w:color="000000" w:fill="DDD9C4"/>
            <w:vAlign w:val="center"/>
            <w:hideMark/>
          </w:tcPr>
          <w:p w14:paraId="75974F5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154.7   </w:t>
            </w:r>
          </w:p>
        </w:tc>
        <w:tc>
          <w:tcPr>
            <w:tcW w:w="315" w:type="pct"/>
            <w:tcBorders>
              <w:top w:val="nil"/>
              <w:left w:val="nil"/>
              <w:bottom w:val="single" w:sz="4" w:space="0" w:color="auto"/>
              <w:right w:val="single" w:sz="4" w:space="0" w:color="auto"/>
            </w:tcBorders>
            <w:shd w:val="clear" w:color="000000" w:fill="DDD9C4"/>
            <w:vAlign w:val="center"/>
            <w:hideMark/>
          </w:tcPr>
          <w:p w14:paraId="48CC6FB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65E76E1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159.8   </w:t>
            </w:r>
          </w:p>
        </w:tc>
        <w:tc>
          <w:tcPr>
            <w:tcW w:w="345" w:type="pct"/>
            <w:tcBorders>
              <w:top w:val="nil"/>
              <w:left w:val="nil"/>
              <w:bottom w:val="single" w:sz="4" w:space="0" w:color="auto"/>
              <w:right w:val="single" w:sz="4" w:space="0" w:color="auto"/>
            </w:tcBorders>
            <w:shd w:val="clear" w:color="000000" w:fill="DDD9C4"/>
            <w:vAlign w:val="center"/>
            <w:hideMark/>
          </w:tcPr>
          <w:p w14:paraId="7A78412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159.8   </w:t>
            </w:r>
          </w:p>
        </w:tc>
        <w:tc>
          <w:tcPr>
            <w:tcW w:w="315" w:type="pct"/>
            <w:tcBorders>
              <w:top w:val="nil"/>
              <w:left w:val="nil"/>
              <w:bottom w:val="single" w:sz="4" w:space="0" w:color="auto"/>
              <w:right w:val="single" w:sz="4" w:space="0" w:color="auto"/>
            </w:tcBorders>
            <w:shd w:val="clear" w:color="000000" w:fill="DDD9C4"/>
            <w:vAlign w:val="center"/>
            <w:hideMark/>
          </w:tcPr>
          <w:p w14:paraId="726931B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0CCCBDEA"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4DF988A"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30EBA5F9"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B4B120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214.1   </w:t>
            </w:r>
          </w:p>
        </w:tc>
        <w:tc>
          <w:tcPr>
            <w:tcW w:w="298" w:type="pct"/>
            <w:tcBorders>
              <w:top w:val="nil"/>
              <w:left w:val="nil"/>
              <w:bottom w:val="single" w:sz="4" w:space="0" w:color="auto"/>
              <w:right w:val="single" w:sz="4" w:space="0" w:color="auto"/>
            </w:tcBorders>
            <w:shd w:val="clear" w:color="000000" w:fill="FFFFFF"/>
            <w:vAlign w:val="center"/>
            <w:hideMark/>
          </w:tcPr>
          <w:p w14:paraId="69FE945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214.1   </w:t>
            </w:r>
          </w:p>
        </w:tc>
        <w:tc>
          <w:tcPr>
            <w:tcW w:w="315" w:type="pct"/>
            <w:tcBorders>
              <w:top w:val="nil"/>
              <w:left w:val="nil"/>
              <w:bottom w:val="single" w:sz="4" w:space="0" w:color="auto"/>
              <w:right w:val="single" w:sz="4" w:space="0" w:color="auto"/>
            </w:tcBorders>
            <w:shd w:val="clear" w:color="000000" w:fill="FFFFFF"/>
            <w:vAlign w:val="center"/>
            <w:hideMark/>
          </w:tcPr>
          <w:p w14:paraId="668CCD1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2A54AF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154.7   </w:t>
            </w:r>
          </w:p>
        </w:tc>
        <w:tc>
          <w:tcPr>
            <w:tcW w:w="398" w:type="pct"/>
            <w:tcBorders>
              <w:top w:val="nil"/>
              <w:left w:val="nil"/>
              <w:bottom w:val="single" w:sz="4" w:space="0" w:color="auto"/>
              <w:right w:val="single" w:sz="4" w:space="0" w:color="auto"/>
            </w:tcBorders>
            <w:shd w:val="clear" w:color="000000" w:fill="FFFFFF"/>
            <w:vAlign w:val="center"/>
            <w:hideMark/>
          </w:tcPr>
          <w:p w14:paraId="5A38D9F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154.7   </w:t>
            </w:r>
          </w:p>
        </w:tc>
        <w:tc>
          <w:tcPr>
            <w:tcW w:w="315" w:type="pct"/>
            <w:tcBorders>
              <w:top w:val="nil"/>
              <w:left w:val="nil"/>
              <w:bottom w:val="single" w:sz="4" w:space="0" w:color="auto"/>
              <w:right w:val="single" w:sz="4" w:space="0" w:color="auto"/>
            </w:tcBorders>
            <w:shd w:val="clear" w:color="000000" w:fill="FFFFFF"/>
            <w:vAlign w:val="center"/>
            <w:hideMark/>
          </w:tcPr>
          <w:p w14:paraId="520FA1F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3CC55F8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159.8   </w:t>
            </w:r>
          </w:p>
        </w:tc>
        <w:tc>
          <w:tcPr>
            <w:tcW w:w="345" w:type="pct"/>
            <w:tcBorders>
              <w:top w:val="nil"/>
              <w:left w:val="nil"/>
              <w:bottom w:val="single" w:sz="4" w:space="0" w:color="auto"/>
              <w:right w:val="single" w:sz="4" w:space="0" w:color="auto"/>
            </w:tcBorders>
            <w:shd w:val="clear" w:color="000000" w:fill="FFFFFF"/>
            <w:vAlign w:val="center"/>
            <w:hideMark/>
          </w:tcPr>
          <w:p w14:paraId="7AEE1C2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159.8   </w:t>
            </w:r>
          </w:p>
        </w:tc>
        <w:tc>
          <w:tcPr>
            <w:tcW w:w="315" w:type="pct"/>
            <w:tcBorders>
              <w:top w:val="nil"/>
              <w:left w:val="nil"/>
              <w:bottom w:val="single" w:sz="4" w:space="0" w:color="auto"/>
              <w:right w:val="single" w:sz="4" w:space="0" w:color="auto"/>
            </w:tcBorders>
            <w:shd w:val="clear" w:color="000000" w:fill="FFFFFF"/>
            <w:vAlign w:val="center"/>
            <w:hideMark/>
          </w:tcPr>
          <w:p w14:paraId="1BBBC04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AB4057B"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59E641F"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4873AFE2"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92F5AE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38.7   </w:t>
            </w:r>
          </w:p>
        </w:tc>
        <w:tc>
          <w:tcPr>
            <w:tcW w:w="298" w:type="pct"/>
            <w:tcBorders>
              <w:top w:val="nil"/>
              <w:left w:val="nil"/>
              <w:bottom w:val="single" w:sz="4" w:space="0" w:color="auto"/>
              <w:right w:val="single" w:sz="4" w:space="0" w:color="auto"/>
            </w:tcBorders>
            <w:shd w:val="clear" w:color="000000" w:fill="FFFFFF"/>
            <w:vAlign w:val="center"/>
            <w:hideMark/>
          </w:tcPr>
          <w:p w14:paraId="48BF15A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38.7   </w:t>
            </w:r>
          </w:p>
        </w:tc>
        <w:tc>
          <w:tcPr>
            <w:tcW w:w="315" w:type="pct"/>
            <w:tcBorders>
              <w:top w:val="nil"/>
              <w:left w:val="nil"/>
              <w:bottom w:val="single" w:sz="4" w:space="0" w:color="auto"/>
              <w:right w:val="single" w:sz="4" w:space="0" w:color="auto"/>
            </w:tcBorders>
            <w:shd w:val="clear" w:color="000000" w:fill="FFFFFF"/>
            <w:vAlign w:val="center"/>
            <w:hideMark/>
          </w:tcPr>
          <w:p w14:paraId="65AF6BC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15C7B58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42.0   </w:t>
            </w:r>
          </w:p>
        </w:tc>
        <w:tc>
          <w:tcPr>
            <w:tcW w:w="398" w:type="pct"/>
            <w:tcBorders>
              <w:top w:val="nil"/>
              <w:left w:val="nil"/>
              <w:bottom w:val="single" w:sz="4" w:space="0" w:color="auto"/>
              <w:right w:val="single" w:sz="4" w:space="0" w:color="auto"/>
            </w:tcBorders>
            <w:shd w:val="clear" w:color="000000" w:fill="FFFFFF"/>
            <w:vAlign w:val="center"/>
            <w:hideMark/>
          </w:tcPr>
          <w:p w14:paraId="298AA60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42.0   </w:t>
            </w:r>
          </w:p>
        </w:tc>
        <w:tc>
          <w:tcPr>
            <w:tcW w:w="315" w:type="pct"/>
            <w:tcBorders>
              <w:top w:val="nil"/>
              <w:left w:val="nil"/>
              <w:bottom w:val="single" w:sz="4" w:space="0" w:color="auto"/>
              <w:right w:val="single" w:sz="4" w:space="0" w:color="auto"/>
            </w:tcBorders>
            <w:shd w:val="clear" w:color="000000" w:fill="FFFFFF"/>
            <w:vAlign w:val="center"/>
            <w:hideMark/>
          </w:tcPr>
          <w:p w14:paraId="4710FD3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1CE0AA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40.0   </w:t>
            </w:r>
          </w:p>
        </w:tc>
        <w:tc>
          <w:tcPr>
            <w:tcW w:w="345" w:type="pct"/>
            <w:tcBorders>
              <w:top w:val="nil"/>
              <w:left w:val="nil"/>
              <w:bottom w:val="single" w:sz="4" w:space="0" w:color="auto"/>
              <w:right w:val="single" w:sz="4" w:space="0" w:color="auto"/>
            </w:tcBorders>
            <w:shd w:val="clear" w:color="000000" w:fill="FFFFFF"/>
            <w:vAlign w:val="center"/>
            <w:hideMark/>
          </w:tcPr>
          <w:p w14:paraId="087C92C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40.0   </w:t>
            </w:r>
          </w:p>
        </w:tc>
        <w:tc>
          <w:tcPr>
            <w:tcW w:w="315" w:type="pct"/>
            <w:tcBorders>
              <w:top w:val="nil"/>
              <w:left w:val="nil"/>
              <w:bottom w:val="single" w:sz="4" w:space="0" w:color="auto"/>
              <w:right w:val="single" w:sz="4" w:space="0" w:color="auto"/>
            </w:tcBorders>
            <w:shd w:val="clear" w:color="000000" w:fill="FFFFFF"/>
            <w:vAlign w:val="center"/>
            <w:hideMark/>
          </w:tcPr>
          <w:p w14:paraId="2E18710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0E71622"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674342E2"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1A69B40B"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სხვა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დანარჩენი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საქონელი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lastRenderedPageBreak/>
              <w:t>მომსახურება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42CB89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lastRenderedPageBreak/>
              <w:t xml:space="preserve">           38.7   </w:t>
            </w:r>
          </w:p>
        </w:tc>
        <w:tc>
          <w:tcPr>
            <w:tcW w:w="298" w:type="pct"/>
            <w:tcBorders>
              <w:top w:val="nil"/>
              <w:left w:val="nil"/>
              <w:bottom w:val="single" w:sz="4" w:space="0" w:color="auto"/>
              <w:right w:val="single" w:sz="4" w:space="0" w:color="auto"/>
            </w:tcBorders>
            <w:shd w:val="clear" w:color="000000" w:fill="FFFFFF"/>
            <w:vAlign w:val="center"/>
            <w:hideMark/>
          </w:tcPr>
          <w:p w14:paraId="22B2C50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38.7   </w:t>
            </w:r>
          </w:p>
        </w:tc>
        <w:tc>
          <w:tcPr>
            <w:tcW w:w="315" w:type="pct"/>
            <w:tcBorders>
              <w:top w:val="nil"/>
              <w:left w:val="nil"/>
              <w:bottom w:val="single" w:sz="4" w:space="0" w:color="auto"/>
              <w:right w:val="single" w:sz="4" w:space="0" w:color="auto"/>
            </w:tcBorders>
            <w:shd w:val="clear" w:color="000000" w:fill="FFFFFF"/>
            <w:vAlign w:val="center"/>
            <w:hideMark/>
          </w:tcPr>
          <w:p w14:paraId="3F3DC2F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3F6E19C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42.0   </w:t>
            </w:r>
          </w:p>
        </w:tc>
        <w:tc>
          <w:tcPr>
            <w:tcW w:w="398" w:type="pct"/>
            <w:tcBorders>
              <w:top w:val="nil"/>
              <w:left w:val="nil"/>
              <w:bottom w:val="single" w:sz="4" w:space="0" w:color="auto"/>
              <w:right w:val="single" w:sz="4" w:space="0" w:color="auto"/>
            </w:tcBorders>
            <w:shd w:val="clear" w:color="000000" w:fill="FFFFFF"/>
            <w:vAlign w:val="center"/>
            <w:hideMark/>
          </w:tcPr>
          <w:p w14:paraId="7DDFFE7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42.0   </w:t>
            </w:r>
          </w:p>
        </w:tc>
        <w:tc>
          <w:tcPr>
            <w:tcW w:w="315" w:type="pct"/>
            <w:tcBorders>
              <w:top w:val="nil"/>
              <w:left w:val="nil"/>
              <w:bottom w:val="single" w:sz="4" w:space="0" w:color="auto"/>
              <w:right w:val="single" w:sz="4" w:space="0" w:color="auto"/>
            </w:tcBorders>
            <w:shd w:val="clear" w:color="000000" w:fill="FFFFFF"/>
            <w:vAlign w:val="center"/>
            <w:hideMark/>
          </w:tcPr>
          <w:p w14:paraId="15333D1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69BC0F1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40.0   </w:t>
            </w:r>
          </w:p>
        </w:tc>
        <w:tc>
          <w:tcPr>
            <w:tcW w:w="345" w:type="pct"/>
            <w:tcBorders>
              <w:top w:val="nil"/>
              <w:left w:val="nil"/>
              <w:bottom w:val="single" w:sz="4" w:space="0" w:color="auto"/>
              <w:right w:val="single" w:sz="4" w:space="0" w:color="auto"/>
            </w:tcBorders>
            <w:shd w:val="clear" w:color="000000" w:fill="FFFFFF"/>
            <w:vAlign w:val="center"/>
            <w:hideMark/>
          </w:tcPr>
          <w:p w14:paraId="6E9C073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40.0   </w:t>
            </w:r>
          </w:p>
        </w:tc>
        <w:tc>
          <w:tcPr>
            <w:tcW w:w="315" w:type="pct"/>
            <w:tcBorders>
              <w:top w:val="nil"/>
              <w:left w:val="nil"/>
              <w:bottom w:val="single" w:sz="4" w:space="0" w:color="auto"/>
              <w:right w:val="single" w:sz="4" w:space="0" w:color="auto"/>
            </w:tcBorders>
            <w:shd w:val="clear" w:color="000000" w:fill="FFFFFF"/>
            <w:vAlign w:val="center"/>
            <w:hideMark/>
          </w:tcPr>
          <w:p w14:paraId="72CD168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49E334B"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7C48FA61"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lastRenderedPageBreak/>
              <w:t> </w:t>
            </w:r>
          </w:p>
        </w:tc>
        <w:tc>
          <w:tcPr>
            <w:tcW w:w="1570" w:type="pct"/>
            <w:tcBorders>
              <w:top w:val="nil"/>
              <w:left w:val="nil"/>
              <w:bottom w:val="single" w:sz="4" w:space="0" w:color="auto"/>
              <w:right w:val="single" w:sz="4" w:space="0" w:color="auto"/>
            </w:tcBorders>
            <w:shd w:val="clear" w:color="auto" w:fill="auto"/>
            <w:vAlign w:val="center"/>
            <w:hideMark/>
          </w:tcPr>
          <w:p w14:paraId="16BA47E3"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36491A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106.3   </w:t>
            </w:r>
          </w:p>
        </w:tc>
        <w:tc>
          <w:tcPr>
            <w:tcW w:w="298" w:type="pct"/>
            <w:tcBorders>
              <w:top w:val="nil"/>
              <w:left w:val="nil"/>
              <w:bottom w:val="single" w:sz="4" w:space="0" w:color="auto"/>
              <w:right w:val="single" w:sz="4" w:space="0" w:color="auto"/>
            </w:tcBorders>
            <w:shd w:val="clear" w:color="000000" w:fill="FFFFFF"/>
            <w:vAlign w:val="center"/>
            <w:hideMark/>
          </w:tcPr>
          <w:p w14:paraId="44338FE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106.3   </w:t>
            </w:r>
          </w:p>
        </w:tc>
        <w:tc>
          <w:tcPr>
            <w:tcW w:w="315" w:type="pct"/>
            <w:tcBorders>
              <w:top w:val="nil"/>
              <w:left w:val="nil"/>
              <w:bottom w:val="single" w:sz="4" w:space="0" w:color="auto"/>
              <w:right w:val="single" w:sz="4" w:space="0" w:color="auto"/>
            </w:tcBorders>
            <w:shd w:val="clear" w:color="000000" w:fill="FFFFFF"/>
            <w:vAlign w:val="center"/>
            <w:hideMark/>
          </w:tcPr>
          <w:p w14:paraId="09235BA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C807A0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101.7   </w:t>
            </w:r>
          </w:p>
        </w:tc>
        <w:tc>
          <w:tcPr>
            <w:tcW w:w="398" w:type="pct"/>
            <w:tcBorders>
              <w:top w:val="nil"/>
              <w:left w:val="nil"/>
              <w:bottom w:val="single" w:sz="4" w:space="0" w:color="auto"/>
              <w:right w:val="single" w:sz="4" w:space="0" w:color="auto"/>
            </w:tcBorders>
            <w:shd w:val="clear" w:color="000000" w:fill="FFFFFF"/>
            <w:vAlign w:val="center"/>
            <w:hideMark/>
          </w:tcPr>
          <w:p w14:paraId="57D710C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101.7   </w:t>
            </w:r>
          </w:p>
        </w:tc>
        <w:tc>
          <w:tcPr>
            <w:tcW w:w="315" w:type="pct"/>
            <w:tcBorders>
              <w:top w:val="nil"/>
              <w:left w:val="nil"/>
              <w:bottom w:val="single" w:sz="4" w:space="0" w:color="auto"/>
              <w:right w:val="single" w:sz="4" w:space="0" w:color="auto"/>
            </w:tcBorders>
            <w:shd w:val="clear" w:color="000000" w:fill="FFFFFF"/>
            <w:vAlign w:val="center"/>
            <w:hideMark/>
          </w:tcPr>
          <w:p w14:paraId="70AB63C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A1FC00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104.2   </w:t>
            </w:r>
          </w:p>
        </w:tc>
        <w:tc>
          <w:tcPr>
            <w:tcW w:w="345" w:type="pct"/>
            <w:tcBorders>
              <w:top w:val="nil"/>
              <w:left w:val="nil"/>
              <w:bottom w:val="single" w:sz="4" w:space="0" w:color="auto"/>
              <w:right w:val="single" w:sz="4" w:space="0" w:color="auto"/>
            </w:tcBorders>
            <w:shd w:val="clear" w:color="000000" w:fill="FFFFFF"/>
            <w:vAlign w:val="center"/>
            <w:hideMark/>
          </w:tcPr>
          <w:p w14:paraId="2F17AF2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104.2   </w:t>
            </w:r>
          </w:p>
        </w:tc>
        <w:tc>
          <w:tcPr>
            <w:tcW w:w="315" w:type="pct"/>
            <w:tcBorders>
              <w:top w:val="nil"/>
              <w:left w:val="nil"/>
              <w:bottom w:val="single" w:sz="4" w:space="0" w:color="auto"/>
              <w:right w:val="single" w:sz="4" w:space="0" w:color="auto"/>
            </w:tcBorders>
            <w:shd w:val="clear" w:color="000000" w:fill="FFFFFF"/>
            <w:vAlign w:val="center"/>
            <w:hideMark/>
          </w:tcPr>
          <w:p w14:paraId="3AA8465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6909A9A"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422A1FC"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5FACFCF0"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A706C7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69.0   </w:t>
            </w:r>
          </w:p>
        </w:tc>
        <w:tc>
          <w:tcPr>
            <w:tcW w:w="298" w:type="pct"/>
            <w:tcBorders>
              <w:top w:val="nil"/>
              <w:left w:val="nil"/>
              <w:bottom w:val="single" w:sz="4" w:space="0" w:color="auto"/>
              <w:right w:val="single" w:sz="4" w:space="0" w:color="auto"/>
            </w:tcBorders>
            <w:shd w:val="clear" w:color="000000" w:fill="FFFFFF"/>
            <w:vAlign w:val="center"/>
            <w:hideMark/>
          </w:tcPr>
          <w:p w14:paraId="15FDCC9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69.0   </w:t>
            </w:r>
          </w:p>
        </w:tc>
        <w:tc>
          <w:tcPr>
            <w:tcW w:w="315" w:type="pct"/>
            <w:tcBorders>
              <w:top w:val="nil"/>
              <w:left w:val="nil"/>
              <w:bottom w:val="single" w:sz="4" w:space="0" w:color="auto"/>
              <w:right w:val="single" w:sz="4" w:space="0" w:color="auto"/>
            </w:tcBorders>
            <w:shd w:val="clear" w:color="000000" w:fill="FFFFFF"/>
            <w:vAlign w:val="center"/>
            <w:hideMark/>
          </w:tcPr>
          <w:p w14:paraId="449DF7D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7B3A0E8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11.0   </w:t>
            </w:r>
          </w:p>
        </w:tc>
        <w:tc>
          <w:tcPr>
            <w:tcW w:w="398" w:type="pct"/>
            <w:tcBorders>
              <w:top w:val="nil"/>
              <w:left w:val="nil"/>
              <w:bottom w:val="single" w:sz="4" w:space="0" w:color="auto"/>
              <w:right w:val="single" w:sz="4" w:space="0" w:color="auto"/>
            </w:tcBorders>
            <w:shd w:val="clear" w:color="000000" w:fill="FFFFFF"/>
            <w:vAlign w:val="center"/>
            <w:hideMark/>
          </w:tcPr>
          <w:p w14:paraId="7D4B606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11.0   </w:t>
            </w:r>
          </w:p>
        </w:tc>
        <w:tc>
          <w:tcPr>
            <w:tcW w:w="315" w:type="pct"/>
            <w:tcBorders>
              <w:top w:val="nil"/>
              <w:left w:val="nil"/>
              <w:bottom w:val="single" w:sz="4" w:space="0" w:color="auto"/>
              <w:right w:val="single" w:sz="4" w:space="0" w:color="auto"/>
            </w:tcBorders>
            <w:shd w:val="clear" w:color="000000" w:fill="FFFFFF"/>
            <w:vAlign w:val="center"/>
            <w:hideMark/>
          </w:tcPr>
          <w:p w14:paraId="4FBF0F4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6FBA4DB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15.6   </w:t>
            </w:r>
          </w:p>
        </w:tc>
        <w:tc>
          <w:tcPr>
            <w:tcW w:w="345" w:type="pct"/>
            <w:tcBorders>
              <w:top w:val="nil"/>
              <w:left w:val="nil"/>
              <w:bottom w:val="single" w:sz="4" w:space="0" w:color="auto"/>
              <w:right w:val="single" w:sz="4" w:space="0" w:color="auto"/>
            </w:tcBorders>
            <w:shd w:val="clear" w:color="000000" w:fill="FFFFFF"/>
            <w:vAlign w:val="center"/>
            <w:hideMark/>
          </w:tcPr>
          <w:p w14:paraId="594367E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15.6   </w:t>
            </w:r>
          </w:p>
        </w:tc>
        <w:tc>
          <w:tcPr>
            <w:tcW w:w="315" w:type="pct"/>
            <w:tcBorders>
              <w:top w:val="nil"/>
              <w:left w:val="nil"/>
              <w:bottom w:val="single" w:sz="4" w:space="0" w:color="auto"/>
              <w:right w:val="single" w:sz="4" w:space="0" w:color="auto"/>
            </w:tcBorders>
            <w:shd w:val="clear" w:color="000000" w:fill="FFFFFF"/>
            <w:vAlign w:val="center"/>
            <w:hideMark/>
          </w:tcPr>
          <w:p w14:paraId="09F5D24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53B1E17"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6487D13F"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49734CC8"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75567E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100.0   </w:t>
            </w:r>
          </w:p>
        </w:tc>
        <w:tc>
          <w:tcPr>
            <w:tcW w:w="298" w:type="pct"/>
            <w:tcBorders>
              <w:top w:val="nil"/>
              <w:left w:val="nil"/>
              <w:bottom w:val="single" w:sz="4" w:space="0" w:color="auto"/>
              <w:right w:val="single" w:sz="4" w:space="0" w:color="auto"/>
            </w:tcBorders>
            <w:shd w:val="clear" w:color="000000" w:fill="FFFFFF"/>
            <w:vAlign w:val="center"/>
            <w:hideMark/>
          </w:tcPr>
          <w:p w14:paraId="527FDB3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5.2   </w:t>
            </w:r>
          </w:p>
        </w:tc>
        <w:tc>
          <w:tcPr>
            <w:tcW w:w="315" w:type="pct"/>
            <w:tcBorders>
              <w:top w:val="nil"/>
              <w:left w:val="nil"/>
              <w:bottom w:val="single" w:sz="4" w:space="0" w:color="auto"/>
              <w:right w:val="single" w:sz="4" w:space="0" w:color="auto"/>
            </w:tcBorders>
            <w:shd w:val="clear" w:color="000000" w:fill="FFFFFF"/>
            <w:vAlign w:val="center"/>
            <w:hideMark/>
          </w:tcPr>
          <w:p w14:paraId="0E08AB3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94.7   </w:t>
            </w:r>
          </w:p>
        </w:tc>
        <w:tc>
          <w:tcPr>
            <w:tcW w:w="441" w:type="pct"/>
            <w:tcBorders>
              <w:top w:val="nil"/>
              <w:left w:val="nil"/>
              <w:bottom w:val="single" w:sz="4" w:space="0" w:color="auto"/>
              <w:right w:val="single" w:sz="4" w:space="0" w:color="auto"/>
            </w:tcBorders>
            <w:shd w:val="clear" w:color="000000" w:fill="FFFFFF"/>
            <w:vAlign w:val="center"/>
            <w:hideMark/>
          </w:tcPr>
          <w:p w14:paraId="7D9D0A3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0C9E94E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3AC384E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9CDD4E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686E677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6E84BC5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B854F35"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77FE3E2E"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06 01 01 </w:t>
            </w:r>
          </w:p>
        </w:tc>
        <w:tc>
          <w:tcPr>
            <w:tcW w:w="1570" w:type="pct"/>
            <w:tcBorders>
              <w:top w:val="nil"/>
              <w:left w:val="nil"/>
              <w:bottom w:val="single" w:sz="4" w:space="0" w:color="auto"/>
              <w:right w:val="single" w:sz="4" w:space="0" w:color="auto"/>
            </w:tcBorders>
            <w:shd w:val="clear" w:color="000000" w:fill="DDD9C4"/>
            <w:vAlign w:val="center"/>
            <w:hideMark/>
          </w:tcPr>
          <w:p w14:paraId="6FA4653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ჯანდაცვის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ცენტრი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10CBEE9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106.3   </w:t>
            </w:r>
          </w:p>
        </w:tc>
        <w:tc>
          <w:tcPr>
            <w:tcW w:w="298" w:type="pct"/>
            <w:tcBorders>
              <w:top w:val="nil"/>
              <w:left w:val="nil"/>
              <w:bottom w:val="single" w:sz="4" w:space="0" w:color="auto"/>
              <w:right w:val="single" w:sz="4" w:space="0" w:color="auto"/>
            </w:tcBorders>
            <w:shd w:val="clear" w:color="000000" w:fill="DDD9C4"/>
            <w:vAlign w:val="center"/>
            <w:hideMark/>
          </w:tcPr>
          <w:p w14:paraId="7A8CB0D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106.3   </w:t>
            </w:r>
          </w:p>
        </w:tc>
        <w:tc>
          <w:tcPr>
            <w:tcW w:w="315" w:type="pct"/>
            <w:tcBorders>
              <w:top w:val="nil"/>
              <w:left w:val="nil"/>
              <w:bottom w:val="single" w:sz="4" w:space="0" w:color="auto"/>
              <w:right w:val="single" w:sz="4" w:space="0" w:color="auto"/>
            </w:tcBorders>
            <w:shd w:val="clear" w:color="000000" w:fill="DDD9C4"/>
            <w:vAlign w:val="center"/>
            <w:hideMark/>
          </w:tcPr>
          <w:p w14:paraId="02699C8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28A687F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101.7   </w:t>
            </w:r>
          </w:p>
        </w:tc>
        <w:tc>
          <w:tcPr>
            <w:tcW w:w="398" w:type="pct"/>
            <w:tcBorders>
              <w:top w:val="nil"/>
              <w:left w:val="nil"/>
              <w:bottom w:val="single" w:sz="4" w:space="0" w:color="auto"/>
              <w:right w:val="single" w:sz="4" w:space="0" w:color="auto"/>
            </w:tcBorders>
            <w:shd w:val="clear" w:color="000000" w:fill="DDD9C4"/>
            <w:vAlign w:val="center"/>
            <w:hideMark/>
          </w:tcPr>
          <w:p w14:paraId="17B9D21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101.7   </w:t>
            </w:r>
          </w:p>
        </w:tc>
        <w:tc>
          <w:tcPr>
            <w:tcW w:w="315" w:type="pct"/>
            <w:tcBorders>
              <w:top w:val="nil"/>
              <w:left w:val="nil"/>
              <w:bottom w:val="single" w:sz="4" w:space="0" w:color="auto"/>
              <w:right w:val="single" w:sz="4" w:space="0" w:color="auto"/>
            </w:tcBorders>
            <w:shd w:val="clear" w:color="000000" w:fill="DDD9C4"/>
            <w:vAlign w:val="center"/>
            <w:hideMark/>
          </w:tcPr>
          <w:p w14:paraId="4EBC926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3349EE3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104.2   </w:t>
            </w:r>
          </w:p>
        </w:tc>
        <w:tc>
          <w:tcPr>
            <w:tcW w:w="345" w:type="pct"/>
            <w:tcBorders>
              <w:top w:val="nil"/>
              <w:left w:val="nil"/>
              <w:bottom w:val="single" w:sz="4" w:space="0" w:color="auto"/>
              <w:right w:val="single" w:sz="4" w:space="0" w:color="auto"/>
            </w:tcBorders>
            <w:shd w:val="clear" w:color="000000" w:fill="DDD9C4"/>
            <w:vAlign w:val="center"/>
            <w:hideMark/>
          </w:tcPr>
          <w:p w14:paraId="3644513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104.2   </w:t>
            </w:r>
          </w:p>
        </w:tc>
        <w:tc>
          <w:tcPr>
            <w:tcW w:w="315" w:type="pct"/>
            <w:tcBorders>
              <w:top w:val="nil"/>
              <w:left w:val="nil"/>
              <w:bottom w:val="single" w:sz="4" w:space="0" w:color="auto"/>
              <w:right w:val="single" w:sz="4" w:space="0" w:color="auto"/>
            </w:tcBorders>
            <w:shd w:val="clear" w:color="000000" w:fill="DDD9C4"/>
            <w:vAlign w:val="center"/>
            <w:hideMark/>
          </w:tcPr>
          <w:p w14:paraId="75EC0B9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6B6476B" w14:textId="77777777" w:rsidTr="00A84A15">
        <w:trPr>
          <w:trHeight w:val="22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443C9CAA"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6452FBB3"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E8EE8F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106.3   </w:t>
            </w:r>
          </w:p>
        </w:tc>
        <w:tc>
          <w:tcPr>
            <w:tcW w:w="298" w:type="pct"/>
            <w:tcBorders>
              <w:top w:val="nil"/>
              <w:left w:val="nil"/>
              <w:bottom w:val="single" w:sz="4" w:space="0" w:color="auto"/>
              <w:right w:val="single" w:sz="4" w:space="0" w:color="auto"/>
            </w:tcBorders>
            <w:shd w:val="clear" w:color="000000" w:fill="FFFFFF"/>
            <w:vAlign w:val="center"/>
            <w:hideMark/>
          </w:tcPr>
          <w:p w14:paraId="2B8CAEB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106.3   </w:t>
            </w:r>
          </w:p>
        </w:tc>
        <w:tc>
          <w:tcPr>
            <w:tcW w:w="315" w:type="pct"/>
            <w:tcBorders>
              <w:top w:val="nil"/>
              <w:left w:val="nil"/>
              <w:bottom w:val="single" w:sz="4" w:space="0" w:color="auto"/>
              <w:right w:val="single" w:sz="4" w:space="0" w:color="auto"/>
            </w:tcBorders>
            <w:shd w:val="clear" w:color="000000" w:fill="FFFFFF"/>
            <w:vAlign w:val="center"/>
            <w:hideMark/>
          </w:tcPr>
          <w:p w14:paraId="4F16770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BE1CA6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101.7   </w:t>
            </w:r>
          </w:p>
        </w:tc>
        <w:tc>
          <w:tcPr>
            <w:tcW w:w="398" w:type="pct"/>
            <w:tcBorders>
              <w:top w:val="nil"/>
              <w:left w:val="nil"/>
              <w:bottom w:val="single" w:sz="4" w:space="0" w:color="auto"/>
              <w:right w:val="single" w:sz="4" w:space="0" w:color="auto"/>
            </w:tcBorders>
            <w:shd w:val="clear" w:color="000000" w:fill="FFFFFF"/>
            <w:vAlign w:val="center"/>
            <w:hideMark/>
          </w:tcPr>
          <w:p w14:paraId="101F5A8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101.7   </w:t>
            </w:r>
          </w:p>
        </w:tc>
        <w:tc>
          <w:tcPr>
            <w:tcW w:w="315" w:type="pct"/>
            <w:tcBorders>
              <w:top w:val="nil"/>
              <w:left w:val="nil"/>
              <w:bottom w:val="single" w:sz="4" w:space="0" w:color="auto"/>
              <w:right w:val="single" w:sz="4" w:space="0" w:color="auto"/>
            </w:tcBorders>
            <w:shd w:val="clear" w:color="000000" w:fill="FFFFFF"/>
            <w:vAlign w:val="center"/>
            <w:hideMark/>
          </w:tcPr>
          <w:p w14:paraId="1DE0462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3FF03BF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104.2   </w:t>
            </w:r>
          </w:p>
        </w:tc>
        <w:tc>
          <w:tcPr>
            <w:tcW w:w="345" w:type="pct"/>
            <w:tcBorders>
              <w:top w:val="nil"/>
              <w:left w:val="nil"/>
              <w:bottom w:val="single" w:sz="4" w:space="0" w:color="auto"/>
              <w:right w:val="single" w:sz="4" w:space="0" w:color="auto"/>
            </w:tcBorders>
            <w:shd w:val="clear" w:color="000000" w:fill="FFFFFF"/>
            <w:vAlign w:val="center"/>
            <w:hideMark/>
          </w:tcPr>
          <w:p w14:paraId="7E38EE2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104.2   </w:t>
            </w:r>
          </w:p>
        </w:tc>
        <w:tc>
          <w:tcPr>
            <w:tcW w:w="315" w:type="pct"/>
            <w:tcBorders>
              <w:top w:val="nil"/>
              <w:left w:val="nil"/>
              <w:bottom w:val="single" w:sz="4" w:space="0" w:color="auto"/>
              <w:right w:val="single" w:sz="4" w:space="0" w:color="auto"/>
            </w:tcBorders>
            <w:shd w:val="clear" w:color="000000" w:fill="FFFFFF"/>
            <w:vAlign w:val="center"/>
            <w:hideMark/>
          </w:tcPr>
          <w:p w14:paraId="691571A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A64CFEB"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49DECAB5"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03135EE5"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92C223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106.3   </w:t>
            </w:r>
          </w:p>
        </w:tc>
        <w:tc>
          <w:tcPr>
            <w:tcW w:w="298" w:type="pct"/>
            <w:tcBorders>
              <w:top w:val="nil"/>
              <w:left w:val="nil"/>
              <w:bottom w:val="single" w:sz="4" w:space="0" w:color="auto"/>
              <w:right w:val="single" w:sz="4" w:space="0" w:color="auto"/>
            </w:tcBorders>
            <w:shd w:val="clear" w:color="000000" w:fill="FFFFFF"/>
            <w:vAlign w:val="center"/>
            <w:hideMark/>
          </w:tcPr>
          <w:p w14:paraId="4D28E26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106.3   </w:t>
            </w:r>
          </w:p>
        </w:tc>
        <w:tc>
          <w:tcPr>
            <w:tcW w:w="315" w:type="pct"/>
            <w:tcBorders>
              <w:top w:val="nil"/>
              <w:left w:val="nil"/>
              <w:bottom w:val="single" w:sz="4" w:space="0" w:color="auto"/>
              <w:right w:val="single" w:sz="4" w:space="0" w:color="auto"/>
            </w:tcBorders>
            <w:shd w:val="clear" w:color="000000" w:fill="FFFFFF"/>
            <w:vAlign w:val="center"/>
            <w:hideMark/>
          </w:tcPr>
          <w:p w14:paraId="3482A57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1313BA5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101.7   </w:t>
            </w:r>
          </w:p>
        </w:tc>
        <w:tc>
          <w:tcPr>
            <w:tcW w:w="398" w:type="pct"/>
            <w:tcBorders>
              <w:top w:val="nil"/>
              <w:left w:val="nil"/>
              <w:bottom w:val="single" w:sz="4" w:space="0" w:color="auto"/>
              <w:right w:val="single" w:sz="4" w:space="0" w:color="auto"/>
            </w:tcBorders>
            <w:shd w:val="clear" w:color="000000" w:fill="FFFFFF"/>
            <w:vAlign w:val="center"/>
            <w:hideMark/>
          </w:tcPr>
          <w:p w14:paraId="76DFDD0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101.7   </w:t>
            </w:r>
          </w:p>
        </w:tc>
        <w:tc>
          <w:tcPr>
            <w:tcW w:w="315" w:type="pct"/>
            <w:tcBorders>
              <w:top w:val="nil"/>
              <w:left w:val="nil"/>
              <w:bottom w:val="single" w:sz="4" w:space="0" w:color="auto"/>
              <w:right w:val="single" w:sz="4" w:space="0" w:color="auto"/>
            </w:tcBorders>
            <w:shd w:val="clear" w:color="000000" w:fill="FFFFFF"/>
            <w:vAlign w:val="center"/>
            <w:hideMark/>
          </w:tcPr>
          <w:p w14:paraId="052FAF2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115E97C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104.2   </w:t>
            </w:r>
          </w:p>
        </w:tc>
        <w:tc>
          <w:tcPr>
            <w:tcW w:w="345" w:type="pct"/>
            <w:tcBorders>
              <w:top w:val="nil"/>
              <w:left w:val="nil"/>
              <w:bottom w:val="single" w:sz="4" w:space="0" w:color="auto"/>
              <w:right w:val="single" w:sz="4" w:space="0" w:color="auto"/>
            </w:tcBorders>
            <w:shd w:val="clear" w:color="000000" w:fill="FFFFFF"/>
            <w:vAlign w:val="center"/>
            <w:hideMark/>
          </w:tcPr>
          <w:p w14:paraId="74F15A6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104.2   </w:t>
            </w:r>
          </w:p>
        </w:tc>
        <w:tc>
          <w:tcPr>
            <w:tcW w:w="315" w:type="pct"/>
            <w:tcBorders>
              <w:top w:val="nil"/>
              <w:left w:val="nil"/>
              <w:bottom w:val="single" w:sz="4" w:space="0" w:color="auto"/>
              <w:right w:val="single" w:sz="4" w:space="0" w:color="auto"/>
            </w:tcBorders>
            <w:shd w:val="clear" w:color="000000" w:fill="FFFFFF"/>
            <w:vAlign w:val="center"/>
            <w:hideMark/>
          </w:tcPr>
          <w:p w14:paraId="6A25E23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2A4D8217" w14:textId="77777777" w:rsidTr="00A84A15">
        <w:trPr>
          <w:trHeight w:val="67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18894616"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06 01 02 </w:t>
            </w:r>
          </w:p>
        </w:tc>
        <w:tc>
          <w:tcPr>
            <w:tcW w:w="1570" w:type="pct"/>
            <w:tcBorders>
              <w:top w:val="nil"/>
              <w:left w:val="nil"/>
              <w:bottom w:val="single" w:sz="4" w:space="0" w:color="auto"/>
              <w:right w:val="single" w:sz="4" w:space="0" w:color="auto"/>
            </w:tcBorders>
            <w:shd w:val="clear" w:color="000000" w:fill="DDD9C4"/>
            <w:vAlign w:val="center"/>
            <w:hideMark/>
          </w:tcPr>
          <w:p w14:paraId="65527A0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ამბულატორიული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გადაუდებელი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სამედიცინო</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მომსახურეობის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ჰუმანიტარული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დახმარების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ხელშეწყობა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რეაბილიტაცია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2821508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168.98   </w:t>
            </w:r>
          </w:p>
        </w:tc>
        <w:tc>
          <w:tcPr>
            <w:tcW w:w="298" w:type="pct"/>
            <w:tcBorders>
              <w:top w:val="nil"/>
              <w:left w:val="nil"/>
              <w:bottom w:val="single" w:sz="4" w:space="0" w:color="auto"/>
              <w:right w:val="single" w:sz="4" w:space="0" w:color="auto"/>
            </w:tcBorders>
            <w:shd w:val="clear" w:color="000000" w:fill="DDD9C4"/>
            <w:vAlign w:val="center"/>
            <w:hideMark/>
          </w:tcPr>
          <w:p w14:paraId="211B95B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74.3   </w:t>
            </w:r>
          </w:p>
        </w:tc>
        <w:tc>
          <w:tcPr>
            <w:tcW w:w="315" w:type="pct"/>
            <w:tcBorders>
              <w:top w:val="nil"/>
              <w:left w:val="nil"/>
              <w:bottom w:val="single" w:sz="4" w:space="0" w:color="auto"/>
              <w:right w:val="single" w:sz="4" w:space="0" w:color="auto"/>
            </w:tcBorders>
            <w:shd w:val="clear" w:color="000000" w:fill="DDD9C4"/>
            <w:vAlign w:val="center"/>
            <w:hideMark/>
          </w:tcPr>
          <w:p w14:paraId="3A4BC10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94.7   </w:t>
            </w:r>
          </w:p>
        </w:tc>
        <w:tc>
          <w:tcPr>
            <w:tcW w:w="441" w:type="pct"/>
            <w:tcBorders>
              <w:top w:val="nil"/>
              <w:left w:val="nil"/>
              <w:bottom w:val="single" w:sz="4" w:space="0" w:color="auto"/>
              <w:right w:val="single" w:sz="4" w:space="0" w:color="auto"/>
            </w:tcBorders>
            <w:shd w:val="clear" w:color="000000" w:fill="DDD9C4"/>
            <w:vAlign w:val="center"/>
            <w:hideMark/>
          </w:tcPr>
          <w:p w14:paraId="07384BA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11.0   </w:t>
            </w:r>
          </w:p>
        </w:tc>
        <w:tc>
          <w:tcPr>
            <w:tcW w:w="398" w:type="pct"/>
            <w:tcBorders>
              <w:top w:val="nil"/>
              <w:left w:val="nil"/>
              <w:bottom w:val="single" w:sz="4" w:space="0" w:color="auto"/>
              <w:right w:val="single" w:sz="4" w:space="0" w:color="auto"/>
            </w:tcBorders>
            <w:shd w:val="clear" w:color="000000" w:fill="DDD9C4"/>
            <w:vAlign w:val="center"/>
            <w:hideMark/>
          </w:tcPr>
          <w:p w14:paraId="15BB556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11.0   </w:t>
            </w:r>
          </w:p>
        </w:tc>
        <w:tc>
          <w:tcPr>
            <w:tcW w:w="315" w:type="pct"/>
            <w:tcBorders>
              <w:top w:val="nil"/>
              <w:left w:val="nil"/>
              <w:bottom w:val="single" w:sz="4" w:space="0" w:color="auto"/>
              <w:right w:val="single" w:sz="4" w:space="0" w:color="auto"/>
            </w:tcBorders>
            <w:shd w:val="clear" w:color="000000" w:fill="DDD9C4"/>
            <w:vAlign w:val="center"/>
            <w:hideMark/>
          </w:tcPr>
          <w:p w14:paraId="4EC752E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4FC4AB5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15.6   </w:t>
            </w:r>
          </w:p>
        </w:tc>
        <w:tc>
          <w:tcPr>
            <w:tcW w:w="345" w:type="pct"/>
            <w:tcBorders>
              <w:top w:val="nil"/>
              <w:left w:val="nil"/>
              <w:bottom w:val="single" w:sz="4" w:space="0" w:color="auto"/>
              <w:right w:val="single" w:sz="4" w:space="0" w:color="auto"/>
            </w:tcBorders>
            <w:shd w:val="clear" w:color="000000" w:fill="DDD9C4"/>
            <w:vAlign w:val="center"/>
            <w:hideMark/>
          </w:tcPr>
          <w:p w14:paraId="46EDAAE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15.6   </w:t>
            </w:r>
          </w:p>
        </w:tc>
        <w:tc>
          <w:tcPr>
            <w:tcW w:w="315" w:type="pct"/>
            <w:tcBorders>
              <w:top w:val="nil"/>
              <w:left w:val="nil"/>
              <w:bottom w:val="single" w:sz="4" w:space="0" w:color="auto"/>
              <w:right w:val="single" w:sz="4" w:space="0" w:color="auto"/>
            </w:tcBorders>
            <w:shd w:val="clear" w:color="000000" w:fill="DDD9C4"/>
            <w:vAlign w:val="center"/>
            <w:hideMark/>
          </w:tcPr>
          <w:p w14:paraId="26C3382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2A78CE2"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7A846AFE"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45098CC8" w14:textId="77777777" w:rsidR="00A84A15" w:rsidRPr="00A84A15" w:rsidRDefault="00A84A15" w:rsidP="00A84A15">
            <w:pPr>
              <w:spacing w:after="0" w:line="240" w:lineRule="auto"/>
              <w:rPr>
                <w:rFonts w:ascii="Arial CYR" w:eastAsia="Times New Roman" w:hAnsi="Arial CYR" w:cs="Arial CYR"/>
                <w:b/>
                <w:bCs/>
                <w:sz w:val="18"/>
                <w:szCs w:val="18"/>
              </w:rPr>
            </w:pP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ხარჯები</w:t>
            </w:r>
            <w:r w:rsidRPr="00A84A15">
              <w:rPr>
                <w:rFonts w:ascii="Arial CYR" w:eastAsia="Times New Roman" w:hAnsi="Arial CYR" w:cs="Arial CYR"/>
                <w:b/>
                <w:bCs/>
                <w:sz w:val="18"/>
                <w:szCs w:val="18"/>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A6AADE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69.0   </w:t>
            </w:r>
          </w:p>
        </w:tc>
        <w:tc>
          <w:tcPr>
            <w:tcW w:w="298" w:type="pct"/>
            <w:tcBorders>
              <w:top w:val="nil"/>
              <w:left w:val="nil"/>
              <w:bottom w:val="single" w:sz="4" w:space="0" w:color="auto"/>
              <w:right w:val="single" w:sz="4" w:space="0" w:color="auto"/>
            </w:tcBorders>
            <w:shd w:val="clear" w:color="000000" w:fill="FFFFFF"/>
            <w:vAlign w:val="center"/>
            <w:hideMark/>
          </w:tcPr>
          <w:p w14:paraId="099E10D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69.0   </w:t>
            </w:r>
          </w:p>
        </w:tc>
        <w:tc>
          <w:tcPr>
            <w:tcW w:w="315" w:type="pct"/>
            <w:tcBorders>
              <w:top w:val="nil"/>
              <w:left w:val="nil"/>
              <w:bottom w:val="single" w:sz="4" w:space="0" w:color="auto"/>
              <w:right w:val="single" w:sz="4" w:space="0" w:color="auto"/>
            </w:tcBorders>
            <w:shd w:val="clear" w:color="000000" w:fill="FFFFFF"/>
            <w:vAlign w:val="center"/>
            <w:hideMark/>
          </w:tcPr>
          <w:p w14:paraId="0FF9027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EE05A7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11.0   </w:t>
            </w:r>
          </w:p>
        </w:tc>
        <w:tc>
          <w:tcPr>
            <w:tcW w:w="398" w:type="pct"/>
            <w:tcBorders>
              <w:top w:val="nil"/>
              <w:left w:val="nil"/>
              <w:bottom w:val="single" w:sz="4" w:space="0" w:color="auto"/>
              <w:right w:val="single" w:sz="4" w:space="0" w:color="auto"/>
            </w:tcBorders>
            <w:shd w:val="clear" w:color="000000" w:fill="FFFFFF"/>
            <w:vAlign w:val="center"/>
            <w:hideMark/>
          </w:tcPr>
          <w:p w14:paraId="5FFB226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11.0   </w:t>
            </w:r>
          </w:p>
        </w:tc>
        <w:tc>
          <w:tcPr>
            <w:tcW w:w="315" w:type="pct"/>
            <w:tcBorders>
              <w:top w:val="nil"/>
              <w:left w:val="nil"/>
              <w:bottom w:val="single" w:sz="4" w:space="0" w:color="auto"/>
              <w:right w:val="single" w:sz="4" w:space="0" w:color="auto"/>
            </w:tcBorders>
            <w:shd w:val="clear" w:color="000000" w:fill="FFFFFF"/>
            <w:vAlign w:val="center"/>
            <w:hideMark/>
          </w:tcPr>
          <w:p w14:paraId="4064AD5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15A416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15.6   </w:t>
            </w:r>
          </w:p>
        </w:tc>
        <w:tc>
          <w:tcPr>
            <w:tcW w:w="345" w:type="pct"/>
            <w:tcBorders>
              <w:top w:val="nil"/>
              <w:left w:val="nil"/>
              <w:bottom w:val="single" w:sz="4" w:space="0" w:color="auto"/>
              <w:right w:val="single" w:sz="4" w:space="0" w:color="auto"/>
            </w:tcBorders>
            <w:shd w:val="clear" w:color="000000" w:fill="FFFFFF"/>
            <w:vAlign w:val="center"/>
            <w:hideMark/>
          </w:tcPr>
          <w:p w14:paraId="2E8C477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15.6   </w:t>
            </w:r>
          </w:p>
        </w:tc>
        <w:tc>
          <w:tcPr>
            <w:tcW w:w="315" w:type="pct"/>
            <w:tcBorders>
              <w:top w:val="nil"/>
              <w:left w:val="nil"/>
              <w:bottom w:val="single" w:sz="4" w:space="0" w:color="auto"/>
              <w:right w:val="single" w:sz="4" w:space="0" w:color="auto"/>
            </w:tcBorders>
            <w:shd w:val="clear" w:color="000000" w:fill="FFFFFF"/>
            <w:vAlign w:val="center"/>
            <w:hideMark/>
          </w:tcPr>
          <w:p w14:paraId="569D7BE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FB0F633"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20D4A1E1"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1852FE3F"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2F071A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69.0   </w:t>
            </w:r>
          </w:p>
        </w:tc>
        <w:tc>
          <w:tcPr>
            <w:tcW w:w="298" w:type="pct"/>
            <w:tcBorders>
              <w:top w:val="nil"/>
              <w:left w:val="nil"/>
              <w:bottom w:val="single" w:sz="4" w:space="0" w:color="auto"/>
              <w:right w:val="single" w:sz="4" w:space="0" w:color="auto"/>
            </w:tcBorders>
            <w:shd w:val="clear" w:color="000000" w:fill="FFFFFF"/>
            <w:vAlign w:val="center"/>
            <w:hideMark/>
          </w:tcPr>
          <w:p w14:paraId="1D4416E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69.0   </w:t>
            </w:r>
          </w:p>
        </w:tc>
        <w:tc>
          <w:tcPr>
            <w:tcW w:w="315" w:type="pct"/>
            <w:tcBorders>
              <w:top w:val="nil"/>
              <w:left w:val="nil"/>
              <w:bottom w:val="single" w:sz="4" w:space="0" w:color="auto"/>
              <w:right w:val="single" w:sz="4" w:space="0" w:color="auto"/>
            </w:tcBorders>
            <w:shd w:val="clear" w:color="000000" w:fill="FFFFFF"/>
            <w:vAlign w:val="center"/>
            <w:hideMark/>
          </w:tcPr>
          <w:p w14:paraId="582FD84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3E895B1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11.0   </w:t>
            </w:r>
          </w:p>
        </w:tc>
        <w:tc>
          <w:tcPr>
            <w:tcW w:w="398" w:type="pct"/>
            <w:tcBorders>
              <w:top w:val="nil"/>
              <w:left w:val="nil"/>
              <w:bottom w:val="single" w:sz="4" w:space="0" w:color="auto"/>
              <w:right w:val="single" w:sz="4" w:space="0" w:color="auto"/>
            </w:tcBorders>
            <w:shd w:val="clear" w:color="000000" w:fill="FFFFFF"/>
            <w:vAlign w:val="center"/>
            <w:hideMark/>
          </w:tcPr>
          <w:p w14:paraId="36782A6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11.0   </w:t>
            </w:r>
          </w:p>
        </w:tc>
        <w:tc>
          <w:tcPr>
            <w:tcW w:w="315" w:type="pct"/>
            <w:tcBorders>
              <w:top w:val="nil"/>
              <w:left w:val="nil"/>
              <w:bottom w:val="single" w:sz="4" w:space="0" w:color="auto"/>
              <w:right w:val="single" w:sz="4" w:space="0" w:color="auto"/>
            </w:tcBorders>
            <w:shd w:val="clear" w:color="000000" w:fill="FFFFFF"/>
            <w:vAlign w:val="center"/>
            <w:hideMark/>
          </w:tcPr>
          <w:p w14:paraId="3B00130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0CE6CA5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15.6   </w:t>
            </w:r>
          </w:p>
        </w:tc>
        <w:tc>
          <w:tcPr>
            <w:tcW w:w="345" w:type="pct"/>
            <w:tcBorders>
              <w:top w:val="nil"/>
              <w:left w:val="nil"/>
              <w:bottom w:val="single" w:sz="4" w:space="0" w:color="auto"/>
              <w:right w:val="single" w:sz="4" w:space="0" w:color="auto"/>
            </w:tcBorders>
            <w:shd w:val="clear" w:color="000000" w:fill="FFFFFF"/>
            <w:vAlign w:val="center"/>
            <w:hideMark/>
          </w:tcPr>
          <w:p w14:paraId="0CEC1F9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15.6   </w:t>
            </w:r>
          </w:p>
        </w:tc>
        <w:tc>
          <w:tcPr>
            <w:tcW w:w="315" w:type="pct"/>
            <w:tcBorders>
              <w:top w:val="nil"/>
              <w:left w:val="nil"/>
              <w:bottom w:val="single" w:sz="4" w:space="0" w:color="auto"/>
              <w:right w:val="single" w:sz="4" w:space="0" w:color="auto"/>
            </w:tcBorders>
            <w:shd w:val="clear" w:color="000000" w:fill="FFFFFF"/>
            <w:vAlign w:val="center"/>
            <w:hideMark/>
          </w:tcPr>
          <w:p w14:paraId="5984334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6FCF0A28"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02E1EB95"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30175992"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არაფინანსური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აქტივების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ზრდა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AD3F07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99.968   </w:t>
            </w:r>
          </w:p>
        </w:tc>
        <w:tc>
          <w:tcPr>
            <w:tcW w:w="298" w:type="pct"/>
            <w:tcBorders>
              <w:top w:val="nil"/>
              <w:left w:val="nil"/>
              <w:bottom w:val="single" w:sz="4" w:space="0" w:color="auto"/>
              <w:right w:val="single" w:sz="4" w:space="0" w:color="auto"/>
            </w:tcBorders>
            <w:shd w:val="clear" w:color="000000" w:fill="FFFFFF"/>
            <w:vAlign w:val="center"/>
            <w:hideMark/>
          </w:tcPr>
          <w:p w14:paraId="7FBDA99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5.2   </w:t>
            </w:r>
          </w:p>
        </w:tc>
        <w:tc>
          <w:tcPr>
            <w:tcW w:w="315" w:type="pct"/>
            <w:tcBorders>
              <w:top w:val="nil"/>
              <w:left w:val="nil"/>
              <w:bottom w:val="single" w:sz="4" w:space="0" w:color="auto"/>
              <w:right w:val="single" w:sz="4" w:space="0" w:color="auto"/>
            </w:tcBorders>
            <w:shd w:val="clear" w:color="000000" w:fill="FFFFFF"/>
            <w:vAlign w:val="center"/>
            <w:hideMark/>
          </w:tcPr>
          <w:p w14:paraId="2A2049A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94.7   </w:t>
            </w:r>
          </w:p>
        </w:tc>
        <w:tc>
          <w:tcPr>
            <w:tcW w:w="441" w:type="pct"/>
            <w:tcBorders>
              <w:top w:val="nil"/>
              <w:left w:val="nil"/>
              <w:bottom w:val="single" w:sz="4" w:space="0" w:color="auto"/>
              <w:right w:val="single" w:sz="4" w:space="0" w:color="auto"/>
            </w:tcBorders>
            <w:shd w:val="clear" w:color="000000" w:fill="FFFFFF"/>
            <w:vAlign w:val="center"/>
            <w:hideMark/>
          </w:tcPr>
          <w:p w14:paraId="33B60A8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69BF5AE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6D0F12A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764C70F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6D972A0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5B33DDC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2E9B475E" w14:textId="77777777" w:rsidTr="00A84A15">
        <w:trPr>
          <w:trHeight w:val="450"/>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74C58096"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06 01 03 </w:t>
            </w:r>
          </w:p>
        </w:tc>
        <w:tc>
          <w:tcPr>
            <w:tcW w:w="1570" w:type="pct"/>
            <w:tcBorders>
              <w:top w:val="nil"/>
              <w:left w:val="nil"/>
              <w:bottom w:val="single" w:sz="4" w:space="0" w:color="auto"/>
              <w:right w:val="single" w:sz="4" w:space="0" w:color="auto"/>
            </w:tcBorders>
            <w:shd w:val="clear" w:color="000000" w:fill="DDD9C4"/>
            <w:vAlign w:val="center"/>
            <w:hideMark/>
          </w:tcPr>
          <w:p w14:paraId="57E2F59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უმეთვალყურეოდ</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დარჩენილი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ძაღლების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პოპულაცია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38F4D93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38.7   </w:t>
            </w:r>
          </w:p>
        </w:tc>
        <w:tc>
          <w:tcPr>
            <w:tcW w:w="298" w:type="pct"/>
            <w:tcBorders>
              <w:top w:val="nil"/>
              <w:left w:val="nil"/>
              <w:bottom w:val="single" w:sz="4" w:space="0" w:color="auto"/>
              <w:right w:val="single" w:sz="4" w:space="0" w:color="auto"/>
            </w:tcBorders>
            <w:shd w:val="clear" w:color="000000" w:fill="DDD9C4"/>
            <w:vAlign w:val="center"/>
            <w:hideMark/>
          </w:tcPr>
          <w:p w14:paraId="243D8BF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38.7   </w:t>
            </w:r>
          </w:p>
        </w:tc>
        <w:tc>
          <w:tcPr>
            <w:tcW w:w="315" w:type="pct"/>
            <w:tcBorders>
              <w:top w:val="nil"/>
              <w:left w:val="nil"/>
              <w:bottom w:val="single" w:sz="4" w:space="0" w:color="auto"/>
              <w:right w:val="single" w:sz="4" w:space="0" w:color="auto"/>
            </w:tcBorders>
            <w:shd w:val="clear" w:color="000000" w:fill="DDD9C4"/>
            <w:vAlign w:val="center"/>
            <w:hideMark/>
          </w:tcPr>
          <w:p w14:paraId="682E4D2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5353B32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42.0   </w:t>
            </w:r>
          </w:p>
        </w:tc>
        <w:tc>
          <w:tcPr>
            <w:tcW w:w="398" w:type="pct"/>
            <w:tcBorders>
              <w:top w:val="nil"/>
              <w:left w:val="nil"/>
              <w:bottom w:val="single" w:sz="4" w:space="0" w:color="auto"/>
              <w:right w:val="single" w:sz="4" w:space="0" w:color="auto"/>
            </w:tcBorders>
            <w:shd w:val="clear" w:color="000000" w:fill="DDD9C4"/>
            <w:vAlign w:val="center"/>
            <w:hideMark/>
          </w:tcPr>
          <w:p w14:paraId="4D0BD58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42.0   </w:t>
            </w:r>
          </w:p>
        </w:tc>
        <w:tc>
          <w:tcPr>
            <w:tcW w:w="315" w:type="pct"/>
            <w:tcBorders>
              <w:top w:val="nil"/>
              <w:left w:val="nil"/>
              <w:bottom w:val="single" w:sz="4" w:space="0" w:color="auto"/>
              <w:right w:val="single" w:sz="4" w:space="0" w:color="auto"/>
            </w:tcBorders>
            <w:shd w:val="clear" w:color="000000" w:fill="DDD9C4"/>
            <w:vAlign w:val="center"/>
            <w:hideMark/>
          </w:tcPr>
          <w:p w14:paraId="5A0B5C0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00D67D6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40.0   </w:t>
            </w:r>
          </w:p>
        </w:tc>
        <w:tc>
          <w:tcPr>
            <w:tcW w:w="345" w:type="pct"/>
            <w:tcBorders>
              <w:top w:val="nil"/>
              <w:left w:val="nil"/>
              <w:bottom w:val="single" w:sz="4" w:space="0" w:color="auto"/>
              <w:right w:val="single" w:sz="4" w:space="0" w:color="auto"/>
            </w:tcBorders>
            <w:shd w:val="clear" w:color="000000" w:fill="DDD9C4"/>
            <w:vAlign w:val="center"/>
            <w:hideMark/>
          </w:tcPr>
          <w:p w14:paraId="3F95410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40.0   </w:t>
            </w:r>
          </w:p>
        </w:tc>
        <w:tc>
          <w:tcPr>
            <w:tcW w:w="315" w:type="pct"/>
            <w:tcBorders>
              <w:top w:val="nil"/>
              <w:left w:val="nil"/>
              <w:bottom w:val="single" w:sz="4" w:space="0" w:color="auto"/>
              <w:right w:val="single" w:sz="4" w:space="0" w:color="auto"/>
            </w:tcBorders>
            <w:shd w:val="clear" w:color="000000" w:fill="DDD9C4"/>
            <w:vAlign w:val="center"/>
            <w:hideMark/>
          </w:tcPr>
          <w:p w14:paraId="5BED030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801EC52"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160DB0BA"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26417F4D" w14:textId="77777777" w:rsidR="00A84A15" w:rsidRPr="00A84A15" w:rsidRDefault="00A84A15" w:rsidP="00A84A15">
            <w:pPr>
              <w:spacing w:after="0" w:line="240" w:lineRule="auto"/>
              <w:rPr>
                <w:rFonts w:ascii="Arial CYR" w:eastAsia="Times New Roman" w:hAnsi="Arial CYR" w:cs="Arial CYR"/>
                <w:b/>
                <w:bCs/>
                <w:sz w:val="18"/>
                <w:szCs w:val="18"/>
              </w:rPr>
            </w:pP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ხარჯები</w:t>
            </w:r>
            <w:r w:rsidRPr="00A84A15">
              <w:rPr>
                <w:rFonts w:ascii="Arial CYR" w:eastAsia="Times New Roman" w:hAnsi="Arial CYR" w:cs="Arial CYR"/>
                <w:b/>
                <w:bCs/>
                <w:sz w:val="18"/>
                <w:szCs w:val="18"/>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9BD7B8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38.7   </w:t>
            </w:r>
          </w:p>
        </w:tc>
        <w:tc>
          <w:tcPr>
            <w:tcW w:w="298" w:type="pct"/>
            <w:tcBorders>
              <w:top w:val="nil"/>
              <w:left w:val="nil"/>
              <w:bottom w:val="single" w:sz="4" w:space="0" w:color="auto"/>
              <w:right w:val="single" w:sz="4" w:space="0" w:color="auto"/>
            </w:tcBorders>
            <w:shd w:val="clear" w:color="000000" w:fill="FFFFFF"/>
            <w:vAlign w:val="center"/>
            <w:hideMark/>
          </w:tcPr>
          <w:p w14:paraId="35379EC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38.7   </w:t>
            </w:r>
          </w:p>
        </w:tc>
        <w:tc>
          <w:tcPr>
            <w:tcW w:w="315" w:type="pct"/>
            <w:tcBorders>
              <w:top w:val="nil"/>
              <w:left w:val="nil"/>
              <w:bottom w:val="single" w:sz="4" w:space="0" w:color="auto"/>
              <w:right w:val="single" w:sz="4" w:space="0" w:color="auto"/>
            </w:tcBorders>
            <w:shd w:val="clear" w:color="000000" w:fill="FFFFFF"/>
            <w:vAlign w:val="center"/>
            <w:hideMark/>
          </w:tcPr>
          <w:p w14:paraId="31D280B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73A00F0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42.0   </w:t>
            </w:r>
          </w:p>
        </w:tc>
        <w:tc>
          <w:tcPr>
            <w:tcW w:w="398" w:type="pct"/>
            <w:tcBorders>
              <w:top w:val="nil"/>
              <w:left w:val="nil"/>
              <w:bottom w:val="single" w:sz="4" w:space="0" w:color="auto"/>
              <w:right w:val="single" w:sz="4" w:space="0" w:color="auto"/>
            </w:tcBorders>
            <w:shd w:val="clear" w:color="000000" w:fill="FFFFFF"/>
            <w:vAlign w:val="center"/>
            <w:hideMark/>
          </w:tcPr>
          <w:p w14:paraId="5E6E05C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42.0   </w:t>
            </w:r>
          </w:p>
        </w:tc>
        <w:tc>
          <w:tcPr>
            <w:tcW w:w="315" w:type="pct"/>
            <w:tcBorders>
              <w:top w:val="nil"/>
              <w:left w:val="nil"/>
              <w:bottom w:val="single" w:sz="4" w:space="0" w:color="auto"/>
              <w:right w:val="single" w:sz="4" w:space="0" w:color="auto"/>
            </w:tcBorders>
            <w:shd w:val="clear" w:color="000000" w:fill="FFFFFF"/>
            <w:vAlign w:val="center"/>
            <w:hideMark/>
          </w:tcPr>
          <w:p w14:paraId="3DE10CB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DB0DB3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40.0   </w:t>
            </w:r>
          </w:p>
        </w:tc>
        <w:tc>
          <w:tcPr>
            <w:tcW w:w="345" w:type="pct"/>
            <w:tcBorders>
              <w:top w:val="nil"/>
              <w:left w:val="nil"/>
              <w:bottom w:val="single" w:sz="4" w:space="0" w:color="auto"/>
              <w:right w:val="single" w:sz="4" w:space="0" w:color="auto"/>
            </w:tcBorders>
            <w:shd w:val="clear" w:color="000000" w:fill="FFFFFF"/>
            <w:vAlign w:val="center"/>
            <w:hideMark/>
          </w:tcPr>
          <w:p w14:paraId="04D76D1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40.0   </w:t>
            </w:r>
          </w:p>
        </w:tc>
        <w:tc>
          <w:tcPr>
            <w:tcW w:w="315" w:type="pct"/>
            <w:tcBorders>
              <w:top w:val="nil"/>
              <w:left w:val="nil"/>
              <w:bottom w:val="single" w:sz="4" w:space="0" w:color="auto"/>
              <w:right w:val="single" w:sz="4" w:space="0" w:color="auto"/>
            </w:tcBorders>
            <w:shd w:val="clear" w:color="000000" w:fill="FFFFFF"/>
            <w:vAlign w:val="center"/>
            <w:hideMark/>
          </w:tcPr>
          <w:p w14:paraId="578081D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E37D00E"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7CD3F01C"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69AF58C8"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საქონელი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6EDDF2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38.7   </w:t>
            </w:r>
          </w:p>
        </w:tc>
        <w:tc>
          <w:tcPr>
            <w:tcW w:w="298" w:type="pct"/>
            <w:tcBorders>
              <w:top w:val="nil"/>
              <w:left w:val="nil"/>
              <w:bottom w:val="single" w:sz="4" w:space="0" w:color="auto"/>
              <w:right w:val="single" w:sz="4" w:space="0" w:color="auto"/>
            </w:tcBorders>
            <w:shd w:val="clear" w:color="000000" w:fill="FFFFFF"/>
            <w:vAlign w:val="center"/>
            <w:hideMark/>
          </w:tcPr>
          <w:p w14:paraId="6E97981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38.7   </w:t>
            </w:r>
          </w:p>
        </w:tc>
        <w:tc>
          <w:tcPr>
            <w:tcW w:w="315" w:type="pct"/>
            <w:tcBorders>
              <w:top w:val="nil"/>
              <w:left w:val="nil"/>
              <w:bottom w:val="single" w:sz="4" w:space="0" w:color="auto"/>
              <w:right w:val="single" w:sz="4" w:space="0" w:color="auto"/>
            </w:tcBorders>
            <w:shd w:val="clear" w:color="000000" w:fill="FFFFFF"/>
            <w:vAlign w:val="center"/>
            <w:hideMark/>
          </w:tcPr>
          <w:p w14:paraId="48B3776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7F8E01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42.0   </w:t>
            </w:r>
          </w:p>
        </w:tc>
        <w:tc>
          <w:tcPr>
            <w:tcW w:w="398" w:type="pct"/>
            <w:tcBorders>
              <w:top w:val="nil"/>
              <w:left w:val="nil"/>
              <w:bottom w:val="single" w:sz="4" w:space="0" w:color="auto"/>
              <w:right w:val="single" w:sz="4" w:space="0" w:color="auto"/>
            </w:tcBorders>
            <w:shd w:val="clear" w:color="000000" w:fill="FFFFFF"/>
            <w:vAlign w:val="center"/>
            <w:hideMark/>
          </w:tcPr>
          <w:p w14:paraId="11BACB1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42.0   </w:t>
            </w:r>
          </w:p>
        </w:tc>
        <w:tc>
          <w:tcPr>
            <w:tcW w:w="315" w:type="pct"/>
            <w:tcBorders>
              <w:top w:val="nil"/>
              <w:left w:val="nil"/>
              <w:bottom w:val="single" w:sz="4" w:space="0" w:color="auto"/>
              <w:right w:val="single" w:sz="4" w:space="0" w:color="auto"/>
            </w:tcBorders>
            <w:shd w:val="clear" w:color="000000" w:fill="FFFFFF"/>
            <w:vAlign w:val="center"/>
            <w:hideMark/>
          </w:tcPr>
          <w:p w14:paraId="460E3CA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B39797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40.0   </w:t>
            </w:r>
          </w:p>
        </w:tc>
        <w:tc>
          <w:tcPr>
            <w:tcW w:w="345" w:type="pct"/>
            <w:tcBorders>
              <w:top w:val="nil"/>
              <w:left w:val="nil"/>
              <w:bottom w:val="single" w:sz="4" w:space="0" w:color="auto"/>
              <w:right w:val="single" w:sz="4" w:space="0" w:color="auto"/>
            </w:tcBorders>
            <w:shd w:val="clear" w:color="000000" w:fill="FFFFFF"/>
            <w:vAlign w:val="center"/>
            <w:hideMark/>
          </w:tcPr>
          <w:p w14:paraId="56F640F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40.0   </w:t>
            </w:r>
          </w:p>
        </w:tc>
        <w:tc>
          <w:tcPr>
            <w:tcW w:w="315" w:type="pct"/>
            <w:tcBorders>
              <w:top w:val="nil"/>
              <w:left w:val="nil"/>
              <w:bottom w:val="single" w:sz="4" w:space="0" w:color="auto"/>
              <w:right w:val="single" w:sz="4" w:space="0" w:color="auto"/>
            </w:tcBorders>
            <w:shd w:val="clear" w:color="000000" w:fill="FFFFFF"/>
            <w:vAlign w:val="center"/>
            <w:hideMark/>
          </w:tcPr>
          <w:p w14:paraId="4027496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D4EE5F4"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7E35888B"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66C42611" w14:textId="77777777" w:rsidR="00A84A15" w:rsidRPr="00A84A15" w:rsidRDefault="00A84A15" w:rsidP="00A84A15">
            <w:pPr>
              <w:spacing w:after="0" w:line="240" w:lineRule="auto"/>
              <w:rPr>
                <w:rFonts w:ascii="Arial CYR" w:eastAsia="Times New Roman" w:hAnsi="Arial CYR" w:cs="Arial CYR"/>
                <w:sz w:val="16"/>
                <w:szCs w:val="16"/>
              </w:rPr>
            </w:pP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სხვა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დანარჩენი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საქონელი</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და</w:t>
            </w:r>
            <w:r w:rsidRPr="00A84A15">
              <w:rPr>
                <w:rFonts w:ascii="Arial CYR" w:eastAsia="Times New Roman" w:hAnsi="Arial CYR" w:cs="Arial CYR"/>
                <w:sz w:val="16"/>
                <w:szCs w:val="16"/>
              </w:rPr>
              <w:t xml:space="preserve"> </w:t>
            </w:r>
            <w:r w:rsidRPr="00A84A15">
              <w:rPr>
                <w:rFonts w:ascii="Sylfaen" w:eastAsia="Times New Roman" w:hAnsi="Sylfaen" w:cs="Sylfaen"/>
                <w:sz w:val="16"/>
                <w:szCs w:val="16"/>
              </w:rPr>
              <w:t>მომსახურება</w:t>
            </w:r>
            <w:r w:rsidRPr="00A84A15">
              <w:rPr>
                <w:rFonts w:ascii="Arial CYR" w:eastAsia="Times New Roman" w:hAnsi="Arial CYR" w:cs="Arial CYR"/>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DF557D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38.7   </w:t>
            </w:r>
          </w:p>
        </w:tc>
        <w:tc>
          <w:tcPr>
            <w:tcW w:w="298" w:type="pct"/>
            <w:tcBorders>
              <w:top w:val="nil"/>
              <w:left w:val="nil"/>
              <w:bottom w:val="single" w:sz="4" w:space="0" w:color="auto"/>
              <w:right w:val="single" w:sz="4" w:space="0" w:color="auto"/>
            </w:tcBorders>
            <w:shd w:val="clear" w:color="000000" w:fill="FFFFFF"/>
            <w:vAlign w:val="center"/>
            <w:hideMark/>
          </w:tcPr>
          <w:p w14:paraId="1837514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38.7   </w:t>
            </w:r>
          </w:p>
        </w:tc>
        <w:tc>
          <w:tcPr>
            <w:tcW w:w="315" w:type="pct"/>
            <w:tcBorders>
              <w:top w:val="nil"/>
              <w:left w:val="nil"/>
              <w:bottom w:val="single" w:sz="4" w:space="0" w:color="auto"/>
              <w:right w:val="single" w:sz="4" w:space="0" w:color="auto"/>
            </w:tcBorders>
            <w:shd w:val="clear" w:color="000000" w:fill="FFFFFF"/>
            <w:vAlign w:val="center"/>
            <w:hideMark/>
          </w:tcPr>
          <w:p w14:paraId="1D370FC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464209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42.0   </w:t>
            </w:r>
          </w:p>
        </w:tc>
        <w:tc>
          <w:tcPr>
            <w:tcW w:w="398" w:type="pct"/>
            <w:tcBorders>
              <w:top w:val="nil"/>
              <w:left w:val="nil"/>
              <w:bottom w:val="single" w:sz="4" w:space="0" w:color="auto"/>
              <w:right w:val="single" w:sz="4" w:space="0" w:color="auto"/>
            </w:tcBorders>
            <w:shd w:val="clear" w:color="000000" w:fill="FFFFFF"/>
            <w:vAlign w:val="center"/>
            <w:hideMark/>
          </w:tcPr>
          <w:p w14:paraId="7043845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42.0   </w:t>
            </w:r>
          </w:p>
        </w:tc>
        <w:tc>
          <w:tcPr>
            <w:tcW w:w="315" w:type="pct"/>
            <w:tcBorders>
              <w:top w:val="nil"/>
              <w:left w:val="nil"/>
              <w:bottom w:val="single" w:sz="4" w:space="0" w:color="auto"/>
              <w:right w:val="single" w:sz="4" w:space="0" w:color="auto"/>
            </w:tcBorders>
            <w:shd w:val="clear" w:color="000000" w:fill="FFFFFF"/>
            <w:vAlign w:val="center"/>
            <w:hideMark/>
          </w:tcPr>
          <w:p w14:paraId="6938F9F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49DB267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40.0   </w:t>
            </w:r>
          </w:p>
        </w:tc>
        <w:tc>
          <w:tcPr>
            <w:tcW w:w="345" w:type="pct"/>
            <w:tcBorders>
              <w:top w:val="nil"/>
              <w:left w:val="nil"/>
              <w:bottom w:val="single" w:sz="4" w:space="0" w:color="auto"/>
              <w:right w:val="single" w:sz="4" w:space="0" w:color="auto"/>
            </w:tcBorders>
            <w:shd w:val="clear" w:color="000000" w:fill="FFFFFF"/>
            <w:vAlign w:val="center"/>
            <w:hideMark/>
          </w:tcPr>
          <w:p w14:paraId="775F8EF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40.0   </w:t>
            </w:r>
          </w:p>
        </w:tc>
        <w:tc>
          <w:tcPr>
            <w:tcW w:w="315" w:type="pct"/>
            <w:tcBorders>
              <w:top w:val="nil"/>
              <w:left w:val="nil"/>
              <w:bottom w:val="single" w:sz="4" w:space="0" w:color="auto"/>
              <w:right w:val="single" w:sz="4" w:space="0" w:color="auto"/>
            </w:tcBorders>
            <w:shd w:val="clear" w:color="000000" w:fill="FFFFFF"/>
            <w:vAlign w:val="center"/>
            <w:hideMark/>
          </w:tcPr>
          <w:p w14:paraId="27FCEE4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40FC5DD"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46D87D49"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06 02 </w:t>
            </w:r>
          </w:p>
        </w:tc>
        <w:tc>
          <w:tcPr>
            <w:tcW w:w="1570" w:type="pct"/>
            <w:tcBorders>
              <w:top w:val="nil"/>
              <w:left w:val="nil"/>
              <w:bottom w:val="single" w:sz="4" w:space="0" w:color="auto"/>
              <w:right w:val="single" w:sz="4" w:space="0" w:color="auto"/>
            </w:tcBorders>
            <w:shd w:val="clear" w:color="000000" w:fill="DDD9C4"/>
            <w:vAlign w:val="center"/>
            <w:hideMark/>
          </w:tcPr>
          <w:p w14:paraId="7A4B237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სოციალური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დაცვა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2F9CBD8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2,245.8   </w:t>
            </w:r>
          </w:p>
        </w:tc>
        <w:tc>
          <w:tcPr>
            <w:tcW w:w="298" w:type="pct"/>
            <w:tcBorders>
              <w:top w:val="nil"/>
              <w:left w:val="nil"/>
              <w:bottom w:val="single" w:sz="4" w:space="0" w:color="auto"/>
              <w:right w:val="single" w:sz="4" w:space="0" w:color="auto"/>
            </w:tcBorders>
            <w:shd w:val="clear" w:color="000000" w:fill="DDD9C4"/>
            <w:vAlign w:val="center"/>
            <w:hideMark/>
          </w:tcPr>
          <w:p w14:paraId="2B1F1B7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2,245.8   </w:t>
            </w:r>
          </w:p>
        </w:tc>
        <w:tc>
          <w:tcPr>
            <w:tcW w:w="315" w:type="pct"/>
            <w:tcBorders>
              <w:top w:val="nil"/>
              <w:left w:val="nil"/>
              <w:bottom w:val="single" w:sz="4" w:space="0" w:color="auto"/>
              <w:right w:val="single" w:sz="4" w:space="0" w:color="auto"/>
            </w:tcBorders>
            <w:shd w:val="clear" w:color="000000" w:fill="DDD9C4"/>
            <w:vAlign w:val="center"/>
            <w:hideMark/>
          </w:tcPr>
          <w:p w14:paraId="636C712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523DBA5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2,601.3   </w:t>
            </w:r>
          </w:p>
        </w:tc>
        <w:tc>
          <w:tcPr>
            <w:tcW w:w="398" w:type="pct"/>
            <w:tcBorders>
              <w:top w:val="nil"/>
              <w:left w:val="nil"/>
              <w:bottom w:val="single" w:sz="4" w:space="0" w:color="auto"/>
              <w:right w:val="single" w:sz="4" w:space="0" w:color="auto"/>
            </w:tcBorders>
            <w:shd w:val="clear" w:color="000000" w:fill="DDD9C4"/>
            <w:vAlign w:val="center"/>
            <w:hideMark/>
          </w:tcPr>
          <w:p w14:paraId="2523496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2,601.3   </w:t>
            </w:r>
          </w:p>
        </w:tc>
        <w:tc>
          <w:tcPr>
            <w:tcW w:w="315" w:type="pct"/>
            <w:tcBorders>
              <w:top w:val="nil"/>
              <w:left w:val="nil"/>
              <w:bottom w:val="single" w:sz="4" w:space="0" w:color="auto"/>
              <w:right w:val="single" w:sz="4" w:space="0" w:color="auto"/>
            </w:tcBorders>
            <w:shd w:val="clear" w:color="000000" w:fill="DDD9C4"/>
            <w:vAlign w:val="center"/>
            <w:hideMark/>
          </w:tcPr>
          <w:p w14:paraId="55C45A3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68C61A1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2,219.3   </w:t>
            </w:r>
          </w:p>
        </w:tc>
        <w:tc>
          <w:tcPr>
            <w:tcW w:w="345" w:type="pct"/>
            <w:tcBorders>
              <w:top w:val="nil"/>
              <w:left w:val="nil"/>
              <w:bottom w:val="single" w:sz="4" w:space="0" w:color="auto"/>
              <w:right w:val="single" w:sz="4" w:space="0" w:color="auto"/>
            </w:tcBorders>
            <w:shd w:val="clear" w:color="000000" w:fill="DDD9C4"/>
            <w:vAlign w:val="center"/>
            <w:hideMark/>
          </w:tcPr>
          <w:p w14:paraId="12E2E47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2,219.3   </w:t>
            </w:r>
          </w:p>
        </w:tc>
        <w:tc>
          <w:tcPr>
            <w:tcW w:w="315" w:type="pct"/>
            <w:tcBorders>
              <w:top w:val="nil"/>
              <w:left w:val="nil"/>
              <w:bottom w:val="single" w:sz="4" w:space="0" w:color="auto"/>
              <w:right w:val="single" w:sz="4" w:space="0" w:color="auto"/>
            </w:tcBorders>
            <w:shd w:val="clear" w:color="000000" w:fill="DDD9C4"/>
            <w:vAlign w:val="center"/>
            <w:hideMark/>
          </w:tcPr>
          <w:p w14:paraId="25630DA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0A885FA0"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4C269556"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7F3BED37"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908432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2,242.5   </w:t>
            </w:r>
          </w:p>
        </w:tc>
        <w:tc>
          <w:tcPr>
            <w:tcW w:w="298" w:type="pct"/>
            <w:tcBorders>
              <w:top w:val="nil"/>
              <w:left w:val="nil"/>
              <w:bottom w:val="single" w:sz="4" w:space="0" w:color="auto"/>
              <w:right w:val="single" w:sz="4" w:space="0" w:color="auto"/>
            </w:tcBorders>
            <w:shd w:val="clear" w:color="000000" w:fill="FFFFFF"/>
            <w:vAlign w:val="center"/>
            <w:hideMark/>
          </w:tcPr>
          <w:p w14:paraId="0D05FA4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2,242.5   </w:t>
            </w:r>
          </w:p>
        </w:tc>
        <w:tc>
          <w:tcPr>
            <w:tcW w:w="315" w:type="pct"/>
            <w:tcBorders>
              <w:top w:val="nil"/>
              <w:left w:val="nil"/>
              <w:bottom w:val="single" w:sz="4" w:space="0" w:color="auto"/>
              <w:right w:val="single" w:sz="4" w:space="0" w:color="auto"/>
            </w:tcBorders>
            <w:shd w:val="clear" w:color="000000" w:fill="FFFFFF"/>
            <w:vAlign w:val="center"/>
            <w:hideMark/>
          </w:tcPr>
          <w:p w14:paraId="395F42F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1699016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2,601.3   </w:t>
            </w:r>
          </w:p>
        </w:tc>
        <w:tc>
          <w:tcPr>
            <w:tcW w:w="398" w:type="pct"/>
            <w:tcBorders>
              <w:top w:val="nil"/>
              <w:left w:val="nil"/>
              <w:bottom w:val="single" w:sz="4" w:space="0" w:color="auto"/>
              <w:right w:val="single" w:sz="4" w:space="0" w:color="auto"/>
            </w:tcBorders>
            <w:shd w:val="clear" w:color="000000" w:fill="FFFFFF"/>
            <w:vAlign w:val="center"/>
            <w:hideMark/>
          </w:tcPr>
          <w:p w14:paraId="06D6C58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2,601.3   </w:t>
            </w:r>
          </w:p>
        </w:tc>
        <w:tc>
          <w:tcPr>
            <w:tcW w:w="315" w:type="pct"/>
            <w:tcBorders>
              <w:top w:val="nil"/>
              <w:left w:val="nil"/>
              <w:bottom w:val="single" w:sz="4" w:space="0" w:color="auto"/>
              <w:right w:val="single" w:sz="4" w:space="0" w:color="auto"/>
            </w:tcBorders>
            <w:shd w:val="clear" w:color="000000" w:fill="FFFFFF"/>
            <w:vAlign w:val="center"/>
            <w:hideMark/>
          </w:tcPr>
          <w:p w14:paraId="7865677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6540529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2,219.3   </w:t>
            </w:r>
          </w:p>
        </w:tc>
        <w:tc>
          <w:tcPr>
            <w:tcW w:w="345" w:type="pct"/>
            <w:tcBorders>
              <w:top w:val="nil"/>
              <w:left w:val="nil"/>
              <w:bottom w:val="single" w:sz="4" w:space="0" w:color="auto"/>
              <w:right w:val="single" w:sz="4" w:space="0" w:color="auto"/>
            </w:tcBorders>
            <w:shd w:val="clear" w:color="000000" w:fill="FFFFFF"/>
            <w:vAlign w:val="center"/>
            <w:hideMark/>
          </w:tcPr>
          <w:p w14:paraId="6FAD7AF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2,219.3   </w:t>
            </w:r>
          </w:p>
        </w:tc>
        <w:tc>
          <w:tcPr>
            <w:tcW w:w="315" w:type="pct"/>
            <w:tcBorders>
              <w:top w:val="nil"/>
              <w:left w:val="nil"/>
              <w:bottom w:val="single" w:sz="4" w:space="0" w:color="auto"/>
              <w:right w:val="single" w:sz="4" w:space="0" w:color="auto"/>
            </w:tcBorders>
            <w:shd w:val="clear" w:color="000000" w:fill="FFFFFF"/>
            <w:vAlign w:val="center"/>
            <w:hideMark/>
          </w:tcPr>
          <w:p w14:paraId="6D5254B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CB0188E"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CC935B3"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3E1DCCD3"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847885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264.4   </w:t>
            </w:r>
          </w:p>
        </w:tc>
        <w:tc>
          <w:tcPr>
            <w:tcW w:w="298" w:type="pct"/>
            <w:tcBorders>
              <w:top w:val="nil"/>
              <w:left w:val="nil"/>
              <w:bottom w:val="single" w:sz="4" w:space="0" w:color="auto"/>
              <w:right w:val="single" w:sz="4" w:space="0" w:color="auto"/>
            </w:tcBorders>
            <w:shd w:val="clear" w:color="000000" w:fill="FFFFFF"/>
            <w:vAlign w:val="center"/>
            <w:hideMark/>
          </w:tcPr>
          <w:p w14:paraId="0B46CC6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264.4   </w:t>
            </w:r>
          </w:p>
        </w:tc>
        <w:tc>
          <w:tcPr>
            <w:tcW w:w="315" w:type="pct"/>
            <w:tcBorders>
              <w:top w:val="nil"/>
              <w:left w:val="nil"/>
              <w:bottom w:val="single" w:sz="4" w:space="0" w:color="auto"/>
              <w:right w:val="single" w:sz="4" w:space="0" w:color="auto"/>
            </w:tcBorders>
            <w:shd w:val="clear" w:color="000000" w:fill="FFFFFF"/>
            <w:vAlign w:val="center"/>
            <w:hideMark/>
          </w:tcPr>
          <w:p w14:paraId="361C278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7124D13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299.7   </w:t>
            </w:r>
          </w:p>
        </w:tc>
        <w:tc>
          <w:tcPr>
            <w:tcW w:w="398" w:type="pct"/>
            <w:tcBorders>
              <w:top w:val="nil"/>
              <w:left w:val="nil"/>
              <w:bottom w:val="single" w:sz="4" w:space="0" w:color="auto"/>
              <w:right w:val="single" w:sz="4" w:space="0" w:color="auto"/>
            </w:tcBorders>
            <w:shd w:val="clear" w:color="000000" w:fill="FFFFFF"/>
            <w:vAlign w:val="center"/>
            <w:hideMark/>
          </w:tcPr>
          <w:p w14:paraId="2C7AF1C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299.7   </w:t>
            </w:r>
          </w:p>
        </w:tc>
        <w:tc>
          <w:tcPr>
            <w:tcW w:w="315" w:type="pct"/>
            <w:tcBorders>
              <w:top w:val="nil"/>
              <w:left w:val="nil"/>
              <w:bottom w:val="single" w:sz="4" w:space="0" w:color="auto"/>
              <w:right w:val="single" w:sz="4" w:space="0" w:color="auto"/>
            </w:tcBorders>
            <w:shd w:val="clear" w:color="000000" w:fill="FFFFFF"/>
            <w:vAlign w:val="center"/>
            <w:hideMark/>
          </w:tcPr>
          <w:p w14:paraId="039A9EE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DCE2F6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378.9   </w:t>
            </w:r>
          </w:p>
        </w:tc>
        <w:tc>
          <w:tcPr>
            <w:tcW w:w="345" w:type="pct"/>
            <w:tcBorders>
              <w:top w:val="nil"/>
              <w:left w:val="nil"/>
              <w:bottom w:val="single" w:sz="4" w:space="0" w:color="auto"/>
              <w:right w:val="single" w:sz="4" w:space="0" w:color="auto"/>
            </w:tcBorders>
            <w:shd w:val="clear" w:color="000000" w:fill="FFFFFF"/>
            <w:vAlign w:val="center"/>
            <w:hideMark/>
          </w:tcPr>
          <w:p w14:paraId="49FD3A1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378.9   </w:t>
            </w:r>
          </w:p>
        </w:tc>
        <w:tc>
          <w:tcPr>
            <w:tcW w:w="315" w:type="pct"/>
            <w:tcBorders>
              <w:top w:val="nil"/>
              <w:left w:val="nil"/>
              <w:bottom w:val="single" w:sz="4" w:space="0" w:color="auto"/>
              <w:right w:val="single" w:sz="4" w:space="0" w:color="auto"/>
            </w:tcBorders>
            <w:shd w:val="clear" w:color="000000" w:fill="FFFFFF"/>
            <w:vAlign w:val="center"/>
            <w:hideMark/>
          </w:tcPr>
          <w:p w14:paraId="12AA5CA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034D9AF"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7AAABC6D"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030B8E53"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სოციალური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უზრუნველყოფა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D5FA8D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1,909.0   </w:t>
            </w:r>
          </w:p>
        </w:tc>
        <w:tc>
          <w:tcPr>
            <w:tcW w:w="298" w:type="pct"/>
            <w:tcBorders>
              <w:top w:val="nil"/>
              <w:left w:val="nil"/>
              <w:bottom w:val="single" w:sz="4" w:space="0" w:color="auto"/>
              <w:right w:val="single" w:sz="4" w:space="0" w:color="auto"/>
            </w:tcBorders>
            <w:shd w:val="clear" w:color="000000" w:fill="FFFFFF"/>
            <w:vAlign w:val="center"/>
            <w:hideMark/>
          </w:tcPr>
          <w:p w14:paraId="09DD442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1,909.0   </w:t>
            </w:r>
          </w:p>
        </w:tc>
        <w:tc>
          <w:tcPr>
            <w:tcW w:w="315" w:type="pct"/>
            <w:tcBorders>
              <w:top w:val="nil"/>
              <w:left w:val="nil"/>
              <w:bottom w:val="single" w:sz="4" w:space="0" w:color="auto"/>
              <w:right w:val="single" w:sz="4" w:space="0" w:color="auto"/>
            </w:tcBorders>
            <w:shd w:val="clear" w:color="000000" w:fill="FFFFFF"/>
            <w:vAlign w:val="center"/>
            <w:hideMark/>
          </w:tcPr>
          <w:p w14:paraId="088B98D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E73CE7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2,260.5   </w:t>
            </w:r>
          </w:p>
        </w:tc>
        <w:tc>
          <w:tcPr>
            <w:tcW w:w="398" w:type="pct"/>
            <w:tcBorders>
              <w:top w:val="nil"/>
              <w:left w:val="nil"/>
              <w:bottom w:val="single" w:sz="4" w:space="0" w:color="auto"/>
              <w:right w:val="single" w:sz="4" w:space="0" w:color="auto"/>
            </w:tcBorders>
            <w:shd w:val="clear" w:color="000000" w:fill="FFFFFF"/>
            <w:vAlign w:val="center"/>
            <w:hideMark/>
          </w:tcPr>
          <w:p w14:paraId="6BC595C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2,260.5   </w:t>
            </w:r>
          </w:p>
        </w:tc>
        <w:tc>
          <w:tcPr>
            <w:tcW w:w="315" w:type="pct"/>
            <w:tcBorders>
              <w:top w:val="nil"/>
              <w:left w:val="nil"/>
              <w:bottom w:val="single" w:sz="4" w:space="0" w:color="auto"/>
              <w:right w:val="single" w:sz="4" w:space="0" w:color="auto"/>
            </w:tcBorders>
            <w:shd w:val="clear" w:color="000000" w:fill="FFFFFF"/>
            <w:vAlign w:val="center"/>
            <w:hideMark/>
          </w:tcPr>
          <w:p w14:paraId="1610FE8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501D3F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1,806.8   </w:t>
            </w:r>
          </w:p>
        </w:tc>
        <w:tc>
          <w:tcPr>
            <w:tcW w:w="345" w:type="pct"/>
            <w:tcBorders>
              <w:top w:val="nil"/>
              <w:left w:val="nil"/>
              <w:bottom w:val="single" w:sz="4" w:space="0" w:color="auto"/>
              <w:right w:val="single" w:sz="4" w:space="0" w:color="auto"/>
            </w:tcBorders>
            <w:shd w:val="clear" w:color="000000" w:fill="FFFFFF"/>
            <w:vAlign w:val="center"/>
            <w:hideMark/>
          </w:tcPr>
          <w:p w14:paraId="522D90C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1,806.8   </w:t>
            </w:r>
          </w:p>
        </w:tc>
        <w:tc>
          <w:tcPr>
            <w:tcW w:w="315" w:type="pct"/>
            <w:tcBorders>
              <w:top w:val="nil"/>
              <w:left w:val="nil"/>
              <w:bottom w:val="single" w:sz="4" w:space="0" w:color="auto"/>
              <w:right w:val="single" w:sz="4" w:space="0" w:color="auto"/>
            </w:tcBorders>
            <w:shd w:val="clear" w:color="000000" w:fill="FFFFFF"/>
            <w:vAlign w:val="center"/>
            <w:hideMark/>
          </w:tcPr>
          <w:p w14:paraId="391831A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F0004C8"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368FF381"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4B7D691D"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53661C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69.1   </w:t>
            </w:r>
          </w:p>
        </w:tc>
        <w:tc>
          <w:tcPr>
            <w:tcW w:w="298" w:type="pct"/>
            <w:tcBorders>
              <w:top w:val="nil"/>
              <w:left w:val="nil"/>
              <w:bottom w:val="single" w:sz="4" w:space="0" w:color="auto"/>
              <w:right w:val="single" w:sz="4" w:space="0" w:color="auto"/>
            </w:tcBorders>
            <w:shd w:val="clear" w:color="000000" w:fill="FFFFFF"/>
            <w:vAlign w:val="center"/>
            <w:hideMark/>
          </w:tcPr>
          <w:p w14:paraId="32525D9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69.1   </w:t>
            </w:r>
          </w:p>
        </w:tc>
        <w:tc>
          <w:tcPr>
            <w:tcW w:w="315" w:type="pct"/>
            <w:tcBorders>
              <w:top w:val="nil"/>
              <w:left w:val="nil"/>
              <w:bottom w:val="single" w:sz="4" w:space="0" w:color="auto"/>
              <w:right w:val="single" w:sz="4" w:space="0" w:color="auto"/>
            </w:tcBorders>
            <w:shd w:val="clear" w:color="000000" w:fill="FFFFFF"/>
            <w:vAlign w:val="center"/>
            <w:hideMark/>
          </w:tcPr>
          <w:p w14:paraId="1CDC860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30F7CA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41.1   </w:t>
            </w:r>
          </w:p>
        </w:tc>
        <w:tc>
          <w:tcPr>
            <w:tcW w:w="398" w:type="pct"/>
            <w:tcBorders>
              <w:top w:val="nil"/>
              <w:left w:val="nil"/>
              <w:bottom w:val="single" w:sz="4" w:space="0" w:color="auto"/>
              <w:right w:val="single" w:sz="4" w:space="0" w:color="auto"/>
            </w:tcBorders>
            <w:shd w:val="clear" w:color="000000" w:fill="FFFFFF"/>
            <w:vAlign w:val="center"/>
            <w:hideMark/>
          </w:tcPr>
          <w:p w14:paraId="142E345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41.1   </w:t>
            </w:r>
          </w:p>
        </w:tc>
        <w:tc>
          <w:tcPr>
            <w:tcW w:w="315" w:type="pct"/>
            <w:tcBorders>
              <w:top w:val="nil"/>
              <w:left w:val="nil"/>
              <w:bottom w:val="single" w:sz="4" w:space="0" w:color="auto"/>
              <w:right w:val="single" w:sz="4" w:space="0" w:color="auto"/>
            </w:tcBorders>
            <w:shd w:val="clear" w:color="000000" w:fill="FFFFFF"/>
            <w:vAlign w:val="center"/>
            <w:hideMark/>
          </w:tcPr>
          <w:p w14:paraId="4B9BACE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E43E61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33.6   </w:t>
            </w:r>
          </w:p>
        </w:tc>
        <w:tc>
          <w:tcPr>
            <w:tcW w:w="345" w:type="pct"/>
            <w:tcBorders>
              <w:top w:val="nil"/>
              <w:left w:val="nil"/>
              <w:bottom w:val="single" w:sz="4" w:space="0" w:color="auto"/>
              <w:right w:val="single" w:sz="4" w:space="0" w:color="auto"/>
            </w:tcBorders>
            <w:shd w:val="clear" w:color="000000" w:fill="FFFFFF"/>
            <w:vAlign w:val="center"/>
            <w:hideMark/>
          </w:tcPr>
          <w:p w14:paraId="7DDEDC9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33.6   </w:t>
            </w:r>
          </w:p>
        </w:tc>
        <w:tc>
          <w:tcPr>
            <w:tcW w:w="315" w:type="pct"/>
            <w:tcBorders>
              <w:top w:val="nil"/>
              <w:left w:val="nil"/>
              <w:bottom w:val="single" w:sz="4" w:space="0" w:color="auto"/>
              <w:right w:val="single" w:sz="4" w:space="0" w:color="auto"/>
            </w:tcBorders>
            <w:shd w:val="clear" w:color="000000" w:fill="FFFFFF"/>
            <w:vAlign w:val="center"/>
            <w:hideMark/>
          </w:tcPr>
          <w:p w14:paraId="69C17DB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AF23E98"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7EC454CE"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4CF64F1B" w14:textId="77777777" w:rsidR="00A84A15" w:rsidRPr="00A84A15" w:rsidRDefault="00A84A15" w:rsidP="00A84A15">
            <w:pPr>
              <w:spacing w:after="0" w:line="240" w:lineRule="auto"/>
              <w:rPr>
                <w:rFonts w:ascii="Arial CYR" w:eastAsia="Times New Roman" w:hAnsi="Arial CYR" w:cs="Arial CYR"/>
                <w:b/>
                <w:bCs/>
                <w:sz w:val="18"/>
                <w:szCs w:val="18"/>
              </w:rPr>
            </w:pP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არაფინანსური</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აქტივების</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ზრდა</w:t>
            </w:r>
            <w:r w:rsidRPr="00A84A15">
              <w:rPr>
                <w:rFonts w:ascii="Arial CYR" w:eastAsia="Times New Roman" w:hAnsi="Arial CYR" w:cs="Arial CYR"/>
                <w:b/>
                <w:bCs/>
                <w:sz w:val="18"/>
                <w:szCs w:val="18"/>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045AAC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   </w:t>
            </w:r>
          </w:p>
        </w:tc>
        <w:tc>
          <w:tcPr>
            <w:tcW w:w="298" w:type="pct"/>
            <w:tcBorders>
              <w:top w:val="nil"/>
              <w:left w:val="nil"/>
              <w:bottom w:val="single" w:sz="4" w:space="0" w:color="auto"/>
              <w:right w:val="single" w:sz="4" w:space="0" w:color="auto"/>
            </w:tcBorders>
            <w:shd w:val="clear" w:color="000000" w:fill="FFFFFF"/>
            <w:vAlign w:val="center"/>
            <w:hideMark/>
          </w:tcPr>
          <w:p w14:paraId="2BB58AA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   </w:t>
            </w:r>
          </w:p>
        </w:tc>
        <w:tc>
          <w:tcPr>
            <w:tcW w:w="315" w:type="pct"/>
            <w:tcBorders>
              <w:top w:val="nil"/>
              <w:left w:val="nil"/>
              <w:bottom w:val="single" w:sz="4" w:space="0" w:color="auto"/>
              <w:right w:val="single" w:sz="4" w:space="0" w:color="auto"/>
            </w:tcBorders>
            <w:shd w:val="clear" w:color="000000" w:fill="FFFFFF"/>
            <w:vAlign w:val="center"/>
            <w:hideMark/>
          </w:tcPr>
          <w:p w14:paraId="6E960EB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0DC0B7E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355C4FA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31692DC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B0E499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5E2B04D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3364BEA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9087A22"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7A581CB7"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06 02 01 </w:t>
            </w:r>
          </w:p>
        </w:tc>
        <w:tc>
          <w:tcPr>
            <w:tcW w:w="1570" w:type="pct"/>
            <w:tcBorders>
              <w:top w:val="nil"/>
              <w:left w:val="nil"/>
              <w:bottom w:val="single" w:sz="4" w:space="0" w:color="auto"/>
              <w:right w:val="single" w:sz="4" w:space="0" w:color="auto"/>
            </w:tcBorders>
            <w:shd w:val="clear" w:color="000000" w:fill="DDD9C4"/>
            <w:vAlign w:val="center"/>
            <w:hideMark/>
          </w:tcPr>
          <w:p w14:paraId="21528DF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მოსახლეობის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სტაციონარული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სამედიცინო</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მომსახურება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771D35B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944.1   </w:t>
            </w:r>
          </w:p>
        </w:tc>
        <w:tc>
          <w:tcPr>
            <w:tcW w:w="298" w:type="pct"/>
            <w:tcBorders>
              <w:top w:val="nil"/>
              <w:left w:val="nil"/>
              <w:bottom w:val="single" w:sz="4" w:space="0" w:color="auto"/>
              <w:right w:val="single" w:sz="4" w:space="0" w:color="auto"/>
            </w:tcBorders>
            <w:shd w:val="clear" w:color="000000" w:fill="DDD9C4"/>
            <w:vAlign w:val="center"/>
            <w:hideMark/>
          </w:tcPr>
          <w:p w14:paraId="36A37AE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944.1   </w:t>
            </w:r>
          </w:p>
        </w:tc>
        <w:tc>
          <w:tcPr>
            <w:tcW w:w="315" w:type="pct"/>
            <w:tcBorders>
              <w:top w:val="nil"/>
              <w:left w:val="nil"/>
              <w:bottom w:val="single" w:sz="4" w:space="0" w:color="auto"/>
              <w:right w:val="single" w:sz="4" w:space="0" w:color="auto"/>
            </w:tcBorders>
            <w:shd w:val="clear" w:color="000000" w:fill="DDD9C4"/>
            <w:vAlign w:val="center"/>
            <w:hideMark/>
          </w:tcPr>
          <w:p w14:paraId="38AF222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31BED08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1,087.4   </w:t>
            </w:r>
          </w:p>
        </w:tc>
        <w:tc>
          <w:tcPr>
            <w:tcW w:w="398" w:type="pct"/>
            <w:tcBorders>
              <w:top w:val="nil"/>
              <w:left w:val="nil"/>
              <w:bottom w:val="single" w:sz="4" w:space="0" w:color="auto"/>
              <w:right w:val="single" w:sz="4" w:space="0" w:color="auto"/>
            </w:tcBorders>
            <w:shd w:val="clear" w:color="000000" w:fill="DDD9C4"/>
            <w:vAlign w:val="center"/>
            <w:hideMark/>
          </w:tcPr>
          <w:p w14:paraId="0053472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1,087.4   </w:t>
            </w:r>
          </w:p>
        </w:tc>
        <w:tc>
          <w:tcPr>
            <w:tcW w:w="315" w:type="pct"/>
            <w:tcBorders>
              <w:top w:val="nil"/>
              <w:left w:val="nil"/>
              <w:bottom w:val="single" w:sz="4" w:space="0" w:color="auto"/>
              <w:right w:val="single" w:sz="4" w:space="0" w:color="auto"/>
            </w:tcBorders>
            <w:shd w:val="clear" w:color="000000" w:fill="DDD9C4"/>
            <w:vAlign w:val="center"/>
            <w:hideMark/>
          </w:tcPr>
          <w:p w14:paraId="15DE6BA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10D4CB8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750.0   </w:t>
            </w:r>
          </w:p>
        </w:tc>
        <w:tc>
          <w:tcPr>
            <w:tcW w:w="345" w:type="pct"/>
            <w:tcBorders>
              <w:top w:val="nil"/>
              <w:left w:val="nil"/>
              <w:bottom w:val="single" w:sz="4" w:space="0" w:color="auto"/>
              <w:right w:val="single" w:sz="4" w:space="0" w:color="auto"/>
            </w:tcBorders>
            <w:shd w:val="clear" w:color="000000" w:fill="DDD9C4"/>
            <w:vAlign w:val="center"/>
            <w:hideMark/>
          </w:tcPr>
          <w:p w14:paraId="4E8FA99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750.0   </w:t>
            </w:r>
          </w:p>
        </w:tc>
        <w:tc>
          <w:tcPr>
            <w:tcW w:w="315" w:type="pct"/>
            <w:tcBorders>
              <w:top w:val="nil"/>
              <w:left w:val="nil"/>
              <w:bottom w:val="single" w:sz="4" w:space="0" w:color="auto"/>
              <w:right w:val="single" w:sz="4" w:space="0" w:color="auto"/>
            </w:tcBorders>
            <w:shd w:val="clear" w:color="000000" w:fill="DDD9C4"/>
            <w:vAlign w:val="center"/>
            <w:hideMark/>
          </w:tcPr>
          <w:p w14:paraId="786941A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3BF125C"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55425BDE"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6DCB34AE"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7B0D9A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944.1   </w:t>
            </w:r>
          </w:p>
        </w:tc>
        <w:tc>
          <w:tcPr>
            <w:tcW w:w="298" w:type="pct"/>
            <w:tcBorders>
              <w:top w:val="nil"/>
              <w:left w:val="nil"/>
              <w:bottom w:val="single" w:sz="4" w:space="0" w:color="auto"/>
              <w:right w:val="single" w:sz="4" w:space="0" w:color="auto"/>
            </w:tcBorders>
            <w:shd w:val="clear" w:color="000000" w:fill="FFFFFF"/>
            <w:vAlign w:val="center"/>
            <w:hideMark/>
          </w:tcPr>
          <w:p w14:paraId="469B42A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944.1   </w:t>
            </w:r>
          </w:p>
        </w:tc>
        <w:tc>
          <w:tcPr>
            <w:tcW w:w="315" w:type="pct"/>
            <w:tcBorders>
              <w:top w:val="nil"/>
              <w:left w:val="nil"/>
              <w:bottom w:val="single" w:sz="4" w:space="0" w:color="auto"/>
              <w:right w:val="single" w:sz="4" w:space="0" w:color="auto"/>
            </w:tcBorders>
            <w:shd w:val="clear" w:color="000000" w:fill="FFFFFF"/>
            <w:vAlign w:val="center"/>
            <w:hideMark/>
          </w:tcPr>
          <w:p w14:paraId="4D599A3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017F53F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1,087.4   </w:t>
            </w:r>
          </w:p>
        </w:tc>
        <w:tc>
          <w:tcPr>
            <w:tcW w:w="398" w:type="pct"/>
            <w:tcBorders>
              <w:top w:val="nil"/>
              <w:left w:val="nil"/>
              <w:bottom w:val="single" w:sz="4" w:space="0" w:color="auto"/>
              <w:right w:val="single" w:sz="4" w:space="0" w:color="auto"/>
            </w:tcBorders>
            <w:shd w:val="clear" w:color="000000" w:fill="FFFFFF"/>
            <w:vAlign w:val="center"/>
            <w:hideMark/>
          </w:tcPr>
          <w:p w14:paraId="0CC4952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1,087.4   </w:t>
            </w:r>
          </w:p>
        </w:tc>
        <w:tc>
          <w:tcPr>
            <w:tcW w:w="315" w:type="pct"/>
            <w:tcBorders>
              <w:top w:val="nil"/>
              <w:left w:val="nil"/>
              <w:bottom w:val="single" w:sz="4" w:space="0" w:color="auto"/>
              <w:right w:val="single" w:sz="4" w:space="0" w:color="auto"/>
            </w:tcBorders>
            <w:shd w:val="clear" w:color="000000" w:fill="FFFFFF"/>
            <w:vAlign w:val="center"/>
            <w:hideMark/>
          </w:tcPr>
          <w:p w14:paraId="6C9AC70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08D1E59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750.0   </w:t>
            </w:r>
          </w:p>
        </w:tc>
        <w:tc>
          <w:tcPr>
            <w:tcW w:w="345" w:type="pct"/>
            <w:tcBorders>
              <w:top w:val="nil"/>
              <w:left w:val="nil"/>
              <w:bottom w:val="single" w:sz="4" w:space="0" w:color="auto"/>
              <w:right w:val="single" w:sz="4" w:space="0" w:color="auto"/>
            </w:tcBorders>
            <w:shd w:val="clear" w:color="000000" w:fill="FFFFFF"/>
            <w:vAlign w:val="center"/>
            <w:hideMark/>
          </w:tcPr>
          <w:p w14:paraId="7761C11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750.0   </w:t>
            </w:r>
          </w:p>
        </w:tc>
        <w:tc>
          <w:tcPr>
            <w:tcW w:w="315" w:type="pct"/>
            <w:tcBorders>
              <w:top w:val="nil"/>
              <w:left w:val="nil"/>
              <w:bottom w:val="single" w:sz="4" w:space="0" w:color="auto"/>
              <w:right w:val="single" w:sz="4" w:space="0" w:color="auto"/>
            </w:tcBorders>
            <w:shd w:val="clear" w:color="000000" w:fill="FFFFFF"/>
            <w:vAlign w:val="center"/>
            <w:hideMark/>
          </w:tcPr>
          <w:p w14:paraId="7C3AB85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6DD8BFD"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04304026"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4A19947F"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სოციალური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უზრუნველყოფა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262A9C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944.1   </w:t>
            </w:r>
          </w:p>
        </w:tc>
        <w:tc>
          <w:tcPr>
            <w:tcW w:w="298" w:type="pct"/>
            <w:tcBorders>
              <w:top w:val="nil"/>
              <w:left w:val="nil"/>
              <w:bottom w:val="single" w:sz="4" w:space="0" w:color="auto"/>
              <w:right w:val="single" w:sz="4" w:space="0" w:color="auto"/>
            </w:tcBorders>
            <w:shd w:val="clear" w:color="000000" w:fill="FFFFFF"/>
            <w:vAlign w:val="center"/>
            <w:hideMark/>
          </w:tcPr>
          <w:p w14:paraId="2E18D2E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944.1   </w:t>
            </w:r>
          </w:p>
        </w:tc>
        <w:tc>
          <w:tcPr>
            <w:tcW w:w="315" w:type="pct"/>
            <w:tcBorders>
              <w:top w:val="nil"/>
              <w:left w:val="nil"/>
              <w:bottom w:val="single" w:sz="4" w:space="0" w:color="auto"/>
              <w:right w:val="single" w:sz="4" w:space="0" w:color="auto"/>
            </w:tcBorders>
            <w:shd w:val="clear" w:color="000000" w:fill="FFFFFF"/>
            <w:vAlign w:val="center"/>
            <w:hideMark/>
          </w:tcPr>
          <w:p w14:paraId="095F889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3107C3D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1,087.4   </w:t>
            </w:r>
          </w:p>
        </w:tc>
        <w:tc>
          <w:tcPr>
            <w:tcW w:w="398" w:type="pct"/>
            <w:tcBorders>
              <w:top w:val="nil"/>
              <w:left w:val="nil"/>
              <w:bottom w:val="single" w:sz="4" w:space="0" w:color="auto"/>
              <w:right w:val="single" w:sz="4" w:space="0" w:color="auto"/>
            </w:tcBorders>
            <w:shd w:val="clear" w:color="000000" w:fill="FFFFFF"/>
            <w:vAlign w:val="center"/>
            <w:hideMark/>
          </w:tcPr>
          <w:p w14:paraId="11F04D9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1,087.4   </w:t>
            </w:r>
          </w:p>
        </w:tc>
        <w:tc>
          <w:tcPr>
            <w:tcW w:w="315" w:type="pct"/>
            <w:tcBorders>
              <w:top w:val="nil"/>
              <w:left w:val="nil"/>
              <w:bottom w:val="single" w:sz="4" w:space="0" w:color="auto"/>
              <w:right w:val="single" w:sz="4" w:space="0" w:color="auto"/>
            </w:tcBorders>
            <w:shd w:val="clear" w:color="000000" w:fill="FFFFFF"/>
            <w:vAlign w:val="center"/>
            <w:hideMark/>
          </w:tcPr>
          <w:p w14:paraId="4ADE89A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5654A58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750.0   </w:t>
            </w:r>
          </w:p>
        </w:tc>
        <w:tc>
          <w:tcPr>
            <w:tcW w:w="345" w:type="pct"/>
            <w:tcBorders>
              <w:top w:val="nil"/>
              <w:left w:val="nil"/>
              <w:bottom w:val="single" w:sz="4" w:space="0" w:color="auto"/>
              <w:right w:val="single" w:sz="4" w:space="0" w:color="auto"/>
            </w:tcBorders>
            <w:shd w:val="clear" w:color="000000" w:fill="FFFFFF"/>
            <w:vAlign w:val="center"/>
            <w:hideMark/>
          </w:tcPr>
          <w:p w14:paraId="085F63F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750.0   </w:t>
            </w:r>
          </w:p>
        </w:tc>
        <w:tc>
          <w:tcPr>
            <w:tcW w:w="315" w:type="pct"/>
            <w:tcBorders>
              <w:top w:val="nil"/>
              <w:left w:val="nil"/>
              <w:bottom w:val="single" w:sz="4" w:space="0" w:color="auto"/>
              <w:right w:val="single" w:sz="4" w:space="0" w:color="auto"/>
            </w:tcBorders>
            <w:shd w:val="clear" w:color="000000" w:fill="FFFFFF"/>
            <w:vAlign w:val="center"/>
            <w:hideMark/>
          </w:tcPr>
          <w:p w14:paraId="4E8BDE5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531D3F83"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5C5067B0"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06 02 02 </w:t>
            </w:r>
          </w:p>
        </w:tc>
        <w:tc>
          <w:tcPr>
            <w:tcW w:w="1570" w:type="pct"/>
            <w:tcBorders>
              <w:top w:val="nil"/>
              <w:left w:val="nil"/>
              <w:bottom w:val="single" w:sz="4" w:space="0" w:color="auto"/>
              <w:right w:val="single" w:sz="4" w:space="0" w:color="auto"/>
            </w:tcBorders>
            <w:shd w:val="clear" w:color="000000" w:fill="DDD9C4"/>
            <w:vAlign w:val="center"/>
            <w:hideMark/>
          </w:tcPr>
          <w:p w14:paraId="13A6B1A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უფასო</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სასადილოს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დაფინანსება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7CFAA1B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267.7   </w:t>
            </w:r>
          </w:p>
        </w:tc>
        <w:tc>
          <w:tcPr>
            <w:tcW w:w="298" w:type="pct"/>
            <w:tcBorders>
              <w:top w:val="nil"/>
              <w:left w:val="nil"/>
              <w:bottom w:val="single" w:sz="4" w:space="0" w:color="auto"/>
              <w:right w:val="single" w:sz="4" w:space="0" w:color="auto"/>
            </w:tcBorders>
            <w:shd w:val="clear" w:color="000000" w:fill="DDD9C4"/>
            <w:vAlign w:val="center"/>
            <w:hideMark/>
          </w:tcPr>
          <w:p w14:paraId="361AFD5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267.7   </w:t>
            </w:r>
          </w:p>
        </w:tc>
        <w:tc>
          <w:tcPr>
            <w:tcW w:w="315" w:type="pct"/>
            <w:tcBorders>
              <w:top w:val="nil"/>
              <w:left w:val="nil"/>
              <w:bottom w:val="single" w:sz="4" w:space="0" w:color="auto"/>
              <w:right w:val="single" w:sz="4" w:space="0" w:color="auto"/>
            </w:tcBorders>
            <w:shd w:val="clear" w:color="000000" w:fill="DDD9C4"/>
            <w:vAlign w:val="center"/>
            <w:hideMark/>
          </w:tcPr>
          <w:p w14:paraId="4474CE7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5020798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300.0   </w:t>
            </w:r>
          </w:p>
        </w:tc>
        <w:tc>
          <w:tcPr>
            <w:tcW w:w="398" w:type="pct"/>
            <w:tcBorders>
              <w:top w:val="nil"/>
              <w:left w:val="nil"/>
              <w:bottom w:val="single" w:sz="4" w:space="0" w:color="auto"/>
              <w:right w:val="single" w:sz="4" w:space="0" w:color="auto"/>
            </w:tcBorders>
            <w:shd w:val="clear" w:color="000000" w:fill="DDD9C4"/>
            <w:vAlign w:val="center"/>
            <w:hideMark/>
          </w:tcPr>
          <w:p w14:paraId="08E2030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300.0   </w:t>
            </w:r>
          </w:p>
        </w:tc>
        <w:tc>
          <w:tcPr>
            <w:tcW w:w="315" w:type="pct"/>
            <w:tcBorders>
              <w:top w:val="nil"/>
              <w:left w:val="nil"/>
              <w:bottom w:val="single" w:sz="4" w:space="0" w:color="auto"/>
              <w:right w:val="single" w:sz="4" w:space="0" w:color="auto"/>
            </w:tcBorders>
            <w:shd w:val="clear" w:color="000000" w:fill="DDD9C4"/>
            <w:vAlign w:val="center"/>
            <w:hideMark/>
          </w:tcPr>
          <w:p w14:paraId="619B3A7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1B1E20E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379.2   </w:t>
            </w:r>
          </w:p>
        </w:tc>
        <w:tc>
          <w:tcPr>
            <w:tcW w:w="345" w:type="pct"/>
            <w:tcBorders>
              <w:top w:val="nil"/>
              <w:left w:val="nil"/>
              <w:bottom w:val="single" w:sz="4" w:space="0" w:color="auto"/>
              <w:right w:val="single" w:sz="4" w:space="0" w:color="auto"/>
            </w:tcBorders>
            <w:shd w:val="clear" w:color="000000" w:fill="DDD9C4"/>
            <w:vAlign w:val="center"/>
            <w:hideMark/>
          </w:tcPr>
          <w:p w14:paraId="6DDFF5B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379.2   </w:t>
            </w:r>
          </w:p>
        </w:tc>
        <w:tc>
          <w:tcPr>
            <w:tcW w:w="315" w:type="pct"/>
            <w:tcBorders>
              <w:top w:val="nil"/>
              <w:left w:val="nil"/>
              <w:bottom w:val="single" w:sz="4" w:space="0" w:color="auto"/>
              <w:right w:val="single" w:sz="4" w:space="0" w:color="auto"/>
            </w:tcBorders>
            <w:shd w:val="clear" w:color="000000" w:fill="DDD9C4"/>
            <w:vAlign w:val="center"/>
            <w:hideMark/>
          </w:tcPr>
          <w:p w14:paraId="43E213C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8A2E6A0"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41A615A"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23158E97"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D0C08F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264.4   </w:t>
            </w:r>
          </w:p>
        </w:tc>
        <w:tc>
          <w:tcPr>
            <w:tcW w:w="298" w:type="pct"/>
            <w:tcBorders>
              <w:top w:val="nil"/>
              <w:left w:val="nil"/>
              <w:bottom w:val="single" w:sz="4" w:space="0" w:color="auto"/>
              <w:right w:val="single" w:sz="4" w:space="0" w:color="auto"/>
            </w:tcBorders>
            <w:shd w:val="clear" w:color="000000" w:fill="FFFFFF"/>
            <w:vAlign w:val="center"/>
            <w:hideMark/>
          </w:tcPr>
          <w:p w14:paraId="21C13BA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264.4   </w:t>
            </w:r>
          </w:p>
        </w:tc>
        <w:tc>
          <w:tcPr>
            <w:tcW w:w="315" w:type="pct"/>
            <w:tcBorders>
              <w:top w:val="nil"/>
              <w:left w:val="nil"/>
              <w:bottom w:val="single" w:sz="4" w:space="0" w:color="auto"/>
              <w:right w:val="single" w:sz="4" w:space="0" w:color="auto"/>
            </w:tcBorders>
            <w:shd w:val="clear" w:color="000000" w:fill="FFFFFF"/>
            <w:vAlign w:val="center"/>
            <w:hideMark/>
          </w:tcPr>
          <w:p w14:paraId="0D1A77E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4B765A3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300.0   </w:t>
            </w:r>
          </w:p>
        </w:tc>
        <w:tc>
          <w:tcPr>
            <w:tcW w:w="398" w:type="pct"/>
            <w:tcBorders>
              <w:top w:val="nil"/>
              <w:left w:val="nil"/>
              <w:bottom w:val="single" w:sz="4" w:space="0" w:color="auto"/>
              <w:right w:val="single" w:sz="4" w:space="0" w:color="auto"/>
            </w:tcBorders>
            <w:shd w:val="clear" w:color="000000" w:fill="FFFFFF"/>
            <w:vAlign w:val="center"/>
            <w:hideMark/>
          </w:tcPr>
          <w:p w14:paraId="166EE70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300.0   </w:t>
            </w:r>
          </w:p>
        </w:tc>
        <w:tc>
          <w:tcPr>
            <w:tcW w:w="315" w:type="pct"/>
            <w:tcBorders>
              <w:top w:val="nil"/>
              <w:left w:val="nil"/>
              <w:bottom w:val="single" w:sz="4" w:space="0" w:color="auto"/>
              <w:right w:val="single" w:sz="4" w:space="0" w:color="auto"/>
            </w:tcBorders>
            <w:shd w:val="clear" w:color="000000" w:fill="FFFFFF"/>
            <w:vAlign w:val="center"/>
            <w:hideMark/>
          </w:tcPr>
          <w:p w14:paraId="37A1366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3EB1F9B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379.2   </w:t>
            </w:r>
          </w:p>
        </w:tc>
        <w:tc>
          <w:tcPr>
            <w:tcW w:w="345" w:type="pct"/>
            <w:tcBorders>
              <w:top w:val="nil"/>
              <w:left w:val="nil"/>
              <w:bottom w:val="single" w:sz="4" w:space="0" w:color="auto"/>
              <w:right w:val="single" w:sz="4" w:space="0" w:color="auto"/>
            </w:tcBorders>
            <w:shd w:val="clear" w:color="000000" w:fill="FFFFFF"/>
            <w:vAlign w:val="center"/>
            <w:hideMark/>
          </w:tcPr>
          <w:p w14:paraId="4CC5E6E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379.2   </w:t>
            </w:r>
          </w:p>
        </w:tc>
        <w:tc>
          <w:tcPr>
            <w:tcW w:w="315" w:type="pct"/>
            <w:tcBorders>
              <w:top w:val="nil"/>
              <w:left w:val="nil"/>
              <w:bottom w:val="single" w:sz="4" w:space="0" w:color="auto"/>
              <w:right w:val="single" w:sz="4" w:space="0" w:color="auto"/>
            </w:tcBorders>
            <w:shd w:val="clear" w:color="000000" w:fill="FFFFFF"/>
            <w:vAlign w:val="center"/>
            <w:hideMark/>
          </w:tcPr>
          <w:p w14:paraId="5F38FF3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5ADA321"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0C764A37"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3109DB66"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სუბსიდიები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232B37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264.4   </w:t>
            </w:r>
          </w:p>
        </w:tc>
        <w:tc>
          <w:tcPr>
            <w:tcW w:w="298" w:type="pct"/>
            <w:tcBorders>
              <w:top w:val="nil"/>
              <w:left w:val="nil"/>
              <w:bottom w:val="single" w:sz="4" w:space="0" w:color="auto"/>
              <w:right w:val="single" w:sz="4" w:space="0" w:color="auto"/>
            </w:tcBorders>
            <w:shd w:val="clear" w:color="000000" w:fill="FFFFFF"/>
            <w:vAlign w:val="center"/>
            <w:hideMark/>
          </w:tcPr>
          <w:p w14:paraId="4E1BCD2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264.4   </w:t>
            </w:r>
          </w:p>
        </w:tc>
        <w:tc>
          <w:tcPr>
            <w:tcW w:w="315" w:type="pct"/>
            <w:tcBorders>
              <w:top w:val="nil"/>
              <w:left w:val="nil"/>
              <w:bottom w:val="single" w:sz="4" w:space="0" w:color="auto"/>
              <w:right w:val="single" w:sz="4" w:space="0" w:color="auto"/>
            </w:tcBorders>
            <w:shd w:val="clear" w:color="000000" w:fill="FFFFFF"/>
            <w:vAlign w:val="center"/>
            <w:hideMark/>
          </w:tcPr>
          <w:p w14:paraId="1B99FA6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7D27315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299.7   </w:t>
            </w:r>
          </w:p>
        </w:tc>
        <w:tc>
          <w:tcPr>
            <w:tcW w:w="398" w:type="pct"/>
            <w:tcBorders>
              <w:top w:val="nil"/>
              <w:left w:val="nil"/>
              <w:bottom w:val="single" w:sz="4" w:space="0" w:color="auto"/>
              <w:right w:val="single" w:sz="4" w:space="0" w:color="auto"/>
            </w:tcBorders>
            <w:shd w:val="clear" w:color="000000" w:fill="FFFFFF"/>
            <w:vAlign w:val="center"/>
            <w:hideMark/>
          </w:tcPr>
          <w:p w14:paraId="639C586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299.7   </w:t>
            </w:r>
          </w:p>
        </w:tc>
        <w:tc>
          <w:tcPr>
            <w:tcW w:w="315" w:type="pct"/>
            <w:tcBorders>
              <w:top w:val="nil"/>
              <w:left w:val="nil"/>
              <w:bottom w:val="single" w:sz="4" w:space="0" w:color="auto"/>
              <w:right w:val="single" w:sz="4" w:space="0" w:color="auto"/>
            </w:tcBorders>
            <w:shd w:val="clear" w:color="000000" w:fill="FFFFFF"/>
            <w:vAlign w:val="center"/>
            <w:hideMark/>
          </w:tcPr>
          <w:p w14:paraId="7FF84F0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73FD3AD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378.9   </w:t>
            </w:r>
          </w:p>
        </w:tc>
        <w:tc>
          <w:tcPr>
            <w:tcW w:w="345" w:type="pct"/>
            <w:tcBorders>
              <w:top w:val="nil"/>
              <w:left w:val="nil"/>
              <w:bottom w:val="single" w:sz="4" w:space="0" w:color="auto"/>
              <w:right w:val="single" w:sz="4" w:space="0" w:color="auto"/>
            </w:tcBorders>
            <w:shd w:val="clear" w:color="000000" w:fill="FFFFFF"/>
            <w:vAlign w:val="center"/>
            <w:hideMark/>
          </w:tcPr>
          <w:p w14:paraId="54C79FB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378.9   </w:t>
            </w:r>
          </w:p>
        </w:tc>
        <w:tc>
          <w:tcPr>
            <w:tcW w:w="315" w:type="pct"/>
            <w:tcBorders>
              <w:top w:val="nil"/>
              <w:left w:val="nil"/>
              <w:bottom w:val="single" w:sz="4" w:space="0" w:color="auto"/>
              <w:right w:val="single" w:sz="4" w:space="0" w:color="auto"/>
            </w:tcBorders>
            <w:shd w:val="clear" w:color="000000" w:fill="FFFFFF"/>
            <w:vAlign w:val="center"/>
            <w:hideMark/>
          </w:tcPr>
          <w:p w14:paraId="0947770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65BD1CF0"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4157F830"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lastRenderedPageBreak/>
              <w:t> </w:t>
            </w:r>
          </w:p>
        </w:tc>
        <w:tc>
          <w:tcPr>
            <w:tcW w:w="1570" w:type="pct"/>
            <w:tcBorders>
              <w:top w:val="nil"/>
              <w:left w:val="nil"/>
              <w:bottom w:val="single" w:sz="4" w:space="0" w:color="auto"/>
              <w:right w:val="single" w:sz="4" w:space="0" w:color="auto"/>
            </w:tcBorders>
            <w:shd w:val="clear" w:color="000000" w:fill="FFFFFF"/>
            <w:vAlign w:val="center"/>
            <w:hideMark/>
          </w:tcPr>
          <w:p w14:paraId="66D9230D"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3228CD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4F826CF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599A736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1549268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0.3   </w:t>
            </w:r>
          </w:p>
        </w:tc>
        <w:tc>
          <w:tcPr>
            <w:tcW w:w="398" w:type="pct"/>
            <w:tcBorders>
              <w:top w:val="nil"/>
              <w:left w:val="nil"/>
              <w:bottom w:val="single" w:sz="4" w:space="0" w:color="auto"/>
              <w:right w:val="single" w:sz="4" w:space="0" w:color="auto"/>
            </w:tcBorders>
            <w:shd w:val="clear" w:color="000000" w:fill="FFFFFF"/>
            <w:vAlign w:val="center"/>
            <w:hideMark/>
          </w:tcPr>
          <w:p w14:paraId="3258F90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0.3   </w:t>
            </w:r>
          </w:p>
        </w:tc>
        <w:tc>
          <w:tcPr>
            <w:tcW w:w="315" w:type="pct"/>
            <w:tcBorders>
              <w:top w:val="nil"/>
              <w:left w:val="nil"/>
              <w:bottom w:val="single" w:sz="4" w:space="0" w:color="auto"/>
              <w:right w:val="single" w:sz="4" w:space="0" w:color="auto"/>
            </w:tcBorders>
            <w:shd w:val="clear" w:color="000000" w:fill="FFFFFF"/>
            <w:vAlign w:val="center"/>
            <w:hideMark/>
          </w:tcPr>
          <w:p w14:paraId="1A55E9B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6CF3F47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0.3   </w:t>
            </w:r>
          </w:p>
        </w:tc>
        <w:tc>
          <w:tcPr>
            <w:tcW w:w="345" w:type="pct"/>
            <w:tcBorders>
              <w:top w:val="nil"/>
              <w:left w:val="nil"/>
              <w:bottom w:val="single" w:sz="4" w:space="0" w:color="auto"/>
              <w:right w:val="single" w:sz="4" w:space="0" w:color="auto"/>
            </w:tcBorders>
            <w:shd w:val="clear" w:color="000000" w:fill="FFFFFF"/>
            <w:vAlign w:val="center"/>
            <w:hideMark/>
          </w:tcPr>
          <w:p w14:paraId="65F62AA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0.3   </w:t>
            </w:r>
          </w:p>
        </w:tc>
        <w:tc>
          <w:tcPr>
            <w:tcW w:w="315" w:type="pct"/>
            <w:tcBorders>
              <w:top w:val="nil"/>
              <w:left w:val="nil"/>
              <w:bottom w:val="single" w:sz="4" w:space="0" w:color="auto"/>
              <w:right w:val="single" w:sz="4" w:space="0" w:color="auto"/>
            </w:tcBorders>
            <w:shd w:val="clear" w:color="000000" w:fill="FFFFFF"/>
            <w:vAlign w:val="center"/>
            <w:hideMark/>
          </w:tcPr>
          <w:p w14:paraId="2FD050E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752F7ECB"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30C0DAA"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2074EA82" w14:textId="77777777" w:rsidR="00A84A15" w:rsidRPr="00A84A15" w:rsidRDefault="00A84A15" w:rsidP="00A84A15">
            <w:pPr>
              <w:spacing w:after="0" w:line="240" w:lineRule="auto"/>
              <w:rPr>
                <w:rFonts w:ascii="Arial CYR" w:eastAsia="Times New Roman" w:hAnsi="Arial CYR" w:cs="Arial CYR"/>
                <w:b/>
                <w:bCs/>
                <w:sz w:val="18"/>
                <w:szCs w:val="18"/>
              </w:rPr>
            </w:pP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არაფინანსური</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აქტივების</w:t>
            </w:r>
            <w:r w:rsidRPr="00A84A15">
              <w:rPr>
                <w:rFonts w:ascii="Arial CYR" w:eastAsia="Times New Roman" w:hAnsi="Arial CYR" w:cs="Arial CYR"/>
                <w:b/>
                <w:bCs/>
                <w:sz w:val="18"/>
                <w:szCs w:val="18"/>
              </w:rPr>
              <w:t xml:space="preserve"> </w:t>
            </w:r>
            <w:r w:rsidRPr="00A84A15">
              <w:rPr>
                <w:rFonts w:ascii="Sylfaen" w:eastAsia="Times New Roman" w:hAnsi="Sylfaen" w:cs="Sylfaen"/>
                <w:b/>
                <w:bCs/>
                <w:sz w:val="18"/>
                <w:szCs w:val="18"/>
              </w:rPr>
              <w:t>ზრდა</w:t>
            </w:r>
            <w:r w:rsidRPr="00A84A15">
              <w:rPr>
                <w:rFonts w:ascii="Arial CYR" w:eastAsia="Times New Roman" w:hAnsi="Arial CYR" w:cs="Arial CYR"/>
                <w:b/>
                <w:bCs/>
                <w:sz w:val="18"/>
                <w:szCs w:val="18"/>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055361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   </w:t>
            </w:r>
          </w:p>
        </w:tc>
        <w:tc>
          <w:tcPr>
            <w:tcW w:w="298" w:type="pct"/>
            <w:tcBorders>
              <w:top w:val="nil"/>
              <w:left w:val="nil"/>
              <w:bottom w:val="single" w:sz="4" w:space="0" w:color="auto"/>
              <w:right w:val="single" w:sz="4" w:space="0" w:color="auto"/>
            </w:tcBorders>
            <w:shd w:val="clear" w:color="000000" w:fill="FFFFFF"/>
            <w:vAlign w:val="center"/>
            <w:hideMark/>
          </w:tcPr>
          <w:p w14:paraId="200931C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   </w:t>
            </w:r>
          </w:p>
        </w:tc>
        <w:tc>
          <w:tcPr>
            <w:tcW w:w="315" w:type="pct"/>
            <w:tcBorders>
              <w:top w:val="nil"/>
              <w:left w:val="nil"/>
              <w:bottom w:val="single" w:sz="4" w:space="0" w:color="auto"/>
              <w:right w:val="single" w:sz="4" w:space="0" w:color="auto"/>
            </w:tcBorders>
            <w:shd w:val="clear" w:color="000000" w:fill="FFFFFF"/>
            <w:vAlign w:val="center"/>
            <w:hideMark/>
          </w:tcPr>
          <w:p w14:paraId="1BC6765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27B65DB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1A36103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27190CE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071114F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355D5AA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596AE71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089C74C8"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3A20291C"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06 02 03 </w:t>
            </w:r>
          </w:p>
        </w:tc>
        <w:tc>
          <w:tcPr>
            <w:tcW w:w="1570" w:type="pct"/>
            <w:tcBorders>
              <w:top w:val="nil"/>
              <w:left w:val="nil"/>
              <w:bottom w:val="single" w:sz="4" w:space="0" w:color="auto"/>
              <w:right w:val="single" w:sz="4" w:space="0" w:color="auto"/>
            </w:tcBorders>
            <w:shd w:val="clear" w:color="000000" w:fill="DDD9C4"/>
            <w:vAlign w:val="center"/>
            <w:hideMark/>
          </w:tcPr>
          <w:p w14:paraId="7ED5D84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ვეტერანთა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დაკრძალვის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6CD73C7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   </w:t>
            </w:r>
          </w:p>
        </w:tc>
        <w:tc>
          <w:tcPr>
            <w:tcW w:w="298" w:type="pct"/>
            <w:tcBorders>
              <w:top w:val="nil"/>
              <w:left w:val="nil"/>
              <w:bottom w:val="single" w:sz="4" w:space="0" w:color="auto"/>
              <w:right w:val="single" w:sz="4" w:space="0" w:color="auto"/>
            </w:tcBorders>
            <w:shd w:val="clear" w:color="000000" w:fill="DDD9C4"/>
            <w:vAlign w:val="center"/>
            <w:hideMark/>
          </w:tcPr>
          <w:p w14:paraId="18367F5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   </w:t>
            </w:r>
          </w:p>
        </w:tc>
        <w:tc>
          <w:tcPr>
            <w:tcW w:w="315" w:type="pct"/>
            <w:tcBorders>
              <w:top w:val="nil"/>
              <w:left w:val="nil"/>
              <w:bottom w:val="single" w:sz="4" w:space="0" w:color="auto"/>
              <w:right w:val="single" w:sz="4" w:space="0" w:color="auto"/>
            </w:tcBorders>
            <w:shd w:val="clear" w:color="000000" w:fill="DDD9C4"/>
            <w:vAlign w:val="center"/>
            <w:hideMark/>
          </w:tcPr>
          <w:p w14:paraId="7DBEE5D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1F83874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   </w:t>
            </w:r>
          </w:p>
        </w:tc>
        <w:tc>
          <w:tcPr>
            <w:tcW w:w="398" w:type="pct"/>
            <w:tcBorders>
              <w:top w:val="nil"/>
              <w:left w:val="nil"/>
              <w:bottom w:val="single" w:sz="4" w:space="0" w:color="auto"/>
              <w:right w:val="single" w:sz="4" w:space="0" w:color="auto"/>
            </w:tcBorders>
            <w:shd w:val="clear" w:color="000000" w:fill="DDD9C4"/>
            <w:vAlign w:val="center"/>
            <w:hideMark/>
          </w:tcPr>
          <w:p w14:paraId="13E873B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   </w:t>
            </w:r>
          </w:p>
        </w:tc>
        <w:tc>
          <w:tcPr>
            <w:tcW w:w="315" w:type="pct"/>
            <w:tcBorders>
              <w:top w:val="nil"/>
              <w:left w:val="nil"/>
              <w:bottom w:val="single" w:sz="4" w:space="0" w:color="auto"/>
              <w:right w:val="single" w:sz="4" w:space="0" w:color="auto"/>
            </w:tcBorders>
            <w:shd w:val="clear" w:color="000000" w:fill="DDD9C4"/>
            <w:vAlign w:val="center"/>
            <w:hideMark/>
          </w:tcPr>
          <w:p w14:paraId="57AB5E8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6455A22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   </w:t>
            </w:r>
          </w:p>
        </w:tc>
        <w:tc>
          <w:tcPr>
            <w:tcW w:w="345" w:type="pct"/>
            <w:tcBorders>
              <w:top w:val="nil"/>
              <w:left w:val="nil"/>
              <w:bottom w:val="single" w:sz="4" w:space="0" w:color="auto"/>
              <w:right w:val="single" w:sz="4" w:space="0" w:color="auto"/>
            </w:tcBorders>
            <w:shd w:val="clear" w:color="000000" w:fill="DDD9C4"/>
            <w:vAlign w:val="center"/>
            <w:hideMark/>
          </w:tcPr>
          <w:p w14:paraId="443B895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   </w:t>
            </w:r>
          </w:p>
        </w:tc>
        <w:tc>
          <w:tcPr>
            <w:tcW w:w="315" w:type="pct"/>
            <w:tcBorders>
              <w:top w:val="nil"/>
              <w:left w:val="nil"/>
              <w:bottom w:val="single" w:sz="4" w:space="0" w:color="auto"/>
              <w:right w:val="single" w:sz="4" w:space="0" w:color="auto"/>
            </w:tcBorders>
            <w:shd w:val="clear" w:color="000000" w:fill="DDD9C4"/>
            <w:vAlign w:val="center"/>
            <w:hideMark/>
          </w:tcPr>
          <w:p w14:paraId="3B10A52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68686DF1"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7538C531"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1DF1CCE8"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04EAD8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   </w:t>
            </w:r>
          </w:p>
        </w:tc>
        <w:tc>
          <w:tcPr>
            <w:tcW w:w="298" w:type="pct"/>
            <w:tcBorders>
              <w:top w:val="nil"/>
              <w:left w:val="nil"/>
              <w:bottom w:val="single" w:sz="4" w:space="0" w:color="auto"/>
              <w:right w:val="single" w:sz="4" w:space="0" w:color="auto"/>
            </w:tcBorders>
            <w:shd w:val="clear" w:color="000000" w:fill="FFFFFF"/>
            <w:vAlign w:val="center"/>
            <w:hideMark/>
          </w:tcPr>
          <w:p w14:paraId="45641EA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   </w:t>
            </w:r>
          </w:p>
        </w:tc>
        <w:tc>
          <w:tcPr>
            <w:tcW w:w="315" w:type="pct"/>
            <w:tcBorders>
              <w:top w:val="nil"/>
              <w:left w:val="nil"/>
              <w:bottom w:val="single" w:sz="4" w:space="0" w:color="auto"/>
              <w:right w:val="single" w:sz="4" w:space="0" w:color="auto"/>
            </w:tcBorders>
            <w:shd w:val="clear" w:color="000000" w:fill="FFFFFF"/>
            <w:vAlign w:val="center"/>
            <w:hideMark/>
          </w:tcPr>
          <w:p w14:paraId="2CF9149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6A97742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   </w:t>
            </w:r>
          </w:p>
        </w:tc>
        <w:tc>
          <w:tcPr>
            <w:tcW w:w="398" w:type="pct"/>
            <w:tcBorders>
              <w:top w:val="nil"/>
              <w:left w:val="nil"/>
              <w:bottom w:val="single" w:sz="4" w:space="0" w:color="auto"/>
              <w:right w:val="single" w:sz="4" w:space="0" w:color="auto"/>
            </w:tcBorders>
            <w:shd w:val="clear" w:color="000000" w:fill="FFFFFF"/>
            <w:vAlign w:val="center"/>
            <w:hideMark/>
          </w:tcPr>
          <w:p w14:paraId="4F4F650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   </w:t>
            </w:r>
          </w:p>
        </w:tc>
        <w:tc>
          <w:tcPr>
            <w:tcW w:w="315" w:type="pct"/>
            <w:tcBorders>
              <w:top w:val="nil"/>
              <w:left w:val="nil"/>
              <w:bottom w:val="single" w:sz="4" w:space="0" w:color="auto"/>
              <w:right w:val="single" w:sz="4" w:space="0" w:color="auto"/>
            </w:tcBorders>
            <w:shd w:val="clear" w:color="000000" w:fill="FFFFFF"/>
            <w:vAlign w:val="center"/>
            <w:hideMark/>
          </w:tcPr>
          <w:p w14:paraId="33E31F6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2B394B5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   </w:t>
            </w:r>
          </w:p>
        </w:tc>
        <w:tc>
          <w:tcPr>
            <w:tcW w:w="345" w:type="pct"/>
            <w:tcBorders>
              <w:top w:val="nil"/>
              <w:left w:val="nil"/>
              <w:bottom w:val="single" w:sz="4" w:space="0" w:color="auto"/>
              <w:right w:val="single" w:sz="4" w:space="0" w:color="auto"/>
            </w:tcBorders>
            <w:shd w:val="clear" w:color="000000" w:fill="FFFFFF"/>
            <w:vAlign w:val="center"/>
            <w:hideMark/>
          </w:tcPr>
          <w:p w14:paraId="500B87D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   </w:t>
            </w:r>
          </w:p>
        </w:tc>
        <w:tc>
          <w:tcPr>
            <w:tcW w:w="315" w:type="pct"/>
            <w:tcBorders>
              <w:top w:val="nil"/>
              <w:left w:val="nil"/>
              <w:bottom w:val="single" w:sz="4" w:space="0" w:color="auto"/>
              <w:right w:val="single" w:sz="4" w:space="0" w:color="auto"/>
            </w:tcBorders>
            <w:shd w:val="clear" w:color="000000" w:fill="FFFFFF"/>
            <w:vAlign w:val="center"/>
            <w:hideMark/>
          </w:tcPr>
          <w:p w14:paraId="65682BE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3C1C8A4"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094EA586"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2930B988"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სოციალური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უზრუნველყოფა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D4A648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3.5   </w:t>
            </w:r>
          </w:p>
        </w:tc>
        <w:tc>
          <w:tcPr>
            <w:tcW w:w="298" w:type="pct"/>
            <w:tcBorders>
              <w:top w:val="nil"/>
              <w:left w:val="nil"/>
              <w:bottom w:val="single" w:sz="4" w:space="0" w:color="auto"/>
              <w:right w:val="single" w:sz="4" w:space="0" w:color="auto"/>
            </w:tcBorders>
            <w:shd w:val="clear" w:color="000000" w:fill="FFFFFF"/>
            <w:vAlign w:val="center"/>
            <w:hideMark/>
          </w:tcPr>
          <w:p w14:paraId="3A0086B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3.5   </w:t>
            </w:r>
          </w:p>
        </w:tc>
        <w:tc>
          <w:tcPr>
            <w:tcW w:w="315" w:type="pct"/>
            <w:tcBorders>
              <w:top w:val="nil"/>
              <w:left w:val="nil"/>
              <w:bottom w:val="single" w:sz="4" w:space="0" w:color="auto"/>
              <w:right w:val="single" w:sz="4" w:space="0" w:color="auto"/>
            </w:tcBorders>
            <w:shd w:val="clear" w:color="000000" w:fill="FFFFFF"/>
            <w:vAlign w:val="center"/>
            <w:hideMark/>
          </w:tcPr>
          <w:p w14:paraId="413DAA6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75BEC53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   </w:t>
            </w:r>
          </w:p>
        </w:tc>
        <w:tc>
          <w:tcPr>
            <w:tcW w:w="398" w:type="pct"/>
            <w:tcBorders>
              <w:top w:val="nil"/>
              <w:left w:val="nil"/>
              <w:bottom w:val="single" w:sz="4" w:space="0" w:color="auto"/>
              <w:right w:val="single" w:sz="4" w:space="0" w:color="auto"/>
            </w:tcBorders>
            <w:shd w:val="clear" w:color="000000" w:fill="FFFFFF"/>
            <w:vAlign w:val="center"/>
            <w:hideMark/>
          </w:tcPr>
          <w:p w14:paraId="32A00D9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   </w:t>
            </w:r>
          </w:p>
        </w:tc>
        <w:tc>
          <w:tcPr>
            <w:tcW w:w="315" w:type="pct"/>
            <w:tcBorders>
              <w:top w:val="nil"/>
              <w:left w:val="nil"/>
              <w:bottom w:val="single" w:sz="4" w:space="0" w:color="auto"/>
              <w:right w:val="single" w:sz="4" w:space="0" w:color="auto"/>
            </w:tcBorders>
            <w:shd w:val="clear" w:color="000000" w:fill="FFFFFF"/>
            <w:vAlign w:val="center"/>
            <w:hideMark/>
          </w:tcPr>
          <w:p w14:paraId="41355E0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3763F62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10E7DD7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2A27CBC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3E88F0B2"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4C3B27A0"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146BFC1F"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DB3E05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0.1   </w:t>
            </w:r>
          </w:p>
        </w:tc>
        <w:tc>
          <w:tcPr>
            <w:tcW w:w="298" w:type="pct"/>
            <w:tcBorders>
              <w:top w:val="nil"/>
              <w:left w:val="nil"/>
              <w:bottom w:val="single" w:sz="4" w:space="0" w:color="auto"/>
              <w:right w:val="single" w:sz="4" w:space="0" w:color="auto"/>
            </w:tcBorders>
            <w:shd w:val="clear" w:color="000000" w:fill="FFFFFF"/>
            <w:vAlign w:val="center"/>
            <w:hideMark/>
          </w:tcPr>
          <w:p w14:paraId="48B15FF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0.1   </w:t>
            </w:r>
          </w:p>
        </w:tc>
        <w:tc>
          <w:tcPr>
            <w:tcW w:w="315" w:type="pct"/>
            <w:tcBorders>
              <w:top w:val="nil"/>
              <w:left w:val="nil"/>
              <w:bottom w:val="single" w:sz="4" w:space="0" w:color="auto"/>
              <w:right w:val="single" w:sz="4" w:space="0" w:color="auto"/>
            </w:tcBorders>
            <w:shd w:val="clear" w:color="000000" w:fill="FFFFFF"/>
            <w:vAlign w:val="center"/>
            <w:hideMark/>
          </w:tcPr>
          <w:p w14:paraId="57BB46B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4694DF5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0.3   </w:t>
            </w:r>
          </w:p>
        </w:tc>
        <w:tc>
          <w:tcPr>
            <w:tcW w:w="398" w:type="pct"/>
            <w:tcBorders>
              <w:top w:val="nil"/>
              <w:left w:val="nil"/>
              <w:bottom w:val="single" w:sz="4" w:space="0" w:color="auto"/>
              <w:right w:val="single" w:sz="4" w:space="0" w:color="auto"/>
            </w:tcBorders>
            <w:shd w:val="clear" w:color="000000" w:fill="FFFFFF"/>
            <w:vAlign w:val="center"/>
            <w:hideMark/>
          </w:tcPr>
          <w:p w14:paraId="5848753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0.3   </w:t>
            </w:r>
          </w:p>
        </w:tc>
        <w:tc>
          <w:tcPr>
            <w:tcW w:w="315" w:type="pct"/>
            <w:tcBorders>
              <w:top w:val="nil"/>
              <w:left w:val="nil"/>
              <w:bottom w:val="single" w:sz="4" w:space="0" w:color="auto"/>
              <w:right w:val="single" w:sz="4" w:space="0" w:color="auto"/>
            </w:tcBorders>
            <w:shd w:val="clear" w:color="000000" w:fill="FFFFFF"/>
            <w:vAlign w:val="center"/>
            <w:hideMark/>
          </w:tcPr>
          <w:p w14:paraId="6EC6187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40A6A59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   </w:t>
            </w:r>
          </w:p>
        </w:tc>
        <w:tc>
          <w:tcPr>
            <w:tcW w:w="345" w:type="pct"/>
            <w:tcBorders>
              <w:top w:val="nil"/>
              <w:left w:val="nil"/>
              <w:bottom w:val="single" w:sz="4" w:space="0" w:color="auto"/>
              <w:right w:val="single" w:sz="4" w:space="0" w:color="auto"/>
            </w:tcBorders>
            <w:shd w:val="clear" w:color="000000" w:fill="FFFFFF"/>
            <w:vAlign w:val="center"/>
            <w:hideMark/>
          </w:tcPr>
          <w:p w14:paraId="542B699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   </w:t>
            </w:r>
          </w:p>
        </w:tc>
        <w:tc>
          <w:tcPr>
            <w:tcW w:w="315" w:type="pct"/>
            <w:tcBorders>
              <w:top w:val="nil"/>
              <w:left w:val="nil"/>
              <w:bottom w:val="single" w:sz="4" w:space="0" w:color="auto"/>
              <w:right w:val="single" w:sz="4" w:space="0" w:color="auto"/>
            </w:tcBorders>
            <w:shd w:val="clear" w:color="000000" w:fill="FFFFFF"/>
            <w:vAlign w:val="center"/>
            <w:hideMark/>
          </w:tcPr>
          <w:p w14:paraId="207EE0F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344C0B4D" w14:textId="77777777" w:rsidTr="00A84A15">
        <w:trPr>
          <w:trHeight w:val="67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2686A067"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06 02 04 </w:t>
            </w:r>
          </w:p>
        </w:tc>
        <w:tc>
          <w:tcPr>
            <w:tcW w:w="1570" w:type="pct"/>
            <w:tcBorders>
              <w:top w:val="nil"/>
              <w:left w:val="nil"/>
              <w:bottom w:val="single" w:sz="4" w:space="0" w:color="auto"/>
              <w:right w:val="single" w:sz="4" w:space="0" w:color="auto"/>
            </w:tcBorders>
            <w:shd w:val="clear" w:color="000000" w:fill="DDD9C4"/>
            <w:vAlign w:val="center"/>
            <w:hideMark/>
          </w:tcPr>
          <w:p w14:paraId="15C44AB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მეორე</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მსოფლიო</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ომისა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საქართველოს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ტერიოტორიული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მთლიანობის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აღდგენის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ომში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მონაწილე</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შშმ</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ვეტერანთა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დახმარება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26720F6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6.8   </w:t>
            </w:r>
          </w:p>
        </w:tc>
        <w:tc>
          <w:tcPr>
            <w:tcW w:w="298" w:type="pct"/>
            <w:tcBorders>
              <w:top w:val="nil"/>
              <w:left w:val="nil"/>
              <w:bottom w:val="single" w:sz="4" w:space="0" w:color="auto"/>
              <w:right w:val="single" w:sz="4" w:space="0" w:color="auto"/>
            </w:tcBorders>
            <w:shd w:val="clear" w:color="000000" w:fill="DDD9C4"/>
            <w:vAlign w:val="center"/>
            <w:hideMark/>
          </w:tcPr>
          <w:p w14:paraId="00C6284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6.8   </w:t>
            </w:r>
          </w:p>
        </w:tc>
        <w:tc>
          <w:tcPr>
            <w:tcW w:w="315" w:type="pct"/>
            <w:tcBorders>
              <w:top w:val="nil"/>
              <w:left w:val="nil"/>
              <w:bottom w:val="single" w:sz="4" w:space="0" w:color="auto"/>
              <w:right w:val="single" w:sz="4" w:space="0" w:color="auto"/>
            </w:tcBorders>
            <w:shd w:val="clear" w:color="000000" w:fill="DDD9C4"/>
            <w:vAlign w:val="center"/>
            <w:hideMark/>
          </w:tcPr>
          <w:p w14:paraId="4D05072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54F08D0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7.6   </w:t>
            </w:r>
          </w:p>
        </w:tc>
        <w:tc>
          <w:tcPr>
            <w:tcW w:w="398" w:type="pct"/>
            <w:tcBorders>
              <w:top w:val="nil"/>
              <w:left w:val="nil"/>
              <w:bottom w:val="single" w:sz="4" w:space="0" w:color="auto"/>
              <w:right w:val="single" w:sz="4" w:space="0" w:color="auto"/>
            </w:tcBorders>
            <w:shd w:val="clear" w:color="000000" w:fill="DDD9C4"/>
            <w:vAlign w:val="center"/>
            <w:hideMark/>
          </w:tcPr>
          <w:p w14:paraId="2B5F48B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7.6   </w:t>
            </w:r>
          </w:p>
        </w:tc>
        <w:tc>
          <w:tcPr>
            <w:tcW w:w="315" w:type="pct"/>
            <w:tcBorders>
              <w:top w:val="nil"/>
              <w:left w:val="nil"/>
              <w:bottom w:val="single" w:sz="4" w:space="0" w:color="auto"/>
              <w:right w:val="single" w:sz="4" w:space="0" w:color="auto"/>
            </w:tcBorders>
            <w:shd w:val="clear" w:color="000000" w:fill="DDD9C4"/>
            <w:vAlign w:val="center"/>
            <w:hideMark/>
          </w:tcPr>
          <w:p w14:paraId="01767CE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39A1DE7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   </w:t>
            </w:r>
          </w:p>
        </w:tc>
        <w:tc>
          <w:tcPr>
            <w:tcW w:w="345" w:type="pct"/>
            <w:tcBorders>
              <w:top w:val="nil"/>
              <w:left w:val="nil"/>
              <w:bottom w:val="single" w:sz="4" w:space="0" w:color="auto"/>
              <w:right w:val="single" w:sz="4" w:space="0" w:color="auto"/>
            </w:tcBorders>
            <w:shd w:val="clear" w:color="000000" w:fill="DDD9C4"/>
            <w:vAlign w:val="center"/>
            <w:hideMark/>
          </w:tcPr>
          <w:p w14:paraId="11E0587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   </w:t>
            </w:r>
          </w:p>
        </w:tc>
        <w:tc>
          <w:tcPr>
            <w:tcW w:w="315" w:type="pct"/>
            <w:tcBorders>
              <w:top w:val="nil"/>
              <w:left w:val="nil"/>
              <w:bottom w:val="single" w:sz="4" w:space="0" w:color="auto"/>
              <w:right w:val="single" w:sz="4" w:space="0" w:color="auto"/>
            </w:tcBorders>
            <w:shd w:val="clear" w:color="000000" w:fill="DDD9C4"/>
            <w:vAlign w:val="center"/>
            <w:hideMark/>
          </w:tcPr>
          <w:p w14:paraId="66ADCAD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7340213"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645A5759"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78D5CB05"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CDA68E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6.8   </w:t>
            </w:r>
          </w:p>
        </w:tc>
        <w:tc>
          <w:tcPr>
            <w:tcW w:w="298" w:type="pct"/>
            <w:tcBorders>
              <w:top w:val="nil"/>
              <w:left w:val="nil"/>
              <w:bottom w:val="single" w:sz="4" w:space="0" w:color="auto"/>
              <w:right w:val="single" w:sz="4" w:space="0" w:color="auto"/>
            </w:tcBorders>
            <w:shd w:val="clear" w:color="000000" w:fill="FFFFFF"/>
            <w:vAlign w:val="center"/>
            <w:hideMark/>
          </w:tcPr>
          <w:p w14:paraId="21F7BAA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6.8   </w:t>
            </w:r>
          </w:p>
        </w:tc>
        <w:tc>
          <w:tcPr>
            <w:tcW w:w="315" w:type="pct"/>
            <w:tcBorders>
              <w:top w:val="nil"/>
              <w:left w:val="nil"/>
              <w:bottom w:val="single" w:sz="4" w:space="0" w:color="auto"/>
              <w:right w:val="single" w:sz="4" w:space="0" w:color="auto"/>
            </w:tcBorders>
            <w:shd w:val="clear" w:color="000000" w:fill="FFFFFF"/>
            <w:vAlign w:val="center"/>
            <w:hideMark/>
          </w:tcPr>
          <w:p w14:paraId="37BFF30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59DC32E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7.6   </w:t>
            </w:r>
          </w:p>
        </w:tc>
        <w:tc>
          <w:tcPr>
            <w:tcW w:w="398" w:type="pct"/>
            <w:tcBorders>
              <w:top w:val="nil"/>
              <w:left w:val="nil"/>
              <w:bottom w:val="single" w:sz="4" w:space="0" w:color="auto"/>
              <w:right w:val="single" w:sz="4" w:space="0" w:color="auto"/>
            </w:tcBorders>
            <w:shd w:val="clear" w:color="000000" w:fill="FFFFFF"/>
            <w:vAlign w:val="center"/>
            <w:hideMark/>
          </w:tcPr>
          <w:p w14:paraId="6F98D6E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7.6   </w:t>
            </w:r>
          </w:p>
        </w:tc>
        <w:tc>
          <w:tcPr>
            <w:tcW w:w="315" w:type="pct"/>
            <w:tcBorders>
              <w:top w:val="nil"/>
              <w:left w:val="nil"/>
              <w:bottom w:val="single" w:sz="4" w:space="0" w:color="auto"/>
              <w:right w:val="single" w:sz="4" w:space="0" w:color="auto"/>
            </w:tcBorders>
            <w:shd w:val="clear" w:color="000000" w:fill="FFFFFF"/>
            <w:vAlign w:val="center"/>
            <w:hideMark/>
          </w:tcPr>
          <w:p w14:paraId="557A1F3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490D123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   </w:t>
            </w:r>
          </w:p>
        </w:tc>
        <w:tc>
          <w:tcPr>
            <w:tcW w:w="345" w:type="pct"/>
            <w:tcBorders>
              <w:top w:val="nil"/>
              <w:left w:val="nil"/>
              <w:bottom w:val="single" w:sz="4" w:space="0" w:color="auto"/>
              <w:right w:val="single" w:sz="4" w:space="0" w:color="auto"/>
            </w:tcBorders>
            <w:shd w:val="clear" w:color="000000" w:fill="FFFFFF"/>
            <w:vAlign w:val="center"/>
            <w:hideMark/>
          </w:tcPr>
          <w:p w14:paraId="1581BF6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   </w:t>
            </w:r>
          </w:p>
        </w:tc>
        <w:tc>
          <w:tcPr>
            <w:tcW w:w="315" w:type="pct"/>
            <w:tcBorders>
              <w:top w:val="nil"/>
              <w:left w:val="nil"/>
              <w:bottom w:val="single" w:sz="4" w:space="0" w:color="auto"/>
              <w:right w:val="single" w:sz="4" w:space="0" w:color="auto"/>
            </w:tcBorders>
            <w:shd w:val="clear" w:color="000000" w:fill="FFFFFF"/>
            <w:vAlign w:val="center"/>
            <w:hideMark/>
          </w:tcPr>
          <w:p w14:paraId="2D977A1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4C100DA"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11406973"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6F1A0C62"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სოციალური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უზრუნველყოფა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55A00D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6.8   </w:t>
            </w:r>
          </w:p>
        </w:tc>
        <w:tc>
          <w:tcPr>
            <w:tcW w:w="298" w:type="pct"/>
            <w:tcBorders>
              <w:top w:val="nil"/>
              <w:left w:val="nil"/>
              <w:bottom w:val="single" w:sz="4" w:space="0" w:color="auto"/>
              <w:right w:val="single" w:sz="4" w:space="0" w:color="auto"/>
            </w:tcBorders>
            <w:shd w:val="clear" w:color="000000" w:fill="FFFFFF"/>
            <w:vAlign w:val="center"/>
            <w:hideMark/>
          </w:tcPr>
          <w:p w14:paraId="78E0027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6.8   </w:t>
            </w:r>
          </w:p>
        </w:tc>
        <w:tc>
          <w:tcPr>
            <w:tcW w:w="315" w:type="pct"/>
            <w:tcBorders>
              <w:top w:val="nil"/>
              <w:left w:val="nil"/>
              <w:bottom w:val="single" w:sz="4" w:space="0" w:color="auto"/>
              <w:right w:val="single" w:sz="4" w:space="0" w:color="auto"/>
            </w:tcBorders>
            <w:shd w:val="clear" w:color="000000" w:fill="FFFFFF"/>
            <w:vAlign w:val="center"/>
            <w:hideMark/>
          </w:tcPr>
          <w:p w14:paraId="44CB637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49B312E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7.6   </w:t>
            </w:r>
          </w:p>
        </w:tc>
        <w:tc>
          <w:tcPr>
            <w:tcW w:w="398" w:type="pct"/>
            <w:tcBorders>
              <w:top w:val="nil"/>
              <w:left w:val="nil"/>
              <w:bottom w:val="single" w:sz="4" w:space="0" w:color="auto"/>
              <w:right w:val="single" w:sz="4" w:space="0" w:color="auto"/>
            </w:tcBorders>
            <w:shd w:val="clear" w:color="000000" w:fill="FFFFFF"/>
            <w:vAlign w:val="center"/>
            <w:hideMark/>
          </w:tcPr>
          <w:p w14:paraId="75E9503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7.6   </w:t>
            </w:r>
          </w:p>
        </w:tc>
        <w:tc>
          <w:tcPr>
            <w:tcW w:w="315" w:type="pct"/>
            <w:tcBorders>
              <w:top w:val="nil"/>
              <w:left w:val="nil"/>
              <w:bottom w:val="single" w:sz="4" w:space="0" w:color="auto"/>
              <w:right w:val="single" w:sz="4" w:space="0" w:color="auto"/>
            </w:tcBorders>
            <w:shd w:val="clear" w:color="000000" w:fill="FFFFFF"/>
            <w:vAlign w:val="center"/>
            <w:hideMark/>
          </w:tcPr>
          <w:p w14:paraId="12B6D9B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0BCC3BC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   </w:t>
            </w:r>
          </w:p>
        </w:tc>
        <w:tc>
          <w:tcPr>
            <w:tcW w:w="345" w:type="pct"/>
            <w:tcBorders>
              <w:top w:val="nil"/>
              <w:left w:val="nil"/>
              <w:bottom w:val="single" w:sz="4" w:space="0" w:color="auto"/>
              <w:right w:val="single" w:sz="4" w:space="0" w:color="auto"/>
            </w:tcBorders>
            <w:shd w:val="clear" w:color="000000" w:fill="FFFFFF"/>
            <w:vAlign w:val="center"/>
            <w:hideMark/>
          </w:tcPr>
          <w:p w14:paraId="351EB88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   </w:t>
            </w:r>
          </w:p>
        </w:tc>
        <w:tc>
          <w:tcPr>
            <w:tcW w:w="315" w:type="pct"/>
            <w:tcBorders>
              <w:top w:val="nil"/>
              <w:left w:val="nil"/>
              <w:bottom w:val="single" w:sz="4" w:space="0" w:color="auto"/>
              <w:right w:val="single" w:sz="4" w:space="0" w:color="auto"/>
            </w:tcBorders>
            <w:shd w:val="clear" w:color="000000" w:fill="FFFFFF"/>
            <w:vAlign w:val="center"/>
            <w:hideMark/>
          </w:tcPr>
          <w:p w14:paraId="769B094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632ACD6E"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6B4A8D6D"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06 02 05 </w:t>
            </w:r>
          </w:p>
        </w:tc>
        <w:tc>
          <w:tcPr>
            <w:tcW w:w="1570" w:type="pct"/>
            <w:tcBorders>
              <w:top w:val="nil"/>
              <w:left w:val="nil"/>
              <w:bottom w:val="single" w:sz="4" w:space="0" w:color="auto"/>
              <w:right w:val="single" w:sz="4" w:space="0" w:color="auto"/>
            </w:tcBorders>
            <w:shd w:val="clear" w:color="000000" w:fill="DDD9C4"/>
            <w:vAlign w:val="center"/>
            <w:hideMark/>
          </w:tcPr>
          <w:p w14:paraId="26206D7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ახალდაბადებული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ბავშვიანი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ოჯახების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დახმარება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4513F9D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42.9   </w:t>
            </w:r>
          </w:p>
        </w:tc>
        <w:tc>
          <w:tcPr>
            <w:tcW w:w="298" w:type="pct"/>
            <w:tcBorders>
              <w:top w:val="nil"/>
              <w:left w:val="nil"/>
              <w:bottom w:val="single" w:sz="4" w:space="0" w:color="auto"/>
              <w:right w:val="single" w:sz="4" w:space="0" w:color="auto"/>
            </w:tcBorders>
            <w:shd w:val="clear" w:color="000000" w:fill="DDD9C4"/>
            <w:vAlign w:val="center"/>
            <w:hideMark/>
          </w:tcPr>
          <w:p w14:paraId="2A64B33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42.9   </w:t>
            </w:r>
          </w:p>
        </w:tc>
        <w:tc>
          <w:tcPr>
            <w:tcW w:w="315" w:type="pct"/>
            <w:tcBorders>
              <w:top w:val="nil"/>
              <w:left w:val="nil"/>
              <w:bottom w:val="single" w:sz="4" w:space="0" w:color="auto"/>
              <w:right w:val="single" w:sz="4" w:space="0" w:color="auto"/>
            </w:tcBorders>
            <w:shd w:val="clear" w:color="000000" w:fill="DDD9C4"/>
            <w:vAlign w:val="center"/>
            <w:hideMark/>
          </w:tcPr>
          <w:p w14:paraId="743C972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537FA04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   </w:t>
            </w:r>
          </w:p>
        </w:tc>
        <w:tc>
          <w:tcPr>
            <w:tcW w:w="398" w:type="pct"/>
            <w:tcBorders>
              <w:top w:val="nil"/>
              <w:left w:val="nil"/>
              <w:bottom w:val="single" w:sz="4" w:space="0" w:color="auto"/>
              <w:right w:val="single" w:sz="4" w:space="0" w:color="auto"/>
            </w:tcBorders>
            <w:shd w:val="clear" w:color="000000" w:fill="DDD9C4"/>
            <w:vAlign w:val="center"/>
            <w:hideMark/>
          </w:tcPr>
          <w:p w14:paraId="6234162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   </w:t>
            </w:r>
          </w:p>
        </w:tc>
        <w:tc>
          <w:tcPr>
            <w:tcW w:w="315" w:type="pct"/>
            <w:tcBorders>
              <w:top w:val="nil"/>
              <w:left w:val="nil"/>
              <w:bottom w:val="single" w:sz="4" w:space="0" w:color="auto"/>
              <w:right w:val="single" w:sz="4" w:space="0" w:color="auto"/>
            </w:tcBorders>
            <w:shd w:val="clear" w:color="000000" w:fill="DDD9C4"/>
            <w:vAlign w:val="center"/>
            <w:hideMark/>
          </w:tcPr>
          <w:p w14:paraId="03430B5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3E1710C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   </w:t>
            </w:r>
          </w:p>
        </w:tc>
        <w:tc>
          <w:tcPr>
            <w:tcW w:w="345" w:type="pct"/>
            <w:tcBorders>
              <w:top w:val="nil"/>
              <w:left w:val="nil"/>
              <w:bottom w:val="single" w:sz="4" w:space="0" w:color="auto"/>
              <w:right w:val="single" w:sz="4" w:space="0" w:color="auto"/>
            </w:tcBorders>
            <w:shd w:val="clear" w:color="000000" w:fill="DDD9C4"/>
            <w:vAlign w:val="center"/>
            <w:hideMark/>
          </w:tcPr>
          <w:p w14:paraId="15EA712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   </w:t>
            </w:r>
          </w:p>
        </w:tc>
        <w:tc>
          <w:tcPr>
            <w:tcW w:w="315" w:type="pct"/>
            <w:tcBorders>
              <w:top w:val="nil"/>
              <w:left w:val="nil"/>
              <w:bottom w:val="single" w:sz="4" w:space="0" w:color="auto"/>
              <w:right w:val="single" w:sz="4" w:space="0" w:color="auto"/>
            </w:tcBorders>
            <w:shd w:val="clear" w:color="000000" w:fill="DDD9C4"/>
            <w:vAlign w:val="center"/>
            <w:hideMark/>
          </w:tcPr>
          <w:p w14:paraId="5E0439D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AC1A5CD"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7C17F23D"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3DB502F9"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43FEB3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42.9   </w:t>
            </w:r>
          </w:p>
        </w:tc>
        <w:tc>
          <w:tcPr>
            <w:tcW w:w="298" w:type="pct"/>
            <w:tcBorders>
              <w:top w:val="nil"/>
              <w:left w:val="nil"/>
              <w:bottom w:val="single" w:sz="4" w:space="0" w:color="auto"/>
              <w:right w:val="single" w:sz="4" w:space="0" w:color="auto"/>
            </w:tcBorders>
            <w:shd w:val="clear" w:color="000000" w:fill="FFFFFF"/>
            <w:vAlign w:val="center"/>
            <w:hideMark/>
          </w:tcPr>
          <w:p w14:paraId="032E7D6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42.9   </w:t>
            </w:r>
          </w:p>
        </w:tc>
        <w:tc>
          <w:tcPr>
            <w:tcW w:w="315" w:type="pct"/>
            <w:tcBorders>
              <w:top w:val="nil"/>
              <w:left w:val="nil"/>
              <w:bottom w:val="single" w:sz="4" w:space="0" w:color="auto"/>
              <w:right w:val="single" w:sz="4" w:space="0" w:color="auto"/>
            </w:tcBorders>
            <w:shd w:val="clear" w:color="000000" w:fill="FFFFFF"/>
            <w:vAlign w:val="center"/>
            <w:hideMark/>
          </w:tcPr>
          <w:p w14:paraId="298CF67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1FD8E3B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   </w:t>
            </w:r>
          </w:p>
        </w:tc>
        <w:tc>
          <w:tcPr>
            <w:tcW w:w="398" w:type="pct"/>
            <w:tcBorders>
              <w:top w:val="nil"/>
              <w:left w:val="nil"/>
              <w:bottom w:val="single" w:sz="4" w:space="0" w:color="auto"/>
              <w:right w:val="single" w:sz="4" w:space="0" w:color="auto"/>
            </w:tcBorders>
            <w:shd w:val="clear" w:color="000000" w:fill="FFFFFF"/>
            <w:vAlign w:val="center"/>
            <w:hideMark/>
          </w:tcPr>
          <w:p w14:paraId="5EA5C1B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   </w:t>
            </w:r>
          </w:p>
        </w:tc>
        <w:tc>
          <w:tcPr>
            <w:tcW w:w="315" w:type="pct"/>
            <w:tcBorders>
              <w:top w:val="nil"/>
              <w:left w:val="nil"/>
              <w:bottom w:val="single" w:sz="4" w:space="0" w:color="auto"/>
              <w:right w:val="single" w:sz="4" w:space="0" w:color="auto"/>
            </w:tcBorders>
            <w:shd w:val="clear" w:color="000000" w:fill="FFFFFF"/>
            <w:vAlign w:val="center"/>
            <w:hideMark/>
          </w:tcPr>
          <w:p w14:paraId="1804A30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04F01E5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   </w:t>
            </w:r>
          </w:p>
        </w:tc>
        <w:tc>
          <w:tcPr>
            <w:tcW w:w="345" w:type="pct"/>
            <w:tcBorders>
              <w:top w:val="nil"/>
              <w:left w:val="nil"/>
              <w:bottom w:val="single" w:sz="4" w:space="0" w:color="auto"/>
              <w:right w:val="single" w:sz="4" w:space="0" w:color="auto"/>
            </w:tcBorders>
            <w:shd w:val="clear" w:color="000000" w:fill="FFFFFF"/>
            <w:vAlign w:val="center"/>
            <w:hideMark/>
          </w:tcPr>
          <w:p w14:paraId="0AC7AED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   </w:t>
            </w:r>
          </w:p>
        </w:tc>
        <w:tc>
          <w:tcPr>
            <w:tcW w:w="315" w:type="pct"/>
            <w:tcBorders>
              <w:top w:val="nil"/>
              <w:left w:val="nil"/>
              <w:bottom w:val="single" w:sz="4" w:space="0" w:color="auto"/>
              <w:right w:val="single" w:sz="4" w:space="0" w:color="auto"/>
            </w:tcBorders>
            <w:shd w:val="clear" w:color="000000" w:fill="FFFFFF"/>
            <w:vAlign w:val="center"/>
            <w:hideMark/>
          </w:tcPr>
          <w:p w14:paraId="298A53E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E1C6F67"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32027DFE"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24A84EEB"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სოციალური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უზრუნველყოფა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7E8587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40.9   </w:t>
            </w:r>
          </w:p>
        </w:tc>
        <w:tc>
          <w:tcPr>
            <w:tcW w:w="298" w:type="pct"/>
            <w:tcBorders>
              <w:top w:val="nil"/>
              <w:left w:val="nil"/>
              <w:bottom w:val="single" w:sz="4" w:space="0" w:color="auto"/>
              <w:right w:val="single" w:sz="4" w:space="0" w:color="auto"/>
            </w:tcBorders>
            <w:shd w:val="clear" w:color="000000" w:fill="FFFFFF"/>
            <w:vAlign w:val="center"/>
            <w:hideMark/>
          </w:tcPr>
          <w:p w14:paraId="57960DC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40.9   </w:t>
            </w:r>
          </w:p>
        </w:tc>
        <w:tc>
          <w:tcPr>
            <w:tcW w:w="315" w:type="pct"/>
            <w:tcBorders>
              <w:top w:val="nil"/>
              <w:left w:val="nil"/>
              <w:bottom w:val="single" w:sz="4" w:space="0" w:color="auto"/>
              <w:right w:val="single" w:sz="4" w:space="0" w:color="auto"/>
            </w:tcBorders>
            <w:shd w:val="clear" w:color="000000" w:fill="FFFFFF"/>
            <w:vAlign w:val="center"/>
            <w:hideMark/>
          </w:tcPr>
          <w:p w14:paraId="329AF7D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7E21B7B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45.0   </w:t>
            </w:r>
          </w:p>
        </w:tc>
        <w:tc>
          <w:tcPr>
            <w:tcW w:w="398" w:type="pct"/>
            <w:tcBorders>
              <w:top w:val="nil"/>
              <w:left w:val="nil"/>
              <w:bottom w:val="single" w:sz="4" w:space="0" w:color="auto"/>
              <w:right w:val="single" w:sz="4" w:space="0" w:color="auto"/>
            </w:tcBorders>
            <w:shd w:val="clear" w:color="000000" w:fill="FFFFFF"/>
            <w:vAlign w:val="center"/>
            <w:hideMark/>
          </w:tcPr>
          <w:p w14:paraId="6E91901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45.0   </w:t>
            </w:r>
          </w:p>
        </w:tc>
        <w:tc>
          <w:tcPr>
            <w:tcW w:w="315" w:type="pct"/>
            <w:tcBorders>
              <w:top w:val="nil"/>
              <w:left w:val="nil"/>
              <w:bottom w:val="single" w:sz="4" w:space="0" w:color="auto"/>
              <w:right w:val="single" w:sz="4" w:space="0" w:color="auto"/>
            </w:tcBorders>
            <w:shd w:val="clear" w:color="000000" w:fill="FFFFFF"/>
            <w:vAlign w:val="center"/>
            <w:hideMark/>
          </w:tcPr>
          <w:p w14:paraId="6151AD9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157CDDE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45.0   </w:t>
            </w:r>
          </w:p>
        </w:tc>
        <w:tc>
          <w:tcPr>
            <w:tcW w:w="345" w:type="pct"/>
            <w:tcBorders>
              <w:top w:val="nil"/>
              <w:left w:val="nil"/>
              <w:bottom w:val="single" w:sz="4" w:space="0" w:color="auto"/>
              <w:right w:val="single" w:sz="4" w:space="0" w:color="auto"/>
            </w:tcBorders>
            <w:shd w:val="clear" w:color="000000" w:fill="FFFFFF"/>
            <w:vAlign w:val="center"/>
            <w:hideMark/>
          </w:tcPr>
          <w:p w14:paraId="7259F0A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45.0   </w:t>
            </w:r>
          </w:p>
        </w:tc>
        <w:tc>
          <w:tcPr>
            <w:tcW w:w="315" w:type="pct"/>
            <w:tcBorders>
              <w:top w:val="nil"/>
              <w:left w:val="nil"/>
              <w:bottom w:val="single" w:sz="4" w:space="0" w:color="auto"/>
              <w:right w:val="single" w:sz="4" w:space="0" w:color="auto"/>
            </w:tcBorders>
            <w:shd w:val="clear" w:color="000000" w:fill="FFFFFF"/>
            <w:vAlign w:val="center"/>
            <w:hideMark/>
          </w:tcPr>
          <w:p w14:paraId="7F71718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1FC56090"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63EAA0E7"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000000" w:fill="FFFFFF"/>
            <w:vAlign w:val="center"/>
            <w:hideMark/>
          </w:tcPr>
          <w:p w14:paraId="3B2B99A1"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2B19BE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   </w:t>
            </w:r>
          </w:p>
        </w:tc>
        <w:tc>
          <w:tcPr>
            <w:tcW w:w="298" w:type="pct"/>
            <w:tcBorders>
              <w:top w:val="nil"/>
              <w:left w:val="nil"/>
              <w:bottom w:val="single" w:sz="4" w:space="0" w:color="auto"/>
              <w:right w:val="single" w:sz="4" w:space="0" w:color="auto"/>
            </w:tcBorders>
            <w:shd w:val="clear" w:color="000000" w:fill="FFFFFF"/>
            <w:vAlign w:val="center"/>
            <w:hideMark/>
          </w:tcPr>
          <w:p w14:paraId="42B7457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   </w:t>
            </w:r>
          </w:p>
        </w:tc>
        <w:tc>
          <w:tcPr>
            <w:tcW w:w="315" w:type="pct"/>
            <w:tcBorders>
              <w:top w:val="nil"/>
              <w:left w:val="nil"/>
              <w:bottom w:val="single" w:sz="4" w:space="0" w:color="auto"/>
              <w:right w:val="single" w:sz="4" w:space="0" w:color="auto"/>
            </w:tcBorders>
            <w:shd w:val="clear" w:color="000000" w:fill="FFFFFF"/>
            <w:vAlign w:val="center"/>
            <w:hideMark/>
          </w:tcPr>
          <w:p w14:paraId="0BF0977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27EF4A4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   </w:t>
            </w:r>
          </w:p>
        </w:tc>
        <w:tc>
          <w:tcPr>
            <w:tcW w:w="398" w:type="pct"/>
            <w:tcBorders>
              <w:top w:val="nil"/>
              <w:left w:val="nil"/>
              <w:bottom w:val="single" w:sz="4" w:space="0" w:color="auto"/>
              <w:right w:val="single" w:sz="4" w:space="0" w:color="auto"/>
            </w:tcBorders>
            <w:shd w:val="clear" w:color="000000" w:fill="FFFFFF"/>
            <w:vAlign w:val="center"/>
            <w:hideMark/>
          </w:tcPr>
          <w:p w14:paraId="2202744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   </w:t>
            </w:r>
          </w:p>
        </w:tc>
        <w:tc>
          <w:tcPr>
            <w:tcW w:w="315" w:type="pct"/>
            <w:tcBorders>
              <w:top w:val="nil"/>
              <w:left w:val="nil"/>
              <w:bottom w:val="single" w:sz="4" w:space="0" w:color="auto"/>
              <w:right w:val="single" w:sz="4" w:space="0" w:color="auto"/>
            </w:tcBorders>
            <w:shd w:val="clear" w:color="000000" w:fill="FFFFFF"/>
            <w:vAlign w:val="center"/>
            <w:hideMark/>
          </w:tcPr>
          <w:p w14:paraId="53333E0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6FE0616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   </w:t>
            </w:r>
          </w:p>
        </w:tc>
        <w:tc>
          <w:tcPr>
            <w:tcW w:w="345" w:type="pct"/>
            <w:tcBorders>
              <w:top w:val="nil"/>
              <w:left w:val="nil"/>
              <w:bottom w:val="single" w:sz="4" w:space="0" w:color="auto"/>
              <w:right w:val="single" w:sz="4" w:space="0" w:color="auto"/>
            </w:tcBorders>
            <w:shd w:val="clear" w:color="000000" w:fill="FFFFFF"/>
            <w:vAlign w:val="center"/>
            <w:hideMark/>
          </w:tcPr>
          <w:p w14:paraId="0E05566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   </w:t>
            </w:r>
          </w:p>
        </w:tc>
        <w:tc>
          <w:tcPr>
            <w:tcW w:w="315" w:type="pct"/>
            <w:tcBorders>
              <w:top w:val="nil"/>
              <w:left w:val="nil"/>
              <w:bottom w:val="single" w:sz="4" w:space="0" w:color="auto"/>
              <w:right w:val="single" w:sz="4" w:space="0" w:color="auto"/>
            </w:tcBorders>
            <w:shd w:val="clear" w:color="000000" w:fill="FFFFFF"/>
            <w:vAlign w:val="center"/>
            <w:hideMark/>
          </w:tcPr>
          <w:p w14:paraId="7DCF964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502C21C7"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72163978"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06 02 06 </w:t>
            </w:r>
          </w:p>
        </w:tc>
        <w:tc>
          <w:tcPr>
            <w:tcW w:w="1570" w:type="pct"/>
            <w:tcBorders>
              <w:top w:val="nil"/>
              <w:left w:val="nil"/>
              <w:bottom w:val="single" w:sz="4" w:space="0" w:color="auto"/>
              <w:right w:val="single" w:sz="4" w:space="0" w:color="auto"/>
            </w:tcBorders>
            <w:shd w:val="clear" w:color="000000" w:fill="DDD9C4"/>
            <w:vAlign w:val="center"/>
            <w:hideMark/>
          </w:tcPr>
          <w:p w14:paraId="59A7A38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 </w:t>
            </w:r>
            <w:r w:rsidRPr="00A84A15">
              <w:rPr>
                <w:rFonts w:ascii="Sylfaen" w:eastAsia="Times New Roman" w:hAnsi="Sylfaen" w:cs="Sylfaen"/>
                <w:b/>
                <w:bCs/>
                <w:sz w:val="16"/>
                <w:szCs w:val="16"/>
              </w:rPr>
              <w:t>წლამდე</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ასაკის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დედ</w:t>
            </w:r>
            <w:r w:rsidRPr="00A84A15">
              <w:rPr>
                <w:rFonts w:ascii="Arial CYR" w:eastAsia="Times New Roman" w:hAnsi="Arial CYR" w:cs="Arial CYR"/>
                <w:b/>
                <w:bCs/>
                <w:sz w:val="16"/>
                <w:szCs w:val="16"/>
              </w:rPr>
              <w:t>-</w:t>
            </w:r>
            <w:r w:rsidRPr="00A84A15">
              <w:rPr>
                <w:rFonts w:ascii="Sylfaen" w:eastAsia="Times New Roman" w:hAnsi="Sylfaen" w:cs="Sylfaen"/>
                <w:b/>
                <w:bCs/>
                <w:sz w:val="16"/>
                <w:szCs w:val="16"/>
              </w:rPr>
              <w:t>მამით</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ობოლი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ბავშვების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დახმარება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0F398AD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   </w:t>
            </w:r>
          </w:p>
        </w:tc>
        <w:tc>
          <w:tcPr>
            <w:tcW w:w="298" w:type="pct"/>
            <w:tcBorders>
              <w:top w:val="nil"/>
              <w:left w:val="nil"/>
              <w:bottom w:val="single" w:sz="4" w:space="0" w:color="auto"/>
              <w:right w:val="single" w:sz="4" w:space="0" w:color="auto"/>
            </w:tcBorders>
            <w:shd w:val="clear" w:color="000000" w:fill="DDD9C4"/>
            <w:vAlign w:val="center"/>
            <w:hideMark/>
          </w:tcPr>
          <w:p w14:paraId="2D8F822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   </w:t>
            </w:r>
          </w:p>
        </w:tc>
        <w:tc>
          <w:tcPr>
            <w:tcW w:w="315" w:type="pct"/>
            <w:tcBorders>
              <w:top w:val="nil"/>
              <w:left w:val="nil"/>
              <w:bottom w:val="single" w:sz="4" w:space="0" w:color="auto"/>
              <w:right w:val="single" w:sz="4" w:space="0" w:color="auto"/>
            </w:tcBorders>
            <w:shd w:val="clear" w:color="000000" w:fill="DDD9C4"/>
            <w:vAlign w:val="center"/>
            <w:hideMark/>
          </w:tcPr>
          <w:p w14:paraId="75806F7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5B41715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8.3   </w:t>
            </w:r>
          </w:p>
        </w:tc>
        <w:tc>
          <w:tcPr>
            <w:tcW w:w="398" w:type="pct"/>
            <w:tcBorders>
              <w:top w:val="nil"/>
              <w:left w:val="nil"/>
              <w:bottom w:val="single" w:sz="4" w:space="0" w:color="auto"/>
              <w:right w:val="single" w:sz="4" w:space="0" w:color="auto"/>
            </w:tcBorders>
            <w:shd w:val="clear" w:color="000000" w:fill="DDD9C4"/>
            <w:vAlign w:val="center"/>
            <w:hideMark/>
          </w:tcPr>
          <w:p w14:paraId="78A5DE2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8.3   </w:t>
            </w:r>
          </w:p>
        </w:tc>
        <w:tc>
          <w:tcPr>
            <w:tcW w:w="315" w:type="pct"/>
            <w:tcBorders>
              <w:top w:val="nil"/>
              <w:left w:val="nil"/>
              <w:bottom w:val="single" w:sz="4" w:space="0" w:color="auto"/>
              <w:right w:val="single" w:sz="4" w:space="0" w:color="auto"/>
            </w:tcBorders>
            <w:shd w:val="clear" w:color="000000" w:fill="DDD9C4"/>
            <w:vAlign w:val="center"/>
            <w:hideMark/>
          </w:tcPr>
          <w:p w14:paraId="0E48B6A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1693933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   </w:t>
            </w:r>
          </w:p>
        </w:tc>
        <w:tc>
          <w:tcPr>
            <w:tcW w:w="345" w:type="pct"/>
            <w:tcBorders>
              <w:top w:val="nil"/>
              <w:left w:val="nil"/>
              <w:bottom w:val="single" w:sz="4" w:space="0" w:color="auto"/>
              <w:right w:val="single" w:sz="4" w:space="0" w:color="auto"/>
            </w:tcBorders>
            <w:shd w:val="clear" w:color="000000" w:fill="DDD9C4"/>
            <w:vAlign w:val="center"/>
            <w:hideMark/>
          </w:tcPr>
          <w:p w14:paraId="36834C1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   </w:t>
            </w:r>
          </w:p>
        </w:tc>
        <w:tc>
          <w:tcPr>
            <w:tcW w:w="315" w:type="pct"/>
            <w:tcBorders>
              <w:top w:val="nil"/>
              <w:left w:val="nil"/>
              <w:bottom w:val="single" w:sz="4" w:space="0" w:color="auto"/>
              <w:right w:val="single" w:sz="4" w:space="0" w:color="auto"/>
            </w:tcBorders>
            <w:shd w:val="clear" w:color="000000" w:fill="DDD9C4"/>
            <w:vAlign w:val="center"/>
            <w:hideMark/>
          </w:tcPr>
          <w:p w14:paraId="660B078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42C37F2"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4818AC6E"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759BC955"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487A5C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   </w:t>
            </w:r>
          </w:p>
        </w:tc>
        <w:tc>
          <w:tcPr>
            <w:tcW w:w="298" w:type="pct"/>
            <w:tcBorders>
              <w:top w:val="nil"/>
              <w:left w:val="nil"/>
              <w:bottom w:val="single" w:sz="4" w:space="0" w:color="auto"/>
              <w:right w:val="single" w:sz="4" w:space="0" w:color="auto"/>
            </w:tcBorders>
            <w:shd w:val="clear" w:color="000000" w:fill="FFFFFF"/>
            <w:vAlign w:val="center"/>
            <w:hideMark/>
          </w:tcPr>
          <w:p w14:paraId="12EEE24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   </w:t>
            </w:r>
          </w:p>
        </w:tc>
        <w:tc>
          <w:tcPr>
            <w:tcW w:w="315" w:type="pct"/>
            <w:tcBorders>
              <w:top w:val="nil"/>
              <w:left w:val="nil"/>
              <w:bottom w:val="single" w:sz="4" w:space="0" w:color="auto"/>
              <w:right w:val="single" w:sz="4" w:space="0" w:color="auto"/>
            </w:tcBorders>
            <w:shd w:val="clear" w:color="000000" w:fill="FFFFFF"/>
            <w:vAlign w:val="center"/>
            <w:hideMark/>
          </w:tcPr>
          <w:p w14:paraId="716AF5A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F5E4B2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8.3   </w:t>
            </w:r>
          </w:p>
        </w:tc>
        <w:tc>
          <w:tcPr>
            <w:tcW w:w="398" w:type="pct"/>
            <w:tcBorders>
              <w:top w:val="nil"/>
              <w:left w:val="nil"/>
              <w:bottom w:val="single" w:sz="4" w:space="0" w:color="auto"/>
              <w:right w:val="single" w:sz="4" w:space="0" w:color="auto"/>
            </w:tcBorders>
            <w:shd w:val="clear" w:color="000000" w:fill="FFFFFF"/>
            <w:vAlign w:val="center"/>
            <w:hideMark/>
          </w:tcPr>
          <w:p w14:paraId="4F74ED7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8.3   </w:t>
            </w:r>
          </w:p>
        </w:tc>
        <w:tc>
          <w:tcPr>
            <w:tcW w:w="315" w:type="pct"/>
            <w:tcBorders>
              <w:top w:val="nil"/>
              <w:left w:val="nil"/>
              <w:bottom w:val="single" w:sz="4" w:space="0" w:color="auto"/>
              <w:right w:val="single" w:sz="4" w:space="0" w:color="auto"/>
            </w:tcBorders>
            <w:shd w:val="clear" w:color="000000" w:fill="FFFFFF"/>
            <w:vAlign w:val="center"/>
            <w:hideMark/>
          </w:tcPr>
          <w:p w14:paraId="53C66B6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7E126C2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   </w:t>
            </w:r>
          </w:p>
        </w:tc>
        <w:tc>
          <w:tcPr>
            <w:tcW w:w="345" w:type="pct"/>
            <w:tcBorders>
              <w:top w:val="nil"/>
              <w:left w:val="nil"/>
              <w:bottom w:val="single" w:sz="4" w:space="0" w:color="auto"/>
              <w:right w:val="single" w:sz="4" w:space="0" w:color="auto"/>
            </w:tcBorders>
            <w:shd w:val="clear" w:color="000000" w:fill="FFFFFF"/>
            <w:vAlign w:val="center"/>
            <w:hideMark/>
          </w:tcPr>
          <w:p w14:paraId="23CD424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   </w:t>
            </w:r>
          </w:p>
        </w:tc>
        <w:tc>
          <w:tcPr>
            <w:tcW w:w="315" w:type="pct"/>
            <w:tcBorders>
              <w:top w:val="nil"/>
              <w:left w:val="nil"/>
              <w:bottom w:val="single" w:sz="4" w:space="0" w:color="auto"/>
              <w:right w:val="single" w:sz="4" w:space="0" w:color="auto"/>
            </w:tcBorders>
            <w:shd w:val="clear" w:color="000000" w:fill="FFFFFF"/>
            <w:vAlign w:val="center"/>
            <w:hideMark/>
          </w:tcPr>
          <w:p w14:paraId="1473A92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57941C6"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1F6B1A67"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6AE0B2F0"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სოციალური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უზრუნველყოფა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93D930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   </w:t>
            </w:r>
          </w:p>
        </w:tc>
        <w:tc>
          <w:tcPr>
            <w:tcW w:w="298" w:type="pct"/>
            <w:tcBorders>
              <w:top w:val="nil"/>
              <w:left w:val="nil"/>
              <w:bottom w:val="single" w:sz="4" w:space="0" w:color="auto"/>
              <w:right w:val="single" w:sz="4" w:space="0" w:color="auto"/>
            </w:tcBorders>
            <w:shd w:val="clear" w:color="000000" w:fill="FFFFFF"/>
            <w:vAlign w:val="center"/>
            <w:hideMark/>
          </w:tcPr>
          <w:p w14:paraId="5A3D63E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   </w:t>
            </w:r>
          </w:p>
        </w:tc>
        <w:tc>
          <w:tcPr>
            <w:tcW w:w="315" w:type="pct"/>
            <w:tcBorders>
              <w:top w:val="nil"/>
              <w:left w:val="nil"/>
              <w:bottom w:val="single" w:sz="4" w:space="0" w:color="auto"/>
              <w:right w:val="single" w:sz="4" w:space="0" w:color="auto"/>
            </w:tcBorders>
            <w:shd w:val="clear" w:color="000000" w:fill="FFFFFF"/>
            <w:vAlign w:val="center"/>
            <w:hideMark/>
          </w:tcPr>
          <w:p w14:paraId="002E8D4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14EDC58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8.3   </w:t>
            </w:r>
          </w:p>
        </w:tc>
        <w:tc>
          <w:tcPr>
            <w:tcW w:w="398" w:type="pct"/>
            <w:tcBorders>
              <w:top w:val="nil"/>
              <w:left w:val="nil"/>
              <w:bottom w:val="single" w:sz="4" w:space="0" w:color="auto"/>
              <w:right w:val="single" w:sz="4" w:space="0" w:color="auto"/>
            </w:tcBorders>
            <w:shd w:val="clear" w:color="000000" w:fill="FFFFFF"/>
            <w:vAlign w:val="center"/>
            <w:hideMark/>
          </w:tcPr>
          <w:p w14:paraId="00BF16B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8.3   </w:t>
            </w:r>
          </w:p>
        </w:tc>
        <w:tc>
          <w:tcPr>
            <w:tcW w:w="315" w:type="pct"/>
            <w:tcBorders>
              <w:top w:val="nil"/>
              <w:left w:val="nil"/>
              <w:bottom w:val="single" w:sz="4" w:space="0" w:color="auto"/>
              <w:right w:val="single" w:sz="4" w:space="0" w:color="auto"/>
            </w:tcBorders>
            <w:shd w:val="clear" w:color="000000" w:fill="FFFFFF"/>
            <w:vAlign w:val="center"/>
            <w:hideMark/>
          </w:tcPr>
          <w:p w14:paraId="3DD6864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69EA5F7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   </w:t>
            </w:r>
          </w:p>
        </w:tc>
        <w:tc>
          <w:tcPr>
            <w:tcW w:w="345" w:type="pct"/>
            <w:tcBorders>
              <w:top w:val="nil"/>
              <w:left w:val="nil"/>
              <w:bottom w:val="single" w:sz="4" w:space="0" w:color="auto"/>
              <w:right w:val="single" w:sz="4" w:space="0" w:color="auto"/>
            </w:tcBorders>
            <w:shd w:val="clear" w:color="000000" w:fill="FFFFFF"/>
            <w:vAlign w:val="center"/>
            <w:hideMark/>
          </w:tcPr>
          <w:p w14:paraId="5F5D318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6.0   </w:t>
            </w:r>
          </w:p>
        </w:tc>
        <w:tc>
          <w:tcPr>
            <w:tcW w:w="315" w:type="pct"/>
            <w:tcBorders>
              <w:top w:val="nil"/>
              <w:left w:val="nil"/>
              <w:bottom w:val="single" w:sz="4" w:space="0" w:color="auto"/>
              <w:right w:val="single" w:sz="4" w:space="0" w:color="auto"/>
            </w:tcBorders>
            <w:shd w:val="clear" w:color="000000" w:fill="FFFFFF"/>
            <w:vAlign w:val="center"/>
            <w:hideMark/>
          </w:tcPr>
          <w:p w14:paraId="15428F1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5B8EF9B1"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07DD1489"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06 02 07 </w:t>
            </w:r>
          </w:p>
        </w:tc>
        <w:tc>
          <w:tcPr>
            <w:tcW w:w="1570" w:type="pct"/>
            <w:tcBorders>
              <w:top w:val="nil"/>
              <w:left w:val="nil"/>
              <w:bottom w:val="single" w:sz="4" w:space="0" w:color="auto"/>
              <w:right w:val="single" w:sz="4" w:space="0" w:color="auto"/>
            </w:tcBorders>
            <w:shd w:val="clear" w:color="000000" w:fill="DDD9C4"/>
            <w:vAlign w:val="center"/>
            <w:hideMark/>
          </w:tcPr>
          <w:p w14:paraId="476989C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სტიქიის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შედეგად</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დაზარალებული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ოჯახების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ბინით</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უზრუნველყოფის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36D8B35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   </w:t>
            </w:r>
          </w:p>
        </w:tc>
        <w:tc>
          <w:tcPr>
            <w:tcW w:w="298" w:type="pct"/>
            <w:tcBorders>
              <w:top w:val="nil"/>
              <w:left w:val="nil"/>
              <w:bottom w:val="single" w:sz="4" w:space="0" w:color="auto"/>
              <w:right w:val="single" w:sz="4" w:space="0" w:color="auto"/>
            </w:tcBorders>
            <w:shd w:val="clear" w:color="000000" w:fill="DDD9C4"/>
            <w:vAlign w:val="center"/>
            <w:hideMark/>
          </w:tcPr>
          <w:p w14:paraId="32644AE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   </w:t>
            </w:r>
          </w:p>
        </w:tc>
        <w:tc>
          <w:tcPr>
            <w:tcW w:w="315" w:type="pct"/>
            <w:tcBorders>
              <w:top w:val="nil"/>
              <w:left w:val="nil"/>
              <w:bottom w:val="single" w:sz="4" w:space="0" w:color="auto"/>
              <w:right w:val="single" w:sz="4" w:space="0" w:color="auto"/>
            </w:tcBorders>
            <w:shd w:val="clear" w:color="000000" w:fill="DDD9C4"/>
            <w:vAlign w:val="center"/>
            <w:hideMark/>
          </w:tcPr>
          <w:p w14:paraId="4C9B1C6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759E292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   </w:t>
            </w:r>
          </w:p>
        </w:tc>
        <w:tc>
          <w:tcPr>
            <w:tcW w:w="398" w:type="pct"/>
            <w:tcBorders>
              <w:top w:val="nil"/>
              <w:left w:val="nil"/>
              <w:bottom w:val="single" w:sz="4" w:space="0" w:color="auto"/>
              <w:right w:val="single" w:sz="4" w:space="0" w:color="auto"/>
            </w:tcBorders>
            <w:shd w:val="clear" w:color="000000" w:fill="DDD9C4"/>
            <w:vAlign w:val="center"/>
            <w:hideMark/>
          </w:tcPr>
          <w:p w14:paraId="4F9DE02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   </w:t>
            </w:r>
          </w:p>
        </w:tc>
        <w:tc>
          <w:tcPr>
            <w:tcW w:w="315" w:type="pct"/>
            <w:tcBorders>
              <w:top w:val="nil"/>
              <w:left w:val="nil"/>
              <w:bottom w:val="single" w:sz="4" w:space="0" w:color="auto"/>
              <w:right w:val="single" w:sz="4" w:space="0" w:color="auto"/>
            </w:tcBorders>
            <w:shd w:val="clear" w:color="000000" w:fill="DDD9C4"/>
            <w:vAlign w:val="center"/>
            <w:hideMark/>
          </w:tcPr>
          <w:p w14:paraId="76AC7B4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52012C9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   </w:t>
            </w:r>
          </w:p>
        </w:tc>
        <w:tc>
          <w:tcPr>
            <w:tcW w:w="345" w:type="pct"/>
            <w:tcBorders>
              <w:top w:val="nil"/>
              <w:left w:val="nil"/>
              <w:bottom w:val="single" w:sz="4" w:space="0" w:color="auto"/>
              <w:right w:val="single" w:sz="4" w:space="0" w:color="auto"/>
            </w:tcBorders>
            <w:shd w:val="clear" w:color="000000" w:fill="DDD9C4"/>
            <w:vAlign w:val="center"/>
            <w:hideMark/>
          </w:tcPr>
          <w:p w14:paraId="1218EE9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   </w:t>
            </w:r>
          </w:p>
        </w:tc>
        <w:tc>
          <w:tcPr>
            <w:tcW w:w="315" w:type="pct"/>
            <w:tcBorders>
              <w:top w:val="nil"/>
              <w:left w:val="nil"/>
              <w:bottom w:val="single" w:sz="4" w:space="0" w:color="auto"/>
              <w:right w:val="single" w:sz="4" w:space="0" w:color="auto"/>
            </w:tcBorders>
            <w:shd w:val="clear" w:color="000000" w:fill="DDD9C4"/>
            <w:vAlign w:val="center"/>
            <w:hideMark/>
          </w:tcPr>
          <w:p w14:paraId="61858D6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EE063D4"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170DE181"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0A90E26A"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34ABA1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   </w:t>
            </w:r>
          </w:p>
        </w:tc>
        <w:tc>
          <w:tcPr>
            <w:tcW w:w="298" w:type="pct"/>
            <w:tcBorders>
              <w:top w:val="nil"/>
              <w:left w:val="nil"/>
              <w:bottom w:val="single" w:sz="4" w:space="0" w:color="auto"/>
              <w:right w:val="single" w:sz="4" w:space="0" w:color="auto"/>
            </w:tcBorders>
            <w:shd w:val="clear" w:color="000000" w:fill="FFFFFF"/>
            <w:vAlign w:val="center"/>
            <w:hideMark/>
          </w:tcPr>
          <w:p w14:paraId="14D236C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   </w:t>
            </w:r>
          </w:p>
        </w:tc>
        <w:tc>
          <w:tcPr>
            <w:tcW w:w="315" w:type="pct"/>
            <w:tcBorders>
              <w:top w:val="nil"/>
              <w:left w:val="nil"/>
              <w:bottom w:val="single" w:sz="4" w:space="0" w:color="auto"/>
              <w:right w:val="single" w:sz="4" w:space="0" w:color="auto"/>
            </w:tcBorders>
            <w:shd w:val="clear" w:color="000000" w:fill="FFFFFF"/>
            <w:vAlign w:val="center"/>
            <w:hideMark/>
          </w:tcPr>
          <w:p w14:paraId="5F8B9D0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0A14B6C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   </w:t>
            </w:r>
          </w:p>
        </w:tc>
        <w:tc>
          <w:tcPr>
            <w:tcW w:w="398" w:type="pct"/>
            <w:tcBorders>
              <w:top w:val="nil"/>
              <w:left w:val="nil"/>
              <w:bottom w:val="single" w:sz="4" w:space="0" w:color="auto"/>
              <w:right w:val="single" w:sz="4" w:space="0" w:color="auto"/>
            </w:tcBorders>
            <w:shd w:val="clear" w:color="000000" w:fill="FFFFFF"/>
            <w:vAlign w:val="center"/>
            <w:hideMark/>
          </w:tcPr>
          <w:p w14:paraId="57B45C2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   </w:t>
            </w:r>
          </w:p>
        </w:tc>
        <w:tc>
          <w:tcPr>
            <w:tcW w:w="315" w:type="pct"/>
            <w:tcBorders>
              <w:top w:val="nil"/>
              <w:left w:val="nil"/>
              <w:bottom w:val="single" w:sz="4" w:space="0" w:color="auto"/>
              <w:right w:val="single" w:sz="4" w:space="0" w:color="auto"/>
            </w:tcBorders>
            <w:shd w:val="clear" w:color="000000" w:fill="FFFFFF"/>
            <w:vAlign w:val="center"/>
            <w:hideMark/>
          </w:tcPr>
          <w:p w14:paraId="3D3F89E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4999241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   </w:t>
            </w:r>
          </w:p>
        </w:tc>
        <w:tc>
          <w:tcPr>
            <w:tcW w:w="345" w:type="pct"/>
            <w:tcBorders>
              <w:top w:val="nil"/>
              <w:left w:val="nil"/>
              <w:bottom w:val="single" w:sz="4" w:space="0" w:color="auto"/>
              <w:right w:val="single" w:sz="4" w:space="0" w:color="auto"/>
            </w:tcBorders>
            <w:shd w:val="clear" w:color="000000" w:fill="FFFFFF"/>
            <w:vAlign w:val="center"/>
            <w:hideMark/>
          </w:tcPr>
          <w:p w14:paraId="1309D49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   </w:t>
            </w:r>
          </w:p>
        </w:tc>
        <w:tc>
          <w:tcPr>
            <w:tcW w:w="315" w:type="pct"/>
            <w:tcBorders>
              <w:top w:val="nil"/>
              <w:left w:val="nil"/>
              <w:bottom w:val="single" w:sz="4" w:space="0" w:color="auto"/>
              <w:right w:val="single" w:sz="4" w:space="0" w:color="auto"/>
            </w:tcBorders>
            <w:shd w:val="clear" w:color="000000" w:fill="FFFFFF"/>
            <w:vAlign w:val="center"/>
            <w:hideMark/>
          </w:tcPr>
          <w:p w14:paraId="7B2E00C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74BB7FCC"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716282F8"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6B4764D1"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CF3A88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   </w:t>
            </w:r>
          </w:p>
        </w:tc>
        <w:tc>
          <w:tcPr>
            <w:tcW w:w="298" w:type="pct"/>
            <w:tcBorders>
              <w:top w:val="nil"/>
              <w:left w:val="nil"/>
              <w:bottom w:val="single" w:sz="4" w:space="0" w:color="auto"/>
              <w:right w:val="single" w:sz="4" w:space="0" w:color="auto"/>
            </w:tcBorders>
            <w:shd w:val="clear" w:color="000000" w:fill="FFFFFF"/>
            <w:vAlign w:val="center"/>
            <w:hideMark/>
          </w:tcPr>
          <w:p w14:paraId="1A950D9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1.9   </w:t>
            </w:r>
          </w:p>
        </w:tc>
        <w:tc>
          <w:tcPr>
            <w:tcW w:w="315" w:type="pct"/>
            <w:tcBorders>
              <w:top w:val="nil"/>
              <w:left w:val="nil"/>
              <w:bottom w:val="single" w:sz="4" w:space="0" w:color="auto"/>
              <w:right w:val="single" w:sz="4" w:space="0" w:color="auto"/>
            </w:tcBorders>
            <w:shd w:val="clear" w:color="000000" w:fill="FFFFFF"/>
            <w:vAlign w:val="center"/>
            <w:hideMark/>
          </w:tcPr>
          <w:p w14:paraId="6337762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61BCB29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   </w:t>
            </w:r>
          </w:p>
        </w:tc>
        <w:tc>
          <w:tcPr>
            <w:tcW w:w="398" w:type="pct"/>
            <w:tcBorders>
              <w:top w:val="nil"/>
              <w:left w:val="nil"/>
              <w:bottom w:val="single" w:sz="4" w:space="0" w:color="auto"/>
              <w:right w:val="single" w:sz="4" w:space="0" w:color="auto"/>
            </w:tcBorders>
            <w:shd w:val="clear" w:color="000000" w:fill="FFFFFF"/>
            <w:vAlign w:val="center"/>
            <w:hideMark/>
          </w:tcPr>
          <w:p w14:paraId="1F1D72A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   </w:t>
            </w:r>
          </w:p>
        </w:tc>
        <w:tc>
          <w:tcPr>
            <w:tcW w:w="315" w:type="pct"/>
            <w:tcBorders>
              <w:top w:val="nil"/>
              <w:left w:val="nil"/>
              <w:bottom w:val="single" w:sz="4" w:space="0" w:color="auto"/>
              <w:right w:val="single" w:sz="4" w:space="0" w:color="auto"/>
            </w:tcBorders>
            <w:shd w:val="clear" w:color="000000" w:fill="FFFFFF"/>
            <w:vAlign w:val="center"/>
            <w:hideMark/>
          </w:tcPr>
          <w:p w14:paraId="47C431E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4CBC595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   </w:t>
            </w:r>
          </w:p>
        </w:tc>
        <w:tc>
          <w:tcPr>
            <w:tcW w:w="345" w:type="pct"/>
            <w:tcBorders>
              <w:top w:val="nil"/>
              <w:left w:val="nil"/>
              <w:bottom w:val="single" w:sz="4" w:space="0" w:color="auto"/>
              <w:right w:val="single" w:sz="4" w:space="0" w:color="auto"/>
            </w:tcBorders>
            <w:shd w:val="clear" w:color="000000" w:fill="FFFFFF"/>
            <w:vAlign w:val="center"/>
            <w:hideMark/>
          </w:tcPr>
          <w:p w14:paraId="70BB5AC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2.8   </w:t>
            </w:r>
          </w:p>
        </w:tc>
        <w:tc>
          <w:tcPr>
            <w:tcW w:w="315" w:type="pct"/>
            <w:tcBorders>
              <w:top w:val="nil"/>
              <w:left w:val="nil"/>
              <w:bottom w:val="single" w:sz="4" w:space="0" w:color="auto"/>
              <w:right w:val="single" w:sz="4" w:space="0" w:color="auto"/>
            </w:tcBorders>
            <w:shd w:val="clear" w:color="000000" w:fill="FFFFFF"/>
            <w:vAlign w:val="center"/>
            <w:hideMark/>
          </w:tcPr>
          <w:p w14:paraId="5E977DA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34B19A27"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5822AE0B"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06 02 08 </w:t>
            </w:r>
          </w:p>
        </w:tc>
        <w:tc>
          <w:tcPr>
            <w:tcW w:w="1570" w:type="pct"/>
            <w:tcBorders>
              <w:top w:val="nil"/>
              <w:left w:val="nil"/>
              <w:bottom w:val="single" w:sz="4" w:space="0" w:color="auto"/>
              <w:right w:val="single" w:sz="4" w:space="0" w:color="auto"/>
            </w:tcBorders>
            <w:shd w:val="clear" w:color="000000" w:fill="DDD9C4"/>
            <w:vAlign w:val="center"/>
            <w:hideMark/>
          </w:tcPr>
          <w:p w14:paraId="457BBC6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ღვაწლმოსილი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ადამიანების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დახმარება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36F8990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4.7   </w:t>
            </w:r>
          </w:p>
        </w:tc>
        <w:tc>
          <w:tcPr>
            <w:tcW w:w="298" w:type="pct"/>
            <w:tcBorders>
              <w:top w:val="nil"/>
              <w:left w:val="nil"/>
              <w:bottom w:val="single" w:sz="4" w:space="0" w:color="auto"/>
              <w:right w:val="single" w:sz="4" w:space="0" w:color="auto"/>
            </w:tcBorders>
            <w:shd w:val="clear" w:color="000000" w:fill="DDD9C4"/>
            <w:vAlign w:val="center"/>
            <w:hideMark/>
          </w:tcPr>
          <w:p w14:paraId="7A13B64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4.7   </w:t>
            </w:r>
          </w:p>
        </w:tc>
        <w:tc>
          <w:tcPr>
            <w:tcW w:w="315" w:type="pct"/>
            <w:tcBorders>
              <w:top w:val="nil"/>
              <w:left w:val="nil"/>
              <w:bottom w:val="single" w:sz="4" w:space="0" w:color="auto"/>
              <w:right w:val="single" w:sz="4" w:space="0" w:color="auto"/>
            </w:tcBorders>
            <w:shd w:val="clear" w:color="000000" w:fill="DDD9C4"/>
            <w:vAlign w:val="center"/>
            <w:hideMark/>
          </w:tcPr>
          <w:p w14:paraId="61448A9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1D86E4E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4.8   </w:t>
            </w:r>
          </w:p>
        </w:tc>
        <w:tc>
          <w:tcPr>
            <w:tcW w:w="398" w:type="pct"/>
            <w:tcBorders>
              <w:top w:val="nil"/>
              <w:left w:val="nil"/>
              <w:bottom w:val="single" w:sz="4" w:space="0" w:color="auto"/>
              <w:right w:val="single" w:sz="4" w:space="0" w:color="auto"/>
            </w:tcBorders>
            <w:shd w:val="clear" w:color="000000" w:fill="DDD9C4"/>
            <w:vAlign w:val="center"/>
            <w:hideMark/>
          </w:tcPr>
          <w:p w14:paraId="5B0773E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4.8   </w:t>
            </w:r>
          </w:p>
        </w:tc>
        <w:tc>
          <w:tcPr>
            <w:tcW w:w="315" w:type="pct"/>
            <w:tcBorders>
              <w:top w:val="nil"/>
              <w:left w:val="nil"/>
              <w:bottom w:val="single" w:sz="4" w:space="0" w:color="auto"/>
              <w:right w:val="single" w:sz="4" w:space="0" w:color="auto"/>
            </w:tcBorders>
            <w:shd w:val="clear" w:color="000000" w:fill="DDD9C4"/>
            <w:vAlign w:val="center"/>
            <w:hideMark/>
          </w:tcPr>
          <w:p w14:paraId="47F5B7B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3896933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   </w:t>
            </w:r>
          </w:p>
        </w:tc>
        <w:tc>
          <w:tcPr>
            <w:tcW w:w="345" w:type="pct"/>
            <w:tcBorders>
              <w:top w:val="nil"/>
              <w:left w:val="nil"/>
              <w:bottom w:val="single" w:sz="4" w:space="0" w:color="auto"/>
              <w:right w:val="single" w:sz="4" w:space="0" w:color="auto"/>
            </w:tcBorders>
            <w:shd w:val="clear" w:color="000000" w:fill="DDD9C4"/>
            <w:vAlign w:val="center"/>
            <w:hideMark/>
          </w:tcPr>
          <w:p w14:paraId="0399AE3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   </w:t>
            </w:r>
          </w:p>
        </w:tc>
        <w:tc>
          <w:tcPr>
            <w:tcW w:w="315" w:type="pct"/>
            <w:tcBorders>
              <w:top w:val="nil"/>
              <w:left w:val="nil"/>
              <w:bottom w:val="single" w:sz="4" w:space="0" w:color="auto"/>
              <w:right w:val="single" w:sz="4" w:space="0" w:color="auto"/>
            </w:tcBorders>
            <w:shd w:val="clear" w:color="000000" w:fill="DDD9C4"/>
            <w:vAlign w:val="center"/>
            <w:hideMark/>
          </w:tcPr>
          <w:p w14:paraId="39BD780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F441301"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1C739134"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189632DD"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529F9E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4.7   </w:t>
            </w:r>
          </w:p>
        </w:tc>
        <w:tc>
          <w:tcPr>
            <w:tcW w:w="298" w:type="pct"/>
            <w:tcBorders>
              <w:top w:val="nil"/>
              <w:left w:val="nil"/>
              <w:bottom w:val="single" w:sz="4" w:space="0" w:color="auto"/>
              <w:right w:val="single" w:sz="4" w:space="0" w:color="auto"/>
            </w:tcBorders>
            <w:shd w:val="clear" w:color="000000" w:fill="FFFFFF"/>
            <w:vAlign w:val="center"/>
            <w:hideMark/>
          </w:tcPr>
          <w:p w14:paraId="46645CB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4.7   </w:t>
            </w:r>
          </w:p>
        </w:tc>
        <w:tc>
          <w:tcPr>
            <w:tcW w:w="315" w:type="pct"/>
            <w:tcBorders>
              <w:top w:val="nil"/>
              <w:left w:val="nil"/>
              <w:bottom w:val="single" w:sz="4" w:space="0" w:color="auto"/>
              <w:right w:val="single" w:sz="4" w:space="0" w:color="auto"/>
            </w:tcBorders>
            <w:shd w:val="clear" w:color="000000" w:fill="FFFFFF"/>
            <w:vAlign w:val="center"/>
            <w:hideMark/>
          </w:tcPr>
          <w:p w14:paraId="1346D8B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1FF4A95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4.8   </w:t>
            </w:r>
          </w:p>
        </w:tc>
        <w:tc>
          <w:tcPr>
            <w:tcW w:w="398" w:type="pct"/>
            <w:tcBorders>
              <w:top w:val="nil"/>
              <w:left w:val="nil"/>
              <w:bottom w:val="single" w:sz="4" w:space="0" w:color="auto"/>
              <w:right w:val="single" w:sz="4" w:space="0" w:color="auto"/>
            </w:tcBorders>
            <w:shd w:val="clear" w:color="000000" w:fill="FFFFFF"/>
            <w:vAlign w:val="center"/>
            <w:hideMark/>
          </w:tcPr>
          <w:p w14:paraId="081145A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4.8   </w:t>
            </w:r>
          </w:p>
        </w:tc>
        <w:tc>
          <w:tcPr>
            <w:tcW w:w="315" w:type="pct"/>
            <w:tcBorders>
              <w:top w:val="nil"/>
              <w:left w:val="nil"/>
              <w:bottom w:val="single" w:sz="4" w:space="0" w:color="auto"/>
              <w:right w:val="single" w:sz="4" w:space="0" w:color="auto"/>
            </w:tcBorders>
            <w:shd w:val="clear" w:color="000000" w:fill="FFFFFF"/>
            <w:vAlign w:val="center"/>
            <w:hideMark/>
          </w:tcPr>
          <w:p w14:paraId="19AAB3E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44C34A6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   </w:t>
            </w:r>
          </w:p>
        </w:tc>
        <w:tc>
          <w:tcPr>
            <w:tcW w:w="345" w:type="pct"/>
            <w:tcBorders>
              <w:top w:val="nil"/>
              <w:left w:val="nil"/>
              <w:bottom w:val="single" w:sz="4" w:space="0" w:color="auto"/>
              <w:right w:val="single" w:sz="4" w:space="0" w:color="auto"/>
            </w:tcBorders>
            <w:shd w:val="clear" w:color="000000" w:fill="FFFFFF"/>
            <w:vAlign w:val="center"/>
            <w:hideMark/>
          </w:tcPr>
          <w:p w14:paraId="130B1E5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   </w:t>
            </w:r>
          </w:p>
        </w:tc>
        <w:tc>
          <w:tcPr>
            <w:tcW w:w="315" w:type="pct"/>
            <w:tcBorders>
              <w:top w:val="nil"/>
              <w:left w:val="nil"/>
              <w:bottom w:val="single" w:sz="4" w:space="0" w:color="auto"/>
              <w:right w:val="single" w:sz="4" w:space="0" w:color="auto"/>
            </w:tcBorders>
            <w:shd w:val="clear" w:color="000000" w:fill="FFFFFF"/>
            <w:vAlign w:val="center"/>
            <w:hideMark/>
          </w:tcPr>
          <w:p w14:paraId="2C97311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D07E07E"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3199F5AA"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7A724E99"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სოციალური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უზრუნველყოფა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E3E4D9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4.7   </w:t>
            </w:r>
          </w:p>
        </w:tc>
        <w:tc>
          <w:tcPr>
            <w:tcW w:w="298" w:type="pct"/>
            <w:tcBorders>
              <w:top w:val="nil"/>
              <w:left w:val="nil"/>
              <w:bottom w:val="single" w:sz="4" w:space="0" w:color="auto"/>
              <w:right w:val="single" w:sz="4" w:space="0" w:color="auto"/>
            </w:tcBorders>
            <w:shd w:val="clear" w:color="000000" w:fill="FFFFFF"/>
            <w:vAlign w:val="center"/>
            <w:hideMark/>
          </w:tcPr>
          <w:p w14:paraId="0733D6E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4.7   </w:t>
            </w:r>
          </w:p>
        </w:tc>
        <w:tc>
          <w:tcPr>
            <w:tcW w:w="315" w:type="pct"/>
            <w:tcBorders>
              <w:top w:val="nil"/>
              <w:left w:val="nil"/>
              <w:bottom w:val="single" w:sz="4" w:space="0" w:color="auto"/>
              <w:right w:val="single" w:sz="4" w:space="0" w:color="auto"/>
            </w:tcBorders>
            <w:shd w:val="clear" w:color="000000" w:fill="FFFFFF"/>
            <w:vAlign w:val="center"/>
            <w:hideMark/>
          </w:tcPr>
          <w:p w14:paraId="6AC81A1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199E74D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4.8   </w:t>
            </w:r>
          </w:p>
        </w:tc>
        <w:tc>
          <w:tcPr>
            <w:tcW w:w="398" w:type="pct"/>
            <w:tcBorders>
              <w:top w:val="nil"/>
              <w:left w:val="nil"/>
              <w:bottom w:val="single" w:sz="4" w:space="0" w:color="auto"/>
              <w:right w:val="single" w:sz="4" w:space="0" w:color="auto"/>
            </w:tcBorders>
            <w:shd w:val="clear" w:color="000000" w:fill="FFFFFF"/>
            <w:vAlign w:val="center"/>
            <w:hideMark/>
          </w:tcPr>
          <w:p w14:paraId="6EF65A9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4.8   </w:t>
            </w:r>
          </w:p>
        </w:tc>
        <w:tc>
          <w:tcPr>
            <w:tcW w:w="315" w:type="pct"/>
            <w:tcBorders>
              <w:top w:val="nil"/>
              <w:left w:val="nil"/>
              <w:bottom w:val="single" w:sz="4" w:space="0" w:color="auto"/>
              <w:right w:val="single" w:sz="4" w:space="0" w:color="auto"/>
            </w:tcBorders>
            <w:shd w:val="clear" w:color="000000" w:fill="FFFFFF"/>
            <w:vAlign w:val="center"/>
            <w:hideMark/>
          </w:tcPr>
          <w:p w14:paraId="7BFF1D7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05193AD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   </w:t>
            </w:r>
          </w:p>
        </w:tc>
        <w:tc>
          <w:tcPr>
            <w:tcW w:w="345" w:type="pct"/>
            <w:tcBorders>
              <w:top w:val="nil"/>
              <w:left w:val="nil"/>
              <w:bottom w:val="single" w:sz="4" w:space="0" w:color="auto"/>
              <w:right w:val="single" w:sz="4" w:space="0" w:color="auto"/>
            </w:tcBorders>
            <w:shd w:val="clear" w:color="000000" w:fill="FFFFFF"/>
            <w:vAlign w:val="center"/>
            <w:hideMark/>
          </w:tcPr>
          <w:p w14:paraId="33F2116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3.6   </w:t>
            </w:r>
          </w:p>
        </w:tc>
        <w:tc>
          <w:tcPr>
            <w:tcW w:w="315" w:type="pct"/>
            <w:tcBorders>
              <w:top w:val="nil"/>
              <w:left w:val="nil"/>
              <w:bottom w:val="single" w:sz="4" w:space="0" w:color="auto"/>
              <w:right w:val="single" w:sz="4" w:space="0" w:color="auto"/>
            </w:tcBorders>
            <w:shd w:val="clear" w:color="000000" w:fill="FFFFFF"/>
            <w:vAlign w:val="center"/>
            <w:hideMark/>
          </w:tcPr>
          <w:p w14:paraId="6892A66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7E703F65"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123C1865"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06 02 09 </w:t>
            </w:r>
          </w:p>
        </w:tc>
        <w:tc>
          <w:tcPr>
            <w:tcW w:w="1570" w:type="pct"/>
            <w:tcBorders>
              <w:top w:val="nil"/>
              <w:left w:val="nil"/>
              <w:bottom w:val="single" w:sz="4" w:space="0" w:color="auto"/>
              <w:right w:val="single" w:sz="4" w:space="0" w:color="auto"/>
            </w:tcBorders>
            <w:shd w:val="clear" w:color="000000" w:fill="DDD9C4"/>
            <w:vAlign w:val="center"/>
            <w:hideMark/>
          </w:tcPr>
          <w:p w14:paraId="26808D4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18 </w:t>
            </w:r>
            <w:r w:rsidRPr="00A84A15">
              <w:rPr>
                <w:rFonts w:ascii="Sylfaen" w:eastAsia="Times New Roman" w:hAnsi="Sylfaen" w:cs="Sylfaen"/>
                <w:b/>
                <w:bCs/>
                <w:sz w:val="16"/>
                <w:szCs w:val="16"/>
              </w:rPr>
              <w:t>წლამდე</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ასაკის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მრავალშვილიანი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ოჯახების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დახმარება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2CB85AD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218.1   </w:t>
            </w:r>
          </w:p>
        </w:tc>
        <w:tc>
          <w:tcPr>
            <w:tcW w:w="298" w:type="pct"/>
            <w:tcBorders>
              <w:top w:val="nil"/>
              <w:left w:val="nil"/>
              <w:bottom w:val="single" w:sz="4" w:space="0" w:color="auto"/>
              <w:right w:val="single" w:sz="4" w:space="0" w:color="auto"/>
            </w:tcBorders>
            <w:shd w:val="clear" w:color="000000" w:fill="DDD9C4"/>
            <w:vAlign w:val="center"/>
            <w:hideMark/>
          </w:tcPr>
          <w:p w14:paraId="3781F4F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218.1   </w:t>
            </w:r>
          </w:p>
        </w:tc>
        <w:tc>
          <w:tcPr>
            <w:tcW w:w="315" w:type="pct"/>
            <w:tcBorders>
              <w:top w:val="nil"/>
              <w:left w:val="nil"/>
              <w:bottom w:val="single" w:sz="4" w:space="0" w:color="auto"/>
              <w:right w:val="single" w:sz="4" w:space="0" w:color="auto"/>
            </w:tcBorders>
            <w:shd w:val="clear" w:color="000000" w:fill="DDD9C4"/>
            <w:vAlign w:val="center"/>
            <w:hideMark/>
          </w:tcPr>
          <w:p w14:paraId="0F9ED80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5BD1946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223.2   </w:t>
            </w:r>
          </w:p>
        </w:tc>
        <w:tc>
          <w:tcPr>
            <w:tcW w:w="398" w:type="pct"/>
            <w:tcBorders>
              <w:top w:val="nil"/>
              <w:left w:val="nil"/>
              <w:bottom w:val="single" w:sz="4" w:space="0" w:color="auto"/>
              <w:right w:val="single" w:sz="4" w:space="0" w:color="auto"/>
            </w:tcBorders>
            <w:shd w:val="clear" w:color="000000" w:fill="DDD9C4"/>
            <w:vAlign w:val="center"/>
            <w:hideMark/>
          </w:tcPr>
          <w:p w14:paraId="123603F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223.2   </w:t>
            </w:r>
          </w:p>
        </w:tc>
        <w:tc>
          <w:tcPr>
            <w:tcW w:w="315" w:type="pct"/>
            <w:tcBorders>
              <w:top w:val="nil"/>
              <w:left w:val="nil"/>
              <w:bottom w:val="single" w:sz="4" w:space="0" w:color="auto"/>
              <w:right w:val="single" w:sz="4" w:space="0" w:color="auto"/>
            </w:tcBorders>
            <w:shd w:val="clear" w:color="000000" w:fill="DDD9C4"/>
            <w:vAlign w:val="center"/>
            <w:hideMark/>
          </w:tcPr>
          <w:p w14:paraId="3D41D89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221F00D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223.2   </w:t>
            </w:r>
          </w:p>
        </w:tc>
        <w:tc>
          <w:tcPr>
            <w:tcW w:w="345" w:type="pct"/>
            <w:tcBorders>
              <w:top w:val="nil"/>
              <w:left w:val="nil"/>
              <w:bottom w:val="single" w:sz="4" w:space="0" w:color="auto"/>
              <w:right w:val="single" w:sz="4" w:space="0" w:color="auto"/>
            </w:tcBorders>
            <w:shd w:val="clear" w:color="000000" w:fill="DDD9C4"/>
            <w:vAlign w:val="center"/>
            <w:hideMark/>
          </w:tcPr>
          <w:p w14:paraId="1A70AFE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223.2   </w:t>
            </w:r>
          </w:p>
        </w:tc>
        <w:tc>
          <w:tcPr>
            <w:tcW w:w="315" w:type="pct"/>
            <w:tcBorders>
              <w:top w:val="nil"/>
              <w:left w:val="nil"/>
              <w:bottom w:val="single" w:sz="4" w:space="0" w:color="auto"/>
              <w:right w:val="single" w:sz="4" w:space="0" w:color="auto"/>
            </w:tcBorders>
            <w:shd w:val="clear" w:color="000000" w:fill="DDD9C4"/>
            <w:vAlign w:val="center"/>
            <w:hideMark/>
          </w:tcPr>
          <w:p w14:paraId="7018B1F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B8ED8AE"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333D10D6"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48BBA10E"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11E829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218.1   </w:t>
            </w:r>
          </w:p>
        </w:tc>
        <w:tc>
          <w:tcPr>
            <w:tcW w:w="298" w:type="pct"/>
            <w:tcBorders>
              <w:top w:val="nil"/>
              <w:left w:val="nil"/>
              <w:bottom w:val="single" w:sz="4" w:space="0" w:color="auto"/>
              <w:right w:val="single" w:sz="4" w:space="0" w:color="auto"/>
            </w:tcBorders>
            <w:shd w:val="clear" w:color="000000" w:fill="FFFFFF"/>
            <w:vAlign w:val="center"/>
            <w:hideMark/>
          </w:tcPr>
          <w:p w14:paraId="6A84689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218.1   </w:t>
            </w:r>
          </w:p>
        </w:tc>
        <w:tc>
          <w:tcPr>
            <w:tcW w:w="315" w:type="pct"/>
            <w:tcBorders>
              <w:top w:val="nil"/>
              <w:left w:val="nil"/>
              <w:bottom w:val="single" w:sz="4" w:space="0" w:color="auto"/>
              <w:right w:val="single" w:sz="4" w:space="0" w:color="auto"/>
            </w:tcBorders>
            <w:shd w:val="clear" w:color="000000" w:fill="FFFFFF"/>
            <w:vAlign w:val="center"/>
            <w:hideMark/>
          </w:tcPr>
          <w:p w14:paraId="74AC65B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14C795B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223.2   </w:t>
            </w:r>
          </w:p>
        </w:tc>
        <w:tc>
          <w:tcPr>
            <w:tcW w:w="398" w:type="pct"/>
            <w:tcBorders>
              <w:top w:val="nil"/>
              <w:left w:val="nil"/>
              <w:bottom w:val="single" w:sz="4" w:space="0" w:color="auto"/>
              <w:right w:val="single" w:sz="4" w:space="0" w:color="auto"/>
            </w:tcBorders>
            <w:shd w:val="clear" w:color="000000" w:fill="FFFFFF"/>
            <w:vAlign w:val="center"/>
            <w:hideMark/>
          </w:tcPr>
          <w:p w14:paraId="47C7852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223.2   </w:t>
            </w:r>
          </w:p>
        </w:tc>
        <w:tc>
          <w:tcPr>
            <w:tcW w:w="315" w:type="pct"/>
            <w:tcBorders>
              <w:top w:val="nil"/>
              <w:left w:val="nil"/>
              <w:bottom w:val="single" w:sz="4" w:space="0" w:color="auto"/>
              <w:right w:val="single" w:sz="4" w:space="0" w:color="auto"/>
            </w:tcBorders>
            <w:shd w:val="clear" w:color="000000" w:fill="FFFFFF"/>
            <w:vAlign w:val="center"/>
            <w:hideMark/>
          </w:tcPr>
          <w:p w14:paraId="4C4B92F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0A52D6B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223.2   </w:t>
            </w:r>
          </w:p>
        </w:tc>
        <w:tc>
          <w:tcPr>
            <w:tcW w:w="345" w:type="pct"/>
            <w:tcBorders>
              <w:top w:val="nil"/>
              <w:left w:val="nil"/>
              <w:bottom w:val="single" w:sz="4" w:space="0" w:color="auto"/>
              <w:right w:val="single" w:sz="4" w:space="0" w:color="auto"/>
            </w:tcBorders>
            <w:shd w:val="clear" w:color="000000" w:fill="FFFFFF"/>
            <w:vAlign w:val="center"/>
            <w:hideMark/>
          </w:tcPr>
          <w:p w14:paraId="270500E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223.2   </w:t>
            </w:r>
          </w:p>
        </w:tc>
        <w:tc>
          <w:tcPr>
            <w:tcW w:w="315" w:type="pct"/>
            <w:tcBorders>
              <w:top w:val="nil"/>
              <w:left w:val="nil"/>
              <w:bottom w:val="single" w:sz="4" w:space="0" w:color="auto"/>
              <w:right w:val="single" w:sz="4" w:space="0" w:color="auto"/>
            </w:tcBorders>
            <w:shd w:val="clear" w:color="000000" w:fill="FFFFFF"/>
            <w:vAlign w:val="center"/>
            <w:hideMark/>
          </w:tcPr>
          <w:p w14:paraId="06007B8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98E1BB5"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121B7CBB"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438CCC87"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სოციალური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lastRenderedPageBreak/>
              <w:t>უზრუნველყოფა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B8F328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lastRenderedPageBreak/>
              <w:t xml:space="preserve">         218.1   </w:t>
            </w:r>
          </w:p>
        </w:tc>
        <w:tc>
          <w:tcPr>
            <w:tcW w:w="298" w:type="pct"/>
            <w:tcBorders>
              <w:top w:val="nil"/>
              <w:left w:val="nil"/>
              <w:bottom w:val="single" w:sz="4" w:space="0" w:color="auto"/>
              <w:right w:val="single" w:sz="4" w:space="0" w:color="auto"/>
            </w:tcBorders>
            <w:shd w:val="clear" w:color="000000" w:fill="FFFFFF"/>
            <w:vAlign w:val="center"/>
            <w:hideMark/>
          </w:tcPr>
          <w:p w14:paraId="0F925CE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218.1   </w:t>
            </w:r>
          </w:p>
        </w:tc>
        <w:tc>
          <w:tcPr>
            <w:tcW w:w="315" w:type="pct"/>
            <w:tcBorders>
              <w:top w:val="nil"/>
              <w:left w:val="nil"/>
              <w:bottom w:val="single" w:sz="4" w:space="0" w:color="auto"/>
              <w:right w:val="single" w:sz="4" w:space="0" w:color="auto"/>
            </w:tcBorders>
            <w:shd w:val="clear" w:color="000000" w:fill="FFFFFF"/>
            <w:vAlign w:val="center"/>
            <w:hideMark/>
          </w:tcPr>
          <w:p w14:paraId="7D03E1E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18FEA47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223.2   </w:t>
            </w:r>
          </w:p>
        </w:tc>
        <w:tc>
          <w:tcPr>
            <w:tcW w:w="398" w:type="pct"/>
            <w:tcBorders>
              <w:top w:val="nil"/>
              <w:left w:val="nil"/>
              <w:bottom w:val="single" w:sz="4" w:space="0" w:color="auto"/>
              <w:right w:val="single" w:sz="4" w:space="0" w:color="auto"/>
            </w:tcBorders>
            <w:shd w:val="clear" w:color="000000" w:fill="FFFFFF"/>
            <w:vAlign w:val="center"/>
            <w:hideMark/>
          </w:tcPr>
          <w:p w14:paraId="7BF8A77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223.2   </w:t>
            </w:r>
          </w:p>
        </w:tc>
        <w:tc>
          <w:tcPr>
            <w:tcW w:w="315" w:type="pct"/>
            <w:tcBorders>
              <w:top w:val="nil"/>
              <w:left w:val="nil"/>
              <w:bottom w:val="single" w:sz="4" w:space="0" w:color="auto"/>
              <w:right w:val="single" w:sz="4" w:space="0" w:color="auto"/>
            </w:tcBorders>
            <w:shd w:val="clear" w:color="000000" w:fill="FFFFFF"/>
            <w:vAlign w:val="center"/>
            <w:hideMark/>
          </w:tcPr>
          <w:p w14:paraId="0D3DADE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1245C5A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223.2   </w:t>
            </w:r>
          </w:p>
        </w:tc>
        <w:tc>
          <w:tcPr>
            <w:tcW w:w="345" w:type="pct"/>
            <w:tcBorders>
              <w:top w:val="nil"/>
              <w:left w:val="nil"/>
              <w:bottom w:val="single" w:sz="4" w:space="0" w:color="auto"/>
              <w:right w:val="single" w:sz="4" w:space="0" w:color="auto"/>
            </w:tcBorders>
            <w:shd w:val="clear" w:color="000000" w:fill="FFFFFF"/>
            <w:vAlign w:val="center"/>
            <w:hideMark/>
          </w:tcPr>
          <w:p w14:paraId="19BC2A6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223.2   </w:t>
            </w:r>
          </w:p>
        </w:tc>
        <w:tc>
          <w:tcPr>
            <w:tcW w:w="315" w:type="pct"/>
            <w:tcBorders>
              <w:top w:val="nil"/>
              <w:left w:val="nil"/>
              <w:bottom w:val="single" w:sz="4" w:space="0" w:color="auto"/>
              <w:right w:val="single" w:sz="4" w:space="0" w:color="auto"/>
            </w:tcBorders>
            <w:shd w:val="clear" w:color="000000" w:fill="FFFFFF"/>
            <w:vAlign w:val="center"/>
            <w:hideMark/>
          </w:tcPr>
          <w:p w14:paraId="62B374A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25AC71A1"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7BC9B2B6"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lastRenderedPageBreak/>
              <w:t xml:space="preserve">   06 02 10 </w:t>
            </w:r>
          </w:p>
        </w:tc>
        <w:tc>
          <w:tcPr>
            <w:tcW w:w="1570" w:type="pct"/>
            <w:tcBorders>
              <w:top w:val="nil"/>
              <w:left w:val="nil"/>
              <w:bottom w:val="single" w:sz="4" w:space="0" w:color="auto"/>
              <w:right w:val="single" w:sz="4" w:space="0" w:color="auto"/>
            </w:tcBorders>
            <w:shd w:val="clear" w:color="000000" w:fill="DDD9C4"/>
            <w:vAlign w:val="center"/>
            <w:hideMark/>
          </w:tcPr>
          <w:p w14:paraId="03D9E6A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სტიქიისა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ხანძრის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შედეგად</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დაზხარალებული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ოჯახების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დახმარება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59727C4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48.9   </w:t>
            </w:r>
          </w:p>
        </w:tc>
        <w:tc>
          <w:tcPr>
            <w:tcW w:w="298" w:type="pct"/>
            <w:tcBorders>
              <w:top w:val="nil"/>
              <w:left w:val="nil"/>
              <w:bottom w:val="single" w:sz="4" w:space="0" w:color="auto"/>
              <w:right w:val="single" w:sz="4" w:space="0" w:color="auto"/>
            </w:tcBorders>
            <w:shd w:val="clear" w:color="000000" w:fill="DDD9C4"/>
            <w:vAlign w:val="center"/>
            <w:hideMark/>
          </w:tcPr>
          <w:p w14:paraId="18172B1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48.9   </w:t>
            </w:r>
          </w:p>
        </w:tc>
        <w:tc>
          <w:tcPr>
            <w:tcW w:w="315" w:type="pct"/>
            <w:tcBorders>
              <w:top w:val="nil"/>
              <w:left w:val="nil"/>
              <w:bottom w:val="single" w:sz="4" w:space="0" w:color="auto"/>
              <w:right w:val="single" w:sz="4" w:space="0" w:color="auto"/>
            </w:tcBorders>
            <w:shd w:val="clear" w:color="000000" w:fill="DDD9C4"/>
            <w:vAlign w:val="center"/>
            <w:hideMark/>
          </w:tcPr>
          <w:p w14:paraId="4BDD66D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07BE997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8.2   </w:t>
            </w:r>
          </w:p>
        </w:tc>
        <w:tc>
          <w:tcPr>
            <w:tcW w:w="398" w:type="pct"/>
            <w:tcBorders>
              <w:top w:val="nil"/>
              <w:left w:val="nil"/>
              <w:bottom w:val="single" w:sz="4" w:space="0" w:color="auto"/>
              <w:right w:val="single" w:sz="4" w:space="0" w:color="auto"/>
            </w:tcBorders>
            <w:shd w:val="clear" w:color="000000" w:fill="DDD9C4"/>
            <w:vAlign w:val="center"/>
            <w:hideMark/>
          </w:tcPr>
          <w:p w14:paraId="3611A0B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8.2   </w:t>
            </w:r>
          </w:p>
        </w:tc>
        <w:tc>
          <w:tcPr>
            <w:tcW w:w="315" w:type="pct"/>
            <w:tcBorders>
              <w:top w:val="nil"/>
              <w:left w:val="nil"/>
              <w:bottom w:val="single" w:sz="4" w:space="0" w:color="auto"/>
              <w:right w:val="single" w:sz="4" w:space="0" w:color="auto"/>
            </w:tcBorders>
            <w:shd w:val="clear" w:color="000000" w:fill="DDD9C4"/>
            <w:vAlign w:val="center"/>
            <w:hideMark/>
          </w:tcPr>
          <w:p w14:paraId="5D4FD22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5A3D8F5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DDD9C4"/>
            <w:vAlign w:val="center"/>
            <w:hideMark/>
          </w:tcPr>
          <w:p w14:paraId="06B1A5E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DDD9C4"/>
            <w:vAlign w:val="center"/>
            <w:hideMark/>
          </w:tcPr>
          <w:p w14:paraId="68371EF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07CFCDFB"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638FFD49"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25F4C485"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A23E47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48.9   </w:t>
            </w:r>
          </w:p>
        </w:tc>
        <w:tc>
          <w:tcPr>
            <w:tcW w:w="298" w:type="pct"/>
            <w:tcBorders>
              <w:top w:val="nil"/>
              <w:left w:val="nil"/>
              <w:bottom w:val="single" w:sz="4" w:space="0" w:color="auto"/>
              <w:right w:val="single" w:sz="4" w:space="0" w:color="auto"/>
            </w:tcBorders>
            <w:shd w:val="clear" w:color="000000" w:fill="FFFFFF"/>
            <w:vAlign w:val="center"/>
            <w:hideMark/>
          </w:tcPr>
          <w:p w14:paraId="0E01051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48.9   </w:t>
            </w:r>
          </w:p>
        </w:tc>
        <w:tc>
          <w:tcPr>
            <w:tcW w:w="315" w:type="pct"/>
            <w:tcBorders>
              <w:top w:val="nil"/>
              <w:left w:val="nil"/>
              <w:bottom w:val="single" w:sz="4" w:space="0" w:color="auto"/>
              <w:right w:val="single" w:sz="4" w:space="0" w:color="auto"/>
            </w:tcBorders>
            <w:shd w:val="clear" w:color="000000" w:fill="FFFFFF"/>
            <w:vAlign w:val="center"/>
            <w:hideMark/>
          </w:tcPr>
          <w:p w14:paraId="582C5AD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38A5684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8.2   </w:t>
            </w:r>
          </w:p>
        </w:tc>
        <w:tc>
          <w:tcPr>
            <w:tcW w:w="398" w:type="pct"/>
            <w:tcBorders>
              <w:top w:val="nil"/>
              <w:left w:val="nil"/>
              <w:bottom w:val="single" w:sz="4" w:space="0" w:color="auto"/>
              <w:right w:val="single" w:sz="4" w:space="0" w:color="auto"/>
            </w:tcBorders>
            <w:shd w:val="clear" w:color="000000" w:fill="FFFFFF"/>
            <w:vAlign w:val="center"/>
            <w:hideMark/>
          </w:tcPr>
          <w:p w14:paraId="3C9F6AC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8.2   </w:t>
            </w:r>
          </w:p>
        </w:tc>
        <w:tc>
          <w:tcPr>
            <w:tcW w:w="315" w:type="pct"/>
            <w:tcBorders>
              <w:top w:val="nil"/>
              <w:left w:val="nil"/>
              <w:bottom w:val="single" w:sz="4" w:space="0" w:color="auto"/>
              <w:right w:val="single" w:sz="4" w:space="0" w:color="auto"/>
            </w:tcBorders>
            <w:shd w:val="clear" w:color="000000" w:fill="FFFFFF"/>
            <w:vAlign w:val="center"/>
            <w:hideMark/>
          </w:tcPr>
          <w:p w14:paraId="4ACF2F9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0961F75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0E5AC0F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4AAA717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5C11305"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4A1DD14D"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74F35CDF"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373ED86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48.9   </w:t>
            </w:r>
          </w:p>
        </w:tc>
        <w:tc>
          <w:tcPr>
            <w:tcW w:w="298" w:type="pct"/>
            <w:tcBorders>
              <w:top w:val="nil"/>
              <w:left w:val="nil"/>
              <w:bottom w:val="single" w:sz="4" w:space="0" w:color="auto"/>
              <w:right w:val="single" w:sz="4" w:space="0" w:color="auto"/>
            </w:tcBorders>
            <w:shd w:val="clear" w:color="000000" w:fill="FFFFFF"/>
            <w:vAlign w:val="center"/>
            <w:hideMark/>
          </w:tcPr>
          <w:p w14:paraId="010128A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48.9   </w:t>
            </w:r>
          </w:p>
        </w:tc>
        <w:tc>
          <w:tcPr>
            <w:tcW w:w="315" w:type="pct"/>
            <w:tcBorders>
              <w:top w:val="nil"/>
              <w:left w:val="nil"/>
              <w:bottom w:val="single" w:sz="4" w:space="0" w:color="auto"/>
              <w:right w:val="single" w:sz="4" w:space="0" w:color="auto"/>
            </w:tcBorders>
            <w:shd w:val="clear" w:color="000000" w:fill="FFFFFF"/>
            <w:vAlign w:val="center"/>
            <w:hideMark/>
          </w:tcPr>
          <w:p w14:paraId="2481A02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1BEAD4D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8.2   </w:t>
            </w:r>
          </w:p>
        </w:tc>
        <w:tc>
          <w:tcPr>
            <w:tcW w:w="398" w:type="pct"/>
            <w:tcBorders>
              <w:top w:val="nil"/>
              <w:left w:val="nil"/>
              <w:bottom w:val="single" w:sz="4" w:space="0" w:color="auto"/>
              <w:right w:val="single" w:sz="4" w:space="0" w:color="auto"/>
            </w:tcBorders>
            <w:shd w:val="clear" w:color="000000" w:fill="FFFFFF"/>
            <w:vAlign w:val="center"/>
            <w:hideMark/>
          </w:tcPr>
          <w:p w14:paraId="1AF2F53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8.2   </w:t>
            </w:r>
          </w:p>
        </w:tc>
        <w:tc>
          <w:tcPr>
            <w:tcW w:w="315" w:type="pct"/>
            <w:tcBorders>
              <w:top w:val="nil"/>
              <w:left w:val="nil"/>
              <w:bottom w:val="single" w:sz="4" w:space="0" w:color="auto"/>
              <w:right w:val="single" w:sz="4" w:space="0" w:color="auto"/>
            </w:tcBorders>
            <w:shd w:val="clear" w:color="000000" w:fill="FFFFFF"/>
            <w:vAlign w:val="center"/>
            <w:hideMark/>
          </w:tcPr>
          <w:p w14:paraId="75B5D8F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5C50803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45" w:type="pct"/>
            <w:tcBorders>
              <w:top w:val="nil"/>
              <w:left w:val="nil"/>
              <w:bottom w:val="single" w:sz="4" w:space="0" w:color="auto"/>
              <w:right w:val="single" w:sz="4" w:space="0" w:color="auto"/>
            </w:tcBorders>
            <w:shd w:val="clear" w:color="000000" w:fill="FFFFFF"/>
            <w:vAlign w:val="center"/>
            <w:hideMark/>
          </w:tcPr>
          <w:p w14:paraId="1753740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779622C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7B4FA16E"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6B0381DA"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06 02 11 </w:t>
            </w:r>
          </w:p>
        </w:tc>
        <w:tc>
          <w:tcPr>
            <w:tcW w:w="1570" w:type="pct"/>
            <w:tcBorders>
              <w:top w:val="nil"/>
              <w:left w:val="nil"/>
              <w:bottom w:val="single" w:sz="4" w:space="0" w:color="auto"/>
              <w:right w:val="single" w:sz="4" w:space="0" w:color="auto"/>
            </w:tcBorders>
            <w:shd w:val="clear" w:color="000000" w:fill="DDD9C4"/>
            <w:vAlign w:val="center"/>
            <w:hideMark/>
          </w:tcPr>
          <w:p w14:paraId="00997CA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მოსახლეობის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მედიკამენტებით</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უზრუნველყოფა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1B4F372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293.9   </w:t>
            </w:r>
          </w:p>
        </w:tc>
        <w:tc>
          <w:tcPr>
            <w:tcW w:w="298" w:type="pct"/>
            <w:tcBorders>
              <w:top w:val="nil"/>
              <w:left w:val="nil"/>
              <w:bottom w:val="single" w:sz="4" w:space="0" w:color="auto"/>
              <w:right w:val="single" w:sz="4" w:space="0" w:color="auto"/>
            </w:tcBorders>
            <w:shd w:val="clear" w:color="000000" w:fill="DDD9C4"/>
            <w:vAlign w:val="center"/>
            <w:hideMark/>
          </w:tcPr>
          <w:p w14:paraId="4904C1D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293.9   </w:t>
            </w:r>
          </w:p>
        </w:tc>
        <w:tc>
          <w:tcPr>
            <w:tcW w:w="315" w:type="pct"/>
            <w:tcBorders>
              <w:top w:val="nil"/>
              <w:left w:val="nil"/>
              <w:bottom w:val="single" w:sz="4" w:space="0" w:color="auto"/>
              <w:right w:val="single" w:sz="4" w:space="0" w:color="auto"/>
            </w:tcBorders>
            <w:shd w:val="clear" w:color="000000" w:fill="DDD9C4"/>
            <w:vAlign w:val="center"/>
            <w:hideMark/>
          </w:tcPr>
          <w:p w14:paraId="568E450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2AFB7BA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335.3   </w:t>
            </w:r>
          </w:p>
        </w:tc>
        <w:tc>
          <w:tcPr>
            <w:tcW w:w="398" w:type="pct"/>
            <w:tcBorders>
              <w:top w:val="nil"/>
              <w:left w:val="nil"/>
              <w:bottom w:val="single" w:sz="4" w:space="0" w:color="auto"/>
              <w:right w:val="single" w:sz="4" w:space="0" w:color="auto"/>
            </w:tcBorders>
            <w:shd w:val="clear" w:color="000000" w:fill="DDD9C4"/>
            <w:vAlign w:val="center"/>
            <w:hideMark/>
          </w:tcPr>
          <w:p w14:paraId="0CC2B80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335.3   </w:t>
            </w:r>
          </w:p>
        </w:tc>
        <w:tc>
          <w:tcPr>
            <w:tcW w:w="315" w:type="pct"/>
            <w:tcBorders>
              <w:top w:val="nil"/>
              <w:left w:val="nil"/>
              <w:bottom w:val="single" w:sz="4" w:space="0" w:color="auto"/>
              <w:right w:val="single" w:sz="4" w:space="0" w:color="auto"/>
            </w:tcBorders>
            <w:shd w:val="clear" w:color="000000" w:fill="DDD9C4"/>
            <w:vAlign w:val="center"/>
            <w:hideMark/>
          </w:tcPr>
          <w:p w14:paraId="251A33D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7943966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85.0   </w:t>
            </w:r>
          </w:p>
        </w:tc>
        <w:tc>
          <w:tcPr>
            <w:tcW w:w="345" w:type="pct"/>
            <w:tcBorders>
              <w:top w:val="nil"/>
              <w:left w:val="nil"/>
              <w:bottom w:val="single" w:sz="4" w:space="0" w:color="auto"/>
              <w:right w:val="single" w:sz="4" w:space="0" w:color="auto"/>
            </w:tcBorders>
            <w:shd w:val="clear" w:color="000000" w:fill="DDD9C4"/>
            <w:vAlign w:val="center"/>
            <w:hideMark/>
          </w:tcPr>
          <w:p w14:paraId="30ED91F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85.0   </w:t>
            </w:r>
          </w:p>
        </w:tc>
        <w:tc>
          <w:tcPr>
            <w:tcW w:w="315" w:type="pct"/>
            <w:tcBorders>
              <w:top w:val="nil"/>
              <w:left w:val="nil"/>
              <w:bottom w:val="single" w:sz="4" w:space="0" w:color="auto"/>
              <w:right w:val="single" w:sz="4" w:space="0" w:color="auto"/>
            </w:tcBorders>
            <w:shd w:val="clear" w:color="000000" w:fill="DDD9C4"/>
            <w:vAlign w:val="center"/>
            <w:hideMark/>
          </w:tcPr>
          <w:p w14:paraId="25063C9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499B4D31"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38F0EFB9"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0E29624E"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4ACF27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293.9   </w:t>
            </w:r>
          </w:p>
        </w:tc>
        <w:tc>
          <w:tcPr>
            <w:tcW w:w="298" w:type="pct"/>
            <w:tcBorders>
              <w:top w:val="nil"/>
              <w:left w:val="nil"/>
              <w:bottom w:val="single" w:sz="4" w:space="0" w:color="auto"/>
              <w:right w:val="single" w:sz="4" w:space="0" w:color="auto"/>
            </w:tcBorders>
            <w:shd w:val="clear" w:color="000000" w:fill="FFFFFF"/>
            <w:vAlign w:val="center"/>
            <w:hideMark/>
          </w:tcPr>
          <w:p w14:paraId="59DFD9C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293.9   </w:t>
            </w:r>
          </w:p>
        </w:tc>
        <w:tc>
          <w:tcPr>
            <w:tcW w:w="315" w:type="pct"/>
            <w:tcBorders>
              <w:top w:val="nil"/>
              <w:left w:val="nil"/>
              <w:bottom w:val="single" w:sz="4" w:space="0" w:color="auto"/>
              <w:right w:val="single" w:sz="4" w:space="0" w:color="auto"/>
            </w:tcBorders>
            <w:shd w:val="clear" w:color="000000" w:fill="FFFFFF"/>
            <w:vAlign w:val="center"/>
            <w:hideMark/>
          </w:tcPr>
          <w:p w14:paraId="7BB1EFB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7445620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335.3   </w:t>
            </w:r>
          </w:p>
        </w:tc>
        <w:tc>
          <w:tcPr>
            <w:tcW w:w="398" w:type="pct"/>
            <w:tcBorders>
              <w:top w:val="nil"/>
              <w:left w:val="nil"/>
              <w:bottom w:val="single" w:sz="4" w:space="0" w:color="auto"/>
              <w:right w:val="single" w:sz="4" w:space="0" w:color="auto"/>
            </w:tcBorders>
            <w:shd w:val="clear" w:color="000000" w:fill="FFFFFF"/>
            <w:vAlign w:val="center"/>
            <w:hideMark/>
          </w:tcPr>
          <w:p w14:paraId="24CF2CD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335.3   </w:t>
            </w:r>
          </w:p>
        </w:tc>
        <w:tc>
          <w:tcPr>
            <w:tcW w:w="315" w:type="pct"/>
            <w:tcBorders>
              <w:top w:val="nil"/>
              <w:left w:val="nil"/>
              <w:bottom w:val="single" w:sz="4" w:space="0" w:color="auto"/>
              <w:right w:val="single" w:sz="4" w:space="0" w:color="auto"/>
            </w:tcBorders>
            <w:shd w:val="clear" w:color="000000" w:fill="FFFFFF"/>
            <w:vAlign w:val="center"/>
            <w:hideMark/>
          </w:tcPr>
          <w:p w14:paraId="3AF917A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010CC40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85.0   </w:t>
            </w:r>
          </w:p>
        </w:tc>
        <w:tc>
          <w:tcPr>
            <w:tcW w:w="345" w:type="pct"/>
            <w:tcBorders>
              <w:top w:val="nil"/>
              <w:left w:val="nil"/>
              <w:bottom w:val="single" w:sz="4" w:space="0" w:color="auto"/>
              <w:right w:val="single" w:sz="4" w:space="0" w:color="auto"/>
            </w:tcBorders>
            <w:shd w:val="clear" w:color="000000" w:fill="FFFFFF"/>
            <w:vAlign w:val="center"/>
            <w:hideMark/>
          </w:tcPr>
          <w:p w14:paraId="61C7EA2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85.0   </w:t>
            </w:r>
          </w:p>
        </w:tc>
        <w:tc>
          <w:tcPr>
            <w:tcW w:w="315" w:type="pct"/>
            <w:tcBorders>
              <w:top w:val="nil"/>
              <w:left w:val="nil"/>
              <w:bottom w:val="single" w:sz="4" w:space="0" w:color="auto"/>
              <w:right w:val="single" w:sz="4" w:space="0" w:color="auto"/>
            </w:tcBorders>
            <w:shd w:val="clear" w:color="000000" w:fill="FFFFFF"/>
            <w:vAlign w:val="center"/>
            <w:hideMark/>
          </w:tcPr>
          <w:p w14:paraId="4D6F805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2F97C6EE"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65ED247E"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559DF1DB"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სოციალური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უზრუნველყოფა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754309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293.9   </w:t>
            </w:r>
          </w:p>
        </w:tc>
        <w:tc>
          <w:tcPr>
            <w:tcW w:w="298" w:type="pct"/>
            <w:tcBorders>
              <w:top w:val="nil"/>
              <w:left w:val="nil"/>
              <w:bottom w:val="single" w:sz="4" w:space="0" w:color="auto"/>
              <w:right w:val="single" w:sz="4" w:space="0" w:color="auto"/>
            </w:tcBorders>
            <w:shd w:val="clear" w:color="000000" w:fill="FFFFFF"/>
            <w:vAlign w:val="center"/>
            <w:hideMark/>
          </w:tcPr>
          <w:p w14:paraId="63D9802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293.9   </w:t>
            </w:r>
          </w:p>
        </w:tc>
        <w:tc>
          <w:tcPr>
            <w:tcW w:w="315" w:type="pct"/>
            <w:tcBorders>
              <w:top w:val="nil"/>
              <w:left w:val="nil"/>
              <w:bottom w:val="single" w:sz="4" w:space="0" w:color="auto"/>
              <w:right w:val="single" w:sz="4" w:space="0" w:color="auto"/>
            </w:tcBorders>
            <w:shd w:val="clear" w:color="000000" w:fill="FFFFFF"/>
            <w:vAlign w:val="center"/>
            <w:hideMark/>
          </w:tcPr>
          <w:p w14:paraId="2A171E5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53F3708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335.3   </w:t>
            </w:r>
          </w:p>
        </w:tc>
        <w:tc>
          <w:tcPr>
            <w:tcW w:w="398" w:type="pct"/>
            <w:tcBorders>
              <w:top w:val="nil"/>
              <w:left w:val="nil"/>
              <w:bottom w:val="single" w:sz="4" w:space="0" w:color="auto"/>
              <w:right w:val="single" w:sz="4" w:space="0" w:color="auto"/>
            </w:tcBorders>
            <w:shd w:val="clear" w:color="000000" w:fill="FFFFFF"/>
            <w:vAlign w:val="center"/>
            <w:hideMark/>
          </w:tcPr>
          <w:p w14:paraId="3D2FE59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335.3   </w:t>
            </w:r>
          </w:p>
        </w:tc>
        <w:tc>
          <w:tcPr>
            <w:tcW w:w="315" w:type="pct"/>
            <w:tcBorders>
              <w:top w:val="nil"/>
              <w:left w:val="nil"/>
              <w:bottom w:val="single" w:sz="4" w:space="0" w:color="auto"/>
              <w:right w:val="single" w:sz="4" w:space="0" w:color="auto"/>
            </w:tcBorders>
            <w:shd w:val="clear" w:color="000000" w:fill="FFFFFF"/>
            <w:vAlign w:val="center"/>
            <w:hideMark/>
          </w:tcPr>
          <w:p w14:paraId="7187E52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056F5A2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85.0   </w:t>
            </w:r>
          </w:p>
        </w:tc>
        <w:tc>
          <w:tcPr>
            <w:tcW w:w="345" w:type="pct"/>
            <w:tcBorders>
              <w:top w:val="nil"/>
              <w:left w:val="nil"/>
              <w:bottom w:val="single" w:sz="4" w:space="0" w:color="auto"/>
              <w:right w:val="single" w:sz="4" w:space="0" w:color="auto"/>
            </w:tcBorders>
            <w:shd w:val="clear" w:color="000000" w:fill="FFFFFF"/>
            <w:vAlign w:val="center"/>
            <w:hideMark/>
          </w:tcPr>
          <w:p w14:paraId="1BE207D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85.0   </w:t>
            </w:r>
          </w:p>
        </w:tc>
        <w:tc>
          <w:tcPr>
            <w:tcW w:w="315" w:type="pct"/>
            <w:tcBorders>
              <w:top w:val="nil"/>
              <w:left w:val="nil"/>
              <w:bottom w:val="single" w:sz="4" w:space="0" w:color="auto"/>
              <w:right w:val="single" w:sz="4" w:space="0" w:color="auto"/>
            </w:tcBorders>
            <w:shd w:val="clear" w:color="000000" w:fill="FFFFFF"/>
            <w:vAlign w:val="center"/>
            <w:hideMark/>
          </w:tcPr>
          <w:p w14:paraId="4953D17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47037F3E"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6CB7663C"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06 02 12 </w:t>
            </w:r>
          </w:p>
        </w:tc>
        <w:tc>
          <w:tcPr>
            <w:tcW w:w="1570" w:type="pct"/>
            <w:tcBorders>
              <w:top w:val="nil"/>
              <w:left w:val="nil"/>
              <w:bottom w:val="single" w:sz="4" w:space="0" w:color="auto"/>
              <w:right w:val="single" w:sz="4" w:space="0" w:color="auto"/>
            </w:tcBorders>
            <w:shd w:val="clear" w:color="000000" w:fill="DDD9C4"/>
            <w:vAlign w:val="center"/>
            <w:hideMark/>
          </w:tcPr>
          <w:p w14:paraId="52D9FA7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სოციალური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დახმარებები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0F6A8C0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407.4   </w:t>
            </w:r>
          </w:p>
        </w:tc>
        <w:tc>
          <w:tcPr>
            <w:tcW w:w="298" w:type="pct"/>
            <w:tcBorders>
              <w:top w:val="nil"/>
              <w:left w:val="nil"/>
              <w:bottom w:val="single" w:sz="4" w:space="0" w:color="auto"/>
              <w:right w:val="single" w:sz="4" w:space="0" w:color="auto"/>
            </w:tcBorders>
            <w:shd w:val="clear" w:color="000000" w:fill="DDD9C4"/>
            <w:vAlign w:val="center"/>
            <w:hideMark/>
          </w:tcPr>
          <w:p w14:paraId="058A0E5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407.421   </w:t>
            </w:r>
          </w:p>
        </w:tc>
        <w:tc>
          <w:tcPr>
            <w:tcW w:w="315" w:type="pct"/>
            <w:tcBorders>
              <w:top w:val="nil"/>
              <w:left w:val="nil"/>
              <w:bottom w:val="single" w:sz="4" w:space="0" w:color="auto"/>
              <w:right w:val="single" w:sz="4" w:space="0" w:color="auto"/>
            </w:tcBorders>
            <w:shd w:val="clear" w:color="000000" w:fill="DDD9C4"/>
            <w:vAlign w:val="center"/>
            <w:hideMark/>
          </w:tcPr>
          <w:p w14:paraId="1C54920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73738E8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420.6   </w:t>
            </w:r>
          </w:p>
        </w:tc>
        <w:tc>
          <w:tcPr>
            <w:tcW w:w="398" w:type="pct"/>
            <w:tcBorders>
              <w:top w:val="nil"/>
              <w:left w:val="nil"/>
              <w:bottom w:val="single" w:sz="4" w:space="0" w:color="auto"/>
              <w:right w:val="single" w:sz="4" w:space="0" w:color="auto"/>
            </w:tcBorders>
            <w:shd w:val="clear" w:color="000000" w:fill="DDD9C4"/>
            <w:vAlign w:val="center"/>
            <w:hideMark/>
          </w:tcPr>
          <w:p w14:paraId="3330C04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420.6   </w:t>
            </w:r>
          </w:p>
        </w:tc>
        <w:tc>
          <w:tcPr>
            <w:tcW w:w="315" w:type="pct"/>
            <w:tcBorders>
              <w:top w:val="nil"/>
              <w:left w:val="nil"/>
              <w:bottom w:val="single" w:sz="4" w:space="0" w:color="auto"/>
              <w:right w:val="single" w:sz="4" w:space="0" w:color="auto"/>
            </w:tcBorders>
            <w:shd w:val="clear" w:color="000000" w:fill="DDD9C4"/>
            <w:vAlign w:val="center"/>
            <w:hideMark/>
          </w:tcPr>
          <w:p w14:paraId="704CD31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4E4AB96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461.4   </w:t>
            </w:r>
          </w:p>
        </w:tc>
        <w:tc>
          <w:tcPr>
            <w:tcW w:w="345" w:type="pct"/>
            <w:tcBorders>
              <w:top w:val="nil"/>
              <w:left w:val="nil"/>
              <w:bottom w:val="single" w:sz="4" w:space="0" w:color="auto"/>
              <w:right w:val="single" w:sz="4" w:space="0" w:color="auto"/>
            </w:tcBorders>
            <w:shd w:val="clear" w:color="000000" w:fill="DDD9C4"/>
            <w:vAlign w:val="center"/>
            <w:hideMark/>
          </w:tcPr>
          <w:p w14:paraId="23B85A8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461.420   </w:t>
            </w:r>
          </w:p>
        </w:tc>
        <w:tc>
          <w:tcPr>
            <w:tcW w:w="315" w:type="pct"/>
            <w:tcBorders>
              <w:top w:val="nil"/>
              <w:left w:val="nil"/>
              <w:bottom w:val="single" w:sz="4" w:space="0" w:color="auto"/>
              <w:right w:val="single" w:sz="4" w:space="0" w:color="auto"/>
            </w:tcBorders>
            <w:shd w:val="clear" w:color="000000" w:fill="DDD9C4"/>
            <w:vAlign w:val="center"/>
            <w:hideMark/>
          </w:tcPr>
          <w:p w14:paraId="72767F6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8843B0A"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6C355718"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555B314C"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267F1AE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407.4   </w:t>
            </w:r>
          </w:p>
        </w:tc>
        <w:tc>
          <w:tcPr>
            <w:tcW w:w="298" w:type="pct"/>
            <w:tcBorders>
              <w:top w:val="nil"/>
              <w:left w:val="nil"/>
              <w:bottom w:val="single" w:sz="4" w:space="0" w:color="auto"/>
              <w:right w:val="single" w:sz="4" w:space="0" w:color="auto"/>
            </w:tcBorders>
            <w:shd w:val="clear" w:color="000000" w:fill="FFFFFF"/>
            <w:vAlign w:val="center"/>
            <w:hideMark/>
          </w:tcPr>
          <w:p w14:paraId="753912F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407.4   </w:t>
            </w:r>
          </w:p>
        </w:tc>
        <w:tc>
          <w:tcPr>
            <w:tcW w:w="315" w:type="pct"/>
            <w:tcBorders>
              <w:top w:val="nil"/>
              <w:left w:val="nil"/>
              <w:bottom w:val="single" w:sz="4" w:space="0" w:color="auto"/>
              <w:right w:val="single" w:sz="4" w:space="0" w:color="auto"/>
            </w:tcBorders>
            <w:shd w:val="clear" w:color="000000" w:fill="FFFFFF"/>
            <w:vAlign w:val="center"/>
            <w:hideMark/>
          </w:tcPr>
          <w:p w14:paraId="299AA81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2D30348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420.6   </w:t>
            </w:r>
          </w:p>
        </w:tc>
        <w:tc>
          <w:tcPr>
            <w:tcW w:w="398" w:type="pct"/>
            <w:tcBorders>
              <w:top w:val="nil"/>
              <w:left w:val="nil"/>
              <w:bottom w:val="single" w:sz="4" w:space="0" w:color="auto"/>
              <w:right w:val="single" w:sz="4" w:space="0" w:color="auto"/>
            </w:tcBorders>
            <w:shd w:val="clear" w:color="000000" w:fill="FFFFFF"/>
            <w:vAlign w:val="center"/>
            <w:hideMark/>
          </w:tcPr>
          <w:p w14:paraId="2D5C10A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420.6   </w:t>
            </w:r>
          </w:p>
        </w:tc>
        <w:tc>
          <w:tcPr>
            <w:tcW w:w="315" w:type="pct"/>
            <w:tcBorders>
              <w:top w:val="nil"/>
              <w:left w:val="nil"/>
              <w:bottom w:val="single" w:sz="4" w:space="0" w:color="auto"/>
              <w:right w:val="single" w:sz="4" w:space="0" w:color="auto"/>
            </w:tcBorders>
            <w:shd w:val="clear" w:color="000000" w:fill="FFFFFF"/>
            <w:vAlign w:val="center"/>
            <w:hideMark/>
          </w:tcPr>
          <w:p w14:paraId="3FF6FEC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0198EFA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461.4   </w:t>
            </w:r>
          </w:p>
        </w:tc>
        <w:tc>
          <w:tcPr>
            <w:tcW w:w="345" w:type="pct"/>
            <w:tcBorders>
              <w:top w:val="nil"/>
              <w:left w:val="nil"/>
              <w:bottom w:val="single" w:sz="4" w:space="0" w:color="auto"/>
              <w:right w:val="single" w:sz="4" w:space="0" w:color="auto"/>
            </w:tcBorders>
            <w:shd w:val="clear" w:color="000000" w:fill="FFFFFF"/>
            <w:vAlign w:val="center"/>
            <w:hideMark/>
          </w:tcPr>
          <w:p w14:paraId="632EF84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461.4   </w:t>
            </w:r>
          </w:p>
        </w:tc>
        <w:tc>
          <w:tcPr>
            <w:tcW w:w="315" w:type="pct"/>
            <w:tcBorders>
              <w:top w:val="nil"/>
              <w:left w:val="nil"/>
              <w:bottom w:val="single" w:sz="4" w:space="0" w:color="auto"/>
              <w:right w:val="single" w:sz="4" w:space="0" w:color="auto"/>
            </w:tcBorders>
            <w:shd w:val="clear" w:color="000000" w:fill="FFFFFF"/>
            <w:vAlign w:val="center"/>
            <w:hideMark/>
          </w:tcPr>
          <w:p w14:paraId="1BF81D2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5B762CCD"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23D9B37E"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auto" w:fill="auto"/>
            <w:vAlign w:val="center"/>
            <w:hideMark/>
          </w:tcPr>
          <w:p w14:paraId="71C7BFD6"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სოციალური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უზრუნველყოფა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717777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391.2   </w:t>
            </w:r>
          </w:p>
        </w:tc>
        <w:tc>
          <w:tcPr>
            <w:tcW w:w="298" w:type="pct"/>
            <w:tcBorders>
              <w:top w:val="nil"/>
              <w:left w:val="nil"/>
              <w:bottom w:val="single" w:sz="4" w:space="0" w:color="auto"/>
              <w:right w:val="single" w:sz="4" w:space="0" w:color="auto"/>
            </w:tcBorders>
            <w:shd w:val="clear" w:color="000000" w:fill="FFFFFF"/>
            <w:vAlign w:val="center"/>
            <w:hideMark/>
          </w:tcPr>
          <w:p w14:paraId="7A4FF54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391.2   </w:t>
            </w:r>
          </w:p>
        </w:tc>
        <w:tc>
          <w:tcPr>
            <w:tcW w:w="315" w:type="pct"/>
            <w:tcBorders>
              <w:top w:val="nil"/>
              <w:left w:val="nil"/>
              <w:bottom w:val="single" w:sz="4" w:space="0" w:color="auto"/>
              <w:right w:val="single" w:sz="4" w:space="0" w:color="auto"/>
            </w:tcBorders>
            <w:shd w:val="clear" w:color="000000" w:fill="FFFFFF"/>
            <w:vAlign w:val="center"/>
            <w:hideMark/>
          </w:tcPr>
          <w:p w14:paraId="6880F90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36DEA51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397.2   </w:t>
            </w:r>
          </w:p>
        </w:tc>
        <w:tc>
          <w:tcPr>
            <w:tcW w:w="398" w:type="pct"/>
            <w:tcBorders>
              <w:top w:val="nil"/>
              <w:left w:val="nil"/>
              <w:bottom w:val="single" w:sz="4" w:space="0" w:color="auto"/>
              <w:right w:val="single" w:sz="4" w:space="0" w:color="auto"/>
            </w:tcBorders>
            <w:shd w:val="clear" w:color="000000" w:fill="FFFFFF"/>
            <w:vAlign w:val="center"/>
            <w:hideMark/>
          </w:tcPr>
          <w:p w14:paraId="1671110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397.2   </w:t>
            </w:r>
          </w:p>
        </w:tc>
        <w:tc>
          <w:tcPr>
            <w:tcW w:w="315" w:type="pct"/>
            <w:tcBorders>
              <w:top w:val="nil"/>
              <w:left w:val="nil"/>
              <w:bottom w:val="single" w:sz="4" w:space="0" w:color="auto"/>
              <w:right w:val="single" w:sz="4" w:space="0" w:color="auto"/>
            </w:tcBorders>
            <w:shd w:val="clear" w:color="000000" w:fill="FFFFFF"/>
            <w:vAlign w:val="center"/>
            <w:hideMark/>
          </w:tcPr>
          <w:p w14:paraId="0AA6AB3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3703DC0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438.0   </w:t>
            </w:r>
          </w:p>
        </w:tc>
        <w:tc>
          <w:tcPr>
            <w:tcW w:w="345" w:type="pct"/>
            <w:tcBorders>
              <w:top w:val="nil"/>
              <w:left w:val="nil"/>
              <w:bottom w:val="single" w:sz="4" w:space="0" w:color="auto"/>
              <w:right w:val="single" w:sz="4" w:space="0" w:color="auto"/>
            </w:tcBorders>
            <w:shd w:val="clear" w:color="000000" w:fill="FFFFFF"/>
            <w:vAlign w:val="center"/>
            <w:hideMark/>
          </w:tcPr>
          <w:p w14:paraId="2A1D2AC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438.0   </w:t>
            </w:r>
          </w:p>
        </w:tc>
        <w:tc>
          <w:tcPr>
            <w:tcW w:w="315" w:type="pct"/>
            <w:tcBorders>
              <w:top w:val="nil"/>
              <w:left w:val="nil"/>
              <w:bottom w:val="single" w:sz="4" w:space="0" w:color="auto"/>
              <w:right w:val="single" w:sz="4" w:space="0" w:color="auto"/>
            </w:tcBorders>
            <w:shd w:val="clear" w:color="000000" w:fill="FFFFFF"/>
            <w:vAlign w:val="center"/>
            <w:hideMark/>
          </w:tcPr>
          <w:p w14:paraId="3BFFB2A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07EC79C5"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5FA196C7" w14:textId="77777777" w:rsidR="00A84A15" w:rsidRPr="00A84A15" w:rsidRDefault="00A84A15" w:rsidP="00A84A15">
            <w:pPr>
              <w:spacing w:after="0" w:line="240" w:lineRule="auto"/>
              <w:jc w:val="center"/>
              <w:rPr>
                <w:rFonts w:ascii="Arial CYR" w:eastAsia="Times New Roman" w:hAnsi="Arial CYR" w:cs="Arial CYR"/>
                <w:sz w:val="16"/>
                <w:szCs w:val="16"/>
              </w:rPr>
            </w:pPr>
            <w:r w:rsidRPr="00A84A15">
              <w:rPr>
                <w:rFonts w:ascii="Arial CYR" w:eastAsia="Times New Roman" w:hAnsi="Arial CYR" w:cs="Arial CYR"/>
                <w:sz w:val="16"/>
                <w:szCs w:val="16"/>
              </w:rPr>
              <w:t> </w:t>
            </w:r>
          </w:p>
        </w:tc>
        <w:tc>
          <w:tcPr>
            <w:tcW w:w="1570" w:type="pct"/>
            <w:tcBorders>
              <w:top w:val="nil"/>
              <w:left w:val="nil"/>
              <w:bottom w:val="single" w:sz="4" w:space="0" w:color="auto"/>
              <w:right w:val="single" w:sz="4" w:space="0" w:color="auto"/>
            </w:tcBorders>
            <w:shd w:val="clear" w:color="auto" w:fill="auto"/>
            <w:vAlign w:val="center"/>
            <w:hideMark/>
          </w:tcPr>
          <w:p w14:paraId="5522361F"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სხვა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1C83175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16.3   </w:t>
            </w:r>
          </w:p>
        </w:tc>
        <w:tc>
          <w:tcPr>
            <w:tcW w:w="298" w:type="pct"/>
            <w:tcBorders>
              <w:top w:val="nil"/>
              <w:left w:val="nil"/>
              <w:bottom w:val="single" w:sz="4" w:space="0" w:color="auto"/>
              <w:right w:val="single" w:sz="4" w:space="0" w:color="auto"/>
            </w:tcBorders>
            <w:shd w:val="clear" w:color="000000" w:fill="FFFFFF"/>
            <w:vAlign w:val="center"/>
            <w:hideMark/>
          </w:tcPr>
          <w:p w14:paraId="6C22EA1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16.26   </w:t>
            </w:r>
          </w:p>
        </w:tc>
        <w:tc>
          <w:tcPr>
            <w:tcW w:w="315" w:type="pct"/>
            <w:tcBorders>
              <w:top w:val="nil"/>
              <w:left w:val="nil"/>
              <w:bottom w:val="single" w:sz="4" w:space="0" w:color="auto"/>
              <w:right w:val="single" w:sz="4" w:space="0" w:color="auto"/>
            </w:tcBorders>
            <w:shd w:val="clear" w:color="000000" w:fill="FFFFFF"/>
            <w:vAlign w:val="center"/>
            <w:hideMark/>
          </w:tcPr>
          <w:p w14:paraId="127ABEB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09F2FD8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23.4   </w:t>
            </w:r>
          </w:p>
        </w:tc>
        <w:tc>
          <w:tcPr>
            <w:tcW w:w="398" w:type="pct"/>
            <w:tcBorders>
              <w:top w:val="nil"/>
              <w:left w:val="nil"/>
              <w:bottom w:val="single" w:sz="4" w:space="0" w:color="auto"/>
              <w:right w:val="single" w:sz="4" w:space="0" w:color="auto"/>
            </w:tcBorders>
            <w:shd w:val="clear" w:color="000000" w:fill="FFFFFF"/>
            <w:vAlign w:val="center"/>
            <w:hideMark/>
          </w:tcPr>
          <w:p w14:paraId="49F3BF8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23.4   </w:t>
            </w:r>
          </w:p>
        </w:tc>
        <w:tc>
          <w:tcPr>
            <w:tcW w:w="315" w:type="pct"/>
            <w:tcBorders>
              <w:top w:val="nil"/>
              <w:left w:val="nil"/>
              <w:bottom w:val="single" w:sz="4" w:space="0" w:color="auto"/>
              <w:right w:val="single" w:sz="4" w:space="0" w:color="auto"/>
            </w:tcBorders>
            <w:shd w:val="clear" w:color="000000" w:fill="FFFFFF"/>
            <w:vAlign w:val="center"/>
            <w:hideMark/>
          </w:tcPr>
          <w:p w14:paraId="2706DE4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4D8A33E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23.4   </w:t>
            </w:r>
          </w:p>
        </w:tc>
        <w:tc>
          <w:tcPr>
            <w:tcW w:w="345" w:type="pct"/>
            <w:tcBorders>
              <w:top w:val="nil"/>
              <w:left w:val="nil"/>
              <w:bottom w:val="single" w:sz="4" w:space="0" w:color="auto"/>
              <w:right w:val="single" w:sz="4" w:space="0" w:color="auto"/>
            </w:tcBorders>
            <w:shd w:val="clear" w:color="000000" w:fill="FFFFFF"/>
            <w:vAlign w:val="center"/>
            <w:hideMark/>
          </w:tcPr>
          <w:p w14:paraId="49F5937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23.400   </w:t>
            </w:r>
          </w:p>
        </w:tc>
        <w:tc>
          <w:tcPr>
            <w:tcW w:w="315" w:type="pct"/>
            <w:tcBorders>
              <w:top w:val="nil"/>
              <w:left w:val="nil"/>
              <w:bottom w:val="single" w:sz="4" w:space="0" w:color="auto"/>
              <w:right w:val="single" w:sz="4" w:space="0" w:color="auto"/>
            </w:tcBorders>
            <w:shd w:val="clear" w:color="000000" w:fill="FFFFFF"/>
            <w:vAlign w:val="center"/>
            <w:hideMark/>
          </w:tcPr>
          <w:p w14:paraId="6D26E35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3D155C06" w14:textId="77777777" w:rsidTr="00A84A15">
        <w:trPr>
          <w:trHeight w:val="450"/>
        </w:trPr>
        <w:tc>
          <w:tcPr>
            <w:tcW w:w="340" w:type="pct"/>
            <w:tcBorders>
              <w:top w:val="nil"/>
              <w:left w:val="single" w:sz="4" w:space="0" w:color="auto"/>
              <w:bottom w:val="single" w:sz="4" w:space="0" w:color="auto"/>
              <w:right w:val="single" w:sz="4" w:space="0" w:color="auto"/>
            </w:tcBorders>
            <w:shd w:val="clear" w:color="000000" w:fill="DDD9C4"/>
            <w:vAlign w:val="center"/>
            <w:hideMark/>
          </w:tcPr>
          <w:p w14:paraId="1608231B"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06 02 13 </w:t>
            </w:r>
          </w:p>
        </w:tc>
        <w:tc>
          <w:tcPr>
            <w:tcW w:w="1570" w:type="pct"/>
            <w:tcBorders>
              <w:top w:val="nil"/>
              <w:left w:val="nil"/>
              <w:bottom w:val="single" w:sz="4" w:space="0" w:color="auto"/>
              <w:right w:val="single" w:sz="4" w:space="0" w:color="auto"/>
            </w:tcBorders>
            <w:shd w:val="clear" w:color="000000" w:fill="DDD9C4"/>
            <w:vAlign w:val="center"/>
            <w:hideMark/>
          </w:tcPr>
          <w:p w14:paraId="5137808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ონკოლოგიური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პაციენტების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დახმარების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პროგრამა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DDD9C4"/>
            <w:vAlign w:val="center"/>
            <w:hideMark/>
          </w:tcPr>
          <w:p w14:paraId="594B6E7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DDD9C4"/>
            <w:vAlign w:val="center"/>
            <w:hideMark/>
          </w:tcPr>
          <w:p w14:paraId="3DD9FC3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DDD9C4"/>
            <w:vAlign w:val="center"/>
            <w:hideMark/>
          </w:tcPr>
          <w:p w14:paraId="6EAD7EC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10E680D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150.0   </w:t>
            </w:r>
          </w:p>
        </w:tc>
        <w:tc>
          <w:tcPr>
            <w:tcW w:w="398" w:type="pct"/>
            <w:tcBorders>
              <w:top w:val="nil"/>
              <w:left w:val="nil"/>
              <w:bottom w:val="single" w:sz="4" w:space="0" w:color="auto"/>
              <w:right w:val="single" w:sz="4" w:space="0" w:color="auto"/>
            </w:tcBorders>
            <w:shd w:val="clear" w:color="000000" w:fill="DDD9C4"/>
            <w:vAlign w:val="center"/>
            <w:hideMark/>
          </w:tcPr>
          <w:p w14:paraId="75E9E0C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150.0   </w:t>
            </w:r>
          </w:p>
        </w:tc>
        <w:tc>
          <w:tcPr>
            <w:tcW w:w="315" w:type="pct"/>
            <w:tcBorders>
              <w:top w:val="nil"/>
              <w:left w:val="nil"/>
              <w:bottom w:val="single" w:sz="4" w:space="0" w:color="auto"/>
              <w:right w:val="single" w:sz="4" w:space="0" w:color="auto"/>
            </w:tcBorders>
            <w:shd w:val="clear" w:color="000000" w:fill="DDD9C4"/>
            <w:vAlign w:val="center"/>
            <w:hideMark/>
          </w:tcPr>
          <w:p w14:paraId="2860BA8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DDD9C4"/>
            <w:vAlign w:val="center"/>
            <w:hideMark/>
          </w:tcPr>
          <w:p w14:paraId="21E0F30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200.0   </w:t>
            </w:r>
          </w:p>
        </w:tc>
        <w:tc>
          <w:tcPr>
            <w:tcW w:w="345" w:type="pct"/>
            <w:tcBorders>
              <w:top w:val="nil"/>
              <w:left w:val="nil"/>
              <w:bottom w:val="single" w:sz="4" w:space="0" w:color="auto"/>
              <w:right w:val="single" w:sz="4" w:space="0" w:color="auto"/>
            </w:tcBorders>
            <w:shd w:val="clear" w:color="000000" w:fill="DDD9C4"/>
            <w:vAlign w:val="center"/>
            <w:hideMark/>
          </w:tcPr>
          <w:p w14:paraId="4DD77A6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200.0   </w:t>
            </w:r>
          </w:p>
        </w:tc>
        <w:tc>
          <w:tcPr>
            <w:tcW w:w="315" w:type="pct"/>
            <w:tcBorders>
              <w:top w:val="nil"/>
              <w:left w:val="nil"/>
              <w:bottom w:val="single" w:sz="4" w:space="0" w:color="auto"/>
              <w:right w:val="single" w:sz="4" w:space="0" w:color="auto"/>
            </w:tcBorders>
            <w:shd w:val="clear" w:color="000000" w:fill="DDD9C4"/>
            <w:vAlign w:val="center"/>
            <w:hideMark/>
          </w:tcPr>
          <w:p w14:paraId="5E7EAF3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B5A4FD3"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77783A1A"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5A59F52C"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481F916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7E19A58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38F13EE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1A08248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150.0   </w:t>
            </w:r>
          </w:p>
        </w:tc>
        <w:tc>
          <w:tcPr>
            <w:tcW w:w="398" w:type="pct"/>
            <w:tcBorders>
              <w:top w:val="nil"/>
              <w:left w:val="nil"/>
              <w:bottom w:val="single" w:sz="4" w:space="0" w:color="auto"/>
              <w:right w:val="single" w:sz="4" w:space="0" w:color="auto"/>
            </w:tcBorders>
            <w:shd w:val="clear" w:color="000000" w:fill="FFFFFF"/>
            <w:vAlign w:val="center"/>
            <w:hideMark/>
          </w:tcPr>
          <w:p w14:paraId="456E106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150.0   </w:t>
            </w:r>
          </w:p>
        </w:tc>
        <w:tc>
          <w:tcPr>
            <w:tcW w:w="315" w:type="pct"/>
            <w:tcBorders>
              <w:top w:val="nil"/>
              <w:left w:val="nil"/>
              <w:bottom w:val="single" w:sz="4" w:space="0" w:color="auto"/>
              <w:right w:val="single" w:sz="4" w:space="0" w:color="auto"/>
            </w:tcBorders>
            <w:shd w:val="clear" w:color="000000" w:fill="FFFFFF"/>
            <w:vAlign w:val="center"/>
            <w:hideMark/>
          </w:tcPr>
          <w:p w14:paraId="2A77421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3C2E3E1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200.0   </w:t>
            </w:r>
          </w:p>
        </w:tc>
        <w:tc>
          <w:tcPr>
            <w:tcW w:w="345" w:type="pct"/>
            <w:tcBorders>
              <w:top w:val="nil"/>
              <w:left w:val="nil"/>
              <w:bottom w:val="single" w:sz="4" w:space="0" w:color="auto"/>
              <w:right w:val="single" w:sz="4" w:space="0" w:color="auto"/>
            </w:tcBorders>
            <w:shd w:val="clear" w:color="000000" w:fill="FFFFFF"/>
            <w:vAlign w:val="center"/>
            <w:hideMark/>
          </w:tcPr>
          <w:p w14:paraId="551025B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200.0   </w:t>
            </w:r>
          </w:p>
        </w:tc>
        <w:tc>
          <w:tcPr>
            <w:tcW w:w="315" w:type="pct"/>
            <w:tcBorders>
              <w:top w:val="nil"/>
              <w:left w:val="nil"/>
              <w:bottom w:val="single" w:sz="4" w:space="0" w:color="auto"/>
              <w:right w:val="single" w:sz="4" w:space="0" w:color="auto"/>
            </w:tcBorders>
            <w:shd w:val="clear" w:color="000000" w:fill="FFFFFF"/>
            <w:vAlign w:val="center"/>
            <w:hideMark/>
          </w:tcPr>
          <w:p w14:paraId="6783838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13591083"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2B533D0"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4C916417"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სოციალური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უზრუნველყოფა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00B9A2AC"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6CA24B9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2939E48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2D00CEC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150.0   </w:t>
            </w:r>
          </w:p>
        </w:tc>
        <w:tc>
          <w:tcPr>
            <w:tcW w:w="398" w:type="pct"/>
            <w:tcBorders>
              <w:top w:val="nil"/>
              <w:left w:val="nil"/>
              <w:bottom w:val="single" w:sz="4" w:space="0" w:color="auto"/>
              <w:right w:val="single" w:sz="4" w:space="0" w:color="auto"/>
            </w:tcBorders>
            <w:shd w:val="clear" w:color="000000" w:fill="FFFFFF"/>
            <w:vAlign w:val="center"/>
            <w:hideMark/>
          </w:tcPr>
          <w:p w14:paraId="130AA4C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150.0   </w:t>
            </w:r>
          </w:p>
        </w:tc>
        <w:tc>
          <w:tcPr>
            <w:tcW w:w="315" w:type="pct"/>
            <w:tcBorders>
              <w:top w:val="nil"/>
              <w:left w:val="nil"/>
              <w:bottom w:val="single" w:sz="4" w:space="0" w:color="auto"/>
              <w:right w:val="single" w:sz="4" w:space="0" w:color="auto"/>
            </w:tcBorders>
            <w:shd w:val="clear" w:color="000000" w:fill="FFFFFF"/>
            <w:vAlign w:val="center"/>
            <w:hideMark/>
          </w:tcPr>
          <w:p w14:paraId="1A604E5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7BAB5173"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200.0   </w:t>
            </w:r>
          </w:p>
        </w:tc>
        <w:tc>
          <w:tcPr>
            <w:tcW w:w="345" w:type="pct"/>
            <w:tcBorders>
              <w:top w:val="nil"/>
              <w:left w:val="nil"/>
              <w:bottom w:val="single" w:sz="4" w:space="0" w:color="auto"/>
              <w:right w:val="single" w:sz="4" w:space="0" w:color="auto"/>
            </w:tcBorders>
            <w:shd w:val="clear" w:color="000000" w:fill="FFFFFF"/>
            <w:vAlign w:val="center"/>
            <w:hideMark/>
          </w:tcPr>
          <w:p w14:paraId="766098C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200.0   </w:t>
            </w:r>
          </w:p>
        </w:tc>
        <w:tc>
          <w:tcPr>
            <w:tcW w:w="315" w:type="pct"/>
            <w:tcBorders>
              <w:top w:val="nil"/>
              <w:left w:val="nil"/>
              <w:bottom w:val="single" w:sz="4" w:space="0" w:color="auto"/>
              <w:right w:val="single" w:sz="4" w:space="0" w:color="auto"/>
            </w:tcBorders>
            <w:shd w:val="clear" w:color="000000" w:fill="FFFFFF"/>
            <w:vAlign w:val="center"/>
            <w:hideMark/>
          </w:tcPr>
          <w:p w14:paraId="72D292D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r w:rsidR="00A84A15" w:rsidRPr="00A84A15" w14:paraId="14AD61C2" w14:textId="77777777" w:rsidTr="00A84A15">
        <w:trPr>
          <w:trHeight w:val="255"/>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5ADB3E8A" w14:textId="77777777" w:rsidR="00A84A15" w:rsidRPr="00A84A15" w:rsidRDefault="00A84A15" w:rsidP="00A84A15">
            <w:pPr>
              <w:spacing w:after="0" w:line="240" w:lineRule="auto"/>
              <w:jc w:val="center"/>
              <w:rPr>
                <w:rFonts w:ascii="Arial CYR" w:eastAsia="Times New Roman" w:hAnsi="Arial CYR" w:cs="Arial CYR"/>
                <w:b/>
                <w:bCs/>
                <w:sz w:val="14"/>
                <w:szCs w:val="14"/>
              </w:rPr>
            </w:pPr>
            <w:r w:rsidRPr="00A84A15">
              <w:rPr>
                <w:rFonts w:ascii="Arial CYR" w:eastAsia="Times New Roman" w:hAnsi="Arial CYR" w:cs="Arial CYR"/>
                <w:b/>
                <w:bCs/>
                <w:sz w:val="14"/>
                <w:szCs w:val="14"/>
              </w:rPr>
              <w:t xml:space="preserve"> 02 06 14 </w:t>
            </w:r>
          </w:p>
        </w:tc>
        <w:tc>
          <w:tcPr>
            <w:tcW w:w="1570" w:type="pct"/>
            <w:tcBorders>
              <w:top w:val="nil"/>
              <w:left w:val="nil"/>
              <w:bottom w:val="single" w:sz="4" w:space="0" w:color="auto"/>
              <w:right w:val="single" w:sz="4" w:space="0" w:color="auto"/>
            </w:tcBorders>
            <w:shd w:val="clear" w:color="auto" w:fill="auto"/>
            <w:vAlign w:val="center"/>
            <w:hideMark/>
          </w:tcPr>
          <w:p w14:paraId="27FB22E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ბავშვთა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დაცვა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და</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უფლებების</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მხარდაჭერა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6875D70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0BC7C1E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0965720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DDD9C4"/>
            <w:vAlign w:val="center"/>
            <w:hideMark/>
          </w:tcPr>
          <w:p w14:paraId="13D49DF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DDD9C4"/>
            <w:vAlign w:val="center"/>
            <w:hideMark/>
          </w:tcPr>
          <w:p w14:paraId="5EBBAB6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DDD9C4"/>
            <w:vAlign w:val="center"/>
            <w:hideMark/>
          </w:tcPr>
          <w:p w14:paraId="60AC20A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466D9F61"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   </w:t>
            </w:r>
          </w:p>
        </w:tc>
        <w:tc>
          <w:tcPr>
            <w:tcW w:w="345" w:type="pct"/>
            <w:tcBorders>
              <w:top w:val="nil"/>
              <w:left w:val="nil"/>
              <w:bottom w:val="single" w:sz="4" w:space="0" w:color="auto"/>
              <w:right w:val="single" w:sz="4" w:space="0" w:color="auto"/>
            </w:tcBorders>
            <w:shd w:val="clear" w:color="000000" w:fill="FFFFFF"/>
            <w:vAlign w:val="center"/>
            <w:hideMark/>
          </w:tcPr>
          <w:p w14:paraId="7688179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   </w:t>
            </w:r>
          </w:p>
        </w:tc>
        <w:tc>
          <w:tcPr>
            <w:tcW w:w="315" w:type="pct"/>
            <w:tcBorders>
              <w:top w:val="nil"/>
              <w:left w:val="nil"/>
              <w:bottom w:val="single" w:sz="4" w:space="0" w:color="auto"/>
              <w:right w:val="single" w:sz="4" w:space="0" w:color="auto"/>
            </w:tcBorders>
            <w:shd w:val="clear" w:color="000000" w:fill="FFFFFF"/>
            <w:vAlign w:val="center"/>
            <w:hideMark/>
          </w:tcPr>
          <w:p w14:paraId="5DFED7E5"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33DF1597"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5A8C02BA"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48517CB3"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ხარჯები</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7929C4C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526EF9C2"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06705DDF"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441" w:type="pct"/>
            <w:tcBorders>
              <w:top w:val="nil"/>
              <w:left w:val="nil"/>
              <w:bottom w:val="single" w:sz="4" w:space="0" w:color="auto"/>
              <w:right w:val="single" w:sz="4" w:space="0" w:color="auto"/>
            </w:tcBorders>
            <w:shd w:val="clear" w:color="000000" w:fill="FFFFFF"/>
            <w:vAlign w:val="center"/>
            <w:hideMark/>
          </w:tcPr>
          <w:p w14:paraId="1FCDF80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3BB1BB8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15" w:type="pct"/>
            <w:tcBorders>
              <w:top w:val="nil"/>
              <w:left w:val="nil"/>
              <w:bottom w:val="single" w:sz="4" w:space="0" w:color="auto"/>
              <w:right w:val="single" w:sz="4" w:space="0" w:color="auto"/>
            </w:tcBorders>
            <w:shd w:val="clear" w:color="000000" w:fill="FFFFFF"/>
            <w:vAlign w:val="center"/>
            <w:hideMark/>
          </w:tcPr>
          <w:p w14:paraId="2C7300DB"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37" w:type="pct"/>
            <w:tcBorders>
              <w:top w:val="nil"/>
              <w:left w:val="nil"/>
              <w:bottom w:val="single" w:sz="4" w:space="0" w:color="auto"/>
              <w:right w:val="single" w:sz="4" w:space="0" w:color="auto"/>
            </w:tcBorders>
            <w:shd w:val="clear" w:color="000000" w:fill="FFFFFF"/>
            <w:vAlign w:val="center"/>
            <w:hideMark/>
          </w:tcPr>
          <w:p w14:paraId="52F4A5DA"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   </w:t>
            </w:r>
          </w:p>
        </w:tc>
        <w:tc>
          <w:tcPr>
            <w:tcW w:w="345" w:type="pct"/>
            <w:tcBorders>
              <w:top w:val="nil"/>
              <w:left w:val="nil"/>
              <w:bottom w:val="single" w:sz="4" w:space="0" w:color="auto"/>
              <w:right w:val="single" w:sz="4" w:space="0" w:color="auto"/>
            </w:tcBorders>
            <w:shd w:val="clear" w:color="000000" w:fill="FFFFFF"/>
            <w:vAlign w:val="center"/>
            <w:hideMark/>
          </w:tcPr>
          <w:p w14:paraId="0E8B834D"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   </w:t>
            </w:r>
          </w:p>
        </w:tc>
        <w:tc>
          <w:tcPr>
            <w:tcW w:w="315" w:type="pct"/>
            <w:tcBorders>
              <w:top w:val="nil"/>
              <w:left w:val="nil"/>
              <w:bottom w:val="single" w:sz="4" w:space="0" w:color="auto"/>
              <w:right w:val="single" w:sz="4" w:space="0" w:color="auto"/>
            </w:tcBorders>
            <w:shd w:val="clear" w:color="000000" w:fill="FFFFFF"/>
            <w:vAlign w:val="center"/>
            <w:hideMark/>
          </w:tcPr>
          <w:p w14:paraId="1938D20E"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r>
      <w:tr w:rsidR="00A84A15" w:rsidRPr="00A84A15" w14:paraId="099809DD" w14:textId="77777777" w:rsidTr="00A84A15">
        <w:trPr>
          <w:trHeight w:val="255"/>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04C05AB" w14:textId="77777777" w:rsidR="00A84A15" w:rsidRPr="00A84A15" w:rsidRDefault="00A84A15" w:rsidP="00A84A15">
            <w:pPr>
              <w:spacing w:after="0" w:line="240" w:lineRule="auto"/>
              <w:jc w:val="center"/>
              <w:rPr>
                <w:rFonts w:ascii="Arial CYR" w:eastAsia="Times New Roman" w:hAnsi="Arial CYR" w:cs="Arial CYR"/>
                <w:sz w:val="14"/>
                <w:szCs w:val="14"/>
              </w:rPr>
            </w:pPr>
            <w:r w:rsidRPr="00A84A15">
              <w:rPr>
                <w:rFonts w:ascii="Arial CYR" w:eastAsia="Times New Roman" w:hAnsi="Arial CYR" w:cs="Arial CYR"/>
                <w:sz w:val="14"/>
                <w:szCs w:val="14"/>
              </w:rPr>
              <w:t> </w:t>
            </w:r>
          </w:p>
        </w:tc>
        <w:tc>
          <w:tcPr>
            <w:tcW w:w="1570" w:type="pct"/>
            <w:tcBorders>
              <w:top w:val="nil"/>
              <w:left w:val="nil"/>
              <w:bottom w:val="single" w:sz="4" w:space="0" w:color="auto"/>
              <w:right w:val="single" w:sz="4" w:space="0" w:color="auto"/>
            </w:tcBorders>
            <w:shd w:val="clear" w:color="000000" w:fill="FFFFFF"/>
            <w:vAlign w:val="center"/>
            <w:hideMark/>
          </w:tcPr>
          <w:p w14:paraId="4F82335B" w14:textId="77777777" w:rsidR="00A84A15" w:rsidRPr="00A84A15" w:rsidRDefault="00A84A15" w:rsidP="00A84A15">
            <w:pPr>
              <w:spacing w:after="0" w:line="240" w:lineRule="auto"/>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სოციალური</w:t>
            </w:r>
            <w:r w:rsidRPr="00A84A15">
              <w:rPr>
                <w:rFonts w:ascii="Arial CYR" w:eastAsia="Times New Roman" w:hAnsi="Arial CYR" w:cs="Arial CYR"/>
                <w:b/>
                <w:bCs/>
                <w:sz w:val="16"/>
                <w:szCs w:val="16"/>
              </w:rPr>
              <w:t xml:space="preserve"> </w:t>
            </w:r>
            <w:r w:rsidRPr="00A84A15">
              <w:rPr>
                <w:rFonts w:ascii="Sylfaen" w:eastAsia="Times New Roman" w:hAnsi="Sylfaen" w:cs="Sylfaen"/>
                <w:b/>
                <w:bCs/>
                <w:sz w:val="16"/>
                <w:szCs w:val="16"/>
              </w:rPr>
              <w:t>უზრუნველყოფა</w:t>
            </w:r>
            <w:r w:rsidRPr="00A84A15">
              <w:rPr>
                <w:rFonts w:ascii="Arial CYR" w:eastAsia="Times New Roman" w:hAnsi="Arial CYR" w:cs="Arial CYR"/>
                <w:b/>
                <w:bCs/>
                <w:sz w:val="16"/>
                <w:szCs w:val="16"/>
              </w:rPr>
              <w:t xml:space="preserve"> </w:t>
            </w:r>
          </w:p>
        </w:tc>
        <w:tc>
          <w:tcPr>
            <w:tcW w:w="326" w:type="pct"/>
            <w:tcBorders>
              <w:top w:val="nil"/>
              <w:left w:val="nil"/>
              <w:bottom w:val="single" w:sz="4" w:space="0" w:color="auto"/>
              <w:right w:val="single" w:sz="4" w:space="0" w:color="auto"/>
            </w:tcBorders>
            <w:shd w:val="clear" w:color="000000" w:fill="FFFFFF"/>
            <w:vAlign w:val="center"/>
            <w:hideMark/>
          </w:tcPr>
          <w:p w14:paraId="50F919C7"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298" w:type="pct"/>
            <w:tcBorders>
              <w:top w:val="nil"/>
              <w:left w:val="nil"/>
              <w:bottom w:val="single" w:sz="4" w:space="0" w:color="auto"/>
              <w:right w:val="single" w:sz="4" w:space="0" w:color="auto"/>
            </w:tcBorders>
            <w:shd w:val="clear" w:color="000000" w:fill="FFFFFF"/>
            <w:vAlign w:val="center"/>
            <w:hideMark/>
          </w:tcPr>
          <w:p w14:paraId="7F5EBA76"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7024328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441" w:type="pct"/>
            <w:tcBorders>
              <w:top w:val="nil"/>
              <w:left w:val="nil"/>
              <w:bottom w:val="single" w:sz="4" w:space="0" w:color="auto"/>
              <w:right w:val="single" w:sz="4" w:space="0" w:color="auto"/>
            </w:tcBorders>
            <w:shd w:val="clear" w:color="000000" w:fill="FFFFFF"/>
            <w:vAlign w:val="center"/>
            <w:hideMark/>
          </w:tcPr>
          <w:p w14:paraId="37B37A6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     </w:t>
            </w:r>
          </w:p>
        </w:tc>
        <w:tc>
          <w:tcPr>
            <w:tcW w:w="398" w:type="pct"/>
            <w:tcBorders>
              <w:top w:val="nil"/>
              <w:left w:val="nil"/>
              <w:bottom w:val="single" w:sz="4" w:space="0" w:color="auto"/>
              <w:right w:val="single" w:sz="4" w:space="0" w:color="auto"/>
            </w:tcBorders>
            <w:shd w:val="clear" w:color="000000" w:fill="FFFFFF"/>
            <w:vAlign w:val="center"/>
            <w:hideMark/>
          </w:tcPr>
          <w:p w14:paraId="7B6A8F29"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15" w:type="pct"/>
            <w:tcBorders>
              <w:top w:val="nil"/>
              <w:left w:val="nil"/>
              <w:bottom w:val="single" w:sz="4" w:space="0" w:color="auto"/>
              <w:right w:val="single" w:sz="4" w:space="0" w:color="auto"/>
            </w:tcBorders>
            <w:shd w:val="clear" w:color="000000" w:fill="FFFFFF"/>
            <w:vAlign w:val="center"/>
            <w:hideMark/>
          </w:tcPr>
          <w:p w14:paraId="4203136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c>
          <w:tcPr>
            <w:tcW w:w="337" w:type="pct"/>
            <w:tcBorders>
              <w:top w:val="nil"/>
              <w:left w:val="nil"/>
              <w:bottom w:val="single" w:sz="4" w:space="0" w:color="auto"/>
              <w:right w:val="single" w:sz="4" w:space="0" w:color="auto"/>
            </w:tcBorders>
            <w:shd w:val="clear" w:color="000000" w:fill="FFFFFF"/>
            <w:vAlign w:val="center"/>
            <w:hideMark/>
          </w:tcPr>
          <w:p w14:paraId="0B0B30E8"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   </w:t>
            </w:r>
          </w:p>
        </w:tc>
        <w:tc>
          <w:tcPr>
            <w:tcW w:w="345" w:type="pct"/>
            <w:tcBorders>
              <w:top w:val="single" w:sz="4" w:space="0" w:color="auto"/>
              <w:left w:val="nil"/>
              <w:bottom w:val="single" w:sz="4" w:space="0" w:color="auto"/>
              <w:right w:val="single" w:sz="4" w:space="0" w:color="auto"/>
            </w:tcBorders>
            <w:shd w:val="clear" w:color="auto" w:fill="auto"/>
            <w:vAlign w:val="center"/>
            <w:hideMark/>
          </w:tcPr>
          <w:p w14:paraId="475FDE64"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xml:space="preserve">             50.0   </w:t>
            </w:r>
          </w:p>
        </w:tc>
        <w:tc>
          <w:tcPr>
            <w:tcW w:w="315" w:type="pct"/>
            <w:tcBorders>
              <w:top w:val="nil"/>
              <w:left w:val="nil"/>
              <w:bottom w:val="single" w:sz="4" w:space="0" w:color="auto"/>
              <w:right w:val="single" w:sz="4" w:space="0" w:color="auto"/>
            </w:tcBorders>
            <w:shd w:val="clear" w:color="000000" w:fill="FFFFFF"/>
            <w:vAlign w:val="center"/>
            <w:hideMark/>
          </w:tcPr>
          <w:p w14:paraId="43E37F50" w14:textId="77777777" w:rsidR="00A84A15" w:rsidRPr="00A84A15" w:rsidRDefault="00A84A15" w:rsidP="00A84A15">
            <w:pPr>
              <w:spacing w:after="0" w:line="240" w:lineRule="auto"/>
              <w:jc w:val="center"/>
              <w:rPr>
                <w:rFonts w:ascii="Arial CYR" w:eastAsia="Times New Roman" w:hAnsi="Arial CYR" w:cs="Arial CYR"/>
                <w:b/>
                <w:bCs/>
                <w:sz w:val="16"/>
                <w:szCs w:val="16"/>
              </w:rPr>
            </w:pPr>
            <w:r w:rsidRPr="00A84A15">
              <w:rPr>
                <w:rFonts w:ascii="Arial CYR" w:eastAsia="Times New Roman" w:hAnsi="Arial CYR" w:cs="Arial CYR"/>
                <w:b/>
                <w:bCs/>
                <w:sz w:val="16"/>
                <w:szCs w:val="16"/>
              </w:rPr>
              <w:t> </w:t>
            </w:r>
          </w:p>
        </w:tc>
      </w:tr>
    </w:tbl>
    <w:p w14:paraId="103B9D2E" w14:textId="77777777" w:rsidR="00A02764" w:rsidRDefault="00A02764" w:rsidP="003C279E">
      <w:pPr>
        <w:pStyle w:val="Normal3"/>
        <w:jc w:val="both"/>
        <w:rPr>
          <w:rFonts w:ascii="Sylfaen" w:eastAsia="Sylfaen" w:hAnsi="Sylfaen" w:cs="Sylfaen"/>
          <w:b/>
          <w:color w:val="000000"/>
          <w:sz w:val="20"/>
          <w:szCs w:val="20"/>
          <w:lang w:val="ka-GE"/>
        </w:rPr>
      </w:pPr>
    </w:p>
    <w:p w14:paraId="5A099592" w14:textId="77777777" w:rsidR="0003299C" w:rsidRDefault="0003299C" w:rsidP="0003299C">
      <w:pPr>
        <w:pStyle w:val="Normal9"/>
        <w:ind w:firstLine="360"/>
        <w:jc w:val="both"/>
        <w:rPr>
          <w:rFonts w:ascii="Sylfaen" w:eastAsia="Sylfaen" w:hAnsi="Sylfaen" w:cs="Sylfaen"/>
          <w:color w:val="000000"/>
          <w:lang w:val="ka-GE"/>
        </w:rPr>
      </w:pPr>
    </w:p>
    <w:p w14:paraId="3CBBF428" w14:textId="77777777" w:rsidR="0003299C" w:rsidRPr="00B91F7A" w:rsidRDefault="0003299C" w:rsidP="0003299C">
      <w:pPr>
        <w:pStyle w:val="Normal12"/>
        <w:ind w:firstLine="360"/>
        <w:jc w:val="both"/>
        <w:rPr>
          <w:rFonts w:ascii="Sylfaen" w:eastAsia="Sylfaen" w:hAnsi="Sylfaen" w:cs="Sylfaen"/>
          <w:color w:val="000000"/>
          <w:sz w:val="20"/>
          <w:szCs w:val="20"/>
          <w:lang w:val="ka-GE"/>
        </w:rPr>
      </w:pPr>
    </w:p>
    <w:p w14:paraId="11926E83" w14:textId="77777777" w:rsidR="007E6412" w:rsidRDefault="007E6412" w:rsidP="007E6412">
      <w:pPr>
        <w:spacing w:line="360" w:lineRule="auto"/>
        <w:ind w:left="360"/>
        <w:jc w:val="center"/>
        <w:rPr>
          <w:rFonts w:ascii="Sylfaen" w:hAnsi="Sylfaen"/>
          <w:b/>
          <w:lang w:val="ka-GE"/>
        </w:rPr>
      </w:pPr>
      <w:r w:rsidRPr="00D958ED">
        <w:rPr>
          <w:rFonts w:ascii="Sylfaen" w:hAnsi="Sylfaen"/>
          <w:b/>
          <w:lang w:val="ka-GE"/>
        </w:rPr>
        <w:t xml:space="preserve">თავი </w:t>
      </w:r>
      <w:r w:rsidRPr="002049F1">
        <w:rPr>
          <w:rFonts w:ascii="Sylfaen" w:hAnsi="Sylfaen"/>
          <w:b/>
          <w:lang w:val="ka-GE"/>
        </w:rPr>
        <w:t>I</w:t>
      </w:r>
      <w:r w:rsidRPr="00D958ED">
        <w:rPr>
          <w:rFonts w:ascii="Sylfaen" w:hAnsi="Sylfaen"/>
          <w:b/>
          <w:lang w:val="ka-GE"/>
        </w:rPr>
        <w:t>V</w:t>
      </w:r>
      <w:r w:rsidRPr="002049F1">
        <w:rPr>
          <w:rFonts w:ascii="Sylfaen" w:hAnsi="Sylfaen"/>
          <w:b/>
          <w:lang w:val="ka-GE"/>
        </w:rPr>
        <w:t xml:space="preserve">. </w:t>
      </w:r>
      <w:r w:rsidRPr="00D958ED">
        <w:rPr>
          <w:rFonts w:ascii="Sylfaen" w:hAnsi="Sylfaen"/>
          <w:b/>
          <w:lang w:val="ka-GE"/>
        </w:rPr>
        <w:t>მარეგულირებელი ნორმები</w:t>
      </w:r>
    </w:p>
    <w:p w14:paraId="3CA8D0B1" w14:textId="70D13E30" w:rsidR="0055188C" w:rsidRDefault="0055188C" w:rsidP="00235EC3">
      <w:pPr>
        <w:spacing w:line="360" w:lineRule="auto"/>
        <w:ind w:right="283" w:firstLine="708"/>
        <w:jc w:val="both"/>
        <w:rPr>
          <w:rFonts w:ascii="Sylfaen" w:hAnsi="Sylfaen"/>
          <w:b/>
          <w:sz w:val="20"/>
          <w:szCs w:val="20"/>
          <w:lang w:val="ka-GE"/>
        </w:rPr>
      </w:pPr>
      <w:r w:rsidRPr="00FC543E">
        <w:rPr>
          <w:rFonts w:ascii="Sylfaen" w:hAnsi="Sylfaen" w:cs="Sylfaen"/>
          <w:b/>
          <w:lang w:val="ka-GE"/>
        </w:rPr>
        <w:t>მუხლი 20.</w:t>
      </w:r>
      <w:r>
        <w:rPr>
          <w:rFonts w:ascii="Sylfaen" w:hAnsi="Sylfaen" w:cs="Sylfaen"/>
          <w:b/>
          <w:lang w:val="ka-GE"/>
        </w:rPr>
        <w:t xml:space="preserve"> ასიგნებების </w:t>
      </w:r>
      <w:r w:rsidR="00235EC3">
        <w:rPr>
          <w:rFonts w:ascii="Sylfaen" w:hAnsi="Sylfaen" w:cs="Sylfaen"/>
          <w:b/>
          <w:lang w:val="ka-GE"/>
        </w:rPr>
        <w:t>დაფინანსება</w:t>
      </w:r>
    </w:p>
    <w:p w14:paraId="335AEBF2" w14:textId="426C1957" w:rsidR="00985D52" w:rsidRDefault="004B02DA" w:rsidP="00295EED">
      <w:pPr>
        <w:spacing w:after="0" w:line="360" w:lineRule="auto"/>
        <w:ind w:firstLine="720"/>
        <w:jc w:val="both"/>
        <w:rPr>
          <w:rFonts w:ascii="Sylfaen" w:hAnsi="Sylfaen"/>
          <w:sz w:val="20"/>
          <w:szCs w:val="20"/>
          <w:lang w:val="ka-GE"/>
        </w:rPr>
      </w:pPr>
      <w:r w:rsidRPr="0022052D">
        <w:rPr>
          <w:rFonts w:ascii="Sylfaen" w:hAnsi="Sylfaen"/>
          <w:sz w:val="20"/>
          <w:szCs w:val="20"/>
          <w:lang w:val="ka-GE"/>
        </w:rPr>
        <w:t xml:space="preserve">ბორჯომის </w:t>
      </w:r>
      <w:r w:rsidR="00985D52" w:rsidRPr="0022052D">
        <w:rPr>
          <w:rFonts w:ascii="Sylfaen" w:hAnsi="Sylfaen"/>
          <w:sz w:val="20"/>
          <w:szCs w:val="20"/>
          <w:lang w:val="ka-GE"/>
        </w:rPr>
        <w:t>მუნიციპალიტეტის 20</w:t>
      </w:r>
      <w:r w:rsidR="00F8420B">
        <w:rPr>
          <w:rFonts w:ascii="Sylfaen" w:hAnsi="Sylfaen"/>
          <w:sz w:val="20"/>
          <w:szCs w:val="20"/>
          <w:lang w:val="ka-GE"/>
        </w:rPr>
        <w:t>2</w:t>
      </w:r>
      <w:r w:rsidR="00235EC3">
        <w:rPr>
          <w:rFonts w:ascii="Sylfaen" w:hAnsi="Sylfaen"/>
          <w:sz w:val="20"/>
          <w:szCs w:val="20"/>
          <w:lang w:val="ka-GE"/>
        </w:rPr>
        <w:t>2</w:t>
      </w:r>
      <w:r w:rsidR="00985D52" w:rsidRPr="0022052D">
        <w:rPr>
          <w:rFonts w:ascii="Sylfaen" w:hAnsi="Sylfaen"/>
          <w:sz w:val="20"/>
          <w:szCs w:val="20"/>
          <w:lang w:val="ka-GE"/>
        </w:rPr>
        <w:t xml:space="preserve"> წლის ბიუჯეტის ასიგნებების  დაფინანსება გაგრძელდეს სახელმწიფო ხაზინის ერთიანი ანგარიშიდან საქართველოს ფინანსთა სამინისტროს სახელმწიფო ფინანსების მართვის საინფორმაციო (ელექტრონული) სისტემის მეშვეობით.</w:t>
      </w:r>
    </w:p>
    <w:p w14:paraId="421A6DFE" w14:textId="77777777" w:rsidR="00A315A8" w:rsidRPr="00295EED" w:rsidRDefault="00A315A8" w:rsidP="00295EED">
      <w:pPr>
        <w:spacing w:after="0" w:line="360" w:lineRule="auto"/>
        <w:ind w:firstLine="720"/>
        <w:jc w:val="both"/>
        <w:rPr>
          <w:rFonts w:ascii="Sylfaen" w:hAnsi="Sylfaen"/>
          <w:b/>
          <w:sz w:val="20"/>
          <w:szCs w:val="20"/>
          <w:lang w:val="ka-GE"/>
        </w:rPr>
      </w:pPr>
    </w:p>
    <w:p w14:paraId="0AFA8344" w14:textId="77777777" w:rsidR="0055188C" w:rsidRDefault="0055188C" w:rsidP="00A315A8">
      <w:pPr>
        <w:spacing w:line="360" w:lineRule="auto"/>
        <w:ind w:firstLine="720"/>
        <w:jc w:val="both"/>
        <w:rPr>
          <w:rFonts w:ascii="Sylfaen" w:eastAsiaTheme="minorHAnsi" w:hAnsi="Sylfaen" w:cs="Sylfaen"/>
          <w:sz w:val="20"/>
          <w:szCs w:val="20"/>
          <w:lang w:val="ka-GE"/>
        </w:rPr>
      </w:pPr>
      <w:r w:rsidRPr="00A315A8">
        <w:rPr>
          <w:rFonts w:ascii="Sylfaen" w:hAnsi="Sylfaen"/>
          <w:b/>
          <w:sz w:val="24"/>
          <w:szCs w:val="24"/>
          <w:lang w:val="ka-GE"/>
        </w:rPr>
        <w:t>მუხლი 21. ასიგნებების გადანაწილება</w:t>
      </w:r>
    </w:p>
    <w:p w14:paraId="478A80F3" w14:textId="69AB46A4" w:rsidR="00985D52" w:rsidRDefault="004B02DA" w:rsidP="00443A31">
      <w:pPr>
        <w:spacing w:after="0" w:line="360" w:lineRule="auto"/>
        <w:ind w:firstLine="720"/>
        <w:jc w:val="both"/>
        <w:rPr>
          <w:rFonts w:ascii="Sylfaen" w:eastAsiaTheme="minorHAnsi" w:hAnsi="Sylfaen"/>
          <w:sz w:val="20"/>
          <w:szCs w:val="20"/>
          <w:lang w:val="ka-GE"/>
        </w:rPr>
      </w:pPr>
      <w:r w:rsidRPr="0022052D">
        <w:rPr>
          <w:rFonts w:ascii="Sylfaen" w:eastAsiaTheme="minorHAnsi" w:hAnsi="Sylfaen" w:cs="Sylfaen"/>
          <w:sz w:val="20"/>
          <w:szCs w:val="20"/>
          <w:lang w:val="ka-GE"/>
        </w:rPr>
        <w:lastRenderedPageBreak/>
        <w:t>ბორჯომის</w:t>
      </w:r>
      <w:r w:rsidR="00985D52" w:rsidRPr="0022052D">
        <w:rPr>
          <w:rFonts w:eastAsiaTheme="minorHAnsi"/>
          <w:sz w:val="20"/>
          <w:szCs w:val="20"/>
          <w:lang w:val="ka-GE"/>
        </w:rPr>
        <w:t xml:space="preserve"> </w:t>
      </w:r>
      <w:r w:rsidR="00985D52" w:rsidRPr="0022052D">
        <w:rPr>
          <w:rFonts w:ascii="Sylfaen" w:eastAsiaTheme="minorHAnsi" w:hAnsi="Sylfaen" w:cs="Sylfaen"/>
          <w:sz w:val="20"/>
          <w:szCs w:val="20"/>
          <w:lang w:val="ka-GE"/>
        </w:rPr>
        <w:t>მუნიციპალიტეტის</w:t>
      </w:r>
      <w:r w:rsidR="0055188C">
        <w:rPr>
          <w:rFonts w:eastAsiaTheme="minorHAnsi"/>
          <w:sz w:val="20"/>
          <w:szCs w:val="20"/>
          <w:lang w:val="ka-GE"/>
        </w:rPr>
        <w:t xml:space="preserve"> 202</w:t>
      </w:r>
      <w:r w:rsidR="00235EC3">
        <w:rPr>
          <w:rFonts w:ascii="Sylfaen" w:eastAsiaTheme="minorHAnsi" w:hAnsi="Sylfaen"/>
          <w:sz w:val="20"/>
          <w:szCs w:val="20"/>
          <w:lang w:val="ka-GE"/>
        </w:rPr>
        <w:t>2</w:t>
      </w:r>
      <w:r w:rsidR="00985D52" w:rsidRPr="0022052D">
        <w:rPr>
          <w:rFonts w:eastAsiaTheme="minorHAnsi"/>
          <w:sz w:val="20"/>
          <w:szCs w:val="20"/>
          <w:lang w:val="ka-GE"/>
        </w:rPr>
        <w:t xml:space="preserve"> </w:t>
      </w:r>
      <w:r w:rsidR="00985D52" w:rsidRPr="0022052D">
        <w:rPr>
          <w:rFonts w:ascii="Sylfaen" w:eastAsiaTheme="minorHAnsi" w:hAnsi="Sylfaen" w:cs="Sylfaen"/>
          <w:sz w:val="20"/>
          <w:szCs w:val="20"/>
          <w:lang w:val="ka-GE"/>
        </w:rPr>
        <w:t>წლის</w:t>
      </w:r>
      <w:r w:rsidR="00985D52" w:rsidRPr="0022052D">
        <w:rPr>
          <w:rFonts w:eastAsiaTheme="minorHAnsi"/>
          <w:sz w:val="20"/>
          <w:szCs w:val="20"/>
          <w:lang w:val="ka-GE"/>
        </w:rPr>
        <w:t xml:space="preserve"> </w:t>
      </w:r>
      <w:r w:rsidR="00985D52" w:rsidRPr="0022052D">
        <w:rPr>
          <w:rFonts w:ascii="Sylfaen" w:eastAsiaTheme="minorHAnsi" w:hAnsi="Sylfaen" w:cs="Sylfaen"/>
          <w:sz w:val="20"/>
          <w:szCs w:val="20"/>
          <w:lang w:val="ka-GE"/>
        </w:rPr>
        <w:t>ბიუჯეტის</w:t>
      </w:r>
      <w:r w:rsidR="00985D52" w:rsidRPr="0022052D">
        <w:rPr>
          <w:rFonts w:eastAsiaTheme="minorHAnsi"/>
          <w:sz w:val="20"/>
          <w:szCs w:val="20"/>
          <w:lang w:val="ka-GE"/>
        </w:rPr>
        <w:t xml:space="preserve">  </w:t>
      </w:r>
      <w:r w:rsidR="00985D52" w:rsidRPr="0022052D">
        <w:rPr>
          <w:rFonts w:ascii="Sylfaen" w:eastAsiaTheme="minorHAnsi" w:hAnsi="Sylfaen" w:cs="Sylfaen"/>
          <w:sz w:val="20"/>
          <w:szCs w:val="20"/>
          <w:lang w:val="ka-GE"/>
        </w:rPr>
        <w:t>ასიგნებების</w:t>
      </w:r>
      <w:r w:rsidR="00985D52" w:rsidRPr="0022052D">
        <w:rPr>
          <w:rFonts w:eastAsiaTheme="minorHAnsi"/>
          <w:sz w:val="20"/>
          <w:szCs w:val="20"/>
          <w:lang w:val="ka-GE"/>
        </w:rPr>
        <w:t xml:space="preserve"> </w:t>
      </w:r>
      <w:r w:rsidR="00985D52" w:rsidRPr="0022052D">
        <w:rPr>
          <w:rFonts w:ascii="Sylfaen" w:eastAsiaTheme="minorHAnsi" w:hAnsi="Sylfaen" w:cs="Sylfaen"/>
          <w:sz w:val="20"/>
          <w:szCs w:val="20"/>
          <w:lang w:val="ka-GE"/>
        </w:rPr>
        <w:t>გადანაწილება</w:t>
      </w:r>
      <w:r w:rsidR="00985D52" w:rsidRPr="0022052D">
        <w:rPr>
          <w:rFonts w:eastAsiaTheme="minorHAnsi"/>
          <w:sz w:val="20"/>
          <w:szCs w:val="20"/>
          <w:lang w:val="ka-GE"/>
        </w:rPr>
        <w:t xml:space="preserve"> </w:t>
      </w:r>
      <w:r w:rsidR="00985D52" w:rsidRPr="0022052D">
        <w:rPr>
          <w:rFonts w:ascii="Sylfaen" w:eastAsiaTheme="minorHAnsi" w:hAnsi="Sylfaen" w:cs="Sylfaen"/>
          <w:sz w:val="20"/>
          <w:szCs w:val="20"/>
          <w:lang w:val="ka-GE"/>
        </w:rPr>
        <w:t>და</w:t>
      </w:r>
      <w:r w:rsidR="00985D52" w:rsidRPr="0022052D">
        <w:rPr>
          <w:rFonts w:eastAsiaTheme="minorHAnsi"/>
          <w:sz w:val="20"/>
          <w:szCs w:val="20"/>
          <w:lang w:val="ka-GE"/>
        </w:rPr>
        <w:t xml:space="preserve"> </w:t>
      </w:r>
      <w:r w:rsidR="00985D52" w:rsidRPr="0022052D">
        <w:rPr>
          <w:rFonts w:ascii="Sylfaen" w:eastAsiaTheme="minorHAnsi" w:hAnsi="Sylfaen" w:cs="Sylfaen"/>
          <w:sz w:val="20"/>
          <w:szCs w:val="20"/>
          <w:lang w:val="ka-GE"/>
        </w:rPr>
        <w:t>ცვლილებები</w:t>
      </w:r>
      <w:r w:rsidR="00985D52" w:rsidRPr="0022052D">
        <w:rPr>
          <w:rFonts w:eastAsiaTheme="minorHAnsi"/>
          <w:sz w:val="20"/>
          <w:szCs w:val="20"/>
          <w:lang w:val="ka-GE"/>
        </w:rPr>
        <w:t xml:space="preserve"> </w:t>
      </w:r>
      <w:r w:rsidR="00985D52" w:rsidRPr="0022052D">
        <w:rPr>
          <w:rFonts w:ascii="Sylfaen" w:eastAsiaTheme="minorHAnsi" w:hAnsi="Sylfaen" w:cs="Sylfaen"/>
          <w:sz w:val="20"/>
          <w:szCs w:val="20"/>
          <w:lang w:val="ka-GE"/>
        </w:rPr>
        <w:t>პროგრამულ</w:t>
      </w:r>
      <w:r w:rsidR="00985D52" w:rsidRPr="0022052D">
        <w:rPr>
          <w:rFonts w:eastAsiaTheme="minorHAnsi"/>
          <w:sz w:val="20"/>
          <w:szCs w:val="20"/>
          <w:lang w:val="ka-GE"/>
        </w:rPr>
        <w:t xml:space="preserve"> </w:t>
      </w:r>
      <w:r w:rsidR="00985D52" w:rsidRPr="0022052D">
        <w:rPr>
          <w:rFonts w:ascii="Sylfaen" w:eastAsiaTheme="minorHAnsi" w:hAnsi="Sylfaen" w:cs="Sylfaen"/>
          <w:sz w:val="20"/>
          <w:szCs w:val="20"/>
          <w:lang w:val="ka-GE"/>
        </w:rPr>
        <w:t>კლასიფიკაციაში</w:t>
      </w:r>
      <w:r w:rsidR="00985D52" w:rsidRPr="0022052D">
        <w:rPr>
          <w:rFonts w:eastAsiaTheme="minorHAnsi"/>
          <w:sz w:val="20"/>
          <w:szCs w:val="20"/>
          <w:lang w:val="ka-GE"/>
        </w:rPr>
        <w:t xml:space="preserve"> </w:t>
      </w:r>
      <w:r w:rsidR="00985D52" w:rsidRPr="0022052D">
        <w:rPr>
          <w:rFonts w:ascii="Sylfaen" w:eastAsiaTheme="minorHAnsi" w:hAnsi="Sylfaen" w:cs="Sylfaen"/>
          <w:sz w:val="20"/>
          <w:szCs w:val="20"/>
          <w:lang w:val="ka-GE"/>
        </w:rPr>
        <w:t>განხორციელდეს</w:t>
      </w:r>
      <w:r w:rsidR="00985D52" w:rsidRPr="0022052D">
        <w:rPr>
          <w:rFonts w:eastAsiaTheme="minorHAnsi"/>
          <w:sz w:val="20"/>
          <w:szCs w:val="20"/>
          <w:lang w:val="ka-GE"/>
        </w:rPr>
        <w:t xml:space="preserve"> </w:t>
      </w:r>
      <w:r w:rsidR="00985D52" w:rsidRPr="0022052D">
        <w:rPr>
          <w:rFonts w:ascii="Sylfaen" w:eastAsiaTheme="minorHAnsi" w:hAnsi="Sylfaen" w:cs="Sylfaen"/>
          <w:sz w:val="20"/>
          <w:szCs w:val="20"/>
          <w:lang w:val="ka-GE"/>
        </w:rPr>
        <w:t>დამტკიცებული</w:t>
      </w:r>
      <w:r w:rsidR="00985D52" w:rsidRPr="0022052D">
        <w:rPr>
          <w:rFonts w:eastAsiaTheme="minorHAnsi"/>
          <w:sz w:val="20"/>
          <w:szCs w:val="20"/>
          <w:lang w:val="ka-GE"/>
        </w:rPr>
        <w:t xml:space="preserve"> </w:t>
      </w:r>
      <w:r w:rsidR="00985D52" w:rsidRPr="0022052D">
        <w:rPr>
          <w:rFonts w:ascii="Sylfaen" w:eastAsiaTheme="minorHAnsi" w:hAnsi="Sylfaen" w:cs="Sylfaen"/>
          <w:sz w:val="20"/>
          <w:szCs w:val="20"/>
          <w:lang w:val="ka-GE"/>
        </w:rPr>
        <w:t>წლიური</w:t>
      </w:r>
      <w:r w:rsidR="00985D52" w:rsidRPr="0022052D">
        <w:rPr>
          <w:rFonts w:eastAsiaTheme="minorHAnsi"/>
          <w:sz w:val="20"/>
          <w:szCs w:val="20"/>
          <w:lang w:val="ka-GE"/>
        </w:rPr>
        <w:t xml:space="preserve"> </w:t>
      </w:r>
      <w:r w:rsidR="00985D52" w:rsidRPr="0022052D">
        <w:rPr>
          <w:rFonts w:ascii="Sylfaen" w:eastAsiaTheme="minorHAnsi" w:hAnsi="Sylfaen" w:cs="Sylfaen"/>
          <w:sz w:val="20"/>
          <w:szCs w:val="20"/>
          <w:lang w:val="ka-GE"/>
        </w:rPr>
        <w:t>ასიგნებების</w:t>
      </w:r>
      <w:r w:rsidR="00985D52" w:rsidRPr="0022052D">
        <w:rPr>
          <w:rFonts w:eastAsiaTheme="minorHAnsi"/>
          <w:sz w:val="20"/>
          <w:szCs w:val="20"/>
          <w:lang w:val="ka-GE"/>
        </w:rPr>
        <w:t xml:space="preserve"> </w:t>
      </w:r>
      <w:r w:rsidR="00985D52" w:rsidRPr="0022052D">
        <w:rPr>
          <w:rFonts w:ascii="Sylfaen" w:eastAsiaTheme="minorHAnsi" w:hAnsi="Sylfaen" w:cs="Sylfaen"/>
          <w:sz w:val="20"/>
          <w:szCs w:val="20"/>
          <w:lang w:val="ka-GE"/>
        </w:rPr>
        <w:t>ფარგლებში</w:t>
      </w:r>
      <w:r w:rsidR="00985D52" w:rsidRPr="0022052D">
        <w:rPr>
          <w:rFonts w:eastAsiaTheme="minorHAnsi"/>
          <w:sz w:val="20"/>
          <w:szCs w:val="20"/>
          <w:lang w:val="ka-GE"/>
        </w:rPr>
        <w:t xml:space="preserve"> </w:t>
      </w:r>
      <w:r w:rsidR="00985D52" w:rsidRPr="0022052D">
        <w:rPr>
          <w:rFonts w:ascii="Sylfaen" w:eastAsiaTheme="minorHAnsi" w:hAnsi="Sylfaen" w:cs="Sylfaen"/>
          <w:sz w:val="20"/>
          <w:szCs w:val="20"/>
          <w:lang w:val="ka-GE"/>
        </w:rPr>
        <w:t>საქართველოს</w:t>
      </w:r>
      <w:r w:rsidR="00985D52" w:rsidRPr="0022052D">
        <w:rPr>
          <w:rFonts w:eastAsiaTheme="minorHAnsi"/>
          <w:sz w:val="20"/>
          <w:szCs w:val="20"/>
          <w:lang w:val="ka-GE"/>
        </w:rPr>
        <w:t xml:space="preserve"> </w:t>
      </w:r>
      <w:r w:rsidR="00985D52" w:rsidRPr="0022052D">
        <w:rPr>
          <w:rFonts w:ascii="Sylfaen" w:eastAsiaTheme="minorHAnsi" w:hAnsi="Sylfaen" w:cs="Sylfaen"/>
          <w:sz w:val="20"/>
          <w:szCs w:val="20"/>
          <w:lang w:val="ka-GE"/>
        </w:rPr>
        <w:t>საბიუჯეტო</w:t>
      </w:r>
      <w:r w:rsidR="00985D52" w:rsidRPr="0022052D">
        <w:rPr>
          <w:rFonts w:eastAsiaTheme="minorHAnsi"/>
          <w:sz w:val="20"/>
          <w:szCs w:val="20"/>
          <w:lang w:val="ka-GE"/>
        </w:rPr>
        <w:t xml:space="preserve"> </w:t>
      </w:r>
      <w:r w:rsidR="00985D52" w:rsidRPr="0022052D">
        <w:rPr>
          <w:rFonts w:ascii="Sylfaen" w:eastAsiaTheme="minorHAnsi" w:hAnsi="Sylfaen" w:cs="Sylfaen"/>
          <w:sz w:val="20"/>
          <w:szCs w:val="20"/>
          <w:lang w:val="ka-GE"/>
        </w:rPr>
        <w:t>კოდექსის</w:t>
      </w:r>
      <w:r w:rsidR="00985D52" w:rsidRPr="0022052D">
        <w:rPr>
          <w:rFonts w:eastAsiaTheme="minorHAnsi"/>
          <w:sz w:val="20"/>
          <w:szCs w:val="20"/>
          <w:lang w:val="ka-GE"/>
        </w:rPr>
        <w:t xml:space="preserve"> </w:t>
      </w:r>
      <w:r w:rsidR="00985D52" w:rsidRPr="0022052D">
        <w:rPr>
          <w:rFonts w:ascii="Sylfaen" w:eastAsiaTheme="minorHAnsi" w:hAnsi="Sylfaen" w:cs="Sylfaen"/>
          <w:sz w:val="20"/>
          <w:szCs w:val="20"/>
          <w:lang w:val="ka-GE"/>
        </w:rPr>
        <w:t>და</w:t>
      </w:r>
      <w:r w:rsidR="00985D52" w:rsidRPr="0022052D">
        <w:rPr>
          <w:rFonts w:eastAsiaTheme="minorHAnsi"/>
          <w:sz w:val="20"/>
          <w:szCs w:val="20"/>
          <w:lang w:val="ka-GE"/>
        </w:rPr>
        <w:t xml:space="preserve"> </w:t>
      </w:r>
      <w:r w:rsidRPr="0022052D">
        <w:rPr>
          <w:rFonts w:ascii="Sylfaen" w:eastAsiaTheme="minorHAnsi" w:hAnsi="Sylfaen" w:cs="Sylfaen"/>
          <w:sz w:val="20"/>
          <w:szCs w:val="20"/>
          <w:lang w:val="ka-GE"/>
        </w:rPr>
        <w:t>ბორჯომის</w:t>
      </w:r>
      <w:r w:rsidR="00985D52" w:rsidRPr="0022052D">
        <w:rPr>
          <w:rFonts w:eastAsiaTheme="minorHAnsi"/>
          <w:sz w:val="20"/>
          <w:szCs w:val="20"/>
          <w:lang w:val="ka-GE"/>
        </w:rPr>
        <w:t xml:space="preserve"> </w:t>
      </w:r>
      <w:r w:rsidR="00985D52" w:rsidRPr="0022052D">
        <w:rPr>
          <w:rFonts w:ascii="Sylfaen" w:eastAsiaTheme="minorHAnsi" w:hAnsi="Sylfaen" w:cs="Sylfaen"/>
          <w:sz w:val="20"/>
          <w:szCs w:val="20"/>
          <w:lang w:val="ka-GE"/>
        </w:rPr>
        <w:t>მუნიციპალიტეტის</w:t>
      </w:r>
      <w:r w:rsidR="00985D52" w:rsidRPr="0022052D">
        <w:rPr>
          <w:rFonts w:eastAsiaTheme="minorHAnsi"/>
          <w:sz w:val="20"/>
          <w:szCs w:val="20"/>
          <w:lang w:val="ka-GE"/>
        </w:rPr>
        <w:t xml:space="preserve"> </w:t>
      </w:r>
      <w:r w:rsidR="00985D52" w:rsidRPr="0022052D">
        <w:rPr>
          <w:rFonts w:ascii="Sylfaen" w:eastAsiaTheme="minorHAnsi" w:hAnsi="Sylfaen" w:cs="Sylfaen"/>
          <w:sz w:val="20"/>
          <w:szCs w:val="20"/>
          <w:lang w:val="ka-GE"/>
        </w:rPr>
        <w:t>საკრებულოს</w:t>
      </w:r>
      <w:r w:rsidR="00985D52" w:rsidRPr="0022052D">
        <w:rPr>
          <w:rFonts w:eastAsiaTheme="minorHAnsi"/>
          <w:sz w:val="20"/>
          <w:szCs w:val="20"/>
          <w:lang w:val="ka-GE"/>
        </w:rPr>
        <w:t xml:space="preserve"> </w:t>
      </w:r>
      <w:r w:rsidR="00985D52" w:rsidRPr="0022052D">
        <w:rPr>
          <w:rFonts w:ascii="Sylfaen" w:eastAsiaTheme="minorHAnsi" w:hAnsi="Sylfaen" w:cs="Sylfaen"/>
          <w:sz w:val="20"/>
          <w:szCs w:val="20"/>
          <w:lang w:val="ka-GE"/>
        </w:rPr>
        <w:t>მიერ</w:t>
      </w:r>
      <w:r w:rsidR="00985D52" w:rsidRPr="0022052D">
        <w:rPr>
          <w:rFonts w:eastAsiaTheme="minorHAnsi"/>
          <w:sz w:val="20"/>
          <w:szCs w:val="20"/>
          <w:lang w:val="ka-GE"/>
        </w:rPr>
        <w:t xml:space="preserve"> </w:t>
      </w:r>
      <w:r w:rsidR="00985D52" w:rsidRPr="0022052D">
        <w:rPr>
          <w:rFonts w:ascii="Sylfaen" w:eastAsiaTheme="minorHAnsi" w:hAnsi="Sylfaen" w:cs="Sylfaen"/>
          <w:sz w:val="20"/>
          <w:szCs w:val="20"/>
          <w:lang w:val="ka-GE"/>
        </w:rPr>
        <w:t>დადგენილი</w:t>
      </w:r>
      <w:r w:rsidR="00985D52" w:rsidRPr="0022052D">
        <w:rPr>
          <w:rFonts w:eastAsiaTheme="minorHAnsi"/>
          <w:sz w:val="20"/>
          <w:szCs w:val="20"/>
          <w:lang w:val="ka-GE"/>
        </w:rPr>
        <w:t xml:space="preserve"> </w:t>
      </w:r>
      <w:r w:rsidR="00985D52" w:rsidRPr="0022052D">
        <w:rPr>
          <w:rFonts w:ascii="Sylfaen" w:eastAsiaTheme="minorHAnsi" w:hAnsi="Sylfaen" w:cs="Sylfaen"/>
          <w:sz w:val="20"/>
          <w:szCs w:val="20"/>
          <w:lang w:val="ka-GE"/>
        </w:rPr>
        <w:t>წესის</w:t>
      </w:r>
      <w:r w:rsidR="00985D52" w:rsidRPr="0022052D">
        <w:rPr>
          <w:rFonts w:eastAsiaTheme="minorHAnsi"/>
          <w:sz w:val="20"/>
          <w:szCs w:val="20"/>
          <w:lang w:val="ka-GE"/>
        </w:rPr>
        <w:t xml:space="preserve"> </w:t>
      </w:r>
      <w:r w:rsidR="00985D52" w:rsidRPr="0022052D">
        <w:rPr>
          <w:rFonts w:ascii="Sylfaen" w:eastAsiaTheme="minorHAnsi" w:hAnsi="Sylfaen" w:cs="Sylfaen"/>
          <w:sz w:val="20"/>
          <w:szCs w:val="20"/>
          <w:lang w:val="ka-GE"/>
        </w:rPr>
        <w:t>თანახმად</w:t>
      </w:r>
      <w:r w:rsidR="00985D52" w:rsidRPr="0022052D">
        <w:rPr>
          <w:rFonts w:eastAsiaTheme="minorHAnsi"/>
          <w:sz w:val="20"/>
          <w:szCs w:val="20"/>
          <w:lang w:val="ka-GE"/>
        </w:rPr>
        <w:t>.</w:t>
      </w:r>
    </w:p>
    <w:p w14:paraId="2781BB6D" w14:textId="77777777" w:rsidR="0055188C" w:rsidRPr="00A315A8" w:rsidRDefault="0055188C" w:rsidP="0055188C">
      <w:pPr>
        <w:spacing w:line="360" w:lineRule="auto"/>
        <w:ind w:firstLine="720"/>
        <w:jc w:val="both"/>
        <w:rPr>
          <w:rFonts w:ascii="Sylfaen" w:hAnsi="Sylfaen"/>
          <w:b/>
          <w:sz w:val="24"/>
          <w:szCs w:val="24"/>
          <w:lang w:val="ka-GE"/>
        </w:rPr>
      </w:pPr>
      <w:r w:rsidRPr="00A315A8">
        <w:rPr>
          <w:rFonts w:ascii="Sylfaen" w:hAnsi="Sylfaen"/>
          <w:b/>
          <w:sz w:val="24"/>
          <w:szCs w:val="24"/>
          <w:lang w:val="ka-GE"/>
        </w:rPr>
        <w:t>მუხლი 22. კანომდებლობით განსაზღვრული ფულადი ჯილდო, დანამატი და სხვა გასაცემლების ანაზღაურება</w:t>
      </w:r>
    </w:p>
    <w:p w14:paraId="37001393" w14:textId="77777777" w:rsidR="0055188C" w:rsidRPr="0055188C" w:rsidRDefault="0055188C" w:rsidP="00443A31">
      <w:pPr>
        <w:spacing w:after="0" w:line="360" w:lineRule="auto"/>
        <w:ind w:firstLine="720"/>
        <w:jc w:val="both"/>
        <w:rPr>
          <w:rFonts w:ascii="Sylfaen" w:hAnsi="Sylfaen"/>
          <w:b/>
          <w:sz w:val="20"/>
          <w:szCs w:val="20"/>
          <w:lang w:val="ka-GE"/>
        </w:rPr>
      </w:pPr>
    </w:p>
    <w:p w14:paraId="18FBB31D" w14:textId="2DFC5C27" w:rsidR="00985D52" w:rsidRDefault="00E22F99" w:rsidP="00443A31">
      <w:pPr>
        <w:spacing w:after="0" w:line="360" w:lineRule="auto"/>
        <w:ind w:firstLine="720"/>
        <w:jc w:val="both"/>
        <w:rPr>
          <w:rFonts w:ascii="Sylfaen" w:hAnsi="Sylfaen"/>
          <w:sz w:val="20"/>
          <w:szCs w:val="20"/>
          <w:lang w:val="ka-GE"/>
        </w:rPr>
      </w:pPr>
      <w:r>
        <w:rPr>
          <w:rFonts w:ascii="Sylfaen" w:hAnsi="Sylfaen"/>
          <w:sz w:val="20"/>
          <w:szCs w:val="20"/>
          <w:lang w:val="ka-GE"/>
        </w:rPr>
        <w:t>202</w:t>
      </w:r>
      <w:r w:rsidR="00235EC3">
        <w:rPr>
          <w:rFonts w:ascii="Sylfaen" w:hAnsi="Sylfaen"/>
          <w:sz w:val="20"/>
          <w:szCs w:val="20"/>
          <w:lang w:val="ka-GE"/>
        </w:rPr>
        <w:t>2</w:t>
      </w:r>
      <w:r w:rsidR="00985D52" w:rsidRPr="0022052D">
        <w:rPr>
          <w:rFonts w:ascii="Sylfaen" w:hAnsi="Sylfaen"/>
          <w:sz w:val="20"/>
          <w:szCs w:val="20"/>
          <w:lang w:val="ka-GE"/>
        </w:rPr>
        <w:t xml:space="preserve"> წლის განმავლობაში </w:t>
      </w:r>
      <w:r w:rsidR="004B02DA" w:rsidRPr="0022052D">
        <w:rPr>
          <w:rFonts w:ascii="Sylfaen" w:hAnsi="Sylfaen"/>
          <w:sz w:val="20"/>
          <w:szCs w:val="20"/>
          <w:lang w:val="ka-GE"/>
        </w:rPr>
        <w:t>ბორჯომის</w:t>
      </w:r>
      <w:r w:rsidR="00985D52" w:rsidRPr="0022052D">
        <w:rPr>
          <w:rFonts w:ascii="Sylfaen" w:hAnsi="Sylfaen"/>
          <w:sz w:val="20"/>
          <w:szCs w:val="20"/>
          <w:lang w:val="ka-GE"/>
        </w:rPr>
        <w:t xml:space="preserve"> მუნიციპალიტეტის ბიუჯეტის დაფინანსებაზე მყოფი დაწესებულებებისა და ორგანიზაციების მოსამსახურეებზე საქართველოს კანომდებლობით განსაზღვრული ფულადი ჯილდო, დანამატი და სხვა ანაზღაურება გაიცეს მათთვის შესაბამისი ბიუჯეტებით დამტკიცებული ასიგნებების ფარგლებში. </w:t>
      </w:r>
    </w:p>
    <w:p w14:paraId="0B1328AB" w14:textId="77777777" w:rsidR="0055188C" w:rsidRPr="00A315A8" w:rsidRDefault="0055188C" w:rsidP="0055188C">
      <w:pPr>
        <w:spacing w:line="360" w:lineRule="auto"/>
        <w:ind w:firstLine="720"/>
        <w:jc w:val="both"/>
        <w:rPr>
          <w:rFonts w:ascii="Sylfaen" w:hAnsi="Sylfaen"/>
          <w:b/>
          <w:sz w:val="24"/>
          <w:szCs w:val="24"/>
          <w:lang w:val="ka-GE"/>
        </w:rPr>
      </w:pPr>
      <w:r w:rsidRPr="00A315A8">
        <w:rPr>
          <w:rFonts w:ascii="Sylfaen" w:hAnsi="Sylfaen"/>
          <w:b/>
          <w:sz w:val="24"/>
          <w:szCs w:val="24"/>
          <w:lang w:val="ka-GE"/>
        </w:rPr>
        <w:t>მუხლი 23. სახელმწიფო შესყიდვების ხელშეკრულებებზე ზედამხედველობა</w:t>
      </w:r>
    </w:p>
    <w:p w14:paraId="790BE662" w14:textId="77777777" w:rsidR="0055188C" w:rsidRDefault="001D12FE" w:rsidP="0055188C">
      <w:pPr>
        <w:spacing w:after="0" w:line="360" w:lineRule="auto"/>
        <w:ind w:firstLine="720"/>
        <w:jc w:val="both"/>
        <w:rPr>
          <w:rFonts w:ascii="Sylfaen" w:hAnsi="Sylfaen"/>
          <w:sz w:val="20"/>
          <w:szCs w:val="20"/>
          <w:lang w:val="ka-GE"/>
        </w:rPr>
      </w:pPr>
      <w:r w:rsidRPr="0022052D">
        <w:rPr>
          <w:rFonts w:ascii="Sylfaen" w:hAnsi="Sylfaen"/>
          <w:sz w:val="20"/>
          <w:szCs w:val="20"/>
          <w:lang w:val="ka-GE"/>
        </w:rPr>
        <w:t>ბორჯომის</w:t>
      </w:r>
      <w:r w:rsidR="00985D52" w:rsidRPr="0022052D">
        <w:rPr>
          <w:rFonts w:ascii="Sylfaen" w:hAnsi="Sylfaen"/>
          <w:sz w:val="20"/>
          <w:szCs w:val="20"/>
          <w:lang w:val="ka-GE"/>
        </w:rPr>
        <w:t xml:space="preserve"> მუნიციპალიტეტის ბიუჯეტით განსაზღვრული პროგრამებისა და ქვეპროგრამების განხორციელება, ამ პროგრამებისა და ქვეპროგრამების ფარგლებში გაფორმებულ სახელმწიფო შესყიდვების შესახებ ხელშეკრულების შესრულებაზე კონტროლი (ინსპექტირება), დაევალოთ მერიის სამსახურებს კანონმდებლობით დადგენილი </w:t>
      </w:r>
      <w:r w:rsidR="0055188C">
        <w:rPr>
          <w:rFonts w:ascii="Sylfaen" w:hAnsi="Sylfaen"/>
          <w:sz w:val="20"/>
          <w:szCs w:val="20"/>
          <w:lang w:val="ka-GE"/>
        </w:rPr>
        <w:t xml:space="preserve"> </w:t>
      </w:r>
      <w:r w:rsidR="0055188C" w:rsidRPr="0022052D">
        <w:rPr>
          <w:rFonts w:ascii="Sylfaen" w:hAnsi="Sylfaen"/>
          <w:sz w:val="20"/>
          <w:szCs w:val="20"/>
          <w:lang w:val="ka-GE"/>
        </w:rPr>
        <w:t>წესით.</w:t>
      </w:r>
    </w:p>
    <w:p w14:paraId="58923BA1" w14:textId="77777777" w:rsidR="0055188C" w:rsidRDefault="00A315A8" w:rsidP="00A315A8">
      <w:pPr>
        <w:tabs>
          <w:tab w:val="left" w:pos="7920"/>
        </w:tabs>
        <w:spacing w:line="360" w:lineRule="auto"/>
        <w:ind w:firstLine="720"/>
        <w:jc w:val="both"/>
        <w:rPr>
          <w:rFonts w:ascii="Sylfaen" w:hAnsi="Sylfaen"/>
          <w:sz w:val="20"/>
          <w:szCs w:val="20"/>
          <w:lang w:val="ka-GE"/>
        </w:rPr>
      </w:pPr>
      <w:r>
        <w:rPr>
          <w:rFonts w:ascii="Sylfaen" w:hAnsi="Sylfaen"/>
          <w:sz w:val="20"/>
          <w:szCs w:val="20"/>
          <w:lang w:val="ka-GE"/>
        </w:rPr>
        <w:tab/>
      </w:r>
    </w:p>
    <w:p w14:paraId="7D067D68" w14:textId="77777777" w:rsidR="0055188C" w:rsidRPr="00A315A8" w:rsidRDefault="0055188C" w:rsidP="0055188C">
      <w:pPr>
        <w:spacing w:line="360" w:lineRule="auto"/>
        <w:ind w:firstLine="720"/>
        <w:jc w:val="both"/>
        <w:rPr>
          <w:rFonts w:ascii="Sylfaen" w:hAnsi="Sylfaen"/>
          <w:b/>
          <w:sz w:val="24"/>
          <w:szCs w:val="24"/>
          <w:lang w:val="ka-GE"/>
        </w:rPr>
      </w:pPr>
      <w:r w:rsidRPr="00A315A8">
        <w:rPr>
          <w:rFonts w:ascii="Sylfaen" w:hAnsi="Sylfaen"/>
          <w:b/>
          <w:sz w:val="24"/>
          <w:szCs w:val="24"/>
          <w:lang w:val="ka-GE"/>
        </w:rPr>
        <w:t>მუხლი 24. პროგრამებისა და ქვეპროგრამების განმახორციელებელი ორგანიზაციები</w:t>
      </w:r>
    </w:p>
    <w:p w14:paraId="7D05EA86" w14:textId="77777777" w:rsidR="0055188C" w:rsidRPr="00A315A8" w:rsidRDefault="0055188C" w:rsidP="0055188C">
      <w:pPr>
        <w:ind w:right="176" w:firstLine="720"/>
        <w:jc w:val="both"/>
        <w:rPr>
          <w:rFonts w:ascii="Sylfaen" w:hAnsi="Sylfaen"/>
          <w:sz w:val="20"/>
          <w:szCs w:val="20"/>
          <w:lang w:val="ka-GE"/>
        </w:rPr>
      </w:pPr>
      <w:r w:rsidRPr="00A315A8">
        <w:rPr>
          <w:rFonts w:ascii="Sylfaen" w:hAnsi="Sylfaen"/>
          <w:sz w:val="20"/>
          <w:szCs w:val="20"/>
          <w:lang w:val="ka-GE"/>
        </w:rPr>
        <w:t>პროგრამებისა და ქვეპროგრამების განმახორციელებელი ორგანიზაციების ნუსხა   დამტკიცდეს მუნიციპალიტეტის მერის მიერ და მასვე მიენიჭოს ცვლილებების შეტანის უფლებამოსილება.</w:t>
      </w:r>
    </w:p>
    <w:p w14:paraId="67031EAC" w14:textId="77777777" w:rsidR="0055188C" w:rsidRPr="00A315A8" w:rsidRDefault="0055188C" w:rsidP="0055188C">
      <w:pPr>
        <w:spacing w:line="360" w:lineRule="auto"/>
        <w:ind w:firstLine="720"/>
        <w:jc w:val="both"/>
        <w:rPr>
          <w:rFonts w:ascii="Sylfaen" w:hAnsi="Sylfaen"/>
          <w:b/>
          <w:sz w:val="24"/>
          <w:szCs w:val="24"/>
          <w:lang w:val="ka-GE"/>
        </w:rPr>
      </w:pPr>
      <w:r w:rsidRPr="00A315A8">
        <w:rPr>
          <w:rFonts w:ascii="Sylfaen" w:hAnsi="Sylfaen"/>
          <w:b/>
          <w:sz w:val="24"/>
          <w:szCs w:val="24"/>
          <w:lang w:val="ka-GE"/>
        </w:rPr>
        <w:t>მუხლი 25. დავალიანებების ანაზღაურება</w:t>
      </w:r>
    </w:p>
    <w:p w14:paraId="7DBCA065" w14:textId="3F783275" w:rsidR="0055188C" w:rsidRPr="00A315A8" w:rsidRDefault="0055188C" w:rsidP="0055188C">
      <w:pPr>
        <w:ind w:right="176" w:firstLine="720"/>
        <w:jc w:val="both"/>
        <w:rPr>
          <w:rFonts w:ascii="Sylfaen" w:hAnsi="Sylfaen"/>
          <w:sz w:val="20"/>
          <w:szCs w:val="20"/>
          <w:lang w:val="ka-GE"/>
        </w:rPr>
      </w:pPr>
      <w:r w:rsidRPr="00A315A8">
        <w:rPr>
          <w:rFonts w:ascii="Sylfaen" w:hAnsi="Sylfaen"/>
          <w:sz w:val="20"/>
          <w:szCs w:val="20"/>
          <w:lang w:val="ka-GE"/>
        </w:rPr>
        <w:t>მუნიციპალიტეტის</w:t>
      </w:r>
      <w:r w:rsidR="00360994">
        <w:rPr>
          <w:rFonts w:ascii="Sylfaen" w:hAnsi="Sylfaen"/>
          <w:sz w:val="20"/>
          <w:szCs w:val="20"/>
          <w:lang w:val="ka-GE"/>
        </w:rPr>
        <w:t xml:space="preserve"> 2022</w:t>
      </w:r>
      <w:r w:rsidRPr="00A315A8">
        <w:rPr>
          <w:rFonts w:ascii="Sylfaen" w:hAnsi="Sylfaen"/>
          <w:sz w:val="20"/>
          <w:szCs w:val="20"/>
          <w:lang w:val="ka-GE"/>
        </w:rPr>
        <w:t xml:space="preserve"> წლის ბიუჯეტით გათვალისწინებული პროგრამული კოდი</w:t>
      </w:r>
      <w:r w:rsidR="00360994">
        <w:rPr>
          <w:rFonts w:ascii="Sylfaen" w:hAnsi="Sylfaen"/>
          <w:sz w:val="20"/>
          <w:szCs w:val="20"/>
          <w:lang w:val="ka-GE"/>
        </w:rPr>
        <w:t xml:space="preserve"> </w:t>
      </w:r>
      <w:r w:rsidRPr="00A315A8">
        <w:rPr>
          <w:rFonts w:ascii="Sylfaen" w:hAnsi="Sylfaen"/>
          <w:sz w:val="20"/>
          <w:szCs w:val="20"/>
          <w:lang w:val="ka-GE"/>
        </w:rPr>
        <w:t xml:space="preserve"> </w:t>
      </w:r>
      <w:r w:rsidR="008142C6" w:rsidRPr="001A548A">
        <w:rPr>
          <w:rFonts w:ascii="Sylfaen" w:hAnsi="Sylfaen"/>
          <w:sz w:val="20"/>
          <w:szCs w:val="20"/>
          <w:lang w:val="ka-GE"/>
        </w:rPr>
        <w:t>01 02</w:t>
      </w:r>
      <w:r w:rsidR="00E22F99" w:rsidRPr="001A548A">
        <w:rPr>
          <w:rFonts w:ascii="Sylfaen" w:hAnsi="Sylfaen"/>
          <w:sz w:val="20"/>
          <w:szCs w:val="20"/>
          <w:lang w:val="ka-GE"/>
        </w:rPr>
        <w:t xml:space="preserve"> 03-</w:t>
      </w:r>
      <w:r w:rsidR="00E22F99">
        <w:rPr>
          <w:rFonts w:ascii="Sylfaen" w:hAnsi="Sylfaen"/>
          <w:sz w:val="20"/>
          <w:szCs w:val="20"/>
          <w:lang w:val="ka-GE"/>
        </w:rPr>
        <w:t xml:space="preserve">დან </w:t>
      </w:r>
      <w:r w:rsidRPr="00A315A8">
        <w:rPr>
          <w:rFonts w:ascii="Sylfaen" w:hAnsi="Sylfaen"/>
          <w:sz w:val="20"/>
          <w:szCs w:val="20"/>
          <w:lang w:val="ka-GE"/>
        </w:rPr>
        <w:t>სასამართლოს გადაწყვეტილებით დაკისრებული თანხები, საქართველოს</w:t>
      </w:r>
      <w:r w:rsidRPr="00A315A8">
        <w:rPr>
          <w:sz w:val="20"/>
          <w:szCs w:val="20"/>
          <w:lang w:val="ka-GE"/>
        </w:rPr>
        <w:t xml:space="preserve"> </w:t>
      </w:r>
      <w:r w:rsidRPr="00A315A8">
        <w:rPr>
          <w:rFonts w:ascii="Sylfaen" w:hAnsi="Sylfaen"/>
          <w:sz w:val="20"/>
          <w:szCs w:val="20"/>
          <w:lang w:val="ka-GE"/>
        </w:rPr>
        <w:t>კანონმდებლობით დადგენილი</w:t>
      </w:r>
      <w:r w:rsidRPr="00A315A8">
        <w:rPr>
          <w:sz w:val="20"/>
          <w:szCs w:val="20"/>
          <w:lang w:val="ka-GE"/>
        </w:rPr>
        <w:t xml:space="preserve"> </w:t>
      </w:r>
      <w:r w:rsidRPr="00A315A8">
        <w:rPr>
          <w:rFonts w:ascii="Sylfaen" w:hAnsi="Sylfaen"/>
          <w:sz w:val="20"/>
          <w:szCs w:val="20"/>
          <w:lang w:val="ka-GE"/>
        </w:rPr>
        <w:t>წესით</w:t>
      </w:r>
      <w:r w:rsidRPr="00A315A8">
        <w:rPr>
          <w:sz w:val="20"/>
          <w:szCs w:val="20"/>
          <w:lang w:val="ka-GE"/>
        </w:rPr>
        <w:t xml:space="preserve"> </w:t>
      </w:r>
      <w:r w:rsidRPr="00A315A8">
        <w:rPr>
          <w:rFonts w:ascii="Sylfaen" w:hAnsi="Sylfaen"/>
          <w:sz w:val="20"/>
          <w:szCs w:val="20"/>
          <w:lang w:val="ka-GE"/>
        </w:rPr>
        <w:t>იძულებით</w:t>
      </w:r>
      <w:r w:rsidRPr="00A315A8">
        <w:rPr>
          <w:sz w:val="20"/>
          <w:szCs w:val="20"/>
          <w:lang w:val="ka-GE"/>
        </w:rPr>
        <w:t xml:space="preserve"> </w:t>
      </w:r>
      <w:r w:rsidRPr="00A315A8">
        <w:rPr>
          <w:rFonts w:ascii="Sylfaen" w:hAnsi="Sylfaen"/>
          <w:sz w:val="20"/>
          <w:szCs w:val="20"/>
          <w:lang w:val="ka-GE"/>
        </w:rPr>
        <w:t>ჩამოჭრილი</w:t>
      </w:r>
      <w:r w:rsidRPr="00A315A8">
        <w:rPr>
          <w:sz w:val="20"/>
          <w:szCs w:val="20"/>
          <w:lang w:val="ka-GE"/>
        </w:rPr>
        <w:t xml:space="preserve"> </w:t>
      </w:r>
      <w:r w:rsidRPr="00A315A8">
        <w:rPr>
          <w:rFonts w:ascii="Sylfaen" w:hAnsi="Sylfaen"/>
          <w:sz w:val="20"/>
          <w:szCs w:val="20"/>
          <w:lang w:val="ka-GE"/>
        </w:rPr>
        <w:t xml:space="preserve">თანხები და </w:t>
      </w:r>
      <w:r w:rsidR="00E22F99">
        <w:rPr>
          <w:rFonts w:ascii="Sylfaen" w:hAnsi="Sylfaen"/>
          <w:sz w:val="20"/>
          <w:szCs w:val="20"/>
          <w:lang w:val="ka-GE"/>
        </w:rPr>
        <w:t xml:space="preserve"> 01 02 06-დან </w:t>
      </w:r>
      <w:r w:rsidRPr="00A315A8">
        <w:rPr>
          <w:rFonts w:ascii="Sylfaen" w:hAnsi="Sylfaen"/>
          <w:sz w:val="20"/>
          <w:szCs w:val="20"/>
          <w:lang w:val="ka-GE"/>
        </w:rPr>
        <w:t>მუნიციპალიტეტის მიერ აღიარებული ვალდებულებები</w:t>
      </w:r>
      <w:r w:rsidR="00E22F99">
        <w:rPr>
          <w:rFonts w:ascii="Sylfaen" w:hAnsi="Sylfaen"/>
          <w:sz w:val="20"/>
          <w:szCs w:val="20"/>
          <w:lang w:val="ka-GE"/>
        </w:rPr>
        <w:t>(მგფ)</w:t>
      </w:r>
      <w:r w:rsidRPr="00A315A8">
        <w:rPr>
          <w:rFonts w:ascii="Sylfaen" w:hAnsi="Sylfaen"/>
          <w:sz w:val="20"/>
          <w:szCs w:val="20"/>
          <w:lang w:val="ka-GE"/>
        </w:rPr>
        <w:t xml:space="preserve">. </w:t>
      </w:r>
    </w:p>
    <w:p w14:paraId="486242D2" w14:textId="562452B8" w:rsidR="0055188C" w:rsidRDefault="0055188C" w:rsidP="0055188C">
      <w:pPr>
        <w:ind w:right="176" w:firstLine="720"/>
        <w:jc w:val="both"/>
        <w:rPr>
          <w:rFonts w:ascii="Sylfaen" w:hAnsi="Sylfaen"/>
          <w:sz w:val="20"/>
          <w:szCs w:val="20"/>
          <w:lang w:val="ka-GE"/>
        </w:rPr>
      </w:pPr>
      <w:r w:rsidRPr="00A315A8">
        <w:rPr>
          <w:rFonts w:ascii="Sylfaen" w:hAnsi="Sylfaen"/>
          <w:sz w:val="20"/>
          <w:szCs w:val="20"/>
          <w:lang w:val="ka-GE"/>
        </w:rPr>
        <w:t>წინა წლებში წარმოქმნილი ფაქტობრივი დავალიანებების დასაფარავად ბიუჯეტის დაფინანსებაზე მყოფმა საბიუჯეტო ორგანიზაციებმა და დაწესებულებებმა შესაძლებელია გამოიყენონ</w:t>
      </w:r>
      <w:r w:rsidR="00360994">
        <w:rPr>
          <w:rFonts w:ascii="Sylfaen" w:hAnsi="Sylfaen"/>
          <w:sz w:val="20"/>
          <w:szCs w:val="20"/>
          <w:lang w:val="ka-GE"/>
        </w:rPr>
        <w:t xml:space="preserve"> 2022</w:t>
      </w:r>
      <w:r w:rsidRPr="00A315A8">
        <w:rPr>
          <w:rFonts w:ascii="Sylfaen" w:hAnsi="Sylfaen"/>
          <w:sz w:val="20"/>
          <w:szCs w:val="20"/>
          <w:lang w:val="ka-GE"/>
        </w:rPr>
        <w:t xml:space="preserve"> წელს მათთვის გამოყოფილი ასიგნებები იმ პირობით, რომ არ დაიშვება ახალი დავალიანების დაგროვება, რისთვისაც მთელი</w:t>
      </w:r>
      <w:r w:rsidRPr="00D958ED">
        <w:rPr>
          <w:rFonts w:ascii="Sylfaen" w:hAnsi="Sylfaen"/>
          <w:lang w:val="ka-GE"/>
        </w:rPr>
        <w:t xml:space="preserve"> </w:t>
      </w:r>
      <w:r w:rsidRPr="00360994">
        <w:rPr>
          <w:rFonts w:ascii="Sylfaen" w:hAnsi="Sylfaen"/>
          <w:sz w:val="20"/>
          <w:szCs w:val="20"/>
          <w:lang w:val="ka-GE"/>
        </w:rPr>
        <w:t>პასუხისმგებლობა ეკისრებათ</w:t>
      </w:r>
      <w:r w:rsidRPr="00D958ED">
        <w:rPr>
          <w:rFonts w:ascii="Sylfaen" w:hAnsi="Sylfaen"/>
          <w:lang w:val="ka-GE"/>
        </w:rPr>
        <w:t xml:space="preserve"> </w:t>
      </w:r>
      <w:r w:rsidRPr="00A315A8">
        <w:rPr>
          <w:rFonts w:ascii="Sylfaen" w:hAnsi="Sylfaen"/>
          <w:sz w:val="20"/>
          <w:szCs w:val="20"/>
          <w:lang w:val="ka-GE"/>
        </w:rPr>
        <w:t>აღნიშნულ ორგანიზაციებს.</w:t>
      </w:r>
    </w:p>
    <w:p w14:paraId="7CAA3D24" w14:textId="77777777" w:rsidR="00A315A8" w:rsidRDefault="00A315A8" w:rsidP="0055188C">
      <w:pPr>
        <w:ind w:right="176" w:firstLine="720"/>
        <w:jc w:val="both"/>
        <w:rPr>
          <w:rFonts w:ascii="Sylfaen" w:hAnsi="Sylfaen"/>
          <w:lang w:val="ka-GE"/>
        </w:rPr>
      </w:pPr>
    </w:p>
    <w:p w14:paraId="29F87987" w14:textId="77777777" w:rsidR="0055188C" w:rsidRPr="00A315A8" w:rsidRDefault="00985D52" w:rsidP="0055188C">
      <w:pPr>
        <w:spacing w:line="360" w:lineRule="auto"/>
        <w:ind w:firstLine="720"/>
        <w:jc w:val="both"/>
        <w:rPr>
          <w:rFonts w:ascii="Sylfaen" w:hAnsi="Sylfaen"/>
          <w:b/>
          <w:sz w:val="24"/>
          <w:szCs w:val="24"/>
          <w:lang w:val="ka-GE"/>
        </w:rPr>
      </w:pPr>
      <w:r w:rsidRPr="00A315A8">
        <w:rPr>
          <w:rFonts w:ascii="Sylfaen" w:hAnsi="Sylfaen"/>
          <w:sz w:val="24"/>
          <w:szCs w:val="24"/>
          <w:lang w:val="ka-GE"/>
        </w:rPr>
        <w:lastRenderedPageBreak/>
        <w:t xml:space="preserve"> </w:t>
      </w:r>
      <w:r w:rsidR="0055188C" w:rsidRPr="00A315A8">
        <w:rPr>
          <w:rFonts w:ascii="Sylfaen" w:hAnsi="Sylfaen"/>
          <w:b/>
          <w:sz w:val="24"/>
          <w:szCs w:val="24"/>
          <w:lang w:val="ka-GE"/>
        </w:rPr>
        <w:t>მუხლი 26. მიზნობრივი ტრანსფერი დელეგირებული უფლებამოსილების განხორციელებისათვის</w:t>
      </w:r>
    </w:p>
    <w:p w14:paraId="3C5AF5CD" w14:textId="3AB3351F" w:rsidR="0055188C" w:rsidRPr="00A315A8" w:rsidRDefault="0055188C" w:rsidP="0055188C">
      <w:pPr>
        <w:ind w:right="176" w:firstLine="720"/>
        <w:jc w:val="both"/>
        <w:rPr>
          <w:rFonts w:ascii="Sylfaen" w:hAnsi="Sylfaen"/>
          <w:sz w:val="20"/>
          <w:szCs w:val="20"/>
          <w:lang w:val="ka-GE"/>
        </w:rPr>
      </w:pPr>
      <w:r w:rsidRPr="00A315A8">
        <w:rPr>
          <w:rFonts w:ascii="Sylfaen" w:hAnsi="Sylfaen"/>
          <w:sz w:val="20"/>
          <w:szCs w:val="20"/>
          <w:lang w:val="ka-GE"/>
        </w:rPr>
        <w:t xml:space="preserve">1.საქართველოს სახელმწიფო ბიუჯეტიდან გამოყოფილი მიზნობრივი ტრანსფერი </w:t>
      </w:r>
      <w:r w:rsidR="00C31192">
        <w:rPr>
          <w:rFonts w:ascii="Sylfaen" w:hAnsi="Sylfaen"/>
          <w:sz w:val="20"/>
          <w:szCs w:val="20"/>
          <w:lang w:val="ka-GE"/>
        </w:rPr>
        <w:t>225</w:t>
      </w:r>
      <w:r w:rsidRPr="00A315A8">
        <w:rPr>
          <w:rFonts w:ascii="Sylfaen" w:hAnsi="Sylfaen"/>
          <w:sz w:val="20"/>
          <w:szCs w:val="20"/>
          <w:lang w:val="ka-GE"/>
        </w:rPr>
        <w:t xml:space="preserve"> ათასი ლარი მიიმართოს საქართველოს კანონმდებლობით განსაზღვრული დელეგირებული უფებამოსილების განსახორციელებლად. </w:t>
      </w:r>
    </w:p>
    <w:p w14:paraId="08949770" w14:textId="76BA1288" w:rsidR="0055188C" w:rsidRPr="00A315A8" w:rsidRDefault="0055188C" w:rsidP="0055188C">
      <w:pPr>
        <w:ind w:left="360"/>
        <w:jc w:val="both"/>
        <w:rPr>
          <w:rFonts w:ascii="Sylfaen" w:hAnsi="Sylfaen"/>
          <w:sz w:val="20"/>
          <w:szCs w:val="20"/>
          <w:lang w:val="ka-GE"/>
        </w:rPr>
      </w:pPr>
      <w:r w:rsidRPr="00A315A8">
        <w:rPr>
          <w:rFonts w:ascii="Sylfaen" w:hAnsi="Sylfaen"/>
          <w:sz w:val="20"/>
          <w:szCs w:val="20"/>
          <w:lang w:val="ka-GE"/>
        </w:rPr>
        <w:t xml:space="preserve">  ა)  ,, 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განხორციელებისათვის</w:t>
      </w:r>
      <w:r w:rsidR="00863FDF">
        <w:rPr>
          <w:rFonts w:ascii="Sylfaen" w:hAnsi="Sylfaen"/>
          <w:sz w:val="20"/>
          <w:szCs w:val="20"/>
          <w:lang w:val="ka-GE"/>
        </w:rPr>
        <w:t xml:space="preserve">  </w:t>
      </w:r>
      <w:r w:rsidR="00C31192">
        <w:rPr>
          <w:rFonts w:ascii="Sylfaen" w:hAnsi="Sylfaen"/>
          <w:sz w:val="20"/>
          <w:szCs w:val="20"/>
          <w:lang w:val="ka-GE"/>
        </w:rPr>
        <w:t>104180</w:t>
      </w:r>
      <w:r w:rsidRPr="00A315A8">
        <w:rPr>
          <w:rFonts w:ascii="Sylfaen" w:hAnsi="Sylfaen"/>
          <w:sz w:val="20"/>
          <w:szCs w:val="20"/>
          <w:lang w:val="ka-GE"/>
        </w:rPr>
        <w:t xml:space="preserve">  ლარი.</w:t>
      </w:r>
    </w:p>
    <w:p w14:paraId="47824E9F" w14:textId="6EADE132" w:rsidR="0055188C" w:rsidRPr="00A315A8" w:rsidRDefault="0055188C" w:rsidP="0055188C">
      <w:pPr>
        <w:ind w:left="360"/>
        <w:jc w:val="both"/>
        <w:rPr>
          <w:rFonts w:ascii="Sylfaen" w:hAnsi="Sylfaen"/>
          <w:sz w:val="20"/>
          <w:szCs w:val="20"/>
          <w:lang w:val="ka-GE"/>
        </w:rPr>
      </w:pPr>
      <w:r w:rsidRPr="00A315A8">
        <w:rPr>
          <w:rFonts w:ascii="Sylfaen" w:hAnsi="Sylfaen"/>
          <w:sz w:val="20"/>
          <w:szCs w:val="20"/>
          <w:lang w:val="ka-GE"/>
        </w:rPr>
        <w:t xml:space="preserve"> ბ)  ,, 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863FDF">
        <w:rPr>
          <w:rFonts w:ascii="Sylfaen" w:hAnsi="Sylfaen"/>
          <w:sz w:val="20"/>
          <w:szCs w:val="20"/>
          <w:lang w:val="ka-GE"/>
        </w:rPr>
        <w:t xml:space="preserve"> 1</w:t>
      </w:r>
      <w:r w:rsidR="00C31192">
        <w:rPr>
          <w:rFonts w:ascii="Sylfaen" w:hAnsi="Sylfaen"/>
          <w:sz w:val="20"/>
          <w:szCs w:val="20"/>
          <w:lang w:val="ka-GE"/>
        </w:rPr>
        <w:t xml:space="preserve">18720 </w:t>
      </w:r>
      <w:r w:rsidRPr="00A315A8">
        <w:rPr>
          <w:rFonts w:ascii="Sylfaen" w:hAnsi="Sylfaen"/>
          <w:sz w:val="20"/>
          <w:szCs w:val="20"/>
          <w:lang w:val="ka-GE"/>
        </w:rPr>
        <w:t>ლარი.</w:t>
      </w:r>
    </w:p>
    <w:p w14:paraId="6D0F06AC" w14:textId="77777777" w:rsidR="0055188C" w:rsidRPr="00A315A8" w:rsidRDefault="0055188C" w:rsidP="0055188C">
      <w:pPr>
        <w:ind w:left="360"/>
        <w:jc w:val="both"/>
        <w:rPr>
          <w:rFonts w:ascii="Sylfaen" w:hAnsi="Sylfaen"/>
          <w:sz w:val="20"/>
          <w:szCs w:val="20"/>
          <w:lang w:val="ka-GE"/>
        </w:rPr>
      </w:pPr>
      <w:r w:rsidRPr="00A315A8">
        <w:rPr>
          <w:rFonts w:ascii="Sylfaen" w:hAnsi="Sylfaen"/>
          <w:sz w:val="20"/>
          <w:szCs w:val="20"/>
          <w:lang w:val="ka-GE"/>
        </w:rPr>
        <w:t xml:space="preserve"> გ) ,, სამშობლოს დაცვისას დაღუპულთა და ომის შემდეგ გარდაცვლილ მეომართა ხსოვნის უკვდავყოფის შესახებ’’ საქართველოს კანონით განსაზღვრული უფლებამოსილების განხორციელებისათვის  2100 ლარი.</w:t>
      </w:r>
    </w:p>
    <w:p w14:paraId="747FD750" w14:textId="77777777" w:rsidR="00C757AC" w:rsidRPr="00A315A8" w:rsidRDefault="0055188C" w:rsidP="00C757AC">
      <w:pPr>
        <w:ind w:right="176" w:firstLine="720"/>
        <w:jc w:val="both"/>
        <w:rPr>
          <w:rFonts w:ascii="Sylfaen" w:hAnsi="Sylfaen" w:cs="Sylfaen"/>
          <w:sz w:val="20"/>
          <w:szCs w:val="20"/>
          <w:lang w:val="ka-GE"/>
        </w:rPr>
      </w:pPr>
      <w:r w:rsidRPr="00A315A8">
        <w:rPr>
          <w:rFonts w:ascii="Sylfaen" w:hAnsi="Sylfaen"/>
          <w:sz w:val="20"/>
          <w:szCs w:val="20"/>
          <w:lang w:val="ka-GE"/>
        </w:rPr>
        <w:t xml:space="preserve">2. </w:t>
      </w:r>
      <w:r w:rsidRPr="00A315A8">
        <w:rPr>
          <w:rFonts w:ascii="Sylfaen" w:hAnsi="Sylfaen" w:cs="Sylfaen"/>
          <w:sz w:val="20"/>
          <w:szCs w:val="20"/>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w:t>
      </w:r>
      <w:r w:rsidR="00C757AC" w:rsidRPr="00A315A8">
        <w:rPr>
          <w:rFonts w:ascii="Sylfaen" w:hAnsi="Sylfaen" w:cs="Sylfaen"/>
          <w:sz w:val="20"/>
          <w:szCs w:val="20"/>
          <w:lang w:val="ka-GE"/>
        </w:rPr>
        <w:t xml:space="preserve"> განსაზღვრულ ღონისძიებებს შორის ურთიერთგადანაწილება.</w:t>
      </w:r>
    </w:p>
    <w:p w14:paraId="67740861" w14:textId="77777777" w:rsidR="00985D52" w:rsidRPr="0022052D" w:rsidRDefault="00985D52" w:rsidP="0055188C">
      <w:pPr>
        <w:spacing w:after="0" w:line="360" w:lineRule="auto"/>
        <w:ind w:firstLine="720"/>
        <w:jc w:val="both"/>
        <w:rPr>
          <w:rFonts w:ascii="Sylfaen" w:hAnsi="Sylfaen"/>
          <w:b/>
          <w:sz w:val="20"/>
          <w:szCs w:val="20"/>
          <w:lang w:val="ka-GE"/>
        </w:rPr>
      </w:pPr>
    </w:p>
    <w:p w14:paraId="697255DD" w14:textId="77777777" w:rsidR="00C757AC" w:rsidRPr="00A315A8" w:rsidRDefault="00C757AC" w:rsidP="00C757AC">
      <w:pPr>
        <w:spacing w:line="360" w:lineRule="auto"/>
        <w:ind w:firstLine="720"/>
        <w:jc w:val="both"/>
        <w:rPr>
          <w:rFonts w:ascii="Sylfaen" w:hAnsi="Sylfaen"/>
          <w:b/>
          <w:sz w:val="24"/>
          <w:szCs w:val="24"/>
          <w:lang w:val="ka-GE"/>
        </w:rPr>
      </w:pPr>
      <w:r w:rsidRPr="00A315A8">
        <w:rPr>
          <w:rFonts w:ascii="Sylfaen" w:hAnsi="Sylfaen"/>
          <w:b/>
          <w:sz w:val="24"/>
          <w:szCs w:val="24"/>
          <w:lang w:val="ka-GE"/>
        </w:rPr>
        <w:t>მუხლი 27. სარეზერვო ფონდი</w:t>
      </w:r>
    </w:p>
    <w:p w14:paraId="6254FD50" w14:textId="760BEDD9" w:rsidR="00C757AC" w:rsidRPr="00A315A8" w:rsidRDefault="00083FA8" w:rsidP="00C757AC">
      <w:pPr>
        <w:ind w:right="176" w:firstLine="720"/>
        <w:jc w:val="both"/>
        <w:rPr>
          <w:rFonts w:ascii="Sylfaen" w:hAnsi="Sylfaen"/>
          <w:b/>
          <w:sz w:val="20"/>
          <w:szCs w:val="20"/>
          <w:lang w:val="ka-GE"/>
        </w:rPr>
      </w:pPr>
      <w:r>
        <w:rPr>
          <w:rFonts w:ascii="Sylfaen" w:hAnsi="Sylfaen"/>
          <w:sz w:val="20"/>
          <w:szCs w:val="20"/>
          <w:lang w:val="ka-GE"/>
        </w:rPr>
        <w:t>2022</w:t>
      </w:r>
      <w:r w:rsidR="00C757AC" w:rsidRPr="00A315A8">
        <w:rPr>
          <w:rFonts w:ascii="Sylfaen" w:hAnsi="Sylfaen"/>
          <w:sz w:val="20"/>
          <w:szCs w:val="20"/>
          <w:lang w:val="ka-GE"/>
        </w:rPr>
        <w:t xml:space="preserve"> წლის მუნიციპალიტეტის ბიუჯეტის სარეზერვო ფონდის მოცულობა განისაზღვროს</w:t>
      </w:r>
      <w:r w:rsidR="00F70B5D">
        <w:rPr>
          <w:rFonts w:ascii="Sylfaen" w:hAnsi="Sylfaen"/>
          <w:sz w:val="20"/>
          <w:szCs w:val="20"/>
          <w:lang w:val="ka-GE"/>
        </w:rPr>
        <w:t xml:space="preserve"> </w:t>
      </w:r>
      <w:r w:rsidR="00D44859">
        <w:rPr>
          <w:rFonts w:ascii="Sylfaen" w:hAnsi="Sylfaen"/>
          <w:sz w:val="20"/>
          <w:szCs w:val="20"/>
        </w:rPr>
        <w:t>300.0</w:t>
      </w:r>
      <w:r w:rsidR="00C757AC" w:rsidRPr="00A315A8">
        <w:rPr>
          <w:rFonts w:ascii="Sylfaen" w:hAnsi="Sylfaen"/>
          <w:sz w:val="20"/>
          <w:szCs w:val="20"/>
          <w:lang w:val="ka-GE"/>
        </w:rPr>
        <w:t xml:space="preserve"> ათასი ლარის ოდენობით, სარეზერვო ფონდიდან თანხის გამოყოფა განხორციელდეს მუნიციპალიტეტის მერის ინდივიდუალურ ადმინისტრაციულ-სამართლებრივი აქტის საფუძველზე. </w:t>
      </w:r>
    </w:p>
    <w:p w14:paraId="7186D3D4" w14:textId="77777777" w:rsidR="00985D52" w:rsidRPr="0022052D" w:rsidRDefault="00985D52" w:rsidP="00985D52">
      <w:pPr>
        <w:spacing w:after="0" w:line="360" w:lineRule="auto"/>
        <w:jc w:val="both"/>
        <w:rPr>
          <w:rFonts w:ascii="Sylfaen" w:hAnsi="Sylfaen"/>
          <w:sz w:val="20"/>
          <w:szCs w:val="20"/>
          <w:lang w:val="ka-GE"/>
        </w:rPr>
      </w:pPr>
    </w:p>
    <w:p w14:paraId="5C797030" w14:textId="77777777" w:rsidR="00C757AC" w:rsidRPr="00A315A8" w:rsidRDefault="00C757AC" w:rsidP="00C757AC">
      <w:pPr>
        <w:ind w:right="283" w:firstLine="708"/>
        <w:rPr>
          <w:rFonts w:ascii="Sylfaen" w:hAnsi="Sylfaen" w:cs="Sylfaen"/>
          <w:b/>
          <w:sz w:val="24"/>
          <w:szCs w:val="24"/>
          <w:lang w:val="ka-GE"/>
        </w:rPr>
      </w:pPr>
      <w:r w:rsidRPr="00A315A8">
        <w:rPr>
          <w:rFonts w:ascii="Sylfaen" w:hAnsi="Sylfaen" w:cs="Sylfaen"/>
          <w:b/>
          <w:sz w:val="24"/>
          <w:szCs w:val="24"/>
          <w:lang w:val="ka-GE"/>
        </w:rPr>
        <w:t>მუხლი 28. ბიუჯეტის ამოქმედება</w:t>
      </w:r>
    </w:p>
    <w:p w14:paraId="39D1CB29" w14:textId="77777777" w:rsidR="00C757AC" w:rsidRDefault="00C757AC" w:rsidP="00C757AC">
      <w:pPr>
        <w:ind w:right="283" w:firstLine="708"/>
        <w:rPr>
          <w:rFonts w:ascii="Sylfaen" w:hAnsi="Sylfaen" w:cs="Sylfaen"/>
          <w:lang w:val="ka-GE"/>
        </w:rPr>
      </w:pPr>
    </w:p>
    <w:p w14:paraId="406BC90C" w14:textId="08ED5B81" w:rsidR="00C757AC" w:rsidRPr="00A315A8" w:rsidRDefault="00C757AC" w:rsidP="00C757AC">
      <w:pPr>
        <w:ind w:right="283" w:firstLine="708"/>
        <w:jc w:val="both"/>
        <w:rPr>
          <w:rFonts w:ascii="Sylfaen" w:hAnsi="Sylfaen" w:cs="Sylfaen"/>
          <w:sz w:val="20"/>
          <w:szCs w:val="20"/>
          <w:lang w:val="ka-GE"/>
        </w:rPr>
      </w:pPr>
      <w:r w:rsidRPr="00A315A8">
        <w:rPr>
          <w:rFonts w:ascii="Sylfaen" w:hAnsi="Sylfaen" w:cs="Sylfaen"/>
          <w:sz w:val="20"/>
          <w:szCs w:val="20"/>
          <w:lang w:val="ka-GE"/>
        </w:rPr>
        <w:t>1. დადგენილებით დამტკიცებული ბორჯომის მუნიციპალიტეტის 202</w:t>
      </w:r>
      <w:r w:rsidR="009E60B1">
        <w:rPr>
          <w:rFonts w:ascii="Sylfaen" w:hAnsi="Sylfaen" w:cs="Sylfaen"/>
          <w:sz w:val="20"/>
          <w:szCs w:val="20"/>
          <w:lang w:val="ka-GE"/>
        </w:rPr>
        <w:t>2</w:t>
      </w:r>
      <w:r w:rsidRPr="00A315A8">
        <w:rPr>
          <w:rFonts w:ascii="Sylfaen" w:hAnsi="Sylfaen" w:cs="Sylfaen"/>
          <w:sz w:val="20"/>
          <w:szCs w:val="20"/>
          <w:lang w:val="ka-GE"/>
        </w:rPr>
        <w:t xml:space="preserve"> წლის ბიუჯეტი ამოქმედდეს</w:t>
      </w:r>
      <w:r w:rsidR="000468DB">
        <w:rPr>
          <w:rFonts w:ascii="Sylfaen" w:hAnsi="Sylfaen" w:cs="Sylfaen"/>
          <w:sz w:val="20"/>
          <w:szCs w:val="20"/>
          <w:lang w:val="ka-GE"/>
        </w:rPr>
        <w:t xml:space="preserve"> </w:t>
      </w:r>
      <w:r w:rsidR="009E60B1">
        <w:rPr>
          <w:rFonts w:ascii="Sylfaen" w:hAnsi="Sylfaen" w:cs="Sylfaen"/>
          <w:sz w:val="20"/>
          <w:szCs w:val="20"/>
          <w:lang w:val="ka-GE"/>
        </w:rPr>
        <w:t>2022</w:t>
      </w:r>
      <w:r w:rsidRPr="00A315A8">
        <w:rPr>
          <w:rFonts w:ascii="Sylfaen" w:hAnsi="Sylfaen" w:cs="Sylfaen"/>
          <w:sz w:val="20"/>
          <w:szCs w:val="20"/>
          <w:lang w:val="ka-GE"/>
        </w:rPr>
        <w:t xml:space="preserve"> წლის 1 იანვრიდან.</w:t>
      </w:r>
    </w:p>
    <w:p w14:paraId="020CB372" w14:textId="26B0DC7F" w:rsidR="00C757AC" w:rsidRPr="00A315A8" w:rsidRDefault="00C757AC" w:rsidP="00C757AC">
      <w:pPr>
        <w:ind w:right="283" w:firstLine="708"/>
        <w:jc w:val="both"/>
        <w:rPr>
          <w:rFonts w:ascii="Sylfaen" w:hAnsi="Sylfaen" w:cs="Sylfaen"/>
          <w:sz w:val="20"/>
          <w:szCs w:val="20"/>
          <w:lang w:val="ka-GE"/>
        </w:rPr>
      </w:pPr>
      <w:r w:rsidRPr="00A315A8">
        <w:rPr>
          <w:rFonts w:ascii="Sylfaen" w:hAnsi="Sylfaen" w:cs="Sylfaen"/>
          <w:sz w:val="20"/>
          <w:szCs w:val="20"/>
          <w:lang w:val="ka-GE"/>
        </w:rPr>
        <w:t>2. ბორჯომის მუნიციპალიტეტის</w:t>
      </w:r>
      <w:r w:rsidR="009E60B1">
        <w:rPr>
          <w:rFonts w:ascii="Sylfaen" w:hAnsi="Sylfaen" w:cs="Sylfaen"/>
          <w:sz w:val="20"/>
          <w:szCs w:val="20"/>
          <w:lang w:val="ka-GE"/>
        </w:rPr>
        <w:t xml:space="preserve"> 2022</w:t>
      </w:r>
      <w:r w:rsidRPr="00A315A8">
        <w:rPr>
          <w:rFonts w:ascii="Sylfaen" w:hAnsi="Sylfaen" w:cs="Sylfaen"/>
          <w:sz w:val="20"/>
          <w:szCs w:val="20"/>
          <w:lang w:val="ka-GE"/>
        </w:rPr>
        <w:t xml:space="preserve"> წლის ბიუჯეტის ამოქმედებისთანავე ძალადაკარგულად გამოცხადდეს „ბორჯომის მუნიციპალიტეტის</w:t>
      </w:r>
      <w:r w:rsidR="009E60B1">
        <w:rPr>
          <w:rFonts w:ascii="Sylfaen" w:hAnsi="Sylfaen" w:cs="Sylfaen"/>
          <w:sz w:val="20"/>
          <w:szCs w:val="20"/>
          <w:lang w:val="ka-GE"/>
        </w:rPr>
        <w:t xml:space="preserve"> 2021</w:t>
      </w:r>
      <w:r w:rsidRPr="00A315A8">
        <w:rPr>
          <w:rFonts w:ascii="Sylfaen" w:hAnsi="Sylfaen" w:cs="Sylfaen"/>
          <w:sz w:val="20"/>
          <w:szCs w:val="20"/>
          <w:lang w:val="ka-GE"/>
        </w:rPr>
        <w:t xml:space="preserve"> წლის ბიუჯეტის დამტკიცების შესახებ“ ბორჯომის მუნიციპალიტეტის საკრებულოს</w:t>
      </w:r>
      <w:r w:rsidR="000468DB">
        <w:rPr>
          <w:rFonts w:ascii="Sylfaen" w:hAnsi="Sylfaen" w:cs="Sylfaen"/>
          <w:sz w:val="20"/>
          <w:szCs w:val="20"/>
          <w:lang w:val="ka-GE"/>
        </w:rPr>
        <w:t xml:space="preserve"> 20</w:t>
      </w:r>
      <w:r w:rsidR="009E60B1">
        <w:rPr>
          <w:rFonts w:ascii="Sylfaen" w:hAnsi="Sylfaen" w:cs="Sylfaen"/>
          <w:sz w:val="20"/>
          <w:szCs w:val="20"/>
          <w:lang w:val="ka-GE"/>
        </w:rPr>
        <w:t xml:space="preserve">20 </w:t>
      </w:r>
      <w:r w:rsidRPr="00A315A8">
        <w:rPr>
          <w:rFonts w:ascii="Sylfaen" w:hAnsi="Sylfaen" w:cs="Sylfaen"/>
          <w:sz w:val="20"/>
          <w:szCs w:val="20"/>
          <w:lang w:val="ka-GE"/>
        </w:rPr>
        <w:t xml:space="preserve"> წლის</w:t>
      </w:r>
      <w:r w:rsidR="000468DB">
        <w:rPr>
          <w:rFonts w:ascii="Sylfaen" w:hAnsi="Sylfaen" w:cs="Sylfaen"/>
          <w:sz w:val="20"/>
          <w:szCs w:val="20"/>
          <w:lang w:val="ka-GE"/>
        </w:rPr>
        <w:t xml:space="preserve"> </w:t>
      </w:r>
      <w:r w:rsidR="009E60B1">
        <w:rPr>
          <w:rFonts w:ascii="Sylfaen" w:hAnsi="Sylfaen" w:cs="Sylfaen"/>
          <w:sz w:val="20"/>
          <w:szCs w:val="20"/>
          <w:lang w:val="ka-GE"/>
        </w:rPr>
        <w:t>18</w:t>
      </w:r>
      <w:r w:rsidRPr="00A315A8">
        <w:rPr>
          <w:rFonts w:ascii="Sylfaen" w:hAnsi="Sylfaen" w:cs="Sylfaen"/>
          <w:sz w:val="20"/>
          <w:szCs w:val="20"/>
          <w:lang w:val="ka-GE"/>
        </w:rPr>
        <w:t xml:space="preserve"> დეკემბრის</w:t>
      </w:r>
      <w:r w:rsidR="000468DB">
        <w:rPr>
          <w:rFonts w:ascii="Sylfaen" w:hAnsi="Sylfaen" w:cs="Sylfaen"/>
          <w:sz w:val="20"/>
          <w:szCs w:val="20"/>
          <w:lang w:val="ka-GE"/>
        </w:rPr>
        <w:t xml:space="preserve"> N</w:t>
      </w:r>
      <w:r w:rsidR="009E60B1">
        <w:rPr>
          <w:rFonts w:ascii="Sylfaen" w:hAnsi="Sylfaen" w:cs="Sylfaen"/>
          <w:sz w:val="20"/>
          <w:szCs w:val="20"/>
          <w:lang w:val="ka-GE"/>
        </w:rPr>
        <w:t>30</w:t>
      </w:r>
      <w:r w:rsidRPr="00A315A8">
        <w:rPr>
          <w:rFonts w:ascii="Sylfaen" w:hAnsi="Sylfaen" w:cs="Sylfaen"/>
          <w:sz w:val="20"/>
          <w:szCs w:val="20"/>
          <w:lang w:val="ka-GE"/>
        </w:rPr>
        <w:t xml:space="preserve"> დადგენილება. </w:t>
      </w:r>
    </w:p>
    <w:p w14:paraId="3C4CC6F9" w14:textId="77777777" w:rsidR="00C757AC" w:rsidRDefault="00C757AC" w:rsidP="00C757AC">
      <w:pPr>
        <w:ind w:right="283" w:firstLine="708"/>
        <w:rPr>
          <w:rFonts w:ascii="Sylfaen" w:hAnsi="Sylfaen" w:cs="Sylfaen"/>
          <w:lang w:val="ka-GE"/>
        </w:rPr>
      </w:pPr>
    </w:p>
    <w:p w14:paraId="460372FD" w14:textId="77777777" w:rsidR="00B1399A" w:rsidRDefault="00B1399A" w:rsidP="00C757AC">
      <w:pPr>
        <w:ind w:right="283" w:firstLine="708"/>
        <w:rPr>
          <w:rFonts w:ascii="Sylfaen" w:hAnsi="Sylfaen" w:cs="Sylfaen"/>
          <w:lang w:val="ka-GE"/>
        </w:rPr>
      </w:pPr>
    </w:p>
    <w:p w14:paraId="0D5F3FE3" w14:textId="77777777" w:rsidR="00B1399A" w:rsidRDefault="00B1399A" w:rsidP="00C757AC">
      <w:pPr>
        <w:ind w:right="283" w:firstLine="708"/>
        <w:rPr>
          <w:rFonts w:ascii="Sylfaen" w:hAnsi="Sylfaen" w:cs="Sylfaen"/>
          <w:lang w:val="ka-GE"/>
        </w:rPr>
      </w:pPr>
    </w:p>
    <w:p w14:paraId="1A229121" w14:textId="6DA8255F" w:rsidR="00B1399A" w:rsidRPr="00B1399A" w:rsidRDefault="00B1399A" w:rsidP="00B1399A">
      <w:pPr>
        <w:ind w:right="283" w:firstLine="708"/>
        <w:jc w:val="both"/>
        <w:rPr>
          <w:rFonts w:ascii="Sylfaen" w:hAnsi="Sylfaen" w:cs="Sylfaen"/>
          <w:b/>
          <w:lang w:val="ka-GE"/>
        </w:rPr>
      </w:pPr>
      <w:r w:rsidRPr="00B1399A">
        <w:rPr>
          <w:rFonts w:ascii="Sylfaen" w:hAnsi="Sylfaen" w:cs="Sylfaen"/>
          <w:b/>
          <w:lang w:val="ka-GE"/>
        </w:rPr>
        <w:t>საკრებულოს თავმჯდომარე                                                                              დავით ზაალიშვილი</w:t>
      </w:r>
    </w:p>
    <w:p w14:paraId="687A1EE4" w14:textId="77777777" w:rsidR="00C757AC" w:rsidRPr="00A1772F" w:rsidRDefault="00C757AC" w:rsidP="00C757AC">
      <w:pPr>
        <w:ind w:right="283" w:firstLine="708"/>
        <w:rPr>
          <w:rFonts w:ascii="Sylfaen" w:hAnsi="Sylfaen" w:cs="Sylfaen"/>
          <w:lang w:val="ka-GE"/>
        </w:rPr>
      </w:pPr>
    </w:p>
    <w:p w14:paraId="434FA19E" w14:textId="6E7ABE4C" w:rsidR="000468DB" w:rsidRDefault="00C757AC" w:rsidP="00C757AC">
      <w:pPr>
        <w:pStyle w:val="Normal3"/>
        <w:ind w:firstLine="360"/>
        <w:jc w:val="both"/>
        <w:rPr>
          <w:rFonts w:ascii="Sylfaen" w:hAnsi="Sylfaen" w:cs="Sylfaen"/>
          <w:b/>
          <w:lang w:val="ka-GE"/>
        </w:rPr>
      </w:pPr>
      <w:r w:rsidRPr="00A1772F">
        <w:rPr>
          <w:rFonts w:ascii="Sylfaen" w:hAnsi="Sylfaen" w:cs="Sylfaen"/>
          <w:b/>
          <w:lang w:val="ka-GE"/>
        </w:rPr>
        <w:t xml:space="preserve"> </w:t>
      </w:r>
    </w:p>
    <w:p w14:paraId="09FC9B3A" w14:textId="76F8842D" w:rsidR="00ED4872" w:rsidRPr="001C0C77" w:rsidRDefault="000468DB" w:rsidP="00CD112A">
      <w:pPr>
        <w:pStyle w:val="Normal3"/>
        <w:ind w:firstLine="360"/>
        <w:jc w:val="both"/>
        <w:rPr>
          <w:rFonts w:ascii="Sylfaen" w:eastAsia="Sylfaen" w:hAnsi="Sylfaen" w:cs="Sylfaen"/>
          <w:color w:val="000000"/>
          <w:sz w:val="20"/>
          <w:szCs w:val="20"/>
          <w:lang w:val="ka-GE"/>
        </w:rPr>
      </w:pPr>
      <w:r>
        <w:rPr>
          <w:rFonts w:ascii="Sylfaen" w:hAnsi="Sylfaen" w:cs="Sylfaen"/>
          <w:b/>
          <w:lang w:val="ka-GE"/>
        </w:rPr>
        <w:t xml:space="preserve">    </w:t>
      </w:r>
      <w:r w:rsidR="00C757AC" w:rsidRPr="00A1772F">
        <w:rPr>
          <w:rFonts w:cs="AcadNusx"/>
          <w:b/>
          <w:lang w:val="ka-GE"/>
        </w:rPr>
        <w:t xml:space="preserve">              </w:t>
      </w:r>
      <w:r w:rsidR="00C757AC">
        <w:rPr>
          <w:rFonts w:ascii="Sylfaen" w:hAnsi="Sylfaen" w:cs="AcadNusx"/>
          <w:b/>
          <w:lang w:val="ka-GE"/>
        </w:rPr>
        <w:t xml:space="preserve">              </w:t>
      </w:r>
      <w:r w:rsidR="00C757AC" w:rsidRPr="00A1772F">
        <w:rPr>
          <w:rFonts w:ascii="Sylfaen" w:hAnsi="Sylfaen" w:cs="AcadNusx"/>
          <w:b/>
          <w:lang w:val="ka-GE"/>
        </w:rPr>
        <w:t xml:space="preserve">           </w:t>
      </w:r>
    </w:p>
    <w:sectPr w:rsidR="00ED4872" w:rsidRPr="001C0C77" w:rsidSect="00C91D86">
      <w:footerReference w:type="default" r:id="rId9"/>
      <w:pgSz w:w="12240" w:h="15840"/>
      <w:pgMar w:top="1440" w:right="5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B1BB3" w14:textId="77777777" w:rsidR="00481C99" w:rsidRDefault="00481C99" w:rsidP="00F307AB">
      <w:pPr>
        <w:spacing w:after="0" w:line="240" w:lineRule="auto"/>
      </w:pPr>
      <w:r>
        <w:separator/>
      </w:r>
    </w:p>
  </w:endnote>
  <w:endnote w:type="continuationSeparator" w:id="0">
    <w:p w14:paraId="720D4E0E" w14:textId="77777777" w:rsidR="00481C99" w:rsidRDefault="00481C99" w:rsidP="00F30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CYR">
    <w:altName w:val="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tNusx">
    <w:altName w:val="Times New Roman"/>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931969"/>
      <w:docPartObj>
        <w:docPartGallery w:val="Page Numbers (Bottom of Page)"/>
        <w:docPartUnique/>
      </w:docPartObj>
    </w:sdtPr>
    <w:sdtEndPr>
      <w:rPr>
        <w:noProof/>
      </w:rPr>
    </w:sdtEndPr>
    <w:sdtContent>
      <w:p w14:paraId="09B012FC" w14:textId="0277FF21" w:rsidR="005C532B" w:rsidRDefault="005C532B">
        <w:pPr>
          <w:pStyle w:val="Footer"/>
          <w:jc w:val="right"/>
        </w:pPr>
        <w:r>
          <w:fldChar w:fldCharType="begin"/>
        </w:r>
        <w:r>
          <w:instrText xml:space="preserve"> PAGE   \* MERGEFORMAT </w:instrText>
        </w:r>
        <w:r>
          <w:fldChar w:fldCharType="separate"/>
        </w:r>
        <w:r w:rsidR="00192A0B">
          <w:rPr>
            <w:noProof/>
          </w:rPr>
          <w:t>54</w:t>
        </w:r>
        <w:r>
          <w:rPr>
            <w:noProof/>
          </w:rPr>
          <w:fldChar w:fldCharType="end"/>
        </w:r>
      </w:p>
    </w:sdtContent>
  </w:sdt>
  <w:p w14:paraId="0B78BD22" w14:textId="77777777" w:rsidR="005C532B" w:rsidRDefault="005C53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86562" w14:textId="77777777" w:rsidR="00481C99" w:rsidRDefault="00481C99" w:rsidP="00F307AB">
      <w:pPr>
        <w:spacing w:after="0" w:line="240" w:lineRule="auto"/>
      </w:pPr>
      <w:r>
        <w:separator/>
      </w:r>
    </w:p>
  </w:footnote>
  <w:footnote w:type="continuationSeparator" w:id="0">
    <w:p w14:paraId="37799BD5" w14:textId="77777777" w:rsidR="00481C99" w:rsidRDefault="00481C99" w:rsidP="00F307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2905"/>
    <w:multiLevelType w:val="hybridMultilevel"/>
    <w:tmpl w:val="341A5A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269F6"/>
    <w:multiLevelType w:val="hybridMultilevel"/>
    <w:tmpl w:val="F134D8CC"/>
    <w:lvl w:ilvl="0" w:tplc="04090001">
      <w:start w:val="1"/>
      <w:numFmt w:val="bullet"/>
      <w:lvlText w:val=""/>
      <w:lvlJc w:val="left"/>
      <w:pPr>
        <w:ind w:left="1448" w:hanging="360"/>
      </w:pPr>
      <w:rPr>
        <w:rFonts w:ascii="Symbol" w:hAnsi="Symbol" w:hint="default"/>
      </w:rPr>
    </w:lvl>
    <w:lvl w:ilvl="1" w:tplc="04090003">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
    <w:nsid w:val="02E71854"/>
    <w:multiLevelType w:val="hybridMultilevel"/>
    <w:tmpl w:val="F74A8432"/>
    <w:lvl w:ilvl="0" w:tplc="E5FEC054">
      <w:start w:val="6"/>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FB6183"/>
    <w:multiLevelType w:val="multilevel"/>
    <w:tmpl w:val="3D4610B4"/>
    <w:lvl w:ilvl="0">
      <w:start w:val="1"/>
      <w:numFmt w:val="decimal"/>
      <w:lvlText w:val="%1."/>
      <w:lvlJc w:val="left"/>
      <w:pPr>
        <w:ind w:left="502" w:hanging="360"/>
      </w:pPr>
      <w:rPr>
        <w:rFonts w:hint="default"/>
      </w:rPr>
    </w:lvl>
    <w:lvl w:ilvl="1">
      <w:start w:val="2"/>
      <w:numFmt w:val="decimal"/>
      <w:isLgl/>
      <w:lvlText w:val="%1.%2"/>
      <w:lvlJc w:val="left"/>
      <w:pPr>
        <w:ind w:left="990" w:hanging="36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326" w:hanging="72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662" w:hanging="1080"/>
      </w:pPr>
      <w:rPr>
        <w:rFonts w:hint="default"/>
      </w:rPr>
    </w:lvl>
    <w:lvl w:ilvl="6">
      <w:start w:val="1"/>
      <w:numFmt w:val="decimal"/>
      <w:isLgl/>
      <w:lvlText w:val="%1.%2.%3.%4.%5.%6.%7"/>
      <w:lvlJc w:val="left"/>
      <w:pPr>
        <w:ind w:left="4510" w:hanging="1440"/>
      </w:pPr>
      <w:rPr>
        <w:rFonts w:hint="default"/>
      </w:rPr>
    </w:lvl>
    <w:lvl w:ilvl="7">
      <w:start w:val="1"/>
      <w:numFmt w:val="decimal"/>
      <w:isLgl/>
      <w:lvlText w:val="%1.%2.%3.%4.%5.%6.%7.%8"/>
      <w:lvlJc w:val="left"/>
      <w:pPr>
        <w:ind w:left="4998" w:hanging="1440"/>
      </w:pPr>
      <w:rPr>
        <w:rFonts w:hint="default"/>
      </w:rPr>
    </w:lvl>
    <w:lvl w:ilvl="8">
      <w:start w:val="1"/>
      <w:numFmt w:val="decimal"/>
      <w:isLgl/>
      <w:lvlText w:val="%1.%2.%3.%4.%5.%6.%7.%8.%9"/>
      <w:lvlJc w:val="left"/>
      <w:pPr>
        <w:ind w:left="5846" w:hanging="1800"/>
      </w:pPr>
      <w:rPr>
        <w:rFonts w:hint="default"/>
      </w:rPr>
    </w:lvl>
  </w:abstractNum>
  <w:abstractNum w:abstractNumId="4">
    <w:nsid w:val="08BF3110"/>
    <w:multiLevelType w:val="multilevel"/>
    <w:tmpl w:val="3D4610B4"/>
    <w:lvl w:ilvl="0">
      <w:start w:val="1"/>
      <w:numFmt w:val="decimal"/>
      <w:lvlText w:val="%1."/>
      <w:lvlJc w:val="left"/>
      <w:pPr>
        <w:ind w:left="502" w:hanging="360"/>
      </w:pPr>
      <w:rPr>
        <w:rFonts w:hint="default"/>
      </w:rPr>
    </w:lvl>
    <w:lvl w:ilvl="1">
      <w:start w:val="2"/>
      <w:numFmt w:val="decimal"/>
      <w:isLgl/>
      <w:lvlText w:val="%1.%2"/>
      <w:lvlJc w:val="left"/>
      <w:pPr>
        <w:ind w:left="990" w:hanging="36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326" w:hanging="72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662" w:hanging="1080"/>
      </w:pPr>
      <w:rPr>
        <w:rFonts w:hint="default"/>
      </w:rPr>
    </w:lvl>
    <w:lvl w:ilvl="6">
      <w:start w:val="1"/>
      <w:numFmt w:val="decimal"/>
      <w:isLgl/>
      <w:lvlText w:val="%1.%2.%3.%4.%5.%6.%7"/>
      <w:lvlJc w:val="left"/>
      <w:pPr>
        <w:ind w:left="4510" w:hanging="1440"/>
      </w:pPr>
      <w:rPr>
        <w:rFonts w:hint="default"/>
      </w:rPr>
    </w:lvl>
    <w:lvl w:ilvl="7">
      <w:start w:val="1"/>
      <w:numFmt w:val="decimal"/>
      <w:isLgl/>
      <w:lvlText w:val="%1.%2.%3.%4.%5.%6.%7.%8"/>
      <w:lvlJc w:val="left"/>
      <w:pPr>
        <w:ind w:left="4998" w:hanging="1440"/>
      </w:pPr>
      <w:rPr>
        <w:rFonts w:hint="default"/>
      </w:rPr>
    </w:lvl>
    <w:lvl w:ilvl="8">
      <w:start w:val="1"/>
      <w:numFmt w:val="decimal"/>
      <w:isLgl/>
      <w:lvlText w:val="%1.%2.%3.%4.%5.%6.%7.%8.%9"/>
      <w:lvlJc w:val="left"/>
      <w:pPr>
        <w:ind w:left="5846" w:hanging="1800"/>
      </w:pPr>
      <w:rPr>
        <w:rFonts w:hint="default"/>
      </w:rPr>
    </w:lvl>
  </w:abstractNum>
  <w:abstractNum w:abstractNumId="5">
    <w:nsid w:val="0A551FB7"/>
    <w:multiLevelType w:val="hybridMultilevel"/>
    <w:tmpl w:val="C83EA328"/>
    <w:lvl w:ilvl="0" w:tplc="417ECBB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0E8F238F"/>
    <w:multiLevelType w:val="hybridMultilevel"/>
    <w:tmpl w:val="652E22DE"/>
    <w:lvl w:ilvl="0" w:tplc="388A89A0">
      <w:start w:val="6"/>
      <w:numFmt w:val="decimal"/>
      <w:lvlText w:val="%1"/>
      <w:lvlJc w:val="left"/>
      <w:pPr>
        <w:ind w:left="420" w:hanging="360"/>
      </w:pPr>
      <w:rPr>
        <w:rFonts w:cs="Sylfae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0ECE358F"/>
    <w:multiLevelType w:val="hybridMultilevel"/>
    <w:tmpl w:val="E236D4FA"/>
    <w:lvl w:ilvl="0" w:tplc="89527F90">
      <w:start w:val="1"/>
      <w:numFmt w:val="decimal"/>
      <w:lvlText w:val="%1."/>
      <w:lvlJc w:val="left"/>
      <w:pPr>
        <w:ind w:left="720" w:hanging="360"/>
      </w:pPr>
      <w:rPr>
        <w:rFonts w:ascii="Sylfaen" w:hAnsi="Sylfae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60762"/>
    <w:multiLevelType w:val="multilevel"/>
    <w:tmpl w:val="E4EE2EAA"/>
    <w:lvl w:ilvl="0">
      <w:start w:val="5"/>
      <w:numFmt w:val="decimal"/>
      <w:lvlText w:val="%1"/>
      <w:lvlJc w:val="left"/>
      <w:pPr>
        <w:ind w:left="405" w:hanging="405"/>
      </w:pPr>
      <w:rPr>
        <w:rFonts w:cs="Sylfaen" w:hint="default"/>
      </w:rPr>
    </w:lvl>
    <w:lvl w:ilvl="1">
      <w:start w:val="2"/>
      <w:numFmt w:val="decimal"/>
      <w:lvlText w:val="%1.%2"/>
      <w:lvlJc w:val="left"/>
      <w:pPr>
        <w:ind w:left="405" w:hanging="405"/>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720" w:hanging="72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9">
    <w:nsid w:val="12271EAD"/>
    <w:multiLevelType w:val="hybridMultilevel"/>
    <w:tmpl w:val="2A348236"/>
    <w:lvl w:ilvl="0" w:tplc="0409000D">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0">
    <w:nsid w:val="12BF59A2"/>
    <w:multiLevelType w:val="multilevel"/>
    <w:tmpl w:val="BE04304C"/>
    <w:lvl w:ilvl="0">
      <w:start w:val="4"/>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720" w:hanging="72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11">
    <w:nsid w:val="136F2D45"/>
    <w:multiLevelType w:val="hybridMultilevel"/>
    <w:tmpl w:val="1166BE0A"/>
    <w:lvl w:ilvl="0" w:tplc="28744F6A">
      <w:start w:val="2"/>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14CA4AE5"/>
    <w:multiLevelType w:val="multilevel"/>
    <w:tmpl w:val="D1264A24"/>
    <w:lvl w:ilvl="0">
      <w:start w:val="5"/>
      <w:numFmt w:val="decimal"/>
      <w:lvlText w:val="%1"/>
      <w:lvlJc w:val="left"/>
      <w:pPr>
        <w:ind w:left="450" w:hanging="450"/>
      </w:pPr>
      <w:rPr>
        <w:rFonts w:cs="Sylfaen" w:hint="default"/>
      </w:rPr>
    </w:lvl>
    <w:lvl w:ilvl="1">
      <w:start w:val="2"/>
      <w:numFmt w:val="decimal"/>
      <w:lvlText w:val="%1.%2"/>
      <w:lvlJc w:val="left"/>
      <w:pPr>
        <w:ind w:left="450" w:hanging="45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720" w:hanging="72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13">
    <w:nsid w:val="194C3AE5"/>
    <w:multiLevelType w:val="multilevel"/>
    <w:tmpl w:val="43A44FDE"/>
    <w:lvl w:ilvl="0">
      <w:start w:val="4"/>
      <w:numFmt w:val="decimal"/>
      <w:lvlText w:val="%1"/>
      <w:lvlJc w:val="left"/>
      <w:pPr>
        <w:ind w:left="450" w:hanging="450"/>
      </w:pPr>
      <w:rPr>
        <w:rFonts w:cs="Sylfaen" w:hint="default"/>
      </w:rPr>
    </w:lvl>
    <w:lvl w:ilvl="1">
      <w:start w:val="2"/>
      <w:numFmt w:val="decimal"/>
      <w:lvlText w:val="%1.%2"/>
      <w:lvlJc w:val="left"/>
      <w:pPr>
        <w:ind w:left="450" w:hanging="45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720" w:hanging="72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14">
    <w:nsid w:val="1B025AD0"/>
    <w:multiLevelType w:val="hybridMultilevel"/>
    <w:tmpl w:val="8530244C"/>
    <w:lvl w:ilvl="0" w:tplc="3940C01C">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5">
    <w:nsid w:val="1D8E7EBE"/>
    <w:multiLevelType w:val="multilevel"/>
    <w:tmpl w:val="3D4610B4"/>
    <w:lvl w:ilvl="0">
      <w:start w:val="1"/>
      <w:numFmt w:val="decimal"/>
      <w:lvlText w:val="%1."/>
      <w:lvlJc w:val="left"/>
      <w:pPr>
        <w:ind w:left="502" w:hanging="360"/>
      </w:pPr>
      <w:rPr>
        <w:rFonts w:hint="default"/>
      </w:rPr>
    </w:lvl>
    <w:lvl w:ilvl="1">
      <w:start w:val="2"/>
      <w:numFmt w:val="decimal"/>
      <w:isLgl/>
      <w:lvlText w:val="%1.%2"/>
      <w:lvlJc w:val="left"/>
      <w:pPr>
        <w:ind w:left="990" w:hanging="36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326" w:hanging="72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662" w:hanging="1080"/>
      </w:pPr>
      <w:rPr>
        <w:rFonts w:hint="default"/>
      </w:rPr>
    </w:lvl>
    <w:lvl w:ilvl="6">
      <w:start w:val="1"/>
      <w:numFmt w:val="decimal"/>
      <w:isLgl/>
      <w:lvlText w:val="%1.%2.%3.%4.%5.%6.%7"/>
      <w:lvlJc w:val="left"/>
      <w:pPr>
        <w:ind w:left="4510" w:hanging="1440"/>
      </w:pPr>
      <w:rPr>
        <w:rFonts w:hint="default"/>
      </w:rPr>
    </w:lvl>
    <w:lvl w:ilvl="7">
      <w:start w:val="1"/>
      <w:numFmt w:val="decimal"/>
      <w:isLgl/>
      <w:lvlText w:val="%1.%2.%3.%4.%5.%6.%7.%8"/>
      <w:lvlJc w:val="left"/>
      <w:pPr>
        <w:ind w:left="4998" w:hanging="1440"/>
      </w:pPr>
      <w:rPr>
        <w:rFonts w:hint="default"/>
      </w:rPr>
    </w:lvl>
    <w:lvl w:ilvl="8">
      <w:start w:val="1"/>
      <w:numFmt w:val="decimal"/>
      <w:isLgl/>
      <w:lvlText w:val="%1.%2.%3.%4.%5.%6.%7.%8.%9"/>
      <w:lvlJc w:val="left"/>
      <w:pPr>
        <w:ind w:left="5846" w:hanging="1800"/>
      </w:pPr>
      <w:rPr>
        <w:rFonts w:hint="default"/>
      </w:rPr>
    </w:lvl>
  </w:abstractNum>
  <w:abstractNum w:abstractNumId="16">
    <w:nsid w:val="20175B3D"/>
    <w:multiLevelType w:val="hybridMultilevel"/>
    <w:tmpl w:val="EBF2669E"/>
    <w:lvl w:ilvl="0" w:tplc="04090009">
      <w:start w:val="1"/>
      <w:numFmt w:val="bullet"/>
      <w:lvlText w:val=""/>
      <w:lvlJc w:val="left"/>
      <w:pPr>
        <w:ind w:left="502" w:hanging="360"/>
      </w:pPr>
      <w:rPr>
        <w:rFonts w:ascii="Wingdings" w:hAnsi="Wingdings" w:hint="default"/>
        <w:sz w:val="24"/>
        <w:szCs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nsid w:val="20E11214"/>
    <w:multiLevelType w:val="hybridMultilevel"/>
    <w:tmpl w:val="75301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1AD1755"/>
    <w:multiLevelType w:val="hybridMultilevel"/>
    <w:tmpl w:val="822C33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0C3B7D"/>
    <w:multiLevelType w:val="multilevel"/>
    <w:tmpl w:val="B0123FAA"/>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24E239BF"/>
    <w:multiLevelType w:val="multilevel"/>
    <w:tmpl w:val="03BA4552"/>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25282EB5"/>
    <w:multiLevelType w:val="hybridMultilevel"/>
    <w:tmpl w:val="CFAA661A"/>
    <w:lvl w:ilvl="0" w:tplc="EA86BAEE">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0F6982"/>
    <w:multiLevelType w:val="multilevel"/>
    <w:tmpl w:val="B9023044"/>
    <w:lvl w:ilvl="0">
      <w:start w:val="5"/>
      <w:numFmt w:val="decimal"/>
      <w:lvlText w:val="%1"/>
      <w:lvlJc w:val="left"/>
      <w:pPr>
        <w:ind w:left="450" w:hanging="450"/>
      </w:pPr>
      <w:rPr>
        <w:rFonts w:cs="Sylfaen" w:hint="default"/>
      </w:rPr>
    </w:lvl>
    <w:lvl w:ilvl="1">
      <w:start w:val="2"/>
      <w:numFmt w:val="decimal"/>
      <w:lvlText w:val="%1.%2"/>
      <w:lvlJc w:val="left"/>
      <w:pPr>
        <w:ind w:left="450" w:hanging="450"/>
      </w:pPr>
      <w:rPr>
        <w:rFonts w:cs="Sylfaen" w:hint="default"/>
      </w:rPr>
    </w:lvl>
    <w:lvl w:ilvl="2">
      <w:start w:val="6"/>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720" w:hanging="72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23">
    <w:nsid w:val="3AA05D9F"/>
    <w:multiLevelType w:val="multilevel"/>
    <w:tmpl w:val="E082699A"/>
    <w:lvl w:ilvl="0">
      <w:start w:val="3"/>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720" w:hanging="72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24">
    <w:nsid w:val="3C292FDC"/>
    <w:multiLevelType w:val="multilevel"/>
    <w:tmpl w:val="9030F31E"/>
    <w:lvl w:ilvl="0">
      <w:start w:val="4"/>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720" w:hanging="72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25">
    <w:nsid w:val="457565EC"/>
    <w:multiLevelType w:val="hybridMultilevel"/>
    <w:tmpl w:val="4B8A8592"/>
    <w:lvl w:ilvl="0" w:tplc="13D40BF0">
      <w:start w:val="1"/>
      <w:numFmt w:val="decimal"/>
      <w:lvlText w:val="%1."/>
      <w:lvlJc w:val="left"/>
      <w:pPr>
        <w:ind w:left="720" w:hanging="360"/>
      </w:pPr>
      <w:rPr>
        <w:rFonts w:eastAsiaTheme="minorEastAsi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594C5B"/>
    <w:multiLevelType w:val="multilevel"/>
    <w:tmpl w:val="3D4610B4"/>
    <w:lvl w:ilvl="0">
      <w:start w:val="1"/>
      <w:numFmt w:val="decimal"/>
      <w:lvlText w:val="%1."/>
      <w:lvlJc w:val="left"/>
      <w:pPr>
        <w:ind w:left="502" w:hanging="360"/>
      </w:pPr>
      <w:rPr>
        <w:rFonts w:hint="default"/>
      </w:rPr>
    </w:lvl>
    <w:lvl w:ilvl="1">
      <w:start w:val="2"/>
      <w:numFmt w:val="decimal"/>
      <w:isLgl/>
      <w:lvlText w:val="%1.%2"/>
      <w:lvlJc w:val="left"/>
      <w:pPr>
        <w:ind w:left="990" w:hanging="36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326" w:hanging="72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662" w:hanging="1080"/>
      </w:pPr>
      <w:rPr>
        <w:rFonts w:hint="default"/>
      </w:rPr>
    </w:lvl>
    <w:lvl w:ilvl="6">
      <w:start w:val="1"/>
      <w:numFmt w:val="decimal"/>
      <w:isLgl/>
      <w:lvlText w:val="%1.%2.%3.%4.%5.%6.%7"/>
      <w:lvlJc w:val="left"/>
      <w:pPr>
        <w:ind w:left="4510" w:hanging="1440"/>
      </w:pPr>
      <w:rPr>
        <w:rFonts w:hint="default"/>
      </w:rPr>
    </w:lvl>
    <w:lvl w:ilvl="7">
      <w:start w:val="1"/>
      <w:numFmt w:val="decimal"/>
      <w:isLgl/>
      <w:lvlText w:val="%1.%2.%3.%4.%5.%6.%7.%8"/>
      <w:lvlJc w:val="left"/>
      <w:pPr>
        <w:ind w:left="4998" w:hanging="1440"/>
      </w:pPr>
      <w:rPr>
        <w:rFonts w:hint="default"/>
      </w:rPr>
    </w:lvl>
    <w:lvl w:ilvl="8">
      <w:start w:val="1"/>
      <w:numFmt w:val="decimal"/>
      <w:isLgl/>
      <w:lvlText w:val="%1.%2.%3.%4.%5.%6.%7.%8.%9"/>
      <w:lvlJc w:val="left"/>
      <w:pPr>
        <w:ind w:left="5846" w:hanging="1800"/>
      </w:pPr>
      <w:rPr>
        <w:rFonts w:hint="default"/>
      </w:rPr>
    </w:lvl>
  </w:abstractNum>
  <w:abstractNum w:abstractNumId="27">
    <w:nsid w:val="50DE1CF0"/>
    <w:multiLevelType w:val="hybridMultilevel"/>
    <w:tmpl w:val="9EF0035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8">
    <w:nsid w:val="5B2E2F43"/>
    <w:multiLevelType w:val="hybridMultilevel"/>
    <w:tmpl w:val="D4D80F02"/>
    <w:lvl w:ilvl="0" w:tplc="04090001">
      <w:start w:val="1"/>
      <w:numFmt w:val="bullet"/>
      <w:lvlText w:val=""/>
      <w:lvlJc w:val="left"/>
      <w:pPr>
        <w:ind w:left="1459" w:hanging="360"/>
      </w:pPr>
      <w:rPr>
        <w:rFonts w:ascii="Symbol" w:hAnsi="Symbol" w:hint="default"/>
      </w:rPr>
    </w:lvl>
    <w:lvl w:ilvl="1" w:tplc="04090003">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29">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30">
    <w:nsid w:val="636A19CA"/>
    <w:multiLevelType w:val="hybridMultilevel"/>
    <w:tmpl w:val="3AE4BDD2"/>
    <w:lvl w:ilvl="0" w:tplc="04090001">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31">
    <w:nsid w:val="63707CDF"/>
    <w:multiLevelType w:val="hybridMultilevel"/>
    <w:tmpl w:val="82965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61E2C05"/>
    <w:multiLevelType w:val="hybridMultilevel"/>
    <w:tmpl w:val="80A00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6F0197B"/>
    <w:multiLevelType w:val="multilevel"/>
    <w:tmpl w:val="1C3EEA7A"/>
    <w:lvl w:ilvl="0">
      <w:start w:val="1"/>
      <w:numFmt w:val="decimal"/>
      <w:lvlText w:val="%1."/>
      <w:lvlJc w:val="left"/>
      <w:pPr>
        <w:ind w:left="360" w:hanging="360"/>
      </w:pPr>
      <w:rPr>
        <w:rFonts w:hint="default"/>
      </w:rPr>
    </w:lvl>
    <w:lvl w:ilvl="1">
      <w:start w:val="3"/>
      <w:numFmt w:val="decimal"/>
      <w:isLgl/>
      <w:lvlText w:val="%1.%2"/>
      <w:lvlJc w:val="left"/>
      <w:pPr>
        <w:ind w:left="870" w:hanging="525"/>
      </w:pPr>
      <w:rPr>
        <w:rFonts w:cs="Sylfaen" w:hint="default"/>
      </w:rPr>
    </w:lvl>
    <w:lvl w:ilvl="2">
      <w:start w:val="2"/>
      <w:numFmt w:val="decimal"/>
      <w:isLgl/>
      <w:lvlText w:val="%1.%2.%3"/>
      <w:lvlJc w:val="left"/>
      <w:pPr>
        <w:ind w:left="1410" w:hanging="720"/>
      </w:pPr>
      <w:rPr>
        <w:rFonts w:cs="Sylfaen" w:hint="default"/>
      </w:rPr>
    </w:lvl>
    <w:lvl w:ilvl="3">
      <w:start w:val="1"/>
      <w:numFmt w:val="decimal"/>
      <w:isLgl/>
      <w:lvlText w:val="%1.%2.%3.%4"/>
      <w:lvlJc w:val="left"/>
      <w:pPr>
        <w:ind w:left="1755" w:hanging="720"/>
      </w:pPr>
      <w:rPr>
        <w:rFonts w:cs="Sylfaen" w:hint="default"/>
      </w:rPr>
    </w:lvl>
    <w:lvl w:ilvl="4">
      <w:start w:val="1"/>
      <w:numFmt w:val="decimal"/>
      <w:isLgl/>
      <w:lvlText w:val="%1.%2.%3.%4.%5"/>
      <w:lvlJc w:val="left"/>
      <w:pPr>
        <w:ind w:left="2460" w:hanging="1080"/>
      </w:pPr>
      <w:rPr>
        <w:rFonts w:cs="Sylfaen" w:hint="default"/>
      </w:rPr>
    </w:lvl>
    <w:lvl w:ilvl="5">
      <w:start w:val="1"/>
      <w:numFmt w:val="decimal"/>
      <w:isLgl/>
      <w:lvlText w:val="%1.%2.%3.%4.%5.%6"/>
      <w:lvlJc w:val="left"/>
      <w:pPr>
        <w:ind w:left="2805" w:hanging="1080"/>
      </w:pPr>
      <w:rPr>
        <w:rFonts w:cs="Sylfaen" w:hint="default"/>
      </w:rPr>
    </w:lvl>
    <w:lvl w:ilvl="6">
      <w:start w:val="1"/>
      <w:numFmt w:val="decimal"/>
      <w:isLgl/>
      <w:lvlText w:val="%1.%2.%3.%4.%5.%6.%7"/>
      <w:lvlJc w:val="left"/>
      <w:pPr>
        <w:ind w:left="3510" w:hanging="1440"/>
      </w:pPr>
      <w:rPr>
        <w:rFonts w:cs="Sylfaen" w:hint="default"/>
      </w:rPr>
    </w:lvl>
    <w:lvl w:ilvl="7">
      <w:start w:val="1"/>
      <w:numFmt w:val="decimal"/>
      <w:isLgl/>
      <w:lvlText w:val="%1.%2.%3.%4.%5.%6.%7.%8"/>
      <w:lvlJc w:val="left"/>
      <w:pPr>
        <w:ind w:left="3855" w:hanging="1440"/>
      </w:pPr>
      <w:rPr>
        <w:rFonts w:cs="Sylfaen" w:hint="default"/>
      </w:rPr>
    </w:lvl>
    <w:lvl w:ilvl="8">
      <w:start w:val="1"/>
      <w:numFmt w:val="decimal"/>
      <w:isLgl/>
      <w:lvlText w:val="%1.%2.%3.%4.%5.%6.%7.%8.%9"/>
      <w:lvlJc w:val="left"/>
      <w:pPr>
        <w:ind w:left="4560" w:hanging="1800"/>
      </w:pPr>
      <w:rPr>
        <w:rFonts w:cs="Sylfaen" w:hint="default"/>
      </w:rPr>
    </w:lvl>
  </w:abstractNum>
  <w:abstractNum w:abstractNumId="34">
    <w:nsid w:val="76F0266C"/>
    <w:multiLevelType w:val="hybridMultilevel"/>
    <w:tmpl w:val="75163F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7C866489"/>
    <w:multiLevelType w:val="multilevel"/>
    <w:tmpl w:val="48F094BA"/>
    <w:lvl w:ilvl="0">
      <w:start w:val="1"/>
      <w:numFmt w:val="decimal"/>
      <w:lvlText w:val="%1."/>
      <w:lvlJc w:val="left"/>
      <w:pPr>
        <w:ind w:left="1026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6">
    <w:nsid w:val="7CAE630C"/>
    <w:multiLevelType w:val="multilevel"/>
    <w:tmpl w:val="3D4610B4"/>
    <w:lvl w:ilvl="0">
      <w:start w:val="1"/>
      <w:numFmt w:val="decimal"/>
      <w:lvlText w:val="%1."/>
      <w:lvlJc w:val="left"/>
      <w:pPr>
        <w:ind w:left="502" w:hanging="360"/>
      </w:pPr>
      <w:rPr>
        <w:rFonts w:hint="default"/>
      </w:rPr>
    </w:lvl>
    <w:lvl w:ilvl="1">
      <w:start w:val="2"/>
      <w:numFmt w:val="decimal"/>
      <w:isLgl/>
      <w:lvlText w:val="%1.%2"/>
      <w:lvlJc w:val="left"/>
      <w:pPr>
        <w:ind w:left="990" w:hanging="36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326" w:hanging="72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662" w:hanging="1080"/>
      </w:pPr>
      <w:rPr>
        <w:rFonts w:hint="default"/>
      </w:rPr>
    </w:lvl>
    <w:lvl w:ilvl="6">
      <w:start w:val="1"/>
      <w:numFmt w:val="decimal"/>
      <w:isLgl/>
      <w:lvlText w:val="%1.%2.%3.%4.%5.%6.%7"/>
      <w:lvlJc w:val="left"/>
      <w:pPr>
        <w:ind w:left="4510" w:hanging="1440"/>
      </w:pPr>
      <w:rPr>
        <w:rFonts w:hint="default"/>
      </w:rPr>
    </w:lvl>
    <w:lvl w:ilvl="7">
      <w:start w:val="1"/>
      <w:numFmt w:val="decimal"/>
      <w:isLgl/>
      <w:lvlText w:val="%1.%2.%3.%4.%5.%6.%7.%8"/>
      <w:lvlJc w:val="left"/>
      <w:pPr>
        <w:ind w:left="4998" w:hanging="1440"/>
      </w:pPr>
      <w:rPr>
        <w:rFonts w:hint="default"/>
      </w:rPr>
    </w:lvl>
    <w:lvl w:ilvl="8">
      <w:start w:val="1"/>
      <w:numFmt w:val="decimal"/>
      <w:isLgl/>
      <w:lvlText w:val="%1.%2.%3.%4.%5.%6.%7.%8.%9"/>
      <w:lvlJc w:val="left"/>
      <w:pPr>
        <w:ind w:left="5846" w:hanging="1800"/>
      </w:pPr>
      <w:rPr>
        <w:rFonts w:hint="default"/>
      </w:rPr>
    </w:lvl>
  </w:abstractNum>
  <w:abstractNum w:abstractNumId="37">
    <w:nsid w:val="7F2A4D3F"/>
    <w:multiLevelType w:val="multilevel"/>
    <w:tmpl w:val="4A66931A"/>
    <w:lvl w:ilvl="0">
      <w:start w:val="5"/>
      <w:numFmt w:val="decimal"/>
      <w:lvlText w:val="%1"/>
      <w:lvlJc w:val="left"/>
      <w:pPr>
        <w:ind w:left="450" w:hanging="450"/>
      </w:pPr>
      <w:rPr>
        <w:rFonts w:cs="Sylfaen" w:hint="default"/>
      </w:rPr>
    </w:lvl>
    <w:lvl w:ilvl="1">
      <w:start w:val="2"/>
      <w:numFmt w:val="decimal"/>
      <w:lvlText w:val="%1.%2"/>
      <w:lvlJc w:val="left"/>
      <w:pPr>
        <w:ind w:left="450" w:hanging="45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720" w:hanging="72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38">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18"/>
  </w:num>
  <w:num w:numId="3">
    <w:abstractNumId w:val="16"/>
  </w:num>
  <w:num w:numId="4">
    <w:abstractNumId w:val="4"/>
  </w:num>
  <w:num w:numId="5">
    <w:abstractNumId w:val="5"/>
  </w:num>
  <w:num w:numId="6">
    <w:abstractNumId w:val="36"/>
  </w:num>
  <w:num w:numId="7">
    <w:abstractNumId w:val="3"/>
  </w:num>
  <w:num w:numId="8">
    <w:abstractNumId w:val="26"/>
  </w:num>
  <w:num w:numId="9">
    <w:abstractNumId w:val="1"/>
  </w:num>
  <w:num w:numId="10">
    <w:abstractNumId w:val="2"/>
  </w:num>
  <w:num w:numId="11">
    <w:abstractNumId w:val="11"/>
  </w:num>
  <w:num w:numId="12">
    <w:abstractNumId w:val="6"/>
  </w:num>
  <w:num w:numId="13">
    <w:abstractNumId w:val="29"/>
  </w:num>
  <w:num w:numId="14">
    <w:abstractNumId w:val="0"/>
  </w:num>
  <w:num w:numId="15">
    <w:abstractNumId w:val="33"/>
  </w:num>
  <w:num w:numId="16">
    <w:abstractNumId w:val="35"/>
  </w:num>
  <w:num w:numId="17">
    <w:abstractNumId w:val="38"/>
  </w:num>
  <w:num w:numId="18">
    <w:abstractNumId w:val="10"/>
  </w:num>
  <w:num w:numId="19">
    <w:abstractNumId w:val="8"/>
  </w:num>
  <w:num w:numId="20">
    <w:abstractNumId w:val="20"/>
  </w:num>
  <w:num w:numId="21">
    <w:abstractNumId w:val="27"/>
  </w:num>
  <w:num w:numId="22">
    <w:abstractNumId w:val="32"/>
  </w:num>
  <w:num w:numId="23">
    <w:abstractNumId w:val="28"/>
  </w:num>
  <w:num w:numId="24">
    <w:abstractNumId w:val="17"/>
  </w:num>
  <w:num w:numId="25">
    <w:abstractNumId w:val="14"/>
  </w:num>
  <w:num w:numId="26">
    <w:abstractNumId w:val="30"/>
  </w:num>
  <w:num w:numId="27">
    <w:abstractNumId w:val="19"/>
  </w:num>
  <w:num w:numId="28">
    <w:abstractNumId w:val="25"/>
  </w:num>
  <w:num w:numId="29">
    <w:abstractNumId w:val="22"/>
  </w:num>
  <w:num w:numId="30">
    <w:abstractNumId w:val="34"/>
  </w:num>
  <w:num w:numId="31">
    <w:abstractNumId w:val="9"/>
  </w:num>
  <w:num w:numId="32">
    <w:abstractNumId w:val="21"/>
  </w:num>
  <w:num w:numId="33">
    <w:abstractNumId w:val="23"/>
  </w:num>
  <w:num w:numId="34">
    <w:abstractNumId w:val="37"/>
  </w:num>
  <w:num w:numId="35">
    <w:abstractNumId w:val="13"/>
  </w:num>
  <w:num w:numId="36">
    <w:abstractNumId w:val="24"/>
  </w:num>
  <w:num w:numId="37">
    <w:abstractNumId w:val="12"/>
  </w:num>
  <w:num w:numId="38">
    <w:abstractNumId w:val="15"/>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7FC"/>
    <w:rsid w:val="00000109"/>
    <w:rsid w:val="00000E96"/>
    <w:rsid w:val="00001D05"/>
    <w:rsid w:val="00001D3C"/>
    <w:rsid w:val="0000393A"/>
    <w:rsid w:val="00003D57"/>
    <w:rsid w:val="00004D11"/>
    <w:rsid w:val="00004DD8"/>
    <w:rsid w:val="0000595B"/>
    <w:rsid w:val="00005BBA"/>
    <w:rsid w:val="00005D76"/>
    <w:rsid w:val="00006842"/>
    <w:rsid w:val="00007A6C"/>
    <w:rsid w:val="00007BED"/>
    <w:rsid w:val="000104E2"/>
    <w:rsid w:val="00010E8F"/>
    <w:rsid w:val="00010EBF"/>
    <w:rsid w:val="000132E9"/>
    <w:rsid w:val="00013979"/>
    <w:rsid w:val="00014537"/>
    <w:rsid w:val="00014B3E"/>
    <w:rsid w:val="00016A12"/>
    <w:rsid w:val="00016D8C"/>
    <w:rsid w:val="00016E44"/>
    <w:rsid w:val="00017FF4"/>
    <w:rsid w:val="00021D72"/>
    <w:rsid w:val="00022151"/>
    <w:rsid w:val="00023A2A"/>
    <w:rsid w:val="00023A53"/>
    <w:rsid w:val="00023B34"/>
    <w:rsid w:val="00025537"/>
    <w:rsid w:val="00025C89"/>
    <w:rsid w:val="00027164"/>
    <w:rsid w:val="00027F4A"/>
    <w:rsid w:val="00031515"/>
    <w:rsid w:val="00032842"/>
    <w:rsid w:val="0003299C"/>
    <w:rsid w:val="00032F7C"/>
    <w:rsid w:val="000332BB"/>
    <w:rsid w:val="00034452"/>
    <w:rsid w:val="000345BA"/>
    <w:rsid w:val="000361FD"/>
    <w:rsid w:val="00036693"/>
    <w:rsid w:val="00037B3D"/>
    <w:rsid w:val="000400E1"/>
    <w:rsid w:val="00040B6F"/>
    <w:rsid w:val="00040C1B"/>
    <w:rsid w:val="00040EF7"/>
    <w:rsid w:val="0004311A"/>
    <w:rsid w:val="0004377A"/>
    <w:rsid w:val="00043C87"/>
    <w:rsid w:val="00045727"/>
    <w:rsid w:val="00045D30"/>
    <w:rsid w:val="000468DB"/>
    <w:rsid w:val="000476CE"/>
    <w:rsid w:val="00050DBF"/>
    <w:rsid w:val="00051B4D"/>
    <w:rsid w:val="00051CB0"/>
    <w:rsid w:val="000524D7"/>
    <w:rsid w:val="0005301E"/>
    <w:rsid w:val="00055210"/>
    <w:rsid w:val="00055E95"/>
    <w:rsid w:val="00060572"/>
    <w:rsid w:val="0006118E"/>
    <w:rsid w:val="00062510"/>
    <w:rsid w:val="0006311F"/>
    <w:rsid w:val="00064627"/>
    <w:rsid w:val="0006582E"/>
    <w:rsid w:val="00065A6A"/>
    <w:rsid w:val="0006610C"/>
    <w:rsid w:val="00066A07"/>
    <w:rsid w:val="0007255C"/>
    <w:rsid w:val="00073001"/>
    <w:rsid w:val="000731AB"/>
    <w:rsid w:val="0007327B"/>
    <w:rsid w:val="00075548"/>
    <w:rsid w:val="00077980"/>
    <w:rsid w:val="00080A38"/>
    <w:rsid w:val="00080AE8"/>
    <w:rsid w:val="000817E4"/>
    <w:rsid w:val="00083FA8"/>
    <w:rsid w:val="000846E5"/>
    <w:rsid w:val="00085606"/>
    <w:rsid w:val="00086FCE"/>
    <w:rsid w:val="000877C4"/>
    <w:rsid w:val="0009136C"/>
    <w:rsid w:val="00093489"/>
    <w:rsid w:val="00093D29"/>
    <w:rsid w:val="00096522"/>
    <w:rsid w:val="000A0522"/>
    <w:rsid w:val="000A2EBE"/>
    <w:rsid w:val="000A4422"/>
    <w:rsid w:val="000A4A1A"/>
    <w:rsid w:val="000A4E40"/>
    <w:rsid w:val="000A4FF5"/>
    <w:rsid w:val="000A5084"/>
    <w:rsid w:val="000A5F36"/>
    <w:rsid w:val="000A6008"/>
    <w:rsid w:val="000A7A7D"/>
    <w:rsid w:val="000B0AE5"/>
    <w:rsid w:val="000B0E49"/>
    <w:rsid w:val="000B19E2"/>
    <w:rsid w:val="000B1BAF"/>
    <w:rsid w:val="000B2961"/>
    <w:rsid w:val="000B2A5E"/>
    <w:rsid w:val="000B7482"/>
    <w:rsid w:val="000C0E76"/>
    <w:rsid w:val="000C2191"/>
    <w:rsid w:val="000C4A1E"/>
    <w:rsid w:val="000C647A"/>
    <w:rsid w:val="000C64DE"/>
    <w:rsid w:val="000C6D27"/>
    <w:rsid w:val="000C6F46"/>
    <w:rsid w:val="000C7C9B"/>
    <w:rsid w:val="000D1CD1"/>
    <w:rsid w:val="000D1DE9"/>
    <w:rsid w:val="000D2302"/>
    <w:rsid w:val="000D2D43"/>
    <w:rsid w:val="000D2F21"/>
    <w:rsid w:val="000D3578"/>
    <w:rsid w:val="000D5222"/>
    <w:rsid w:val="000D5427"/>
    <w:rsid w:val="000D6FCC"/>
    <w:rsid w:val="000D6FDF"/>
    <w:rsid w:val="000E03B0"/>
    <w:rsid w:val="000E22C1"/>
    <w:rsid w:val="000E30C1"/>
    <w:rsid w:val="000E43C4"/>
    <w:rsid w:val="000E43FD"/>
    <w:rsid w:val="000E5BB5"/>
    <w:rsid w:val="000E7603"/>
    <w:rsid w:val="000E7EAA"/>
    <w:rsid w:val="000F0229"/>
    <w:rsid w:val="000F3A3F"/>
    <w:rsid w:val="000F4B64"/>
    <w:rsid w:val="000F609A"/>
    <w:rsid w:val="000F6236"/>
    <w:rsid w:val="000F6C9B"/>
    <w:rsid w:val="000F727C"/>
    <w:rsid w:val="0010133A"/>
    <w:rsid w:val="00102665"/>
    <w:rsid w:val="00102F44"/>
    <w:rsid w:val="00103E6F"/>
    <w:rsid w:val="00105722"/>
    <w:rsid w:val="0010611E"/>
    <w:rsid w:val="001112AF"/>
    <w:rsid w:val="00111B95"/>
    <w:rsid w:val="00112EB0"/>
    <w:rsid w:val="0011618F"/>
    <w:rsid w:val="00116C0A"/>
    <w:rsid w:val="001176F0"/>
    <w:rsid w:val="00117950"/>
    <w:rsid w:val="00120817"/>
    <w:rsid w:val="00121E5F"/>
    <w:rsid w:val="00122A0D"/>
    <w:rsid w:val="001234E6"/>
    <w:rsid w:val="0012374C"/>
    <w:rsid w:val="00124280"/>
    <w:rsid w:val="00124BA6"/>
    <w:rsid w:val="0012555B"/>
    <w:rsid w:val="00127CA5"/>
    <w:rsid w:val="00134CC1"/>
    <w:rsid w:val="00136008"/>
    <w:rsid w:val="001363C5"/>
    <w:rsid w:val="001417E0"/>
    <w:rsid w:val="001447F1"/>
    <w:rsid w:val="00144DC4"/>
    <w:rsid w:val="001457B1"/>
    <w:rsid w:val="001464AC"/>
    <w:rsid w:val="00146692"/>
    <w:rsid w:val="00146D75"/>
    <w:rsid w:val="00147018"/>
    <w:rsid w:val="0014708C"/>
    <w:rsid w:val="0015059C"/>
    <w:rsid w:val="00152AAD"/>
    <w:rsid w:val="00152C4A"/>
    <w:rsid w:val="0015314A"/>
    <w:rsid w:val="00155D33"/>
    <w:rsid w:val="0015609E"/>
    <w:rsid w:val="00156318"/>
    <w:rsid w:val="001569AA"/>
    <w:rsid w:val="00157190"/>
    <w:rsid w:val="00157614"/>
    <w:rsid w:val="00157DC2"/>
    <w:rsid w:val="0016107A"/>
    <w:rsid w:val="00161BD1"/>
    <w:rsid w:val="001624E7"/>
    <w:rsid w:val="0016438A"/>
    <w:rsid w:val="00165E09"/>
    <w:rsid w:val="00166BEF"/>
    <w:rsid w:val="001673B6"/>
    <w:rsid w:val="001720BE"/>
    <w:rsid w:val="00173ECD"/>
    <w:rsid w:val="001744BD"/>
    <w:rsid w:val="00175AFE"/>
    <w:rsid w:val="00176669"/>
    <w:rsid w:val="00177F38"/>
    <w:rsid w:val="00180935"/>
    <w:rsid w:val="001809E0"/>
    <w:rsid w:val="00180A74"/>
    <w:rsid w:val="001811EB"/>
    <w:rsid w:val="00181B33"/>
    <w:rsid w:val="0018289C"/>
    <w:rsid w:val="00182E9C"/>
    <w:rsid w:val="001838BF"/>
    <w:rsid w:val="00185904"/>
    <w:rsid w:val="00187A74"/>
    <w:rsid w:val="00187C60"/>
    <w:rsid w:val="001902FB"/>
    <w:rsid w:val="001906E9"/>
    <w:rsid w:val="00191073"/>
    <w:rsid w:val="00192A0B"/>
    <w:rsid w:val="00192AB9"/>
    <w:rsid w:val="001934DC"/>
    <w:rsid w:val="001940DD"/>
    <w:rsid w:val="001943B8"/>
    <w:rsid w:val="0019445C"/>
    <w:rsid w:val="0019480E"/>
    <w:rsid w:val="00197357"/>
    <w:rsid w:val="001976E6"/>
    <w:rsid w:val="00197B35"/>
    <w:rsid w:val="001A0664"/>
    <w:rsid w:val="001A1643"/>
    <w:rsid w:val="001A17BF"/>
    <w:rsid w:val="001A2A25"/>
    <w:rsid w:val="001A379F"/>
    <w:rsid w:val="001A4006"/>
    <w:rsid w:val="001A4219"/>
    <w:rsid w:val="001A4850"/>
    <w:rsid w:val="001A4E4E"/>
    <w:rsid w:val="001A548A"/>
    <w:rsid w:val="001A5736"/>
    <w:rsid w:val="001A6C0D"/>
    <w:rsid w:val="001A6FE6"/>
    <w:rsid w:val="001B04DA"/>
    <w:rsid w:val="001B1A8F"/>
    <w:rsid w:val="001B2CD4"/>
    <w:rsid w:val="001B2E17"/>
    <w:rsid w:val="001B3503"/>
    <w:rsid w:val="001B395A"/>
    <w:rsid w:val="001B3C9C"/>
    <w:rsid w:val="001B3E25"/>
    <w:rsid w:val="001B59FE"/>
    <w:rsid w:val="001B68FE"/>
    <w:rsid w:val="001B6A53"/>
    <w:rsid w:val="001B6B51"/>
    <w:rsid w:val="001B7B25"/>
    <w:rsid w:val="001C0BE0"/>
    <w:rsid w:val="001C0C77"/>
    <w:rsid w:val="001C0C7E"/>
    <w:rsid w:val="001C0EFD"/>
    <w:rsid w:val="001C2FC3"/>
    <w:rsid w:val="001C352A"/>
    <w:rsid w:val="001C477A"/>
    <w:rsid w:val="001C4D0B"/>
    <w:rsid w:val="001C7159"/>
    <w:rsid w:val="001C718E"/>
    <w:rsid w:val="001D12C3"/>
    <w:rsid w:val="001D12FE"/>
    <w:rsid w:val="001D3257"/>
    <w:rsid w:val="001D3613"/>
    <w:rsid w:val="001D70B9"/>
    <w:rsid w:val="001E03DB"/>
    <w:rsid w:val="001E1224"/>
    <w:rsid w:val="001E26DB"/>
    <w:rsid w:val="001E27B4"/>
    <w:rsid w:val="001E2DE4"/>
    <w:rsid w:val="001E4191"/>
    <w:rsid w:val="001E45DD"/>
    <w:rsid w:val="001E4AF4"/>
    <w:rsid w:val="001E60E3"/>
    <w:rsid w:val="001E6A83"/>
    <w:rsid w:val="001E6D7A"/>
    <w:rsid w:val="001E773A"/>
    <w:rsid w:val="001F07DA"/>
    <w:rsid w:val="001F09D8"/>
    <w:rsid w:val="001F0FC0"/>
    <w:rsid w:val="001F11AC"/>
    <w:rsid w:val="001F24AE"/>
    <w:rsid w:val="001F24B4"/>
    <w:rsid w:val="001F398F"/>
    <w:rsid w:val="001F40C0"/>
    <w:rsid w:val="001F452A"/>
    <w:rsid w:val="001F47E3"/>
    <w:rsid w:val="001F5259"/>
    <w:rsid w:val="001F7468"/>
    <w:rsid w:val="002049F1"/>
    <w:rsid w:val="00204CF6"/>
    <w:rsid w:val="0020553E"/>
    <w:rsid w:val="00205DDD"/>
    <w:rsid w:val="00206153"/>
    <w:rsid w:val="00206E50"/>
    <w:rsid w:val="00210CB7"/>
    <w:rsid w:val="0021182D"/>
    <w:rsid w:val="00212E45"/>
    <w:rsid w:val="002144FA"/>
    <w:rsid w:val="00214A6F"/>
    <w:rsid w:val="00216900"/>
    <w:rsid w:val="002172CB"/>
    <w:rsid w:val="00217971"/>
    <w:rsid w:val="00217E22"/>
    <w:rsid w:val="0022052D"/>
    <w:rsid w:val="00222BDD"/>
    <w:rsid w:val="00223E7B"/>
    <w:rsid w:val="0022408C"/>
    <w:rsid w:val="00226149"/>
    <w:rsid w:val="00226852"/>
    <w:rsid w:val="00227EE5"/>
    <w:rsid w:val="00232370"/>
    <w:rsid w:val="002338B0"/>
    <w:rsid w:val="00235267"/>
    <w:rsid w:val="0023592F"/>
    <w:rsid w:val="00235EC3"/>
    <w:rsid w:val="00237D06"/>
    <w:rsid w:val="002404C5"/>
    <w:rsid w:val="00240879"/>
    <w:rsid w:val="002408AB"/>
    <w:rsid w:val="00240F20"/>
    <w:rsid w:val="0024189A"/>
    <w:rsid w:val="00243F58"/>
    <w:rsid w:val="00245003"/>
    <w:rsid w:val="002451C7"/>
    <w:rsid w:val="0024542C"/>
    <w:rsid w:val="002465C4"/>
    <w:rsid w:val="00246BCC"/>
    <w:rsid w:val="00247EBD"/>
    <w:rsid w:val="002503ED"/>
    <w:rsid w:val="00252475"/>
    <w:rsid w:val="002532C3"/>
    <w:rsid w:val="0025490B"/>
    <w:rsid w:val="00256FA0"/>
    <w:rsid w:val="0025711C"/>
    <w:rsid w:val="00257371"/>
    <w:rsid w:val="00257924"/>
    <w:rsid w:val="00257E2B"/>
    <w:rsid w:val="00261844"/>
    <w:rsid w:val="002653A5"/>
    <w:rsid w:val="00265871"/>
    <w:rsid w:val="00267001"/>
    <w:rsid w:val="00267D04"/>
    <w:rsid w:val="002709F1"/>
    <w:rsid w:val="00270C1A"/>
    <w:rsid w:val="00270D7F"/>
    <w:rsid w:val="0027200F"/>
    <w:rsid w:val="00273825"/>
    <w:rsid w:val="00275210"/>
    <w:rsid w:val="002755E6"/>
    <w:rsid w:val="00276220"/>
    <w:rsid w:val="0027759C"/>
    <w:rsid w:val="00280012"/>
    <w:rsid w:val="00280FB9"/>
    <w:rsid w:val="0028243E"/>
    <w:rsid w:val="002833DF"/>
    <w:rsid w:val="00283C51"/>
    <w:rsid w:val="00283D3C"/>
    <w:rsid w:val="002846B0"/>
    <w:rsid w:val="0028515A"/>
    <w:rsid w:val="0029294C"/>
    <w:rsid w:val="002938E7"/>
    <w:rsid w:val="00294BE2"/>
    <w:rsid w:val="002954D0"/>
    <w:rsid w:val="00295EED"/>
    <w:rsid w:val="00296A3F"/>
    <w:rsid w:val="00297531"/>
    <w:rsid w:val="00297B9A"/>
    <w:rsid w:val="002A19B6"/>
    <w:rsid w:val="002A781B"/>
    <w:rsid w:val="002A7D52"/>
    <w:rsid w:val="002B1C43"/>
    <w:rsid w:val="002B2BF7"/>
    <w:rsid w:val="002B4183"/>
    <w:rsid w:val="002B62E7"/>
    <w:rsid w:val="002B632F"/>
    <w:rsid w:val="002B6ECF"/>
    <w:rsid w:val="002B77E0"/>
    <w:rsid w:val="002B7AB7"/>
    <w:rsid w:val="002C0F94"/>
    <w:rsid w:val="002C1184"/>
    <w:rsid w:val="002C1ED2"/>
    <w:rsid w:val="002C390B"/>
    <w:rsid w:val="002C527E"/>
    <w:rsid w:val="002C5BC2"/>
    <w:rsid w:val="002C5D81"/>
    <w:rsid w:val="002C6B7B"/>
    <w:rsid w:val="002C79BD"/>
    <w:rsid w:val="002D04D4"/>
    <w:rsid w:val="002D095B"/>
    <w:rsid w:val="002D1B4A"/>
    <w:rsid w:val="002D3402"/>
    <w:rsid w:val="002D4F4B"/>
    <w:rsid w:val="002D520D"/>
    <w:rsid w:val="002D601C"/>
    <w:rsid w:val="002D635E"/>
    <w:rsid w:val="002D636F"/>
    <w:rsid w:val="002D65C3"/>
    <w:rsid w:val="002D796F"/>
    <w:rsid w:val="002E0094"/>
    <w:rsid w:val="002E1575"/>
    <w:rsid w:val="002E1709"/>
    <w:rsid w:val="002E2514"/>
    <w:rsid w:val="002E3616"/>
    <w:rsid w:val="002E36B9"/>
    <w:rsid w:val="002E3748"/>
    <w:rsid w:val="002E3E28"/>
    <w:rsid w:val="002E483A"/>
    <w:rsid w:val="002E5B3C"/>
    <w:rsid w:val="002E5F59"/>
    <w:rsid w:val="002E6259"/>
    <w:rsid w:val="002E7AA1"/>
    <w:rsid w:val="002E7CE3"/>
    <w:rsid w:val="002F098D"/>
    <w:rsid w:val="002F0E52"/>
    <w:rsid w:val="002F15FF"/>
    <w:rsid w:val="002F1F07"/>
    <w:rsid w:val="002F202B"/>
    <w:rsid w:val="002F2422"/>
    <w:rsid w:val="002F32A3"/>
    <w:rsid w:val="002F4462"/>
    <w:rsid w:val="002F5237"/>
    <w:rsid w:val="002F5343"/>
    <w:rsid w:val="002F5657"/>
    <w:rsid w:val="002F58B1"/>
    <w:rsid w:val="002F5EA9"/>
    <w:rsid w:val="002F5F7D"/>
    <w:rsid w:val="002F7F44"/>
    <w:rsid w:val="002F7FC9"/>
    <w:rsid w:val="00300956"/>
    <w:rsid w:val="00300BF5"/>
    <w:rsid w:val="003010AB"/>
    <w:rsid w:val="00301214"/>
    <w:rsid w:val="00301472"/>
    <w:rsid w:val="003031D0"/>
    <w:rsid w:val="0030405F"/>
    <w:rsid w:val="003046D1"/>
    <w:rsid w:val="00304C88"/>
    <w:rsid w:val="00305391"/>
    <w:rsid w:val="0030548E"/>
    <w:rsid w:val="00310B67"/>
    <w:rsid w:val="00312A2B"/>
    <w:rsid w:val="0031315B"/>
    <w:rsid w:val="003142A7"/>
    <w:rsid w:val="00315180"/>
    <w:rsid w:val="003158D7"/>
    <w:rsid w:val="00323615"/>
    <w:rsid w:val="0032378E"/>
    <w:rsid w:val="003240CC"/>
    <w:rsid w:val="003249BF"/>
    <w:rsid w:val="00325435"/>
    <w:rsid w:val="0032587A"/>
    <w:rsid w:val="00326082"/>
    <w:rsid w:val="003272FA"/>
    <w:rsid w:val="00330AB1"/>
    <w:rsid w:val="00330BBE"/>
    <w:rsid w:val="00331466"/>
    <w:rsid w:val="0033358F"/>
    <w:rsid w:val="00337BA3"/>
    <w:rsid w:val="00340288"/>
    <w:rsid w:val="0034083E"/>
    <w:rsid w:val="00341629"/>
    <w:rsid w:val="00343773"/>
    <w:rsid w:val="00343D63"/>
    <w:rsid w:val="00344431"/>
    <w:rsid w:val="0034521D"/>
    <w:rsid w:val="003452DB"/>
    <w:rsid w:val="00345BE7"/>
    <w:rsid w:val="003462C0"/>
    <w:rsid w:val="00350CA0"/>
    <w:rsid w:val="00350E38"/>
    <w:rsid w:val="003510F2"/>
    <w:rsid w:val="0035332F"/>
    <w:rsid w:val="00353D24"/>
    <w:rsid w:val="00354D7A"/>
    <w:rsid w:val="00356124"/>
    <w:rsid w:val="003562F1"/>
    <w:rsid w:val="00356F49"/>
    <w:rsid w:val="00360994"/>
    <w:rsid w:val="003640E4"/>
    <w:rsid w:val="003644A1"/>
    <w:rsid w:val="003656AF"/>
    <w:rsid w:val="003658E7"/>
    <w:rsid w:val="00366265"/>
    <w:rsid w:val="003667DF"/>
    <w:rsid w:val="00370056"/>
    <w:rsid w:val="00370284"/>
    <w:rsid w:val="0037121C"/>
    <w:rsid w:val="003733C6"/>
    <w:rsid w:val="003735D1"/>
    <w:rsid w:val="00374346"/>
    <w:rsid w:val="00374CB2"/>
    <w:rsid w:val="00374D48"/>
    <w:rsid w:val="00375983"/>
    <w:rsid w:val="003767A5"/>
    <w:rsid w:val="00376849"/>
    <w:rsid w:val="003775E9"/>
    <w:rsid w:val="00381F22"/>
    <w:rsid w:val="003822D8"/>
    <w:rsid w:val="00382450"/>
    <w:rsid w:val="003825E4"/>
    <w:rsid w:val="003830FB"/>
    <w:rsid w:val="00383298"/>
    <w:rsid w:val="00383602"/>
    <w:rsid w:val="003863B2"/>
    <w:rsid w:val="003864B6"/>
    <w:rsid w:val="003867D8"/>
    <w:rsid w:val="00386F4E"/>
    <w:rsid w:val="0038707A"/>
    <w:rsid w:val="00387CC1"/>
    <w:rsid w:val="00393E20"/>
    <w:rsid w:val="00394515"/>
    <w:rsid w:val="003971CD"/>
    <w:rsid w:val="003A3AB6"/>
    <w:rsid w:val="003A4F92"/>
    <w:rsid w:val="003A6D3B"/>
    <w:rsid w:val="003A730D"/>
    <w:rsid w:val="003B0BDD"/>
    <w:rsid w:val="003B3AB1"/>
    <w:rsid w:val="003B4C48"/>
    <w:rsid w:val="003B64CB"/>
    <w:rsid w:val="003B66F3"/>
    <w:rsid w:val="003B69E8"/>
    <w:rsid w:val="003B6BF3"/>
    <w:rsid w:val="003B7F22"/>
    <w:rsid w:val="003C075E"/>
    <w:rsid w:val="003C24FC"/>
    <w:rsid w:val="003C279E"/>
    <w:rsid w:val="003C2AB6"/>
    <w:rsid w:val="003C45E7"/>
    <w:rsid w:val="003C4D05"/>
    <w:rsid w:val="003C6D92"/>
    <w:rsid w:val="003C766D"/>
    <w:rsid w:val="003C7AF8"/>
    <w:rsid w:val="003D09FE"/>
    <w:rsid w:val="003D0D7B"/>
    <w:rsid w:val="003D1164"/>
    <w:rsid w:val="003D21BA"/>
    <w:rsid w:val="003D3CA3"/>
    <w:rsid w:val="003D4758"/>
    <w:rsid w:val="003D54F3"/>
    <w:rsid w:val="003D709E"/>
    <w:rsid w:val="003E0125"/>
    <w:rsid w:val="003E4B32"/>
    <w:rsid w:val="003E6FB2"/>
    <w:rsid w:val="003F3A84"/>
    <w:rsid w:val="003F64D1"/>
    <w:rsid w:val="003F6548"/>
    <w:rsid w:val="003F6646"/>
    <w:rsid w:val="003F79AE"/>
    <w:rsid w:val="003F7EE1"/>
    <w:rsid w:val="00400C5C"/>
    <w:rsid w:val="00401277"/>
    <w:rsid w:val="00401AF5"/>
    <w:rsid w:val="00402880"/>
    <w:rsid w:val="00402CCF"/>
    <w:rsid w:val="00403251"/>
    <w:rsid w:val="00403886"/>
    <w:rsid w:val="00404991"/>
    <w:rsid w:val="004055DC"/>
    <w:rsid w:val="00405CBF"/>
    <w:rsid w:val="004065C8"/>
    <w:rsid w:val="00406BCA"/>
    <w:rsid w:val="00407632"/>
    <w:rsid w:val="004078E4"/>
    <w:rsid w:val="004107E2"/>
    <w:rsid w:val="00410862"/>
    <w:rsid w:val="00411FD4"/>
    <w:rsid w:val="004166D5"/>
    <w:rsid w:val="00416EA7"/>
    <w:rsid w:val="00420152"/>
    <w:rsid w:val="004201E0"/>
    <w:rsid w:val="00420A44"/>
    <w:rsid w:val="00421075"/>
    <w:rsid w:val="00421918"/>
    <w:rsid w:val="004227A8"/>
    <w:rsid w:val="00424307"/>
    <w:rsid w:val="00424FE4"/>
    <w:rsid w:val="00425BF4"/>
    <w:rsid w:val="00430B25"/>
    <w:rsid w:val="00431485"/>
    <w:rsid w:val="00431B54"/>
    <w:rsid w:val="00431C2D"/>
    <w:rsid w:val="00431E10"/>
    <w:rsid w:val="00431FE2"/>
    <w:rsid w:val="0043222E"/>
    <w:rsid w:val="004326D2"/>
    <w:rsid w:val="00433461"/>
    <w:rsid w:val="00433DCD"/>
    <w:rsid w:val="0043438A"/>
    <w:rsid w:val="00434A0D"/>
    <w:rsid w:val="004356FB"/>
    <w:rsid w:val="00435CCA"/>
    <w:rsid w:val="00436EF1"/>
    <w:rsid w:val="00437A41"/>
    <w:rsid w:val="00437ED1"/>
    <w:rsid w:val="004410EC"/>
    <w:rsid w:val="0044191E"/>
    <w:rsid w:val="00443A31"/>
    <w:rsid w:val="00443DFF"/>
    <w:rsid w:val="0044406C"/>
    <w:rsid w:val="004450E0"/>
    <w:rsid w:val="004458B2"/>
    <w:rsid w:val="00447747"/>
    <w:rsid w:val="004508FF"/>
    <w:rsid w:val="0045111F"/>
    <w:rsid w:val="00451203"/>
    <w:rsid w:val="00451F54"/>
    <w:rsid w:val="00452CF8"/>
    <w:rsid w:val="00454D45"/>
    <w:rsid w:val="00455A01"/>
    <w:rsid w:val="00456AAD"/>
    <w:rsid w:val="00456D67"/>
    <w:rsid w:val="0046041D"/>
    <w:rsid w:val="00460656"/>
    <w:rsid w:val="004617BF"/>
    <w:rsid w:val="00461809"/>
    <w:rsid w:val="004618B3"/>
    <w:rsid w:val="00464A32"/>
    <w:rsid w:val="00464A91"/>
    <w:rsid w:val="00464EEE"/>
    <w:rsid w:val="00465FDB"/>
    <w:rsid w:val="00467069"/>
    <w:rsid w:val="004672C0"/>
    <w:rsid w:val="00467A14"/>
    <w:rsid w:val="00470AA0"/>
    <w:rsid w:val="004717B6"/>
    <w:rsid w:val="00471D83"/>
    <w:rsid w:val="00472B75"/>
    <w:rsid w:val="00475640"/>
    <w:rsid w:val="00476FA5"/>
    <w:rsid w:val="00480FAD"/>
    <w:rsid w:val="00481513"/>
    <w:rsid w:val="00481586"/>
    <w:rsid w:val="00481C99"/>
    <w:rsid w:val="00482F9D"/>
    <w:rsid w:val="00483529"/>
    <w:rsid w:val="00483B85"/>
    <w:rsid w:val="00484779"/>
    <w:rsid w:val="00485784"/>
    <w:rsid w:val="004872CA"/>
    <w:rsid w:val="00487984"/>
    <w:rsid w:val="00487F76"/>
    <w:rsid w:val="0049045B"/>
    <w:rsid w:val="0049186C"/>
    <w:rsid w:val="00491A10"/>
    <w:rsid w:val="004935E7"/>
    <w:rsid w:val="004953F8"/>
    <w:rsid w:val="00496245"/>
    <w:rsid w:val="004968C1"/>
    <w:rsid w:val="00496BD1"/>
    <w:rsid w:val="004A0402"/>
    <w:rsid w:val="004A2CB2"/>
    <w:rsid w:val="004A2DA7"/>
    <w:rsid w:val="004A2F4D"/>
    <w:rsid w:val="004A5C85"/>
    <w:rsid w:val="004A5F09"/>
    <w:rsid w:val="004A5F24"/>
    <w:rsid w:val="004A7FA9"/>
    <w:rsid w:val="004B02DA"/>
    <w:rsid w:val="004B320B"/>
    <w:rsid w:val="004B3893"/>
    <w:rsid w:val="004B3972"/>
    <w:rsid w:val="004B3B61"/>
    <w:rsid w:val="004B5771"/>
    <w:rsid w:val="004B5AE2"/>
    <w:rsid w:val="004B721A"/>
    <w:rsid w:val="004B78B9"/>
    <w:rsid w:val="004B7DB2"/>
    <w:rsid w:val="004C0C4C"/>
    <w:rsid w:val="004C120A"/>
    <w:rsid w:val="004C13D8"/>
    <w:rsid w:val="004C1601"/>
    <w:rsid w:val="004C16EA"/>
    <w:rsid w:val="004C1728"/>
    <w:rsid w:val="004C1AFB"/>
    <w:rsid w:val="004C1D1B"/>
    <w:rsid w:val="004C1EFA"/>
    <w:rsid w:val="004C22E9"/>
    <w:rsid w:val="004C33D3"/>
    <w:rsid w:val="004C484D"/>
    <w:rsid w:val="004C4D38"/>
    <w:rsid w:val="004C5389"/>
    <w:rsid w:val="004C5E98"/>
    <w:rsid w:val="004D0D4E"/>
    <w:rsid w:val="004D1890"/>
    <w:rsid w:val="004D27E4"/>
    <w:rsid w:val="004D36CC"/>
    <w:rsid w:val="004D48C0"/>
    <w:rsid w:val="004D490F"/>
    <w:rsid w:val="004D53F4"/>
    <w:rsid w:val="004D5A7C"/>
    <w:rsid w:val="004D72B7"/>
    <w:rsid w:val="004D76AE"/>
    <w:rsid w:val="004E18EB"/>
    <w:rsid w:val="004E327B"/>
    <w:rsid w:val="004E4A3E"/>
    <w:rsid w:val="004E53B6"/>
    <w:rsid w:val="004E60DF"/>
    <w:rsid w:val="004F1D96"/>
    <w:rsid w:val="004F358F"/>
    <w:rsid w:val="004F39EE"/>
    <w:rsid w:val="004F46C3"/>
    <w:rsid w:val="004F48A7"/>
    <w:rsid w:val="004F5011"/>
    <w:rsid w:val="004F6FFB"/>
    <w:rsid w:val="00500896"/>
    <w:rsid w:val="00501EEF"/>
    <w:rsid w:val="005036C4"/>
    <w:rsid w:val="00505AE5"/>
    <w:rsid w:val="0050697A"/>
    <w:rsid w:val="00506BF9"/>
    <w:rsid w:val="00506CC2"/>
    <w:rsid w:val="005071FF"/>
    <w:rsid w:val="00507978"/>
    <w:rsid w:val="005104F0"/>
    <w:rsid w:val="00511789"/>
    <w:rsid w:val="00511CCB"/>
    <w:rsid w:val="00512044"/>
    <w:rsid w:val="00513E9E"/>
    <w:rsid w:val="00513FA5"/>
    <w:rsid w:val="005140A0"/>
    <w:rsid w:val="0051485C"/>
    <w:rsid w:val="0051521A"/>
    <w:rsid w:val="00515EC7"/>
    <w:rsid w:val="0051729A"/>
    <w:rsid w:val="00521466"/>
    <w:rsid w:val="00523208"/>
    <w:rsid w:val="005244D7"/>
    <w:rsid w:val="005252C4"/>
    <w:rsid w:val="00526777"/>
    <w:rsid w:val="00527CCD"/>
    <w:rsid w:val="0053049C"/>
    <w:rsid w:val="00531CFF"/>
    <w:rsid w:val="00532288"/>
    <w:rsid w:val="0053236D"/>
    <w:rsid w:val="00532E20"/>
    <w:rsid w:val="005341FA"/>
    <w:rsid w:val="00537E35"/>
    <w:rsid w:val="00540EEF"/>
    <w:rsid w:val="00540F66"/>
    <w:rsid w:val="00545605"/>
    <w:rsid w:val="00545EAB"/>
    <w:rsid w:val="0054641C"/>
    <w:rsid w:val="005470D6"/>
    <w:rsid w:val="005477B7"/>
    <w:rsid w:val="00547857"/>
    <w:rsid w:val="00550391"/>
    <w:rsid w:val="00551499"/>
    <w:rsid w:val="0055188C"/>
    <w:rsid w:val="00553E14"/>
    <w:rsid w:val="00554537"/>
    <w:rsid w:val="00554EF1"/>
    <w:rsid w:val="0055552C"/>
    <w:rsid w:val="005559AC"/>
    <w:rsid w:val="00556161"/>
    <w:rsid w:val="00556420"/>
    <w:rsid w:val="00556D1E"/>
    <w:rsid w:val="00557C80"/>
    <w:rsid w:val="00560536"/>
    <w:rsid w:val="00560566"/>
    <w:rsid w:val="00560970"/>
    <w:rsid w:val="005639ED"/>
    <w:rsid w:val="00563DC3"/>
    <w:rsid w:val="00566C45"/>
    <w:rsid w:val="005702BB"/>
    <w:rsid w:val="00570627"/>
    <w:rsid w:val="00570C65"/>
    <w:rsid w:val="0057188E"/>
    <w:rsid w:val="00571B9E"/>
    <w:rsid w:val="005742F7"/>
    <w:rsid w:val="00576318"/>
    <w:rsid w:val="00577034"/>
    <w:rsid w:val="00577084"/>
    <w:rsid w:val="005770A0"/>
    <w:rsid w:val="00577921"/>
    <w:rsid w:val="005826F4"/>
    <w:rsid w:val="00582E86"/>
    <w:rsid w:val="005851B4"/>
    <w:rsid w:val="005858C5"/>
    <w:rsid w:val="0058700E"/>
    <w:rsid w:val="005906DF"/>
    <w:rsid w:val="00590E78"/>
    <w:rsid w:val="00591326"/>
    <w:rsid w:val="00593057"/>
    <w:rsid w:val="00593792"/>
    <w:rsid w:val="00593873"/>
    <w:rsid w:val="00594FBB"/>
    <w:rsid w:val="005965E7"/>
    <w:rsid w:val="00596CC1"/>
    <w:rsid w:val="00597BCF"/>
    <w:rsid w:val="005A1DAE"/>
    <w:rsid w:val="005A2737"/>
    <w:rsid w:val="005A3080"/>
    <w:rsid w:val="005A45DB"/>
    <w:rsid w:val="005A5289"/>
    <w:rsid w:val="005A5D26"/>
    <w:rsid w:val="005A6ED3"/>
    <w:rsid w:val="005A7929"/>
    <w:rsid w:val="005A7B1D"/>
    <w:rsid w:val="005B19D0"/>
    <w:rsid w:val="005B5723"/>
    <w:rsid w:val="005B58C2"/>
    <w:rsid w:val="005C275D"/>
    <w:rsid w:val="005C2A6A"/>
    <w:rsid w:val="005C4CEA"/>
    <w:rsid w:val="005C532B"/>
    <w:rsid w:val="005C569C"/>
    <w:rsid w:val="005C67BD"/>
    <w:rsid w:val="005D0606"/>
    <w:rsid w:val="005D0BD8"/>
    <w:rsid w:val="005D0D96"/>
    <w:rsid w:val="005D23CC"/>
    <w:rsid w:val="005D26EB"/>
    <w:rsid w:val="005D4CAD"/>
    <w:rsid w:val="005D59B8"/>
    <w:rsid w:val="005D6CA4"/>
    <w:rsid w:val="005D75CA"/>
    <w:rsid w:val="005E05A6"/>
    <w:rsid w:val="005E0E38"/>
    <w:rsid w:val="005E146D"/>
    <w:rsid w:val="005E1704"/>
    <w:rsid w:val="005E7054"/>
    <w:rsid w:val="005E71D1"/>
    <w:rsid w:val="005E7505"/>
    <w:rsid w:val="005F1CCA"/>
    <w:rsid w:val="005F33C3"/>
    <w:rsid w:val="005F40CD"/>
    <w:rsid w:val="005F5184"/>
    <w:rsid w:val="005F595F"/>
    <w:rsid w:val="005F5F59"/>
    <w:rsid w:val="005F64CD"/>
    <w:rsid w:val="0060152B"/>
    <w:rsid w:val="006019C5"/>
    <w:rsid w:val="00603C00"/>
    <w:rsid w:val="00604D5B"/>
    <w:rsid w:val="00605554"/>
    <w:rsid w:val="00605671"/>
    <w:rsid w:val="00605EBC"/>
    <w:rsid w:val="00610C88"/>
    <w:rsid w:val="00615758"/>
    <w:rsid w:val="00617E1C"/>
    <w:rsid w:val="00617FD9"/>
    <w:rsid w:val="00620652"/>
    <w:rsid w:val="00622953"/>
    <w:rsid w:val="00623477"/>
    <w:rsid w:val="0062436E"/>
    <w:rsid w:val="00625E50"/>
    <w:rsid w:val="006273A7"/>
    <w:rsid w:val="006278AC"/>
    <w:rsid w:val="00627F32"/>
    <w:rsid w:val="0063020C"/>
    <w:rsid w:val="00631899"/>
    <w:rsid w:val="0063276C"/>
    <w:rsid w:val="00632980"/>
    <w:rsid w:val="00633ACE"/>
    <w:rsid w:val="00633F16"/>
    <w:rsid w:val="00634BA4"/>
    <w:rsid w:val="00635A50"/>
    <w:rsid w:val="006365C7"/>
    <w:rsid w:val="00636668"/>
    <w:rsid w:val="006374DC"/>
    <w:rsid w:val="00640844"/>
    <w:rsid w:val="006421BB"/>
    <w:rsid w:val="00643501"/>
    <w:rsid w:val="00643E98"/>
    <w:rsid w:val="006445D4"/>
    <w:rsid w:val="00645D1A"/>
    <w:rsid w:val="0065047C"/>
    <w:rsid w:val="00650E8B"/>
    <w:rsid w:val="006510F6"/>
    <w:rsid w:val="00653462"/>
    <w:rsid w:val="00653802"/>
    <w:rsid w:val="00654189"/>
    <w:rsid w:val="00656D55"/>
    <w:rsid w:val="006577AB"/>
    <w:rsid w:val="00661764"/>
    <w:rsid w:val="00661823"/>
    <w:rsid w:val="0066185E"/>
    <w:rsid w:val="00661C37"/>
    <w:rsid w:val="00662D81"/>
    <w:rsid w:val="00664D6E"/>
    <w:rsid w:val="006650B5"/>
    <w:rsid w:val="00667EED"/>
    <w:rsid w:val="006703FB"/>
    <w:rsid w:val="006709A7"/>
    <w:rsid w:val="00670AAA"/>
    <w:rsid w:val="00670D58"/>
    <w:rsid w:val="00673A39"/>
    <w:rsid w:val="00673E4F"/>
    <w:rsid w:val="0067417A"/>
    <w:rsid w:val="0067451A"/>
    <w:rsid w:val="00674993"/>
    <w:rsid w:val="00675369"/>
    <w:rsid w:val="00675AD9"/>
    <w:rsid w:val="00675DC4"/>
    <w:rsid w:val="006766D9"/>
    <w:rsid w:val="00681553"/>
    <w:rsid w:val="00681698"/>
    <w:rsid w:val="006824A5"/>
    <w:rsid w:val="0068279D"/>
    <w:rsid w:val="00682DC0"/>
    <w:rsid w:val="0068517B"/>
    <w:rsid w:val="00686FF3"/>
    <w:rsid w:val="00687329"/>
    <w:rsid w:val="00687A71"/>
    <w:rsid w:val="006903D7"/>
    <w:rsid w:val="006921BA"/>
    <w:rsid w:val="00692B63"/>
    <w:rsid w:val="00694B0E"/>
    <w:rsid w:val="006956D5"/>
    <w:rsid w:val="00695ADB"/>
    <w:rsid w:val="006973DE"/>
    <w:rsid w:val="00697547"/>
    <w:rsid w:val="006A1FF4"/>
    <w:rsid w:val="006A257B"/>
    <w:rsid w:val="006A315D"/>
    <w:rsid w:val="006A4088"/>
    <w:rsid w:val="006A49C6"/>
    <w:rsid w:val="006A593D"/>
    <w:rsid w:val="006A5AF1"/>
    <w:rsid w:val="006A698A"/>
    <w:rsid w:val="006A7B78"/>
    <w:rsid w:val="006B0CE5"/>
    <w:rsid w:val="006B2C8F"/>
    <w:rsid w:val="006B3C60"/>
    <w:rsid w:val="006B45CF"/>
    <w:rsid w:val="006B4901"/>
    <w:rsid w:val="006B6116"/>
    <w:rsid w:val="006B61F7"/>
    <w:rsid w:val="006C2C91"/>
    <w:rsid w:val="006C3038"/>
    <w:rsid w:val="006C44AD"/>
    <w:rsid w:val="006C4B78"/>
    <w:rsid w:val="006C7132"/>
    <w:rsid w:val="006C7623"/>
    <w:rsid w:val="006C7891"/>
    <w:rsid w:val="006D2AC5"/>
    <w:rsid w:val="006D4572"/>
    <w:rsid w:val="006D4AAF"/>
    <w:rsid w:val="006D6C70"/>
    <w:rsid w:val="006E0E10"/>
    <w:rsid w:val="006E21B5"/>
    <w:rsid w:val="006E37E1"/>
    <w:rsid w:val="006E4D42"/>
    <w:rsid w:val="006E68D0"/>
    <w:rsid w:val="006E6E11"/>
    <w:rsid w:val="006E7C3B"/>
    <w:rsid w:val="006F043E"/>
    <w:rsid w:val="006F17BD"/>
    <w:rsid w:val="006F189F"/>
    <w:rsid w:val="006F1E2B"/>
    <w:rsid w:val="006F3738"/>
    <w:rsid w:val="006F40CF"/>
    <w:rsid w:val="006F41FF"/>
    <w:rsid w:val="006F4694"/>
    <w:rsid w:val="006F52B7"/>
    <w:rsid w:val="006F69E8"/>
    <w:rsid w:val="006F6BFF"/>
    <w:rsid w:val="00701BFA"/>
    <w:rsid w:val="00702335"/>
    <w:rsid w:val="007026B4"/>
    <w:rsid w:val="00703305"/>
    <w:rsid w:val="0070417B"/>
    <w:rsid w:val="00706942"/>
    <w:rsid w:val="007069AF"/>
    <w:rsid w:val="00711475"/>
    <w:rsid w:val="00711D05"/>
    <w:rsid w:val="00713EBA"/>
    <w:rsid w:val="00714617"/>
    <w:rsid w:val="00715047"/>
    <w:rsid w:val="00716771"/>
    <w:rsid w:val="00717FDC"/>
    <w:rsid w:val="0072045B"/>
    <w:rsid w:val="00722028"/>
    <w:rsid w:val="00722D19"/>
    <w:rsid w:val="00725910"/>
    <w:rsid w:val="00725F96"/>
    <w:rsid w:val="007266EE"/>
    <w:rsid w:val="00726D35"/>
    <w:rsid w:val="00727EAC"/>
    <w:rsid w:val="00732E64"/>
    <w:rsid w:val="00736A3A"/>
    <w:rsid w:val="00740027"/>
    <w:rsid w:val="0074060C"/>
    <w:rsid w:val="0074146E"/>
    <w:rsid w:val="00741716"/>
    <w:rsid w:val="00741EE2"/>
    <w:rsid w:val="00742E42"/>
    <w:rsid w:val="0074313B"/>
    <w:rsid w:val="00745955"/>
    <w:rsid w:val="007508DD"/>
    <w:rsid w:val="00751003"/>
    <w:rsid w:val="00752BA6"/>
    <w:rsid w:val="00753614"/>
    <w:rsid w:val="00754521"/>
    <w:rsid w:val="007564BB"/>
    <w:rsid w:val="007567EE"/>
    <w:rsid w:val="007570A7"/>
    <w:rsid w:val="007576D2"/>
    <w:rsid w:val="007577C8"/>
    <w:rsid w:val="00760F24"/>
    <w:rsid w:val="00760F63"/>
    <w:rsid w:val="00761016"/>
    <w:rsid w:val="007623F9"/>
    <w:rsid w:val="007626E1"/>
    <w:rsid w:val="00762883"/>
    <w:rsid w:val="007630D5"/>
    <w:rsid w:val="00764A5B"/>
    <w:rsid w:val="00764B0A"/>
    <w:rsid w:val="00766064"/>
    <w:rsid w:val="00771C4C"/>
    <w:rsid w:val="00772E42"/>
    <w:rsid w:val="00772E44"/>
    <w:rsid w:val="0077507D"/>
    <w:rsid w:val="00776BAF"/>
    <w:rsid w:val="00776D27"/>
    <w:rsid w:val="00776DB6"/>
    <w:rsid w:val="00777BBC"/>
    <w:rsid w:val="007802DC"/>
    <w:rsid w:val="007820C9"/>
    <w:rsid w:val="007824D2"/>
    <w:rsid w:val="007825A3"/>
    <w:rsid w:val="00784828"/>
    <w:rsid w:val="00785177"/>
    <w:rsid w:val="00787036"/>
    <w:rsid w:val="007877D9"/>
    <w:rsid w:val="00787B9B"/>
    <w:rsid w:val="00790515"/>
    <w:rsid w:val="0079122E"/>
    <w:rsid w:val="007918AA"/>
    <w:rsid w:val="00791D3B"/>
    <w:rsid w:val="0079239A"/>
    <w:rsid w:val="0079376A"/>
    <w:rsid w:val="00793B69"/>
    <w:rsid w:val="00794557"/>
    <w:rsid w:val="00794DC8"/>
    <w:rsid w:val="00795010"/>
    <w:rsid w:val="0079573D"/>
    <w:rsid w:val="00797F77"/>
    <w:rsid w:val="007A1C26"/>
    <w:rsid w:val="007A3597"/>
    <w:rsid w:val="007A4355"/>
    <w:rsid w:val="007A5600"/>
    <w:rsid w:val="007A6943"/>
    <w:rsid w:val="007B109D"/>
    <w:rsid w:val="007B2252"/>
    <w:rsid w:val="007B2377"/>
    <w:rsid w:val="007B436D"/>
    <w:rsid w:val="007B50A7"/>
    <w:rsid w:val="007B5752"/>
    <w:rsid w:val="007B61C4"/>
    <w:rsid w:val="007B6A8D"/>
    <w:rsid w:val="007B6AB9"/>
    <w:rsid w:val="007B7C4A"/>
    <w:rsid w:val="007B7E7B"/>
    <w:rsid w:val="007C04D7"/>
    <w:rsid w:val="007C1D4D"/>
    <w:rsid w:val="007C23E2"/>
    <w:rsid w:val="007C24C7"/>
    <w:rsid w:val="007C2590"/>
    <w:rsid w:val="007C31F9"/>
    <w:rsid w:val="007C3898"/>
    <w:rsid w:val="007C3E40"/>
    <w:rsid w:val="007C5021"/>
    <w:rsid w:val="007C5D95"/>
    <w:rsid w:val="007C5F65"/>
    <w:rsid w:val="007C703F"/>
    <w:rsid w:val="007C76D4"/>
    <w:rsid w:val="007D1B69"/>
    <w:rsid w:val="007D372C"/>
    <w:rsid w:val="007D5E26"/>
    <w:rsid w:val="007D610A"/>
    <w:rsid w:val="007D649D"/>
    <w:rsid w:val="007D7030"/>
    <w:rsid w:val="007D7E1A"/>
    <w:rsid w:val="007E0714"/>
    <w:rsid w:val="007E1760"/>
    <w:rsid w:val="007E35F5"/>
    <w:rsid w:val="007E577C"/>
    <w:rsid w:val="007E6412"/>
    <w:rsid w:val="007E719F"/>
    <w:rsid w:val="007E7E69"/>
    <w:rsid w:val="007F006A"/>
    <w:rsid w:val="007F0994"/>
    <w:rsid w:val="007F359E"/>
    <w:rsid w:val="007F57AF"/>
    <w:rsid w:val="007F5CA1"/>
    <w:rsid w:val="007F67FC"/>
    <w:rsid w:val="007F6A54"/>
    <w:rsid w:val="007F6F28"/>
    <w:rsid w:val="007F7F68"/>
    <w:rsid w:val="00800058"/>
    <w:rsid w:val="0080098F"/>
    <w:rsid w:val="00800D4C"/>
    <w:rsid w:val="00802BC4"/>
    <w:rsid w:val="0080369F"/>
    <w:rsid w:val="008046EE"/>
    <w:rsid w:val="008059DB"/>
    <w:rsid w:val="00806342"/>
    <w:rsid w:val="00807F7B"/>
    <w:rsid w:val="008102C4"/>
    <w:rsid w:val="00810EFD"/>
    <w:rsid w:val="008142C6"/>
    <w:rsid w:val="00814908"/>
    <w:rsid w:val="00815F78"/>
    <w:rsid w:val="0081601C"/>
    <w:rsid w:val="00816155"/>
    <w:rsid w:val="008162C0"/>
    <w:rsid w:val="008168DA"/>
    <w:rsid w:val="0082080A"/>
    <w:rsid w:val="00820CEE"/>
    <w:rsid w:val="00822001"/>
    <w:rsid w:val="00822297"/>
    <w:rsid w:val="0082251B"/>
    <w:rsid w:val="00822549"/>
    <w:rsid w:val="00823DA5"/>
    <w:rsid w:val="0082430B"/>
    <w:rsid w:val="00824364"/>
    <w:rsid w:val="0082490A"/>
    <w:rsid w:val="00824DEA"/>
    <w:rsid w:val="0082518C"/>
    <w:rsid w:val="008268D3"/>
    <w:rsid w:val="0082705B"/>
    <w:rsid w:val="008278DF"/>
    <w:rsid w:val="0083035B"/>
    <w:rsid w:val="0083102A"/>
    <w:rsid w:val="008327D7"/>
    <w:rsid w:val="008332A7"/>
    <w:rsid w:val="00834DFD"/>
    <w:rsid w:val="0083559D"/>
    <w:rsid w:val="00835A90"/>
    <w:rsid w:val="008363CF"/>
    <w:rsid w:val="0083676A"/>
    <w:rsid w:val="0083691A"/>
    <w:rsid w:val="00837CB0"/>
    <w:rsid w:val="00840037"/>
    <w:rsid w:val="008401F8"/>
    <w:rsid w:val="00840AF4"/>
    <w:rsid w:val="00840AF5"/>
    <w:rsid w:val="00841570"/>
    <w:rsid w:val="00841A42"/>
    <w:rsid w:val="00843786"/>
    <w:rsid w:val="00846E94"/>
    <w:rsid w:val="00846EB9"/>
    <w:rsid w:val="00850BAE"/>
    <w:rsid w:val="00850D94"/>
    <w:rsid w:val="0085228C"/>
    <w:rsid w:val="008525E6"/>
    <w:rsid w:val="008548EE"/>
    <w:rsid w:val="00854DBF"/>
    <w:rsid w:val="008605D9"/>
    <w:rsid w:val="008623A4"/>
    <w:rsid w:val="008627D8"/>
    <w:rsid w:val="00862961"/>
    <w:rsid w:val="00863844"/>
    <w:rsid w:val="00863845"/>
    <w:rsid w:val="00863FDF"/>
    <w:rsid w:val="00866E55"/>
    <w:rsid w:val="0086743B"/>
    <w:rsid w:val="00870541"/>
    <w:rsid w:val="00870CCE"/>
    <w:rsid w:val="008716A4"/>
    <w:rsid w:val="00871998"/>
    <w:rsid w:val="00873435"/>
    <w:rsid w:val="00873955"/>
    <w:rsid w:val="0087637F"/>
    <w:rsid w:val="0087783B"/>
    <w:rsid w:val="00880077"/>
    <w:rsid w:val="0088180C"/>
    <w:rsid w:val="008820A9"/>
    <w:rsid w:val="0088325C"/>
    <w:rsid w:val="00883588"/>
    <w:rsid w:val="00883775"/>
    <w:rsid w:val="00883E67"/>
    <w:rsid w:val="00883F2D"/>
    <w:rsid w:val="008844EA"/>
    <w:rsid w:val="00884E6E"/>
    <w:rsid w:val="00884F1C"/>
    <w:rsid w:val="008857AE"/>
    <w:rsid w:val="008901DD"/>
    <w:rsid w:val="00890B2D"/>
    <w:rsid w:val="00892A5F"/>
    <w:rsid w:val="00894054"/>
    <w:rsid w:val="00895D41"/>
    <w:rsid w:val="00895F34"/>
    <w:rsid w:val="00897231"/>
    <w:rsid w:val="008978FC"/>
    <w:rsid w:val="008A0DE5"/>
    <w:rsid w:val="008A0F21"/>
    <w:rsid w:val="008A0F94"/>
    <w:rsid w:val="008A2AF7"/>
    <w:rsid w:val="008A7010"/>
    <w:rsid w:val="008B1409"/>
    <w:rsid w:val="008B172A"/>
    <w:rsid w:val="008B2FC1"/>
    <w:rsid w:val="008B398A"/>
    <w:rsid w:val="008B4DCD"/>
    <w:rsid w:val="008B6090"/>
    <w:rsid w:val="008B619A"/>
    <w:rsid w:val="008B7C7A"/>
    <w:rsid w:val="008C02CF"/>
    <w:rsid w:val="008C107F"/>
    <w:rsid w:val="008C1A13"/>
    <w:rsid w:val="008C2551"/>
    <w:rsid w:val="008C410D"/>
    <w:rsid w:val="008C469E"/>
    <w:rsid w:val="008C740F"/>
    <w:rsid w:val="008C7C37"/>
    <w:rsid w:val="008D0176"/>
    <w:rsid w:val="008D052F"/>
    <w:rsid w:val="008D0661"/>
    <w:rsid w:val="008D37C7"/>
    <w:rsid w:val="008D3893"/>
    <w:rsid w:val="008D408F"/>
    <w:rsid w:val="008D64AF"/>
    <w:rsid w:val="008D739D"/>
    <w:rsid w:val="008E0D6F"/>
    <w:rsid w:val="008E13C1"/>
    <w:rsid w:val="008E38E6"/>
    <w:rsid w:val="008E489D"/>
    <w:rsid w:val="008E50D0"/>
    <w:rsid w:val="008E62EC"/>
    <w:rsid w:val="008E6F80"/>
    <w:rsid w:val="008F15D8"/>
    <w:rsid w:val="008F2BC0"/>
    <w:rsid w:val="008F3B78"/>
    <w:rsid w:val="008F4870"/>
    <w:rsid w:val="008F50D7"/>
    <w:rsid w:val="008F578F"/>
    <w:rsid w:val="008F5B3B"/>
    <w:rsid w:val="008F6331"/>
    <w:rsid w:val="008F68FE"/>
    <w:rsid w:val="008F785F"/>
    <w:rsid w:val="008F7F79"/>
    <w:rsid w:val="00900DBC"/>
    <w:rsid w:val="00901EDE"/>
    <w:rsid w:val="00902082"/>
    <w:rsid w:val="009029D8"/>
    <w:rsid w:val="00903D91"/>
    <w:rsid w:val="0090462A"/>
    <w:rsid w:val="00905A1D"/>
    <w:rsid w:val="00905EE0"/>
    <w:rsid w:val="009076A9"/>
    <w:rsid w:val="00911830"/>
    <w:rsid w:val="00911A89"/>
    <w:rsid w:val="00917041"/>
    <w:rsid w:val="00917A22"/>
    <w:rsid w:val="009203D9"/>
    <w:rsid w:val="00920EA9"/>
    <w:rsid w:val="0092542C"/>
    <w:rsid w:val="00926004"/>
    <w:rsid w:val="009264B0"/>
    <w:rsid w:val="00926F10"/>
    <w:rsid w:val="0092710E"/>
    <w:rsid w:val="00927D09"/>
    <w:rsid w:val="00927FBA"/>
    <w:rsid w:val="00930980"/>
    <w:rsid w:val="00932069"/>
    <w:rsid w:val="009327C0"/>
    <w:rsid w:val="00933777"/>
    <w:rsid w:val="00933D7C"/>
    <w:rsid w:val="009362FC"/>
    <w:rsid w:val="0094106B"/>
    <w:rsid w:val="00945B39"/>
    <w:rsid w:val="0094691F"/>
    <w:rsid w:val="00952FF6"/>
    <w:rsid w:val="00953289"/>
    <w:rsid w:val="0095415E"/>
    <w:rsid w:val="00960C3B"/>
    <w:rsid w:val="00961314"/>
    <w:rsid w:val="00962448"/>
    <w:rsid w:val="0096380D"/>
    <w:rsid w:val="00963D67"/>
    <w:rsid w:val="00964CF1"/>
    <w:rsid w:val="00965DDC"/>
    <w:rsid w:val="00966B9E"/>
    <w:rsid w:val="0096761E"/>
    <w:rsid w:val="009704CC"/>
    <w:rsid w:val="009707D2"/>
    <w:rsid w:val="00972292"/>
    <w:rsid w:val="0097273C"/>
    <w:rsid w:val="00974143"/>
    <w:rsid w:val="00974E66"/>
    <w:rsid w:val="009756C6"/>
    <w:rsid w:val="00975A1B"/>
    <w:rsid w:val="00975F6E"/>
    <w:rsid w:val="00976ECB"/>
    <w:rsid w:val="009806B2"/>
    <w:rsid w:val="00981A4E"/>
    <w:rsid w:val="00982859"/>
    <w:rsid w:val="0098361A"/>
    <w:rsid w:val="009839A8"/>
    <w:rsid w:val="00985D52"/>
    <w:rsid w:val="009943A4"/>
    <w:rsid w:val="00994549"/>
    <w:rsid w:val="00994D8B"/>
    <w:rsid w:val="009957FB"/>
    <w:rsid w:val="009977A1"/>
    <w:rsid w:val="009A0022"/>
    <w:rsid w:val="009A0118"/>
    <w:rsid w:val="009A278B"/>
    <w:rsid w:val="009A2D7D"/>
    <w:rsid w:val="009A4225"/>
    <w:rsid w:val="009A4307"/>
    <w:rsid w:val="009A4B40"/>
    <w:rsid w:val="009A50C9"/>
    <w:rsid w:val="009A5B49"/>
    <w:rsid w:val="009A6258"/>
    <w:rsid w:val="009B2A8B"/>
    <w:rsid w:val="009B35CD"/>
    <w:rsid w:val="009B7249"/>
    <w:rsid w:val="009B7CF2"/>
    <w:rsid w:val="009C1BC8"/>
    <w:rsid w:val="009C4715"/>
    <w:rsid w:val="009C51E2"/>
    <w:rsid w:val="009C5EEE"/>
    <w:rsid w:val="009C7004"/>
    <w:rsid w:val="009C7DE0"/>
    <w:rsid w:val="009D1532"/>
    <w:rsid w:val="009D19BD"/>
    <w:rsid w:val="009D22D3"/>
    <w:rsid w:val="009D2728"/>
    <w:rsid w:val="009D329A"/>
    <w:rsid w:val="009D6278"/>
    <w:rsid w:val="009D7DA1"/>
    <w:rsid w:val="009E2308"/>
    <w:rsid w:val="009E3063"/>
    <w:rsid w:val="009E3F84"/>
    <w:rsid w:val="009E41B3"/>
    <w:rsid w:val="009E4E33"/>
    <w:rsid w:val="009E5F04"/>
    <w:rsid w:val="009E60B1"/>
    <w:rsid w:val="009F0105"/>
    <w:rsid w:val="009F10D4"/>
    <w:rsid w:val="009F190F"/>
    <w:rsid w:val="009F3249"/>
    <w:rsid w:val="009F3ED6"/>
    <w:rsid w:val="009F544D"/>
    <w:rsid w:val="009F5D99"/>
    <w:rsid w:val="009F62F7"/>
    <w:rsid w:val="009F6525"/>
    <w:rsid w:val="009F6582"/>
    <w:rsid w:val="009F76FB"/>
    <w:rsid w:val="009F79EB"/>
    <w:rsid w:val="009F7A64"/>
    <w:rsid w:val="00A0021A"/>
    <w:rsid w:val="00A0038F"/>
    <w:rsid w:val="00A02764"/>
    <w:rsid w:val="00A049BE"/>
    <w:rsid w:val="00A04AA6"/>
    <w:rsid w:val="00A052F4"/>
    <w:rsid w:val="00A071F9"/>
    <w:rsid w:val="00A0754D"/>
    <w:rsid w:val="00A07E0B"/>
    <w:rsid w:val="00A11CC3"/>
    <w:rsid w:val="00A129D3"/>
    <w:rsid w:val="00A12CCE"/>
    <w:rsid w:val="00A13CAB"/>
    <w:rsid w:val="00A14A91"/>
    <w:rsid w:val="00A16516"/>
    <w:rsid w:val="00A17F25"/>
    <w:rsid w:val="00A20C89"/>
    <w:rsid w:val="00A20D1D"/>
    <w:rsid w:val="00A20E41"/>
    <w:rsid w:val="00A2116A"/>
    <w:rsid w:val="00A21746"/>
    <w:rsid w:val="00A26573"/>
    <w:rsid w:val="00A26C44"/>
    <w:rsid w:val="00A30034"/>
    <w:rsid w:val="00A305C3"/>
    <w:rsid w:val="00A315A8"/>
    <w:rsid w:val="00A31A27"/>
    <w:rsid w:val="00A34A5D"/>
    <w:rsid w:val="00A353CD"/>
    <w:rsid w:val="00A35552"/>
    <w:rsid w:val="00A3628F"/>
    <w:rsid w:val="00A3785B"/>
    <w:rsid w:val="00A41E87"/>
    <w:rsid w:val="00A44339"/>
    <w:rsid w:val="00A47525"/>
    <w:rsid w:val="00A47708"/>
    <w:rsid w:val="00A47A39"/>
    <w:rsid w:val="00A52FFF"/>
    <w:rsid w:val="00A53983"/>
    <w:rsid w:val="00A53F89"/>
    <w:rsid w:val="00A5481A"/>
    <w:rsid w:val="00A60539"/>
    <w:rsid w:val="00A611F3"/>
    <w:rsid w:val="00A6145F"/>
    <w:rsid w:val="00A62767"/>
    <w:rsid w:val="00A65AD6"/>
    <w:rsid w:val="00A70BD3"/>
    <w:rsid w:val="00A719EE"/>
    <w:rsid w:val="00A72A64"/>
    <w:rsid w:val="00A740E9"/>
    <w:rsid w:val="00A745E6"/>
    <w:rsid w:val="00A7524F"/>
    <w:rsid w:val="00A75E31"/>
    <w:rsid w:val="00A7659D"/>
    <w:rsid w:val="00A7730B"/>
    <w:rsid w:val="00A77946"/>
    <w:rsid w:val="00A806F3"/>
    <w:rsid w:val="00A81C6E"/>
    <w:rsid w:val="00A826D8"/>
    <w:rsid w:val="00A82762"/>
    <w:rsid w:val="00A82D7B"/>
    <w:rsid w:val="00A8340D"/>
    <w:rsid w:val="00A83E47"/>
    <w:rsid w:val="00A84A15"/>
    <w:rsid w:val="00A8535E"/>
    <w:rsid w:val="00A86F6B"/>
    <w:rsid w:val="00A90C5F"/>
    <w:rsid w:val="00A90DE2"/>
    <w:rsid w:val="00A91EFC"/>
    <w:rsid w:val="00A92BFF"/>
    <w:rsid w:val="00A92CE2"/>
    <w:rsid w:val="00A93B9A"/>
    <w:rsid w:val="00A94013"/>
    <w:rsid w:val="00A947A6"/>
    <w:rsid w:val="00A952D8"/>
    <w:rsid w:val="00A96066"/>
    <w:rsid w:val="00A962ED"/>
    <w:rsid w:val="00A96D1E"/>
    <w:rsid w:val="00A9723A"/>
    <w:rsid w:val="00AA1BD2"/>
    <w:rsid w:val="00AA2F7E"/>
    <w:rsid w:val="00AA4619"/>
    <w:rsid w:val="00AA4C46"/>
    <w:rsid w:val="00AA78DB"/>
    <w:rsid w:val="00AA7E20"/>
    <w:rsid w:val="00AB0B5A"/>
    <w:rsid w:val="00AB1310"/>
    <w:rsid w:val="00AB1B87"/>
    <w:rsid w:val="00AB2BA2"/>
    <w:rsid w:val="00AB2C35"/>
    <w:rsid w:val="00AB3A78"/>
    <w:rsid w:val="00AB65CC"/>
    <w:rsid w:val="00AC086F"/>
    <w:rsid w:val="00AC0A5C"/>
    <w:rsid w:val="00AC2F23"/>
    <w:rsid w:val="00AC5142"/>
    <w:rsid w:val="00AC7A37"/>
    <w:rsid w:val="00AD4753"/>
    <w:rsid w:val="00AD479F"/>
    <w:rsid w:val="00AD4AC8"/>
    <w:rsid w:val="00AD5264"/>
    <w:rsid w:val="00AD5457"/>
    <w:rsid w:val="00AD5741"/>
    <w:rsid w:val="00AD5E88"/>
    <w:rsid w:val="00AD5F48"/>
    <w:rsid w:val="00AD5F55"/>
    <w:rsid w:val="00AD6D3F"/>
    <w:rsid w:val="00AE023A"/>
    <w:rsid w:val="00AE0ED6"/>
    <w:rsid w:val="00AE117E"/>
    <w:rsid w:val="00AE152B"/>
    <w:rsid w:val="00AE5420"/>
    <w:rsid w:val="00AE5719"/>
    <w:rsid w:val="00AE5991"/>
    <w:rsid w:val="00AE613B"/>
    <w:rsid w:val="00AE614E"/>
    <w:rsid w:val="00AE693C"/>
    <w:rsid w:val="00AF0E13"/>
    <w:rsid w:val="00AF10DE"/>
    <w:rsid w:val="00AF12FF"/>
    <w:rsid w:val="00AF2441"/>
    <w:rsid w:val="00AF3C31"/>
    <w:rsid w:val="00AF431E"/>
    <w:rsid w:val="00AF4A58"/>
    <w:rsid w:val="00AF51BC"/>
    <w:rsid w:val="00AF59B8"/>
    <w:rsid w:val="00AF727A"/>
    <w:rsid w:val="00B00B5B"/>
    <w:rsid w:val="00B01C82"/>
    <w:rsid w:val="00B01F4F"/>
    <w:rsid w:val="00B03449"/>
    <w:rsid w:val="00B034FE"/>
    <w:rsid w:val="00B03AE9"/>
    <w:rsid w:val="00B05384"/>
    <w:rsid w:val="00B054DF"/>
    <w:rsid w:val="00B05784"/>
    <w:rsid w:val="00B117EE"/>
    <w:rsid w:val="00B12500"/>
    <w:rsid w:val="00B1399A"/>
    <w:rsid w:val="00B1422B"/>
    <w:rsid w:val="00B158AC"/>
    <w:rsid w:val="00B2013D"/>
    <w:rsid w:val="00B2097E"/>
    <w:rsid w:val="00B21B93"/>
    <w:rsid w:val="00B21CE7"/>
    <w:rsid w:val="00B21E25"/>
    <w:rsid w:val="00B23A37"/>
    <w:rsid w:val="00B24D5C"/>
    <w:rsid w:val="00B24F8D"/>
    <w:rsid w:val="00B26AFE"/>
    <w:rsid w:val="00B27BD0"/>
    <w:rsid w:val="00B27D85"/>
    <w:rsid w:val="00B310EB"/>
    <w:rsid w:val="00B327C7"/>
    <w:rsid w:val="00B33D65"/>
    <w:rsid w:val="00B33FD1"/>
    <w:rsid w:val="00B35A38"/>
    <w:rsid w:val="00B37027"/>
    <w:rsid w:val="00B402E4"/>
    <w:rsid w:val="00B432A2"/>
    <w:rsid w:val="00B43328"/>
    <w:rsid w:val="00B435DA"/>
    <w:rsid w:val="00B437CC"/>
    <w:rsid w:val="00B441CE"/>
    <w:rsid w:val="00B44E12"/>
    <w:rsid w:val="00B45DC5"/>
    <w:rsid w:val="00B475E6"/>
    <w:rsid w:val="00B476D6"/>
    <w:rsid w:val="00B512FE"/>
    <w:rsid w:val="00B515F7"/>
    <w:rsid w:val="00B51D8E"/>
    <w:rsid w:val="00B51F3C"/>
    <w:rsid w:val="00B536E3"/>
    <w:rsid w:val="00B53CC8"/>
    <w:rsid w:val="00B54647"/>
    <w:rsid w:val="00B551C5"/>
    <w:rsid w:val="00B60DBE"/>
    <w:rsid w:val="00B61D5E"/>
    <w:rsid w:val="00B620E1"/>
    <w:rsid w:val="00B632F1"/>
    <w:rsid w:val="00B658F8"/>
    <w:rsid w:val="00B65A3C"/>
    <w:rsid w:val="00B65CA0"/>
    <w:rsid w:val="00B66D90"/>
    <w:rsid w:val="00B74B7F"/>
    <w:rsid w:val="00B757B5"/>
    <w:rsid w:val="00B75D9F"/>
    <w:rsid w:val="00B76134"/>
    <w:rsid w:val="00B77846"/>
    <w:rsid w:val="00B8088F"/>
    <w:rsid w:val="00B80F90"/>
    <w:rsid w:val="00B81B91"/>
    <w:rsid w:val="00B84634"/>
    <w:rsid w:val="00B84ACB"/>
    <w:rsid w:val="00B85740"/>
    <w:rsid w:val="00B86965"/>
    <w:rsid w:val="00B90661"/>
    <w:rsid w:val="00B912F2"/>
    <w:rsid w:val="00B91E91"/>
    <w:rsid w:val="00B91EA1"/>
    <w:rsid w:val="00B91F7A"/>
    <w:rsid w:val="00B94018"/>
    <w:rsid w:val="00B95CC6"/>
    <w:rsid w:val="00B976B0"/>
    <w:rsid w:val="00BA09CA"/>
    <w:rsid w:val="00BA104F"/>
    <w:rsid w:val="00BA1563"/>
    <w:rsid w:val="00BA17CF"/>
    <w:rsid w:val="00BA1886"/>
    <w:rsid w:val="00BA4739"/>
    <w:rsid w:val="00BA6FA4"/>
    <w:rsid w:val="00BA7147"/>
    <w:rsid w:val="00BA74E7"/>
    <w:rsid w:val="00BA79EF"/>
    <w:rsid w:val="00BA7AE1"/>
    <w:rsid w:val="00BB00D5"/>
    <w:rsid w:val="00BB13D9"/>
    <w:rsid w:val="00BB1402"/>
    <w:rsid w:val="00BB1A17"/>
    <w:rsid w:val="00BB2465"/>
    <w:rsid w:val="00BB45DD"/>
    <w:rsid w:val="00BB5287"/>
    <w:rsid w:val="00BB5648"/>
    <w:rsid w:val="00BB7072"/>
    <w:rsid w:val="00BB7765"/>
    <w:rsid w:val="00BC055B"/>
    <w:rsid w:val="00BC148F"/>
    <w:rsid w:val="00BC6081"/>
    <w:rsid w:val="00BC71E1"/>
    <w:rsid w:val="00BC75C5"/>
    <w:rsid w:val="00BD1E12"/>
    <w:rsid w:val="00BD3270"/>
    <w:rsid w:val="00BD39A3"/>
    <w:rsid w:val="00BD3E3D"/>
    <w:rsid w:val="00BD4AC0"/>
    <w:rsid w:val="00BD53F4"/>
    <w:rsid w:val="00BE0B8A"/>
    <w:rsid w:val="00BE0CE3"/>
    <w:rsid w:val="00BE3175"/>
    <w:rsid w:val="00BE3706"/>
    <w:rsid w:val="00BE6CC9"/>
    <w:rsid w:val="00BE7021"/>
    <w:rsid w:val="00BE72EB"/>
    <w:rsid w:val="00BF204D"/>
    <w:rsid w:val="00BF27B3"/>
    <w:rsid w:val="00BF3757"/>
    <w:rsid w:val="00BF3B31"/>
    <w:rsid w:val="00BF3C8A"/>
    <w:rsid w:val="00BF48C3"/>
    <w:rsid w:val="00BF63D7"/>
    <w:rsid w:val="00BF67DD"/>
    <w:rsid w:val="00BF77E0"/>
    <w:rsid w:val="00BF7D67"/>
    <w:rsid w:val="00C00294"/>
    <w:rsid w:val="00C00349"/>
    <w:rsid w:val="00C007E6"/>
    <w:rsid w:val="00C01477"/>
    <w:rsid w:val="00C0150D"/>
    <w:rsid w:val="00C02473"/>
    <w:rsid w:val="00C042EC"/>
    <w:rsid w:val="00C0483B"/>
    <w:rsid w:val="00C04EEE"/>
    <w:rsid w:val="00C076A0"/>
    <w:rsid w:val="00C1128C"/>
    <w:rsid w:val="00C12B54"/>
    <w:rsid w:val="00C139B9"/>
    <w:rsid w:val="00C146DE"/>
    <w:rsid w:val="00C166F4"/>
    <w:rsid w:val="00C175B4"/>
    <w:rsid w:val="00C23215"/>
    <w:rsid w:val="00C237C6"/>
    <w:rsid w:val="00C25250"/>
    <w:rsid w:val="00C31192"/>
    <w:rsid w:val="00C3172B"/>
    <w:rsid w:val="00C321B7"/>
    <w:rsid w:val="00C34310"/>
    <w:rsid w:val="00C34AA0"/>
    <w:rsid w:val="00C34FCE"/>
    <w:rsid w:val="00C3560D"/>
    <w:rsid w:val="00C3636F"/>
    <w:rsid w:val="00C364A0"/>
    <w:rsid w:val="00C37589"/>
    <w:rsid w:val="00C379C8"/>
    <w:rsid w:val="00C4148D"/>
    <w:rsid w:val="00C41894"/>
    <w:rsid w:val="00C426DA"/>
    <w:rsid w:val="00C46991"/>
    <w:rsid w:val="00C4771C"/>
    <w:rsid w:val="00C478F3"/>
    <w:rsid w:val="00C479A1"/>
    <w:rsid w:val="00C505FB"/>
    <w:rsid w:val="00C524B5"/>
    <w:rsid w:val="00C5530A"/>
    <w:rsid w:val="00C5674B"/>
    <w:rsid w:val="00C57F26"/>
    <w:rsid w:val="00C6250E"/>
    <w:rsid w:val="00C62A51"/>
    <w:rsid w:val="00C63656"/>
    <w:rsid w:val="00C63C41"/>
    <w:rsid w:val="00C63F1B"/>
    <w:rsid w:val="00C645EE"/>
    <w:rsid w:val="00C64DD1"/>
    <w:rsid w:val="00C676AC"/>
    <w:rsid w:val="00C70C28"/>
    <w:rsid w:val="00C7232B"/>
    <w:rsid w:val="00C73A84"/>
    <w:rsid w:val="00C73F31"/>
    <w:rsid w:val="00C74398"/>
    <w:rsid w:val="00C752A1"/>
    <w:rsid w:val="00C757AC"/>
    <w:rsid w:val="00C76A2F"/>
    <w:rsid w:val="00C77175"/>
    <w:rsid w:val="00C772A3"/>
    <w:rsid w:val="00C77A66"/>
    <w:rsid w:val="00C8002A"/>
    <w:rsid w:val="00C81BC9"/>
    <w:rsid w:val="00C83E17"/>
    <w:rsid w:val="00C841A7"/>
    <w:rsid w:val="00C848D3"/>
    <w:rsid w:val="00C87572"/>
    <w:rsid w:val="00C90678"/>
    <w:rsid w:val="00C917E1"/>
    <w:rsid w:val="00C9199D"/>
    <w:rsid w:val="00C91D86"/>
    <w:rsid w:val="00C926CC"/>
    <w:rsid w:val="00C93369"/>
    <w:rsid w:val="00C937AB"/>
    <w:rsid w:val="00C9384B"/>
    <w:rsid w:val="00C944C0"/>
    <w:rsid w:val="00C95EAE"/>
    <w:rsid w:val="00C96711"/>
    <w:rsid w:val="00C975DE"/>
    <w:rsid w:val="00CA1928"/>
    <w:rsid w:val="00CA5F9F"/>
    <w:rsid w:val="00CA64AE"/>
    <w:rsid w:val="00CA6709"/>
    <w:rsid w:val="00CA70A3"/>
    <w:rsid w:val="00CB1032"/>
    <w:rsid w:val="00CB108B"/>
    <w:rsid w:val="00CB20A6"/>
    <w:rsid w:val="00CB36E7"/>
    <w:rsid w:val="00CB518C"/>
    <w:rsid w:val="00CB69B7"/>
    <w:rsid w:val="00CB7937"/>
    <w:rsid w:val="00CB7CF1"/>
    <w:rsid w:val="00CC0915"/>
    <w:rsid w:val="00CC0B78"/>
    <w:rsid w:val="00CC2B4E"/>
    <w:rsid w:val="00CC32DD"/>
    <w:rsid w:val="00CC36E6"/>
    <w:rsid w:val="00CC3D08"/>
    <w:rsid w:val="00CC40FA"/>
    <w:rsid w:val="00CC42F3"/>
    <w:rsid w:val="00CC43F3"/>
    <w:rsid w:val="00CC4767"/>
    <w:rsid w:val="00CC4D78"/>
    <w:rsid w:val="00CC54B0"/>
    <w:rsid w:val="00CC5B9F"/>
    <w:rsid w:val="00CC5DCA"/>
    <w:rsid w:val="00CC65E4"/>
    <w:rsid w:val="00CC66C1"/>
    <w:rsid w:val="00CD05EB"/>
    <w:rsid w:val="00CD112A"/>
    <w:rsid w:val="00CD2C08"/>
    <w:rsid w:val="00CD2CEF"/>
    <w:rsid w:val="00CD32CA"/>
    <w:rsid w:val="00CD37EF"/>
    <w:rsid w:val="00CD43A9"/>
    <w:rsid w:val="00CD460A"/>
    <w:rsid w:val="00CD5A83"/>
    <w:rsid w:val="00CD6B88"/>
    <w:rsid w:val="00CE05AD"/>
    <w:rsid w:val="00CE0A81"/>
    <w:rsid w:val="00CE0EC2"/>
    <w:rsid w:val="00CE2905"/>
    <w:rsid w:val="00CE2A55"/>
    <w:rsid w:val="00CE38EE"/>
    <w:rsid w:val="00CE3E9D"/>
    <w:rsid w:val="00CE6A34"/>
    <w:rsid w:val="00CE7C8D"/>
    <w:rsid w:val="00CF1233"/>
    <w:rsid w:val="00CF3115"/>
    <w:rsid w:val="00CF4CD2"/>
    <w:rsid w:val="00CF6CE3"/>
    <w:rsid w:val="00D00125"/>
    <w:rsid w:val="00D0049B"/>
    <w:rsid w:val="00D029B8"/>
    <w:rsid w:val="00D039ED"/>
    <w:rsid w:val="00D03ACF"/>
    <w:rsid w:val="00D03FAA"/>
    <w:rsid w:val="00D0576F"/>
    <w:rsid w:val="00D063BE"/>
    <w:rsid w:val="00D1067B"/>
    <w:rsid w:val="00D10911"/>
    <w:rsid w:val="00D10A21"/>
    <w:rsid w:val="00D11F6F"/>
    <w:rsid w:val="00D12827"/>
    <w:rsid w:val="00D13736"/>
    <w:rsid w:val="00D146B9"/>
    <w:rsid w:val="00D20C91"/>
    <w:rsid w:val="00D210AA"/>
    <w:rsid w:val="00D2175E"/>
    <w:rsid w:val="00D21C05"/>
    <w:rsid w:val="00D222E5"/>
    <w:rsid w:val="00D22D84"/>
    <w:rsid w:val="00D23AFA"/>
    <w:rsid w:val="00D24E4F"/>
    <w:rsid w:val="00D25A4B"/>
    <w:rsid w:val="00D26D9D"/>
    <w:rsid w:val="00D318FA"/>
    <w:rsid w:val="00D31FBA"/>
    <w:rsid w:val="00D32008"/>
    <w:rsid w:val="00D32FB3"/>
    <w:rsid w:val="00D338A2"/>
    <w:rsid w:val="00D33CC1"/>
    <w:rsid w:val="00D355F5"/>
    <w:rsid w:val="00D3760C"/>
    <w:rsid w:val="00D40012"/>
    <w:rsid w:val="00D41D36"/>
    <w:rsid w:val="00D41E19"/>
    <w:rsid w:val="00D42AAD"/>
    <w:rsid w:val="00D431BF"/>
    <w:rsid w:val="00D44461"/>
    <w:rsid w:val="00D44859"/>
    <w:rsid w:val="00D44EF3"/>
    <w:rsid w:val="00D45E81"/>
    <w:rsid w:val="00D47056"/>
    <w:rsid w:val="00D47469"/>
    <w:rsid w:val="00D50705"/>
    <w:rsid w:val="00D51BF8"/>
    <w:rsid w:val="00D532B7"/>
    <w:rsid w:val="00D533FA"/>
    <w:rsid w:val="00D545DD"/>
    <w:rsid w:val="00D54BFD"/>
    <w:rsid w:val="00D54C78"/>
    <w:rsid w:val="00D56836"/>
    <w:rsid w:val="00D5706B"/>
    <w:rsid w:val="00D62E16"/>
    <w:rsid w:val="00D62E66"/>
    <w:rsid w:val="00D62F2F"/>
    <w:rsid w:val="00D6313C"/>
    <w:rsid w:val="00D63974"/>
    <w:rsid w:val="00D6483A"/>
    <w:rsid w:val="00D6667A"/>
    <w:rsid w:val="00D67A48"/>
    <w:rsid w:val="00D70CFA"/>
    <w:rsid w:val="00D71274"/>
    <w:rsid w:val="00D71B12"/>
    <w:rsid w:val="00D728EE"/>
    <w:rsid w:val="00D72922"/>
    <w:rsid w:val="00D73D5F"/>
    <w:rsid w:val="00D74D35"/>
    <w:rsid w:val="00D76B1A"/>
    <w:rsid w:val="00D77276"/>
    <w:rsid w:val="00D7781B"/>
    <w:rsid w:val="00D803DD"/>
    <w:rsid w:val="00D80A52"/>
    <w:rsid w:val="00D81792"/>
    <w:rsid w:val="00D8499F"/>
    <w:rsid w:val="00D85B9C"/>
    <w:rsid w:val="00D86C90"/>
    <w:rsid w:val="00D903E0"/>
    <w:rsid w:val="00D9048A"/>
    <w:rsid w:val="00D9260A"/>
    <w:rsid w:val="00D9391E"/>
    <w:rsid w:val="00D95EC0"/>
    <w:rsid w:val="00D96913"/>
    <w:rsid w:val="00D96D8B"/>
    <w:rsid w:val="00DA0248"/>
    <w:rsid w:val="00DA02B2"/>
    <w:rsid w:val="00DA301E"/>
    <w:rsid w:val="00DA3456"/>
    <w:rsid w:val="00DA585A"/>
    <w:rsid w:val="00DA6434"/>
    <w:rsid w:val="00DB0F65"/>
    <w:rsid w:val="00DB2A33"/>
    <w:rsid w:val="00DB353B"/>
    <w:rsid w:val="00DB3CD7"/>
    <w:rsid w:val="00DB5966"/>
    <w:rsid w:val="00DB6079"/>
    <w:rsid w:val="00DB75B6"/>
    <w:rsid w:val="00DB78EC"/>
    <w:rsid w:val="00DB7D82"/>
    <w:rsid w:val="00DC2B7E"/>
    <w:rsid w:val="00DC2FD1"/>
    <w:rsid w:val="00DC48FB"/>
    <w:rsid w:val="00DC4C3E"/>
    <w:rsid w:val="00DC6C25"/>
    <w:rsid w:val="00DC6FB1"/>
    <w:rsid w:val="00DD0AA4"/>
    <w:rsid w:val="00DD145B"/>
    <w:rsid w:val="00DD2AD8"/>
    <w:rsid w:val="00DD2D86"/>
    <w:rsid w:val="00DD365E"/>
    <w:rsid w:val="00DD3B40"/>
    <w:rsid w:val="00DD3E2D"/>
    <w:rsid w:val="00DD4398"/>
    <w:rsid w:val="00DD5617"/>
    <w:rsid w:val="00DD64D5"/>
    <w:rsid w:val="00DD7EDD"/>
    <w:rsid w:val="00DE185A"/>
    <w:rsid w:val="00DE3F19"/>
    <w:rsid w:val="00DE5226"/>
    <w:rsid w:val="00DE55A7"/>
    <w:rsid w:val="00DE7381"/>
    <w:rsid w:val="00DF0413"/>
    <w:rsid w:val="00DF15C0"/>
    <w:rsid w:val="00DF1C98"/>
    <w:rsid w:val="00DF49C8"/>
    <w:rsid w:val="00DF72FC"/>
    <w:rsid w:val="00E0071C"/>
    <w:rsid w:val="00E00879"/>
    <w:rsid w:val="00E00D14"/>
    <w:rsid w:val="00E01A9A"/>
    <w:rsid w:val="00E02D5A"/>
    <w:rsid w:val="00E030DD"/>
    <w:rsid w:val="00E0311E"/>
    <w:rsid w:val="00E05573"/>
    <w:rsid w:val="00E077F6"/>
    <w:rsid w:val="00E07C5D"/>
    <w:rsid w:val="00E10BFD"/>
    <w:rsid w:val="00E11FB6"/>
    <w:rsid w:val="00E132C7"/>
    <w:rsid w:val="00E13DE8"/>
    <w:rsid w:val="00E13F30"/>
    <w:rsid w:val="00E2065E"/>
    <w:rsid w:val="00E210F4"/>
    <w:rsid w:val="00E21B61"/>
    <w:rsid w:val="00E22F99"/>
    <w:rsid w:val="00E236E2"/>
    <w:rsid w:val="00E23ACC"/>
    <w:rsid w:val="00E23E8D"/>
    <w:rsid w:val="00E249FB"/>
    <w:rsid w:val="00E26F00"/>
    <w:rsid w:val="00E316A6"/>
    <w:rsid w:val="00E31A95"/>
    <w:rsid w:val="00E32588"/>
    <w:rsid w:val="00E3404B"/>
    <w:rsid w:val="00E3411E"/>
    <w:rsid w:val="00E34BA4"/>
    <w:rsid w:val="00E352B7"/>
    <w:rsid w:val="00E357BC"/>
    <w:rsid w:val="00E36D35"/>
    <w:rsid w:val="00E378A8"/>
    <w:rsid w:val="00E37D30"/>
    <w:rsid w:val="00E40BEC"/>
    <w:rsid w:val="00E43FD0"/>
    <w:rsid w:val="00E4481A"/>
    <w:rsid w:val="00E44B15"/>
    <w:rsid w:val="00E44C4C"/>
    <w:rsid w:val="00E45009"/>
    <w:rsid w:val="00E45DA7"/>
    <w:rsid w:val="00E46554"/>
    <w:rsid w:val="00E47113"/>
    <w:rsid w:val="00E51DDA"/>
    <w:rsid w:val="00E532D6"/>
    <w:rsid w:val="00E53BD9"/>
    <w:rsid w:val="00E540D2"/>
    <w:rsid w:val="00E54746"/>
    <w:rsid w:val="00E5477D"/>
    <w:rsid w:val="00E554BE"/>
    <w:rsid w:val="00E55AD0"/>
    <w:rsid w:val="00E57C8F"/>
    <w:rsid w:val="00E60E2B"/>
    <w:rsid w:val="00E63F55"/>
    <w:rsid w:val="00E649CA"/>
    <w:rsid w:val="00E655E8"/>
    <w:rsid w:val="00E6722A"/>
    <w:rsid w:val="00E70B78"/>
    <w:rsid w:val="00E727E5"/>
    <w:rsid w:val="00E72FD9"/>
    <w:rsid w:val="00E75B21"/>
    <w:rsid w:val="00E76617"/>
    <w:rsid w:val="00E77633"/>
    <w:rsid w:val="00E817FB"/>
    <w:rsid w:val="00E827A3"/>
    <w:rsid w:val="00E82BBB"/>
    <w:rsid w:val="00E84B3F"/>
    <w:rsid w:val="00E8542F"/>
    <w:rsid w:val="00E85649"/>
    <w:rsid w:val="00E85701"/>
    <w:rsid w:val="00E86F26"/>
    <w:rsid w:val="00E87731"/>
    <w:rsid w:val="00E87924"/>
    <w:rsid w:val="00E879F2"/>
    <w:rsid w:val="00E90BCA"/>
    <w:rsid w:val="00E90F27"/>
    <w:rsid w:val="00E9362F"/>
    <w:rsid w:val="00E94FED"/>
    <w:rsid w:val="00E96C77"/>
    <w:rsid w:val="00EA072D"/>
    <w:rsid w:val="00EA1779"/>
    <w:rsid w:val="00EA2B14"/>
    <w:rsid w:val="00EA2F34"/>
    <w:rsid w:val="00EA3071"/>
    <w:rsid w:val="00EA395C"/>
    <w:rsid w:val="00EA43F7"/>
    <w:rsid w:val="00EA5003"/>
    <w:rsid w:val="00EA6415"/>
    <w:rsid w:val="00EB154C"/>
    <w:rsid w:val="00EB20B3"/>
    <w:rsid w:val="00EB20DD"/>
    <w:rsid w:val="00EB26C4"/>
    <w:rsid w:val="00EB2A4E"/>
    <w:rsid w:val="00EB2E5C"/>
    <w:rsid w:val="00EB30A8"/>
    <w:rsid w:val="00EB49AE"/>
    <w:rsid w:val="00EB5AB9"/>
    <w:rsid w:val="00EB611A"/>
    <w:rsid w:val="00EB6293"/>
    <w:rsid w:val="00EC5085"/>
    <w:rsid w:val="00EC5C09"/>
    <w:rsid w:val="00EC7187"/>
    <w:rsid w:val="00EC7E90"/>
    <w:rsid w:val="00ED01C1"/>
    <w:rsid w:val="00ED1327"/>
    <w:rsid w:val="00ED1564"/>
    <w:rsid w:val="00ED2CC6"/>
    <w:rsid w:val="00ED4605"/>
    <w:rsid w:val="00ED4828"/>
    <w:rsid w:val="00ED4872"/>
    <w:rsid w:val="00ED4A73"/>
    <w:rsid w:val="00ED679B"/>
    <w:rsid w:val="00ED69B0"/>
    <w:rsid w:val="00EE1DD1"/>
    <w:rsid w:val="00EE1EA8"/>
    <w:rsid w:val="00EE24BC"/>
    <w:rsid w:val="00EE2661"/>
    <w:rsid w:val="00EE3680"/>
    <w:rsid w:val="00EE3EEE"/>
    <w:rsid w:val="00EE5645"/>
    <w:rsid w:val="00EE7444"/>
    <w:rsid w:val="00EE7F30"/>
    <w:rsid w:val="00EF1CE8"/>
    <w:rsid w:val="00EF33CB"/>
    <w:rsid w:val="00EF3982"/>
    <w:rsid w:val="00EF63F3"/>
    <w:rsid w:val="00EF6AA1"/>
    <w:rsid w:val="00EF6C08"/>
    <w:rsid w:val="00EF6FE9"/>
    <w:rsid w:val="00F012EA"/>
    <w:rsid w:val="00F01510"/>
    <w:rsid w:val="00F04E11"/>
    <w:rsid w:val="00F0546C"/>
    <w:rsid w:val="00F066CA"/>
    <w:rsid w:val="00F06FA3"/>
    <w:rsid w:val="00F07EDE"/>
    <w:rsid w:val="00F10626"/>
    <w:rsid w:val="00F122C6"/>
    <w:rsid w:val="00F13964"/>
    <w:rsid w:val="00F13D23"/>
    <w:rsid w:val="00F14188"/>
    <w:rsid w:val="00F15DBB"/>
    <w:rsid w:val="00F16EB3"/>
    <w:rsid w:val="00F173F4"/>
    <w:rsid w:val="00F20585"/>
    <w:rsid w:val="00F2274D"/>
    <w:rsid w:val="00F22D38"/>
    <w:rsid w:val="00F23BFD"/>
    <w:rsid w:val="00F245CB"/>
    <w:rsid w:val="00F24A5C"/>
    <w:rsid w:val="00F25239"/>
    <w:rsid w:val="00F272AE"/>
    <w:rsid w:val="00F2784E"/>
    <w:rsid w:val="00F30611"/>
    <w:rsid w:val="00F307AB"/>
    <w:rsid w:val="00F319A3"/>
    <w:rsid w:val="00F324DB"/>
    <w:rsid w:val="00F331B1"/>
    <w:rsid w:val="00F33A14"/>
    <w:rsid w:val="00F33DC3"/>
    <w:rsid w:val="00F346FF"/>
    <w:rsid w:val="00F3679C"/>
    <w:rsid w:val="00F37B8B"/>
    <w:rsid w:val="00F40BBA"/>
    <w:rsid w:val="00F4125C"/>
    <w:rsid w:val="00F41C4C"/>
    <w:rsid w:val="00F42AEF"/>
    <w:rsid w:val="00F45012"/>
    <w:rsid w:val="00F45114"/>
    <w:rsid w:val="00F458B2"/>
    <w:rsid w:val="00F45BC1"/>
    <w:rsid w:val="00F466B6"/>
    <w:rsid w:val="00F46A6B"/>
    <w:rsid w:val="00F46B02"/>
    <w:rsid w:val="00F46F64"/>
    <w:rsid w:val="00F47EBD"/>
    <w:rsid w:val="00F50DBD"/>
    <w:rsid w:val="00F51393"/>
    <w:rsid w:val="00F5195D"/>
    <w:rsid w:val="00F5204C"/>
    <w:rsid w:val="00F5270C"/>
    <w:rsid w:val="00F53159"/>
    <w:rsid w:val="00F54879"/>
    <w:rsid w:val="00F56F59"/>
    <w:rsid w:val="00F60A88"/>
    <w:rsid w:val="00F60EB7"/>
    <w:rsid w:val="00F64BD6"/>
    <w:rsid w:val="00F66174"/>
    <w:rsid w:val="00F665B7"/>
    <w:rsid w:val="00F70112"/>
    <w:rsid w:val="00F70B5D"/>
    <w:rsid w:val="00F70E70"/>
    <w:rsid w:val="00F726E3"/>
    <w:rsid w:val="00F72BD9"/>
    <w:rsid w:val="00F73EC3"/>
    <w:rsid w:val="00F77746"/>
    <w:rsid w:val="00F77BEC"/>
    <w:rsid w:val="00F803A7"/>
    <w:rsid w:val="00F80A8F"/>
    <w:rsid w:val="00F8124C"/>
    <w:rsid w:val="00F81A5B"/>
    <w:rsid w:val="00F82D05"/>
    <w:rsid w:val="00F8420B"/>
    <w:rsid w:val="00F849C6"/>
    <w:rsid w:val="00F85AF8"/>
    <w:rsid w:val="00F871EF"/>
    <w:rsid w:val="00F8794D"/>
    <w:rsid w:val="00F9051F"/>
    <w:rsid w:val="00F90C49"/>
    <w:rsid w:val="00F92528"/>
    <w:rsid w:val="00F93B40"/>
    <w:rsid w:val="00F95106"/>
    <w:rsid w:val="00F96BEA"/>
    <w:rsid w:val="00F96EFE"/>
    <w:rsid w:val="00FA1BEA"/>
    <w:rsid w:val="00FA22EC"/>
    <w:rsid w:val="00FA3DD1"/>
    <w:rsid w:val="00FA4F5D"/>
    <w:rsid w:val="00FA6E87"/>
    <w:rsid w:val="00FB04F6"/>
    <w:rsid w:val="00FB0901"/>
    <w:rsid w:val="00FB3E00"/>
    <w:rsid w:val="00FB3F04"/>
    <w:rsid w:val="00FB51DA"/>
    <w:rsid w:val="00FC0068"/>
    <w:rsid w:val="00FC0507"/>
    <w:rsid w:val="00FC657B"/>
    <w:rsid w:val="00FC6C93"/>
    <w:rsid w:val="00FC718A"/>
    <w:rsid w:val="00FD1E9F"/>
    <w:rsid w:val="00FD1FC0"/>
    <w:rsid w:val="00FD32AF"/>
    <w:rsid w:val="00FD4387"/>
    <w:rsid w:val="00FE16CA"/>
    <w:rsid w:val="00FE3F89"/>
    <w:rsid w:val="00FE5D4D"/>
    <w:rsid w:val="00FE657A"/>
    <w:rsid w:val="00FE6878"/>
    <w:rsid w:val="00FE7E8D"/>
    <w:rsid w:val="00FF06F6"/>
    <w:rsid w:val="00FF0A1F"/>
    <w:rsid w:val="00FF1B53"/>
    <w:rsid w:val="00FF236C"/>
    <w:rsid w:val="00FF3FA7"/>
    <w:rsid w:val="00FF5371"/>
    <w:rsid w:val="00FF6B61"/>
    <w:rsid w:val="00FF7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6655"/>
  <w15:docId w15:val="{106F6AAB-9000-482F-972E-4A104524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7FC"/>
    <w:rPr>
      <w:rFonts w:eastAsiaTheme="minorEastAsia"/>
    </w:rPr>
  </w:style>
  <w:style w:type="paragraph" w:styleId="Heading1">
    <w:name w:val="heading 1"/>
    <w:basedOn w:val="Normal"/>
    <w:next w:val="Normal"/>
    <w:link w:val="Heading1Char"/>
    <w:uiPriority w:val="9"/>
    <w:qFormat/>
    <w:rsid w:val="00835A90"/>
    <w:pPr>
      <w:keepNext/>
      <w:keepLines/>
      <w:spacing w:before="240" w:after="0"/>
      <w:outlineLvl w:val="0"/>
    </w:pPr>
    <w:rPr>
      <w:rFonts w:asciiTheme="majorHAnsi" w:eastAsiaTheme="majorEastAsia" w:hAnsiTheme="majorHAnsi" w:cstheme="majorBidi"/>
      <w:color w:val="365F91" w:themeColor="accent1" w:themeShade="BF"/>
      <w:sz w:val="32"/>
      <w:szCs w:val="32"/>
      <w:lang w:val="ru-RU" w:eastAsia="ru-RU"/>
    </w:rPr>
  </w:style>
  <w:style w:type="paragraph" w:styleId="Heading2">
    <w:name w:val="heading 2"/>
    <w:basedOn w:val="Normal"/>
    <w:next w:val="Normal"/>
    <w:link w:val="Heading2Char"/>
    <w:uiPriority w:val="9"/>
    <w:unhideWhenUsed/>
    <w:qFormat/>
    <w:rsid w:val="00835A90"/>
    <w:pPr>
      <w:keepNext/>
      <w:keepLines/>
      <w:spacing w:before="200" w:after="0"/>
      <w:outlineLvl w:val="1"/>
    </w:pPr>
    <w:rPr>
      <w:rFonts w:asciiTheme="majorHAnsi" w:eastAsiaTheme="majorEastAsia" w:hAnsiTheme="majorHAnsi" w:cstheme="majorBidi"/>
      <w:b/>
      <w:bCs/>
      <w:color w:val="4F81BD" w:themeColor="accent1"/>
      <w:sz w:val="26"/>
      <w:szCs w:val="26"/>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A90"/>
    <w:rPr>
      <w:rFonts w:asciiTheme="majorHAnsi" w:eastAsiaTheme="majorEastAsia" w:hAnsiTheme="majorHAnsi" w:cstheme="majorBidi"/>
      <w:color w:val="365F91" w:themeColor="accent1" w:themeShade="BF"/>
      <w:sz w:val="32"/>
      <w:szCs w:val="32"/>
      <w:lang w:val="ru-RU" w:eastAsia="ru-RU"/>
    </w:rPr>
  </w:style>
  <w:style w:type="character" w:customStyle="1" w:styleId="Heading2Char">
    <w:name w:val="Heading 2 Char"/>
    <w:basedOn w:val="DefaultParagraphFont"/>
    <w:link w:val="Heading2"/>
    <w:uiPriority w:val="9"/>
    <w:rsid w:val="00835A90"/>
    <w:rPr>
      <w:rFonts w:asciiTheme="majorHAnsi" w:eastAsiaTheme="majorEastAsia" w:hAnsiTheme="majorHAnsi" w:cstheme="majorBidi"/>
      <w:b/>
      <w:bCs/>
      <w:color w:val="4F81BD" w:themeColor="accent1"/>
      <w:sz w:val="26"/>
      <w:szCs w:val="26"/>
      <w:lang w:val="ru-RU" w:eastAsia="ru-RU"/>
    </w:rPr>
  </w:style>
  <w:style w:type="paragraph" w:customStyle="1" w:styleId="Normal4">
    <w:name w:val="Normal_4"/>
    <w:qFormat/>
    <w:rsid w:val="007F67FC"/>
    <w:pPr>
      <w:spacing w:after="180"/>
    </w:pPr>
    <w:rPr>
      <w:rFonts w:ascii="Verdana" w:eastAsia="Times New Roman" w:hAnsi="Verdana" w:cs="Times New Roman"/>
      <w:sz w:val="24"/>
      <w:szCs w:val="24"/>
    </w:rPr>
  </w:style>
  <w:style w:type="paragraph" w:customStyle="1" w:styleId="Normal5">
    <w:name w:val="Normal_5"/>
    <w:qFormat/>
    <w:rsid w:val="007F67FC"/>
    <w:pPr>
      <w:spacing w:after="180"/>
    </w:pPr>
    <w:rPr>
      <w:rFonts w:ascii="Verdana" w:eastAsia="Times New Roman" w:hAnsi="Verdana" w:cs="Times New Roman"/>
      <w:sz w:val="24"/>
      <w:szCs w:val="24"/>
    </w:rPr>
  </w:style>
  <w:style w:type="paragraph" w:customStyle="1" w:styleId="Normal8">
    <w:name w:val="Normal_8"/>
    <w:qFormat/>
    <w:rsid w:val="007F67FC"/>
    <w:pPr>
      <w:spacing w:after="180"/>
    </w:pPr>
    <w:rPr>
      <w:rFonts w:ascii="Verdana" w:eastAsia="Times New Roman" w:hAnsi="Verdana" w:cs="Times New Roman"/>
      <w:sz w:val="24"/>
      <w:szCs w:val="24"/>
    </w:rPr>
  </w:style>
  <w:style w:type="paragraph" w:customStyle="1" w:styleId="Normal9">
    <w:name w:val="Normal_9"/>
    <w:qFormat/>
    <w:rsid w:val="007F67FC"/>
    <w:pPr>
      <w:spacing w:after="180"/>
    </w:pPr>
    <w:rPr>
      <w:rFonts w:ascii="Verdana" w:eastAsia="Times New Roman" w:hAnsi="Verdana" w:cs="Times New Roman"/>
      <w:sz w:val="24"/>
      <w:szCs w:val="24"/>
    </w:rPr>
  </w:style>
  <w:style w:type="paragraph" w:customStyle="1" w:styleId="Normal3">
    <w:name w:val="Normal_3"/>
    <w:qFormat/>
    <w:rsid w:val="00ED4872"/>
    <w:pPr>
      <w:spacing w:after="180"/>
    </w:pPr>
    <w:rPr>
      <w:rFonts w:ascii="Verdana" w:eastAsia="Times New Roman" w:hAnsi="Verdana" w:cs="Times New Roman"/>
      <w:sz w:val="24"/>
      <w:szCs w:val="24"/>
    </w:rPr>
  </w:style>
  <w:style w:type="paragraph" w:customStyle="1" w:styleId="Normal6">
    <w:name w:val="Normal_6"/>
    <w:qFormat/>
    <w:rsid w:val="00ED4872"/>
    <w:pPr>
      <w:spacing w:after="180"/>
    </w:pPr>
    <w:rPr>
      <w:rFonts w:ascii="Verdana" w:eastAsia="Times New Roman" w:hAnsi="Verdana" w:cs="Times New Roman"/>
      <w:sz w:val="24"/>
      <w:szCs w:val="24"/>
    </w:rPr>
  </w:style>
  <w:style w:type="paragraph" w:customStyle="1" w:styleId="Normal10">
    <w:name w:val="Normal_10"/>
    <w:qFormat/>
    <w:rsid w:val="00ED4872"/>
    <w:pPr>
      <w:spacing w:after="180"/>
    </w:pPr>
    <w:rPr>
      <w:rFonts w:ascii="Verdana" w:eastAsia="Times New Roman" w:hAnsi="Verdana" w:cs="Times New Roman"/>
      <w:sz w:val="24"/>
      <w:szCs w:val="24"/>
    </w:rPr>
  </w:style>
  <w:style w:type="paragraph" w:customStyle="1" w:styleId="Normal11">
    <w:name w:val="Normal_11"/>
    <w:qFormat/>
    <w:rsid w:val="00ED4872"/>
    <w:pPr>
      <w:spacing w:after="180"/>
    </w:pPr>
    <w:rPr>
      <w:rFonts w:ascii="Verdana" w:eastAsia="Times New Roman" w:hAnsi="Verdana" w:cs="Times New Roman"/>
      <w:sz w:val="24"/>
      <w:szCs w:val="24"/>
    </w:rPr>
  </w:style>
  <w:style w:type="paragraph" w:customStyle="1" w:styleId="Normal14">
    <w:name w:val="Normal_14"/>
    <w:qFormat/>
    <w:rsid w:val="00ED4872"/>
    <w:pPr>
      <w:spacing w:after="180"/>
    </w:pPr>
    <w:rPr>
      <w:rFonts w:ascii="Verdana" w:eastAsia="Times New Roman" w:hAnsi="Verdana" w:cs="Times New Roman"/>
      <w:sz w:val="24"/>
      <w:szCs w:val="24"/>
    </w:rPr>
  </w:style>
  <w:style w:type="paragraph" w:customStyle="1" w:styleId="Normal15">
    <w:name w:val="Normal_15"/>
    <w:qFormat/>
    <w:rsid w:val="00ED4872"/>
    <w:pPr>
      <w:spacing w:after="180"/>
    </w:pPr>
    <w:rPr>
      <w:rFonts w:ascii="Verdana" w:eastAsia="Times New Roman" w:hAnsi="Verdana" w:cs="Times New Roman"/>
      <w:sz w:val="24"/>
      <w:szCs w:val="24"/>
    </w:rPr>
  </w:style>
  <w:style w:type="paragraph" w:customStyle="1" w:styleId="Normal0">
    <w:name w:val="Normal_0"/>
    <w:qFormat/>
    <w:rsid w:val="0003299C"/>
    <w:pPr>
      <w:spacing w:after="180"/>
    </w:pPr>
    <w:rPr>
      <w:rFonts w:ascii="Verdana" w:eastAsia="Times New Roman" w:hAnsi="Verdana" w:cs="Times New Roman"/>
      <w:sz w:val="24"/>
      <w:szCs w:val="24"/>
    </w:rPr>
  </w:style>
  <w:style w:type="paragraph" w:customStyle="1" w:styleId="Normal1">
    <w:name w:val="Normal_1"/>
    <w:qFormat/>
    <w:rsid w:val="0003299C"/>
    <w:pPr>
      <w:spacing w:after="180"/>
    </w:pPr>
    <w:rPr>
      <w:rFonts w:ascii="Verdana" w:eastAsia="Times New Roman" w:hAnsi="Verdana" w:cs="Times New Roman"/>
      <w:sz w:val="24"/>
      <w:szCs w:val="24"/>
    </w:rPr>
  </w:style>
  <w:style w:type="paragraph" w:customStyle="1" w:styleId="Normal7">
    <w:name w:val="Normal_7"/>
    <w:qFormat/>
    <w:rsid w:val="0003299C"/>
    <w:pPr>
      <w:spacing w:after="180"/>
    </w:pPr>
    <w:rPr>
      <w:rFonts w:ascii="Verdana" w:eastAsia="Times New Roman" w:hAnsi="Verdana" w:cs="Times New Roman"/>
      <w:sz w:val="24"/>
      <w:szCs w:val="24"/>
    </w:rPr>
  </w:style>
  <w:style w:type="paragraph" w:customStyle="1" w:styleId="Normal12">
    <w:name w:val="Normal_12"/>
    <w:qFormat/>
    <w:rsid w:val="0003299C"/>
    <w:pPr>
      <w:spacing w:after="180"/>
    </w:pPr>
    <w:rPr>
      <w:rFonts w:ascii="Verdana" w:eastAsia="Times New Roman" w:hAnsi="Verdana" w:cs="Times New Roman"/>
      <w:sz w:val="24"/>
      <w:szCs w:val="24"/>
    </w:rPr>
  </w:style>
  <w:style w:type="paragraph" w:customStyle="1" w:styleId="Normal16">
    <w:name w:val="Normal_16"/>
    <w:qFormat/>
    <w:rsid w:val="0003299C"/>
    <w:pPr>
      <w:spacing w:after="180"/>
    </w:pPr>
    <w:rPr>
      <w:rFonts w:ascii="Verdana" w:eastAsia="Times New Roman" w:hAnsi="Verdana" w:cs="Times New Roman"/>
      <w:sz w:val="24"/>
      <w:szCs w:val="24"/>
    </w:rPr>
  </w:style>
  <w:style w:type="paragraph" w:customStyle="1" w:styleId="Normal2">
    <w:name w:val="Normal_2"/>
    <w:qFormat/>
    <w:rsid w:val="0003299C"/>
    <w:pPr>
      <w:spacing w:after="180"/>
    </w:pPr>
    <w:rPr>
      <w:rFonts w:ascii="Verdana" w:eastAsia="Times New Roman" w:hAnsi="Verdana" w:cs="Times New Roman"/>
      <w:sz w:val="24"/>
      <w:szCs w:val="24"/>
    </w:rPr>
  </w:style>
  <w:style w:type="paragraph" w:customStyle="1" w:styleId="Normal13">
    <w:name w:val="Normal_13"/>
    <w:qFormat/>
    <w:rsid w:val="00BA79EF"/>
    <w:pPr>
      <w:spacing w:after="180"/>
    </w:pPr>
    <w:rPr>
      <w:rFonts w:ascii="Verdana" w:eastAsia="Times New Roman" w:hAnsi="Verdana" w:cs="Times New Roman"/>
      <w:sz w:val="24"/>
      <w:szCs w:val="24"/>
    </w:rPr>
  </w:style>
  <w:style w:type="paragraph" w:customStyle="1" w:styleId="Normal17">
    <w:name w:val="Normal_17"/>
    <w:qFormat/>
    <w:rsid w:val="00BA79EF"/>
    <w:pPr>
      <w:spacing w:after="180"/>
    </w:pPr>
    <w:rPr>
      <w:rFonts w:ascii="Verdana" w:eastAsia="Times New Roman" w:hAnsi="Verdana" w:cs="Times New Roman"/>
      <w:sz w:val="24"/>
      <w:szCs w:val="24"/>
    </w:rPr>
  </w:style>
  <w:style w:type="paragraph" w:customStyle="1" w:styleId="Normal18">
    <w:name w:val="Normal_18"/>
    <w:qFormat/>
    <w:rsid w:val="00BA79EF"/>
    <w:pPr>
      <w:spacing w:after="180"/>
    </w:pPr>
    <w:rPr>
      <w:rFonts w:ascii="Verdana" w:eastAsia="Times New Roman" w:hAnsi="Verdana" w:cs="Times New Roman"/>
      <w:sz w:val="24"/>
      <w:szCs w:val="24"/>
    </w:rPr>
  </w:style>
  <w:style w:type="paragraph" w:customStyle="1" w:styleId="Normal19">
    <w:name w:val="Normal_19"/>
    <w:qFormat/>
    <w:rsid w:val="00BA79EF"/>
    <w:pPr>
      <w:spacing w:after="180"/>
    </w:pPr>
    <w:rPr>
      <w:rFonts w:ascii="Verdana" w:eastAsia="Times New Roman" w:hAnsi="Verdana" w:cs="Times New Roman"/>
      <w:sz w:val="24"/>
      <w:szCs w:val="24"/>
    </w:rPr>
  </w:style>
  <w:style w:type="paragraph" w:customStyle="1" w:styleId="Normal21">
    <w:name w:val="Normal_21"/>
    <w:qFormat/>
    <w:rsid w:val="00BA79EF"/>
    <w:pPr>
      <w:spacing w:after="0" w:line="240" w:lineRule="auto"/>
    </w:pPr>
    <w:rPr>
      <w:rFonts w:ascii="Times New Roman" w:eastAsia="Times New Roman" w:hAnsi="Times New Roman" w:cs="Times New Roman"/>
      <w:sz w:val="20"/>
      <w:szCs w:val="20"/>
    </w:rPr>
  </w:style>
  <w:style w:type="paragraph" w:customStyle="1" w:styleId="Normal29">
    <w:name w:val="Normal_29"/>
    <w:qFormat/>
    <w:rsid w:val="007576D2"/>
    <w:pPr>
      <w:spacing w:after="180"/>
    </w:pPr>
    <w:rPr>
      <w:rFonts w:ascii="Verdana" w:eastAsia="Times New Roman" w:hAnsi="Verdana" w:cs="Times New Roman"/>
      <w:sz w:val="24"/>
      <w:szCs w:val="24"/>
    </w:rPr>
  </w:style>
  <w:style w:type="paragraph" w:customStyle="1" w:styleId="Normal32">
    <w:name w:val="Normal_32"/>
    <w:qFormat/>
    <w:rsid w:val="007576D2"/>
    <w:pPr>
      <w:spacing w:after="0" w:line="240" w:lineRule="auto"/>
    </w:pPr>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7576D2"/>
    <w:pPr>
      <w:ind w:left="720"/>
      <w:contextualSpacing/>
    </w:pPr>
    <w:rPr>
      <w:rFonts w:ascii="Calibri" w:eastAsia="Times New Roman" w:hAnsi="Calibri" w:cs="Times New Roman"/>
    </w:rPr>
  </w:style>
  <w:style w:type="character" w:customStyle="1" w:styleId="ListParagraphChar">
    <w:name w:val="List Paragraph Char"/>
    <w:link w:val="ListParagraph"/>
    <w:uiPriority w:val="34"/>
    <w:rsid w:val="007576D2"/>
    <w:rPr>
      <w:rFonts w:ascii="Calibri" w:eastAsia="Times New Roman" w:hAnsi="Calibri" w:cs="Times New Roman"/>
    </w:rPr>
  </w:style>
  <w:style w:type="paragraph" w:customStyle="1" w:styleId="Sylfaen">
    <w:name w:val="Обычный + Sylfaen"/>
    <w:aliases w:val="12 пт,Черный,По ширине"/>
    <w:basedOn w:val="ListParagraph"/>
    <w:link w:val="Sylfaen0"/>
    <w:rsid w:val="007576D2"/>
    <w:pPr>
      <w:tabs>
        <w:tab w:val="left" w:pos="4680"/>
      </w:tabs>
      <w:ind w:left="-90"/>
      <w:jc w:val="both"/>
    </w:pPr>
    <w:rPr>
      <w:rFonts w:ascii="Sylfae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7576D2"/>
    <w:rPr>
      <w:rFonts w:ascii="Sylfaen" w:eastAsia="Times New Roman" w:hAnsi="Sylfaen" w:cs="Times New Roman"/>
      <w:color w:val="000000"/>
      <w:sz w:val="24"/>
      <w:szCs w:val="20"/>
      <w:lang w:val="ka-GE" w:eastAsia="ru-RU"/>
    </w:rPr>
  </w:style>
  <w:style w:type="paragraph" w:customStyle="1" w:styleId="Default">
    <w:name w:val="Default"/>
    <w:rsid w:val="00F41C4C"/>
    <w:pPr>
      <w:autoSpaceDE w:val="0"/>
      <w:autoSpaceDN w:val="0"/>
      <w:adjustRightInd w:val="0"/>
      <w:spacing w:after="0" w:line="240" w:lineRule="auto"/>
    </w:pPr>
    <w:rPr>
      <w:rFonts w:ascii="Sylfaen" w:hAnsi="Sylfaen" w:cs="Sylfaen"/>
      <w:color w:val="000000"/>
      <w:sz w:val="24"/>
      <w:szCs w:val="24"/>
    </w:rPr>
  </w:style>
  <w:style w:type="character" w:styleId="Hyperlink">
    <w:name w:val="Hyperlink"/>
    <w:basedOn w:val="DefaultParagraphFont"/>
    <w:uiPriority w:val="99"/>
    <w:semiHidden/>
    <w:unhideWhenUsed/>
    <w:rsid w:val="00985D52"/>
    <w:rPr>
      <w:color w:val="0000FF"/>
      <w:u w:val="single"/>
    </w:rPr>
  </w:style>
  <w:style w:type="character" w:styleId="FollowedHyperlink">
    <w:name w:val="FollowedHyperlink"/>
    <w:basedOn w:val="DefaultParagraphFont"/>
    <w:uiPriority w:val="99"/>
    <w:semiHidden/>
    <w:unhideWhenUsed/>
    <w:rsid w:val="00985D52"/>
    <w:rPr>
      <w:color w:val="800080"/>
      <w:u w:val="single"/>
    </w:rPr>
  </w:style>
  <w:style w:type="paragraph" w:customStyle="1" w:styleId="font5">
    <w:name w:val="font5"/>
    <w:basedOn w:val="Normal"/>
    <w:rsid w:val="00985D52"/>
    <w:pPr>
      <w:spacing w:before="100" w:beforeAutospacing="1" w:after="100" w:afterAutospacing="1" w:line="240" w:lineRule="auto"/>
    </w:pPr>
    <w:rPr>
      <w:rFonts w:ascii="Sylfaen" w:eastAsia="Times New Roman" w:hAnsi="Sylfaen" w:cs="Times New Roman"/>
      <w:b/>
      <w:bCs/>
    </w:rPr>
  </w:style>
  <w:style w:type="paragraph" w:customStyle="1" w:styleId="font6">
    <w:name w:val="font6"/>
    <w:basedOn w:val="Normal"/>
    <w:rsid w:val="00985D52"/>
    <w:pPr>
      <w:spacing w:before="100" w:beforeAutospacing="1" w:after="100" w:afterAutospacing="1" w:line="240" w:lineRule="auto"/>
    </w:pPr>
    <w:rPr>
      <w:rFonts w:ascii="Sylfaen" w:eastAsia="Times New Roman" w:hAnsi="Sylfaen" w:cs="Times New Roman"/>
      <w:b/>
      <w:bCs/>
      <w:color w:val="000000"/>
    </w:rPr>
  </w:style>
  <w:style w:type="paragraph" w:customStyle="1" w:styleId="xl65">
    <w:name w:val="xl65"/>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6">
    <w:name w:val="xl66"/>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800000"/>
      <w:sz w:val="18"/>
      <w:szCs w:val="18"/>
    </w:rPr>
  </w:style>
  <w:style w:type="paragraph" w:customStyle="1" w:styleId="xl67">
    <w:name w:val="xl67"/>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sz w:val="18"/>
      <w:szCs w:val="18"/>
    </w:rPr>
  </w:style>
  <w:style w:type="paragraph" w:customStyle="1" w:styleId="xl68">
    <w:name w:val="xl68"/>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12"/>
      <w:szCs w:val="12"/>
    </w:rPr>
  </w:style>
  <w:style w:type="paragraph" w:customStyle="1" w:styleId="xl69">
    <w:name w:val="xl69"/>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14"/>
      <w:szCs w:val="14"/>
    </w:rPr>
  </w:style>
  <w:style w:type="paragraph" w:customStyle="1" w:styleId="xl70">
    <w:name w:val="xl70"/>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18"/>
      <w:szCs w:val="18"/>
    </w:rPr>
  </w:style>
  <w:style w:type="paragraph" w:customStyle="1" w:styleId="xl71">
    <w:name w:val="xl71"/>
    <w:basedOn w:val="Normal"/>
    <w:rsid w:val="00985D5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74">
    <w:name w:val="xl74"/>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75">
    <w:name w:val="xl75"/>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6">
    <w:name w:val="xl76"/>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7">
    <w:name w:val="xl77"/>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70C0"/>
      <w:sz w:val="21"/>
      <w:szCs w:val="21"/>
    </w:rPr>
  </w:style>
  <w:style w:type="paragraph" w:customStyle="1" w:styleId="xl78">
    <w:name w:val="xl78"/>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70C0"/>
      <w:sz w:val="21"/>
      <w:szCs w:val="21"/>
    </w:rPr>
  </w:style>
  <w:style w:type="paragraph" w:customStyle="1" w:styleId="xl79">
    <w:name w:val="xl79"/>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0">
    <w:name w:val="xl80"/>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1">
    <w:name w:val="xl81"/>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82">
    <w:name w:val="xl82"/>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color w:val="FF0000"/>
      <w:sz w:val="18"/>
      <w:szCs w:val="18"/>
    </w:rPr>
  </w:style>
  <w:style w:type="paragraph" w:customStyle="1" w:styleId="xl83">
    <w:name w:val="xl83"/>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FF0000"/>
      <w:sz w:val="24"/>
      <w:szCs w:val="24"/>
    </w:rPr>
  </w:style>
  <w:style w:type="paragraph" w:customStyle="1" w:styleId="xl84">
    <w:name w:val="xl84"/>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color w:val="FF0000"/>
      <w:sz w:val="24"/>
      <w:szCs w:val="24"/>
    </w:rPr>
  </w:style>
  <w:style w:type="paragraph" w:customStyle="1" w:styleId="xl85">
    <w:name w:val="xl85"/>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18"/>
      <w:szCs w:val="18"/>
    </w:rPr>
  </w:style>
  <w:style w:type="paragraph" w:customStyle="1" w:styleId="xl86">
    <w:name w:val="xl86"/>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color w:val="FF0000"/>
      <w:sz w:val="24"/>
      <w:szCs w:val="24"/>
    </w:rPr>
  </w:style>
  <w:style w:type="paragraph" w:customStyle="1" w:styleId="xl87">
    <w:name w:val="xl87"/>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FF0000"/>
      <w:sz w:val="18"/>
      <w:szCs w:val="18"/>
    </w:rPr>
  </w:style>
  <w:style w:type="paragraph" w:customStyle="1" w:styleId="xl88">
    <w:name w:val="xl88"/>
    <w:basedOn w:val="Normal"/>
    <w:rsid w:val="00985D5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CYR" w:eastAsia="Times New Roman" w:hAnsi="Arial CYR" w:cs="Arial CYR"/>
      <w:b/>
      <w:bCs/>
      <w:sz w:val="18"/>
      <w:szCs w:val="18"/>
    </w:rPr>
  </w:style>
  <w:style w:type="paragraph" w:customStyle="1" w:styleId="xl89">
    <w:name w:val="xl89"/>
    <w:basedOn w:val="Normal"/>
    <w:rsid w:val="00985D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CYR" w:eastAsia="Times New Roman" w:hAnsi="Arial CYR" w:cs="Arial CYR"/>
      <w:b/>
      <w:bCs/>
      <w:sz w:val="18"/>
      <w:szCs w:val="18"/>
    </w:rPr>
  </w:style>
  <w:style w:type="paragraph" w:customStyle="1" w:styleId="xl90">
    <w:name w:val="xl90"/>
    <w:basedOn w:val="Normal"/>
    <w:rsid w:val="00985D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985D5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985D5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985D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Normal"/>
    <w:rsid w:val="00985D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5">
    <w:name w:val="xl95"/>
    <w:basedOn w:val="Normal"/>
    <w:rsid w:val="00985D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6">
    <w:name w:val="xl96"/>
    <w:basedOn w:val="Normal"/>
    <w:rsid w:val="00985D5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Normal"/>
    <w:rsid w:val="00985D5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985D5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acixml">
    <w:name w:val="abzaci_xml"/>
    <w:basedOn w:val="PlainText"/>
    <w:link w:val="abzacixmlChar"/>
    <w:rsid w:val="00985D52"/>
    <w:pPr>
      <w:autoSpaceDE w:val="0"/>
      <w:autoSpaceDN w:val="0"/>
      <w:adjustRightInd w:val="0"/>
      <w:ind w:firstLine="283"/>
      <w:jc w:val="both"/>
    </w:pPr>
    <w:rPr>
      <w:rFonts w:ascii="Sylfaen" w:eastAsia="Times New Roman" w:hAnsi="Sylfaen" w:cs="Sylfaen"/>
      <w:sz w:val="22"/>
      <w:szCs w:val="22"/>
    </w:rPr>
  </w:style>
  <w:style w:type="paragraph" w:styleId="PlainText">
    <w:name w:val="Plain Text"/>
    <w:basedOn w:val="Normal"/>
    <w:link w:val="PlainTextChar"/>
    <w:uiPriority w:val="99"/>
    <w:semiHidden/>
    <w:unhideWhenUsed/>
    <w:rsid w:val="00985D5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85D52"/>
    <w:rPr>
      <w:rFonts w:ascii="Consolas" w:eastAsiaTheme="minorEastAsia" w:hAnsi="Consolas" w:cs="Consolas"/>
      <w:sz w:val="21"/>
      <w:szCs w:val="21"/>
    </w:rPr>
  </w:style>
  <w:style w:type="character" w:customStyle="1" w:styleId="abzacixmlChar">
    <w:name w:val="abzaci_xml Char"/>
    <w:link w:val="abzacixml"/>
    <w:locked/>
    <w:rsid w:val="00985D52"/>
    <w:rPr>
      <w:rFonts w:ascii="Sylfaen" w:eastAsia="Times New Roman" w:hAnsi="Sylfaen" w:cs="Sylfaen"/>
    </w:rPr>
  </w:style>
  <w:style w:type="paragraph" w:styleId="Caption">
    <w:name w:val="caption"/>
    <w:basedOn w:val="Normal"/>
    <w:next w:val="Normal"/>
    <w:uiPriority w:val="35"/>
    <w:unhideWhenUsed/>
    <w:qFormat/>
    <w:rsid w:val="00835A90"/>
    <w:pPr>
      <w:spacing w:line="240" w:lineRule="auto"/>
    </w:pPr>
    <w:rPr>
      <w:b/>
      <w:bCs/>
      <w:color w:val="4F81BD" w:themeColor="accent1"/>
      <w:sz w:val="18"/>
      <w:szCs w:val="18"/>
      <w:lang w:val="ru-RU" w:eastAsia="ru-RU"/>
    </w:rPr>
  </w:style>
  <w:style w:type="paragraph" w:styleId="Header">
    <w:name w:val="header"/>
    <w:basedOn w:val="Normal"/>
    <w:link w:val="HeaderChar"/>
    <w:uiPriority w:val="99"/>
    <w:unhideWhenUsed/>
    <w:rsid w:val="00835A90"/>
    <w:pPr>
      <w:tabs>
        <w:tab w:val="center" w:pos="4513"/>
        <w:tab w:val="right" w:pos="9026"/>
      </w:tabs>
      <w:spacing w:after="0" w:line="240" w:lineRule="auto"/>
    </w:pPr>
    <w:rPr>
      <w:lang w:val="ru-RU" w:eastAsia="ru-RU"/>
    </w:rPr>
  </w:style>
  <w:style w:type="character" w:customStyle="1" w:styleId="HeaderChar">
    <w:name w:val="Header Char"/>
    <w:basedOn w:val="DefaultParagraphFont"/>
    <w:link w:val="Header"/>
    <w:uiPriority w:val="99"/>
    <w:rsid w:val="00835A90"/>
    <w:rPr>
      <w:rFonts w:eastAsiaTheme="minorEastAsia"/>
      <w:lang w:val="ru-RU" w:eastAsia="ru-RU"/>
    </w:rPr>
  </w:style>
  <w:style w:type="paragraph" w:styleId="Footer">
    <w:name w:val="footer"/>
    <w:basedOn w:val="Normal"/>
    <w:link w:val="FooterChar"/>
    <w:uiPriority w:val="99"/>
    <w:unhideWhenUsed/>
    <w:rsid w:val="00835A90"/>
    <w:pPr>
      <w:tabs>
        <w:tab w:val="center" w:pos="4513"/>
        <w:tab w:val="right" w:pos="9026"/>
      </w:tabs>
      <w:spacing w:after="0" w:line="240" w:lineRule="auto"/>
    </w:pPr>
    <w:rPr>
      <w:lang w:val="ru-RU" w:eastAsia="ru-RU"/>
    </w:rPr>
  </w:style>
  <w:style w:type="character" w:customStyle="1" w:styleId="FooterChar">
    <w:name w:val="Footer Char"/>
    <w:basedOn w:val="DefaultParagraphFont"/>
    <w:link w:val="Footer"/>
    <w:uiPriority w:val="99"/>
    <w:rsid w:val="00835A90"/>
    <w:rPr>
      <w:rFonts w:eastAsiaTheme="minorEastAsia"/>
      <w:lang w:val="ru-RU" w:eastAsia="ru-RU"/>
    </w:rPr>
  </w:style>
  <w:style w:type="paragraph" w:customStyle="1" w:styleId="xl100">
    <w:name w:val="xl100"/>
    <w:basedOn w:val="Normal"/>
    <w:rsid w:val="00835A90"/>
    <w:pPr>
      <w:pBdr>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ru-RU" w:eastAsia="ru-RU"/>
    </w:rPr>
  </w:style>
  <w:style w:type="paragraph" w:customStyle="1" w:styleId="xl101">
    <w:name w:val="xl101"/>
    <w:basedOn w:val="Normal"/>
    <w:rsid w:val="00835A9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color w:val="000000"/>
      <w:sz w:val="24"/>
      <w:szCs w:val="24"/>
      <w:lang w:val="ru-RU" w:eastAsia="ru-RU"/>
    </w:rPr>
  </w:style>
  <w:style w:type="paragraph" w:customStyle="1" w:styleId="xl102">
    <w:name w:val="xl102"/>
    <w:basedOn w:val="Normal"/>
    <w:rsid w:val="00835A9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color w:val="000000"/>
      <w:sz w:val="24"/>
      <w:szCs w:val="24"/>
      <w:lang w:val="ru-RU" w:eastAsia="ru-RU"/>
    </w:rPr>
  </w:style>
  <w:style w:type="paragraph" w:customStyle="1" w:styleId="xl103">
    <w:name w:val="xl103"/>
    <w:basedOn w:val="Normal"/>
    <w:rsid w:val="00835A9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color w:val="000000"/>
      <w:sz w:val="24"/>
      <w:szCs w:val="24"/>
      <w:lang w:val="ru-RU" w:eastAsia="ru-RU"/>
    </w:rPr>
  </w:style>
  <w:style w:type="paragraph" w:customStyle="1" w:styleId="xl104">
    <w:name w:val="xl104"/>
    <w:basedOn w:val="Normal"/>
    <w:rsid w:val="00835A9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05">
    <w:name w:val="xl105"/>
    <w:basedOn w:val="Normal"/>
    <w:rsid w:val="00835A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06">
    <w:name w:val="xl106"/>
    <w:basedOn w:val="Normal"/>
    <w:rsid w:val="00835A9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07">
    <w:name w:val="xl107"/>
    <w:basedOn w:val="Normal"/>
    <w:rsid w:val="00835A9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08">
    <w:name w:val="xl108"/>
    <w:basedOn w:val="Normal"/>
    <w:rsid w:val="00835A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09">
    <w:name w:val="xl109"/>
    <w:basedOn w:val="Normal"/>
    <w:rsid w:val="00835A9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10">
    <w:name w:val="xl110"/>
    <w:basedOn w:val="Normal"/>
    <w:rsid w:val="00835A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11">
    <w:name w:val="xl111"/>
    <w:basedOn w:val="Normal"/>
    <w:rsid w:val="00835A90"/>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12">
    <w:name w:val="xl112"/>
    <w:basedOn w:val="Normal"/>
    <w:rsid w:val="00835A90"/>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color w:val="000000"/>
      <w:lang w:val="ru-RU" w:eastAsia="ru-RU"/>
    </w:rPr>
  </w:style>
  <w:style w:type="paragraph" w:customStyle="1" w:styleId="xl113">
    <w:name w:val="xl113"/>
    <w:basedOn w:val="Normal"/>
    <w:rsid w:val="00835A9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Sylfaen" w:eastAsia="Times New Roman" w:hAnsi="Sylfaen" w:cs="Times New Roman"/>
      <w:color w:val="000000"/>
      <w:lang w:val="ru-RU" w:eastAsia="ru-RU"/>
    </w:rPr>
  </w:style>
  <w:style w:type="paragraph" w:customStyle="1" w:styleId="xl114">
    <w:name w:val="xl114"/>
    <w:basedOn w:val="Normal"/>
    <w:rsid w:val="00835A9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15">
    <w:name w:val="xl115"/>
    <w:basedOn w:val="Normal"/>
    <w:rsid w:val="00835A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16">
    <w:name w:val="xl116"/>
    <w:basedOn w:val="Normal"/>
    <w:rsid w:val="00835A9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17">
    <w:name w:val="xl117"/>
    <w:basedOn w:val="Normal"/>
    <w:rsid w:val="00835A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18">
    <w:name w:val="xl118"/>
    <w:basedOn w:val="Normal"/>
    <w:rsid w:val="00835A9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19">
    <w:name w:val="xl119"/>
    <w:basedOn w:val="Normal"/>
    <w:rsid w:val="00835A90"/>
    <w:pPr>
      <w:pBdr>
        <w:top w:val="single" w:sz="4" w:space="0" w:color="auto"/>
        <w:bottom w:val="single" w:sz="4" w:space="0" w:color="auto"/>
      </w:pBdr>
      <w:spacing w:before="100" w:beforeAutospacing="1" w:after="100" w:afterAutospacing="1" w:line="240" w:lineRule="auto"/>
      <w:textAlignment w:val="center"/>
    </w:pPr>
    <w:rPr>
      <w:rFonts w:ascii="Sylfaen" w:eastAsia="Times New Roman" w:hAnsi="Sylfaen" w:cs="Times New Roman"/>
      <w:color w:val="000000"/>
      <w:lang w:val="ru-RU" w:eastAsia="ru-RU"/>
    </w:rPr>
  </w:style>
  <w:style w:type="paragraph" w:customStyle="1" w:styleId="xl120">
    <w:name w:val="xl120"/>
    <w:basedOn w:val="Normal"/>
    <w:rsid w:val="00835A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21">
    <w:name w:val="xl121"/>
    <w:basedOn w:val="Normal"/>
    <w:rsid w:val="00835A9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22">
    <w:name w:val="xl122"/>
    <w:basedOn w:val="Normal"/>
    <w:rsid w:val="00835A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23">
    <w:name w:val="xl123"/>
    <w:basedOn w:val="Normal"/>
    <w:rsid w:val="00835A9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24">
    <w:name w:val="xl124"/>
    <w:basedOn w:val="Normal"/>
    <w:rsid w:val="00835A9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25">
    <w:name w:val="xl125"/>
    <w:basedOn w:val="Normal"/>
    <w:rsid w:val="00835A90"/>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color w:val="000000"/>
      <w:lang w:val="ru-RU" w:eastAsia="ru-RU"/>
    </w:rPr>
  </w:style>
  <w:style w:type="paragraph" w:customStyle="1" w:styleId="xl126">
    <w:name w:val="xl126"/>
    <w:basedOn w:val="Normal"/>
    <w:rsid w:val="00835A9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Sylfaen" w:eastAsia="Times New Roman" w:hAnsi="Sylfaen" w:cs="Times New Roman"/>
      <w:color w:val="000000"/>
      <w:lang w:val="ru-RU" w:eastAsia="ru-RU"/>
    </w:rPr>
  </w:style>
  <w:style w:type="paragraph" w:customStyle="1" w:styleId="xl127">
    <w:name w:val="xl127"/>
    <w:basedOn w:val="Normal"/>
    <w:rsid w:val="00835A9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28">
    <w:name w:val="xl128"/>
    <w:basedOn w:val="Normal"/>
    <w:rsid w:val="00835A9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29">
    <w:name w:val="xl129"/>
    <w:basedOn w:val="Normal"/>
    <w:rsid w:val="00835A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30">
    <w:name w:val="xl130"/>
    <w:basedOn w:val="Normal"/>
    <w:rsid w:val="00835A9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31">
    <w:name w:val="xl131"/>
    <w:basedOn w:val="Normal"/>
    <w:rsid w:val="00835A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32">
    <w:name w:val="xl132"/>
    <w:basedOn w:val="Normal"/>
    <w:rsid w:val="00835A90"/>
    <w:pPr>
      <w:pBdr>
        <w:top w:val="single" w:sz="4" w:space="0" w:color="auto"/>
        <w:left w:val="single" w:sz="8" w:space="18" w:color="auto"/>
        <w:bottom w:val="single" w:sz="4" w:space="0" w:color="auto"/>
        <w:right w:val="single" w:sz="8" w:space="0" w:color="auto"/>
      </w:pBdr>
      <w:spacing w:before="100" w:beforeAutospacing="1" w:after="100" w:afterAutospacing="1" w:line="240" w:lineRule="auto"/>
      <w:ind w:firstLineChars="200" w:firstLine="200"/>
      <w:textAlignment w:val="center"/>
    </w:pPr>
    <w:rPr>
      <w:rFonts w:ascii="Sylfaen" w:eastAsia="Times New Roman" w:hAnsi="Sylfaen" w:cs="Times New Roman"/>
      <w:color w:val="000000"/>
      <w:lang w:val="ru-RU" w:eastAsia="ru-RU"/>
    </w:rPr>
  </w:style>
  <w:style w:type="paragraph" w:customStyle="1" w:styleId="xl133">
    <w:name w:val="xl133"/>
    <w:basedOn w:val="Normal"/>
    <w:rsid w:val="00835A9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34">
    <w:name w:val="xl134"/>
    <w:basedOn w:val="Normal"/>
    <w:rsid w:val="00835A9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35">
    <w:name w:val="xl135"/>
    <w:basedOn w:val="Normal"/>
    <w:rsid w:val="00835A9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36">
    <w:name w:val="xl136"/>
    <w:basedOn w:val="Normal"/>
    <w:rsid w:val="00835A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37">
    <w:name w:val="xl137"/>
    <w:basedOn w:val="Normal"/>
    <w:rsid w:val="00835A9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38">
    <w:name w:val="xl138"/>
    <w:basedOn w:val="Normal"/>
    <w:rsid w:val="00835A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39">
    <w:name w:val="xl139"/>
    <w:basedOn w:val="Normal"/>
    <w:rsid w:val="00835A90"/>
    <w:pPr>
      <w:pBdr>
        <w:top w:val="single" w:sz="4" w:space="0" w:color="auto"/>
        <w:left w:val="single" w:sz="8" w:space="31" w:color="auto"/>
        <w:bottom w:val="single" w:sz="4" w:space="0"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color w:val="000000"/>
      <w:lang w:val="ru-RU" w:eastAsia="ru-RU"/>
    </w:rPr>
  </w:style>
  <w:style w:type="paragraph" w:customStyle="1" w:styleId="xl140">
    <w:name w:val="xl140"/>
    <w:basedOn w:val="Normal"/>
    <w:rsid w:val="00835A9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Sylfaen" w:eastAsia="Times New Roman" w:hAnsi="Sylfaen" w:cs="Times New Roman"/>
      <w:color w:val="000000"/>
      <w:lang w:val="ru-RU" w:eastAsia="ru-RU"/>
    </w:rPr>
  </w:style>
  <w:style w:type="paragraph" w:customStyle="1" w:styleId="xl141">
    <w:name w:val="xl141"/>
    <w:basedOn w:val="Normal"/>
    <w:rsid w:val="00835A9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color w:val="000000"/>
      <w:lang w:val="ru-RU" w:eastAsia="ru-RU"/>
    </w:rPr>
  </w:style>
  <w:style w:type="paragraph" w:customStyle="1" w:styleId="xl142">
    <w:name w:val="xl142"/>
    <w:basedOn w:val="Normal"/>
    <w:rsid w:val="00835A9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color w:val="000000"/>
      <w:lang w:val="ru-RU" w:eastAsia="ru-RU"/>
    </w:rPr>
  </w:style>
  <w:style w:type="paragraph" w:customStyle="1" w:styleId="xl143">
    <w:name w:val="xl143"/>
    <w:basedOn w:val="Normal"/>
    <w:rsid w:val="00835A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color w:val="000000"/>
      <w:lang w:val="ru-RU" w:eastAsia="ru-RU"/>
    </w:rPr>
  </w:style>
  <w:style w:type="paragraph" w:customStyle="1" w:styleId="xl144">
    <w:name w:val="xl144"/>
    <w:basedOn w:val="Normal"/>
    <w:rsid w:val="00835A9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color w:val="000000"/>
      <w:lang w:val="ru-RU" w:eastAsia="ru-RU"/>
    </w:rPr>
  </w:style>
  <w:style w:type="paragraph" w:customStyle="1" w:styleId="xl145">
    <w:name w:val="xl145"/>
    <w:basedOn w:val="Normal"/>
    <w:rsid w:val="00835A9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color w:val="000000"/>
      <w:lang w:val="ru-RU" w:eastAsia="ru-RU"/>
    </w:rPr>
  </w:style>
  <w:style w:type="paragraph" w:customStyle="1" w:styleId="xl146">
    <w:name w:val="xl146"/>
    <w:basedOn w:val="Normal"/>
    <w:rsid w:val="00835A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color w:val="000000"/>
      <w:lang w:val="ru-RU" w:eastAsia="ru-RU"/>
    </w:rPr>
  </w:style>
  <w:style w:type="paragraph" w:customStyle="1" w:styleId="xl147">
    <w:name w:val="xl147"/>
    <w:basedOn w:val="Normal"/>
    <w:rsid w:val="00835A9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color w:val="000000"/>
      <w:lang w:val="ru-RU" w:eastAsia="ru-RU"/>
    </w:rPr>
  </w:style>
  <w:style w:type="paragraph" w:customStyle="1" w:styleId="xl148">
    <w:name w:val="xl148"/>
    <w:basedOn w:val="Normal"/>
    <w:rsid w:val="00835A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color w:val="000000"/>
      <w:lang w:val="ru-RU" w:eastAsia="ru-RU"/>
    </w:rPr>
  </w:style>
  <w:style w:type="paragraph" w:customStyle="1" w:styleId="xl149">
    <w:name w:val="xl149"/>
    <w:basedOn w:val="Normal"/>
    <w:rsid w:val="00835A90"/>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color w:val="000000"/>
      <w:lang w:val="ru-RU" w:eastAsia="ru-RU"/>
    </w:rPr>
  </w:style>
  <w:style w:type="paragraph" w:customStyle="1" w:styleId="xl150">
    <w:name w:val="xl150"/>
    <w:basedOn w:val="Normal"/>
    <w:rsid w:val="00835A9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color w:val="000000"/>
      <w:lang w:val="ru-RU" w:eastAsia="ru-RU"/>
    </w:rPr>
  </w:style>
  <w:style w:type="paragraph" w:customStyle="1" w:styleId="xl151">
    <w:name w:val="xl151"/>
    <w:basedOn w:val="Normal"/>
    <w:rsid w:val="00835A90"/>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color w:val="000000"/>
      <w:lang w:val="ru-RU" w:eastAsia="ru-RU"/>
    </w:rPr>
  </w:style>
  <w:style w:type="paragraph" w:customStyle="1" w:styleId="xl152">
    <w:name w:val="xl152"/>
    <w:basedOn w:val="Normal"/>
    <w:rsid w:val="00835A90"/>
    <w:pPr>
      <w:pBdr>
        <w:top w:val="single" w:sz="4" w:space="0" w:color="auto"/>
        <w:left w:val="single" w:sz="8" w:space="31" w:color="auto"/>
        <w:bottom w:val="single" w:sz="4" w:space="0" w:color="auto"/>
        <w:right w:val="single" w:sz="8" w:space="0" w:color="auto"/>
      </w:pBdr>
      <w:spacing w:before="100" w:beforeAutospacing="1" w:after="100" w:afterAutospacing="1" w:line="240" w:lineRule="auto"/>
      <w:ind w:firstLineChars="600" w:firstLine="600"/>
      <w:textAlignment w:val="center"/>
    </w:pPr>
    <w:rPr>
      <w:rFonts w:ascii="Sylfaen" w:eastAsia="Times New Roman" w:hAnsi="Sylfaen" w:cs="Times New Roman"/>
      <w:color w:val="000000"/>
      <w:lang w:val="ru-RU" w:eastAsia="ru-RU"/>
    </w:rPr>
  </w:style>
  <w:style w:type="paragraph" w:customStyle="1" w:styleId="xl153">
    <w:name w:val="xl153"/>
    <w:basedOn w:val="Normal"/>
    <w:rsid w:val="00835A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54">
    <w:name w:val="xl154"/>
    <w:basedOn w:val="Normal"/>
    <w:rsid w:val="00835A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55">
    <w:name w:val="xl155"/>
    <w:basedOn w:val="Normal"/>
    <w:rsid w:val="00835A9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56">
    <w:name w:val="xl156"/>
    <w:basedOn w:val="Normal"/>
    <w:rsid w:val="00835A9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57">
    <w:name w:val="xl157"/>
    <w:basedOn w:val="Normal"/>
    <w:rsid w:val="00835A90"/>
    <w:pPr>
      <w:pBdr>
        <w:top w:val="single" w:sz="4" w:space="0" w:color="auto"/>
        <w:left w:val="single" w:sz="8" w:space="31" w:color="auto"/>
        <w:bottom w:val="single" w:sz="4" w:space="0"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color w:val="000000"/>
      <w:lang w:val="ru-RU" w:eastAsia="ru-RU"/>
    </w:rPr>
  </w:style>
  <w:style w:type="paragraph" w:customStyle="1" w:styleId="xl158">
    <w:name w:val="xl158"/>
    <w:basedOn w:val="Normal"/>
    <w:rsid w:val="00835A90"/>
    <w:pPr>
      <w:pBdr>
        <w:top w:val="single" w:sz="4" w:space="0" w:color="auto"/>
        <w:left w:val="single" w:sz="4" w:space="31" w:color="auto"/>
        <w:bottom w:val="single" w:sz="4" w:space="0" w:color="auto"/>
      </w:pBdr>
      <w:spacing w:before="100" w:beforeAutospacing="1" w:after="100" w:afterAutospacing="1" w:line="240" w:lineRule="auto"/>
      <w:ind w:firstLineChars="500" w:firstLine="500"/>
      <w:textAlignment w:val="center"/>
    </w:pPr>
    <w:rPr>
      <w:rFonts w:ascii="Sylfaen" w:eastAsia="Times New Roman" w:hAnsi="Sylfaen" w:cs="Times New Roman"/>
      <w:color w:val="000000"/>
      <w:lang w:val="ru-RU" w:eastAsia="ru-RU"/>
    </w:rPr>
  </w:style>
  <w:style w:type="paragraph" w:customStyle="1" w:styleId="xl159">
    <w:name w:val="xl159"/>
    <w:basedOn w:val="Normal"/>
    <w:rsid w:val="00835A9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60">
    <w:name w:val="xl160"/>
    <w:basedOn w:val="Normal"/>
    <w:rsid w:val="00835A9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61">
    <w:name w:val="xl161"/>
    <w:basedOn w:val="Normal"/>
    <w:rsid w:val="00835A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62">
    <w:name w:val="xl162"/>
    <w:basedOn w:val="Normal"/>
    <w:rsid w:val="00835A9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63">
    <w:name w:val="xl163"/>
    <w:basedOn w:val="Normal"/>
    <w:rsid w:val="00835A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64">
    <w:name w:val="xl164"/>
    <w:basedOn w:val="Normal"/>
    <w:rsid w:val="00835A9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65">
    <w:name w:val="xl165"/>
    <w:basedOn w:val="Normal"/>
    <w:rsid w:val="00835A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66">
    <w:name w:val="xl166"/>
    <w:basedOn w:val="Normal"/>
    <w:rsid w:val="00835A9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67">
    <w:name w:val="xl167"/>
    <w:basedOn w:val="Normal"/>
    <w:rsid w:val="00835A90"/>
    <w:pPr>
      <w:pBdr>
        <w:top w:val="single" w:sz="4" w:space="0" w:color="auto"/>
        <w:left w:val="single" w:sz="8" w:space="31" w:color="auto"/>
        <w:bottom w:val="single" w:sz="4" w:space="0"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color w:val="000000"/>
      <w:lang w:val="ru-RU" w:eastAsia="ru-RU"/>
    </w:rPr>
  </w:style>
  <w:style w:type="paragraph" w:customStyle="1" w:styleId="xl168">
    <w:name w:val="xl168"/>
    <w:basedOn w:val="Normal"/>
    <w:rsid w:val="00835A90"/>
    <w:pPr>
      <w:pBdr>
        <w:top w:val="single" w:sz="4" w:space="0" w:color="auto"/>
        <w:left w:val="single" w:sz="8" w:space="27" w:color="auto"/>
        <w:bottom w:val="single" w:sz="4" w:space="0" w:color="auto"/>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color w:val="000000"/>
      <w:lang w:val="ru-RU" w:eastAsia="ru-RU"/>
    </w:rPr>
  </w:style>
  <w:style w:type="paragraph" w:customStyle="1" w:styleId="xl169">
    <w:name w:val="xl169"/>
    <w:basedOn w:val="Normal"/>
    <w:rsid w:val="00835A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70">
    <w:name w:val="xl170"/>
    <w:basedOn w:val="Normal"/>
    <w:rsid w:val="00835A9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71">
    <w:name w:val="xl171"/>
    <w:basedOn w:val="Normal"/>
    <w:rsid w:val="00835A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72">
    <w:name w:val="xl172"/>
    <w:basedOn w:val="Normal"/>
    <w:rsid w:val="00835A9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73">
    <w:name w:val="xl173"/>
    <w:basedOn w:val="Normal"/>
    <w:rsid w:val="00835A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74">
    <w:name w:val="xl174"/>
    <w:basedOn w:val="Normal"/>
    <w:rsid w:val="00835A9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75">
    <w:name w:val="xl175"/>
    <w:basedOn w:val="Normal"/>
    <w:rsid w:val="00835A90"/>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color w:val="000000"/>
      <w:lang w:val="ru-RU" w:eastAsia="ru-RU"/>
    </w:rPr>
  </w:style>
  <w:style w:type="paragraph" w:customStyle="1" w:styleId="xl176">
    <w:name w:val="xl176"/>
    <w:basedOn w:val="Normal"/>
    <w:rsid w:val="00835A9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color w:val="000000"/>
      <w:lang w:val="ru-RU" w:eastAsia="ru-RU"/>
    </w:rPr>
  </w:style>
  <w:style w:type="paragraph" w:customStyle="1" w:styleId="xl177">
    <w:name w:val="xl177"/>
    <w:basedOn w:val="Normal"/>
    <w:rsid w:val="00835A9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color w:val="000000"/>
      <w:lang w:val="ru-RU" w:eastAsia="ru-RU"/>
    </w:rPr>
  </w:style>
  <w:style w:type="paragraph" w:customStyle="1" w:styleId="xl178">
    <w:name w:val="xl178"/>
    <w:basedOn w:val="Normal"/>
    <w:rsid w:val="00835A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color w:val="000000"/>
      <w:lang w:val="ru-RU" w:eastAsia="ru-RU"/>
    </w:rPr>
  </w:style>
  <w:style w:type="paragraph" w:customStyle="1" w:styleId="xl179">
    <w:name w:val="xl179"/>
    <w:basedOn w:val="Normal"/>
    <w:rsid w:val="00835A9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color w:val="000000"/>
      <w:lang w:val="ru-RU" w:eastAsia="ru-RU"/>
    </w:rPr>
  </w:style>
  <w:style w:type="paragraph" w:customStyle="1" w:styleId="xl180">
    <w:name w:val="xl180"/>
    <w:basedOn w:val="Normal"/>
    <w:rsid w:val="00835A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color w:val="000000"/>
      <w:lang w:val="ru-RU" w:eastAsia="ru-RU"/>
    </w:rPr>
  </w:style>
  <w:style w:type="paragraph" w:customStyle="1" w:styleId="xl181">
    <w:name w:val="xl181"/>
    <w:basedOn w:val="Normal"/>
    <w:rsid w:val="00835A9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color w:val="000000"/>
      <w:lang w:val="ru-RU" w:eastAsia="ru-RU"/>
    </w:rPr>
  </w:style>
  <w:style w:type="paragraph" w:customStyle="1" w:styleId="xl182">
    <w:name w:val="xl182"/>
    <w:basedOn w:val="Normal"/>
    <w:rsid w:val="00835A90"/>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color w:val="000000"/>
      <w:lang w:val="ru-RU" w:eastAsia="ru-RU"/>
    </w:rPr>
  </w:style>
  <w:style w:type="paragraph" w:customStyle="1" w:styleId="xl183">
    <w:name w:val="xl183"/>
    <w:basedOn w:val="Normal"/>
    <w:rsid w:val="00835A9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color w:val="000000"/>
      <w:lang w:val="ru-RU" w:eastAsia="ru-RU"/>
    </w:rPr>
  </w:style>
  <w:style w:type="paragraph" w:customStyle="1" w:styleId="xl184">
    <w:name w:val="xl184"/>
    <w:basedOn w:val="Normal"/>
    <w:rsid w:val="00835A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85">
    <w:name w:val="xl185"/>
    <w:basedOn w:val="Normal"/>
    <w:rsid w:val="00835A9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86">
    <w:name w:val="xl186"/>
    <w:basedOn w:val="Normal"/>
    <w:rsid w:val="00835A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87">
    <w:name w:val="xl187"/>
    <w:basedOn w:val="Normal"/>
    <w:rsid w:val="00835A9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88">
    <w:name w:val="xl188"/>
    <w:basedOn w:val="Normal"/>
    <w:rsid w:val="00835A90"/>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89">
    <w:name w:val="xl189"/>
    <w:basedOn w:val="Normal"/>
    <w:rsid w:val="00835A90"/>
    <w:pPr>
      <w:pBdr>
        <w:top w:val="single" w:sz="4" w:space="0" w:color="auto"/>
        <w:left w:val="single" w:sz="8" w:space="18" w:color="auto"/>
        <w:bottom w:val="single" w:sz="8" w:space="0" w:color="auto"/>
        <w:right w:val="single" w:sz="8" w:space="0" w:color="auto"/>
      </w:pBdr>
      <w:spacing w:before="100" w:beforeAutospacing="1" w:after="100" w:afterAutospacing="1" w:line="240" w:lineRule="auto"/>
      <w:ind w:firstLineChars="200" w:firstLine="200"/>
      <w:textAlignment w:val="center"/>
    </w:pPr>
    <w:rPr>
      <w:rFonts w:ascii="Sylfaen" w:eastAsia="Times New Roman" w:hAnsi="Sylfaen" w:cs="Times New Roman"/>
      <w:color w:val="000000"/>
      <w:lang w:val="ru-RU" w:eastAsia="ru-RU"/>
    </w:rPr>
  </w:style>
  <w:style w:type="paragraph" w:customStyle="1" w:styleId="xl190">
    <w:name w:val="xl190"/>
    <w:basedOn w:val="Normal"/>
    <w:rsid w:val="00835A90"/>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Sylfaen" w:eastAsia="Times New Roman" w:hAnsi="Sylfaen" w:cs="Times New Roman"/>
      <w:color w:val="000000"/>
      <w:lang w:val="ru-RU" w:eastAsia="ru-RU"/>
    </w:rPr>
  </w:style>
  <w:style w:type="paragraph" w:customStyle="1" w:styleId="xl191">
    <w:name w:val="xl191"/>
    <w:basedOn w:val="Normal"/>
    <w:rsid w:val="00835A9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92">
    <w:name w:val="xl192"/>
    <w:basedOn w:val="Normal"/>
    <w:rsid w:val="00835A9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93">
    <w:name w:val="xl193"/>
    <w:basedOn w:val="Normal"/>
    <w:rsid w:val="00835A9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94">
    <w:name w:val="xl194"/>
    <w:basedOn w:val="Normal"/>
    <w:rsid w:val="00835A9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95">
    <w:name w:val="xl195"/>
    <w:basedOn w:val="Normal"/>
    <w:rsid w:val="00835A9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96">
    <w:name w:val="xl196"/>
    <w:basedOn w:val="Normal"/>
    <w:rsid w:val="00835A9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97">
    <w:name w:val="xl197"/>
    <w:basedOn w:val="Normal"/>
    <w:rsid w:val="00835A90"/>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98">
    <w:name w:val="xl198"/>
    <w:basedOn w:val="Normal"/>
    <w:rsid w:val="00835A9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customStyle="1" w:styleId="xl199">
    <w:name w:val="xl199"/>
    <w:basedOn w:val="Normal"/>
    <w:rsid w:val="00835A90"/>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lang w:val="ru-RU" w:eastAsia="ru-RU"/>
    </w:rPr>
  </w:style>
  <w:style w:type="paragraph" w:styleId="BalloonText">
    <w:name w:val="Balloon Text"/>
    <w:basedOn w:val="Normal"/>
    <w:link w:val="BalloonTextChar"/>
    <w:uiPriority w:val="99"/>
    <w:semiHidden/>
    <w:unhideWhenUsed/>
    <w:rsid w:val="00835A90"/>
    <w:pPr>
      <w:spacing w:after="0" w:line="240" w:lineRule="auto"/>
    </w:pPr>
    <w:rPr>
      <w:rFonts w:ascii="Tahoma" w:hAnsi="Tahoma" w:cs="Tahoma"/>
      <w:sz w:val="16"/>
      <w:szCs w:val="16"/>
      <w:lang w:val="ru-RU" w:eastAsia="ru-RU"/>
    </w:rPr>
  </w:style>
  <w:style w:type="character" w:customStyle="1" w:styleId="BalloonTextChar">
    <w:name w:val="Balloon Text Char"/>
    <w:basedOn w:val="DefaultParagraphFont"/>
    <w:link w:val="BalloonText"/>
    <w:uiPriority w:val="99"/>
    <w:semiHidden/>
    <w:rsid w:val="00835A90"/>
    <w:rPr>
      <w:rFonts w:ascii="Tahoma" w:eastAsiaTheme="minorEastAsia" w:hAnsi="Tahoma" w:cs="Tahoma"/>
      <w:sz w:val="16"/>
      <w:szCs w:val="16"/>
      <w:lang w:val="ru-RU" w:eastAsia="ru-RU"/>
    </w:rPr>
  </w:style>
  <w:style w:type="character" w:styleId="Strong">
    <w:name w:val="Strong"/>
    <w:basedOn w:val="DefaultParagraphFont"/>
    <w:uiPriority w:val="22"/>
    <w:qFormat/>
    <w:rsid w:val="00835A90"/>
    <w:rPr>
      <w:b/>
      <w:bCs/>
    </w:rPr>
  </w:style>
  <w:style w:type="paragraph" w:styleId="Subtitle">
    <w:name w:val="Subtitle"/>
    <w:basedOn w:val="Normal"/>
    <w:next w:val="Normal"/>
    <w:link w:val="SubtitleChar"/>
    <w:uiPriority w:val="11"/>
    <w:qFormat/>
    <w:rsid w:val="00835A90"/>
    <w:pPr>
      <w:numPr>
        <w:ilvl w:val="1"/>
      </w:numPr>
    </w:pPr>
    <w:rPr>
      <w:rFonts w:asciiTheme="majorHAnsi" w:eastAsiaTheme="majorEastAsia" w:hAnsiTheme="majorHAnsi" w:cstheme="majorBidi"/>
      <w:i/>
      <w:iCs/>
      <w:color w:val="4F81BD" w:themeColor="accent1"/>
      <w:spacing w:val="15"/>
      <w:sz w:val="24"/>
      <w:szCs w:val="24"/>
      <w:lang w:val="ru-RU" w:eastAsia="ru-RU"/>
    </w:rPr>
  </w:style>
  <w:style w:type="character" w:customStyle="1" w:styleId="SubtitleChar">
    <w:name w:val="Subtitle Char"/>
    <w:basedOn w:val="DefaultParagraphFont"/>
    <w:link w:val="Subtitle"/>
    <w:uiPriority w:val="11"/>
    <w:rsid w:val="00835A90"/>
    <w:rPr>
      <w:rFonts w:asciiTheme="majorHAnsi" w:eastAsiaTheme="majorEastAsia" w:hAnsiTheme="majorHAnsi" w:cstheme="majorBidi"/>
      <w:i/>
      <w:iCs/>
      <w:color w:val="4F81BD" w:themeColor="accent1"/>
      <w:spacing w:val="15"/>
      <w:sz w:val="24"/>
      <w:szCs w:val="24"/>
      <w:lang w:val="ru-RU" w:eastAsia="ru-RU"/>
    </w:rPr>
  </w:style>
  <w:style w:type="table" w:styleId="TableGrid">
    <w:name w:val="Table Grid"/>
    <w:basedOn w:val="TableNormal"/>
    <w:uiPriority w:val="59"/>
    <w:rsid w:val="00835A90"/>
    <w:pPr>
      <w:spacing w:after="0" w:line="240" w:lineRule="auto"/>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Normal"/>
    <w:uiPriority w:val="34"/>
    <w:qFormat/>
    <w:rsid w:val="00835A90"/>
    <w:pPr>
      <w:ind w:left="720"/>
      <w:contextualSpacing/>
    </w:pPr>
    <w:rPr>
      <w:rFonts w:ascii="Calibri" w:eastAsia="Calibri" w:hAnsi="Calibri" w:cs="Times New Roman"/>
    </w:rPr>
  </w:style>
  <w:style w:type="paragraph" w:styleId="BodyTextIndent">
    <w:name w:val="Body Text Indent"/>
    <w:basedOn w:val="Normal"/>
    <w:link w:val="BodyTextIndentChar"/>
    <w:uiPriority w:val="99"/>
    <w:semiHidden/>
    <w:unhideWhenUsed/>
    <w:rsid w:val="00835A90"/>
    <w:pPr>
      <w:spacing w:after="120"/>
      <w:ind w:left="283"/>
    </w:pPr>
    <w:rPr>
      <w:lang w:val="ru-RU" w:eastAsia="ru-RU"/>
    </w:rPr>
  </w:style>
  <w:style w:type="character" w:customStyle="1" w:styleId="BodyTextIndentChar">
    <w:name w:val="Body Text Indent Char"/>
    <w:basedOn w:val="DefaultParagraphFont"/>
    <w:link w:val="BodyTextIndent"/>
    <w:uiPriority w:val="99"/>
    <w:semiHidden/>
    <w:rsid w:val="00835A90"/>
    <w:rPr>
      <w:rFonts w:eastAsiaTheme="minorEastAsia"/>
      <w:lang w:val="ru-RU" w:eastAsia="ru-RU"/>
    </w:rPr>
  </w:style>
  <w:style w:type="paragraph" w:styleId="BodyTextFirstIndent2">
    <w:name w:val="Body Text First Indent 2"/>
    <w:basedOn w:val="BodyTextIndent"/>
    <w:link w:val="BodyTextFirstIndent2Char"/>
    <w:uiPriority w:val="99"/>
    <w:unhideWhenUsed/>
    <w:rsid w:val="00835A90"/>
    <w:pPr>
      <w:ind w:left="360" w:firstLine="210"/>
    </w:pPr>
    <w:rPr>
      <w:rFonts w:ascii="Calibri" w:eastAsia="Times New Roman" w:hAnsi="Calibri" w:cs="Times New Roman"/>
    </w:rPr>
  </w:style>
  <w:style w:type="character" w:customStyle="1" w:styleId="BodyTextFirstIndent2Char">
    <w:name w:val="Body Text First Indent 2 Char"/>
    <w:basedOn w:val="BodyTextIndentChar"/>
    <w:link w:val="BodyTextFirstIndent2"/>
    <w:uiPriority w:val="99"/>
    <w:rsid w:val="00835A90"/>
    <w:rPr>
      <w:rFonts w:ascii="Calibri" w:eastAsia="Times New Roman" w:hAnsi="Calibri" w:cs="Times New Roman"/>
      <w:lang w:val="ru-RU" w:eastAsia="ru-RU"/>
    </w:rPr>
  </w:style>
  <w:style w:type="paragraph" w:styleId="BodyText">
    <w:name w:val="Body Text"/>
    <w:basedOn w:val="Normal"/>
    <w:link w:val="BodyTextChar"/>
    <w:uiPriority w:val="99"/>
    <w:semiHidden/>
    <w:unhideWhenUsed/>
    <w:rsid w:val="00835A90"/>
    <w:pPr>
      <w:spacing w:after="120"/>
    </w:pPr>
    <w:rPr>
      <w:rFonts w:ascii="Calibri" w:eastAsia="Times New Roman" w:hAnsi="Calibri" w:cs="Times New Roman"/>
      <w:lang w:val="ru-RU" w:eastAsia="ru-RU"/>
    </w:rPr>
  </w:style>
  <w:style w:type="character" w:customStyle="1" w:styleId="BodyTextChar">
    <w:name w:val="Body Text Char"/>
    <w:basedOn w:val="DefaultParagraphFont"/>
    <w:link w:val="BodyText"/>
    <w:uiPriority w:val="99"/>
    <w:semiHidden/>
    <w:rsid w:val="00835A90"/>
    <w:rPr>
      <w:rFonts w:ascii="Calibri" w:eastAsia="Times New Roman" w:hAnsi="Calibri" w:cs="Times New Roman"/>
      <w:lang w:val="ru-RU" w:eastAsia="ru-RU"/>
    </w:rPr>
  </w:style>
  <w:style w:type="paragraph" w:customStyle="1" w:styleId="msonormal0">
    <w:name w:val="msonormal"/>
    <w:basedOn w:val="Normal"/>
    <w:rsid w:val="00835A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7"/>
    <w:basedOn w:val="Normal"/>
    <w:rsid w:val="00B054DF"/>
    <w:pPr>
      <w:spacing w:before="100" w:beforeAutospacing="1" w:after="100" w:afterAutospacing="1" w:line="240" w:lineRule="auto"/>
    </w:pPr>
    <w:rPr>
      <w:rFonts w:ascii="Tahoma" w:eastAsia="Times New Roman" w:hAnsi="Tahoma" w:cs="Tahoma"/>
      <w:color w:val="000000"/>
      <w:sz w:val="18"/>
      <w:szCs w:val="18"/>
    </w:rPr>
  </w:style>
  <w:style w:type="paragraph" w:customStyle="1" w:styleId="font8">
    <w:name w:val="font8"/>
    <w:basedOn w:val="Normal"/>
    <w:rsid w:val="00B054DF"/>
    <w:pPr>
      <w:spacing w:before="100" w:beforeAutospacing="1" w:after="100" w:afterAutospacing="1" w:line="240" w:lineRule="auto"/>
    </w:pPr>
    <w:rPr>
      <w:rFonts w:ascii="Tahoma" w:eastAsia="Times New Roman" w:hAnsi="Tahoma" w:cs="Tahoma"/>
      <w:b/>
      <w:bCs/>
      <w:color w:val="000000"/>
      <w:sz w:val="18"/>
      <w:szCs w:val="18"/>
    </w:rPr>
  </w:style>
  <w:style w:type="character" w:styleId="CommentReference">
    <w:name w:val="annotation reference"/>
    <w:basedOn w:val="DefaultParagraphFont"/>
    <w:uiPriority w:val="99"/>
    <w:semiHidden/>
    <w:unhideWhenUsed/>
    <w:rsid w:val="00A13CAB"/>
    <w:rPr>
      <w:sz w:val="16"/>
      <w:szCs w:val="16"/>
    </w:rPr>
  </w:style>
  <w:style w:type="paragraph" w:styleId="CommentText">
    <w:name w:val="annotation text"/>
    <w:basedOn w:val="Normal"/>
    <w:link w:val="CommentTextChar"/>
    <w:uiPriority w:val="99"/>
    <w:semiHidden/>
    <w:unhideWhenUsed/>
    <w:rsid w:val="00A13CAB"/>
    <w:pPr>
      <w:spacing w:line="240" w:lineRule="auto"/>
    </w:pPr>
    <w:rPr>
      <w:sz w:val="20"/>
      <w:szCs w:val="20"/>
    </w:rPr>
  </w:style>
  <w:style w:type="character" w:customStyle="1" w:styleId="CommentTextChar">
    <w:name w:val="Comment Text Char"/>
    <w:basedOn w:val="DefaultParagraphFont"/>
    <w:link w:val="CommentText"/>
    <w:uiPriority w:val="99"/>
    <w:semiHidden/>
    <w:rsid w:val="00A13CA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13CAB"/>
    <w:rPr>
      <w:b/>
      <w:bCs/>
    </w:rPr>
  </w:style>
  <w:style w:type="character" w:customStyle="1" w:styleId="CommentSubjectChar">
    <w:name w:val="Comment Subject Char"/>
    <w:basedOn w:val="CommentTextChar"/>
    <w:link w:val="CommentSubject"/>
    <w:uiPriority w:val="99"/>
    <w:semiHidden/>
    <w:rsid w:val="00A13CAB"/>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361">
      <w:bodyDiv w:val="1"/>
      <w:marLeft w:val="0"/>
      <w:marRight w:val="0"/>
      <w:marTop w:val="0"/>
      <w:marBottom w:val="0"/>
      <w:divBdr>
        <w:top w:val="none" w:sz="0" w:space="0" w:color="auto"/>
        <w:left w:val="none" w:sz="0" w:space="0" w:color="auto"/>
        <w:bottom w:val="none" w:sz="0" w:space="0" w:color="auto"/>
        <w:right w:val="none" w:sz="0" w:space="0" w:color="auto"/>
      </w:divBdr>
    </w:div>
    <w:div w:id="5327237">
      <w:bodyDiv w:val="1"/>
      <w:marLeft w:val="0"/>
      <w:marRight w:val="0"/>
      <w:marTop w:val="0"/>
      <w:marBottom w:val="0"/>
      <w:divBdr>
        <w:top w:val="none" w:sz="0" w:space="0" w:color="auto"/>
        <w:left w:val="none" w:sz="0" w:space="0" w:color="auto"/>
        <w:bottom w:val="none" w:sz="0" w:space="0" w:color="auto"/>
        <w:right w:val="none" w:sz="0" w:space="0" w:color="auto"/>
      </w:divBdr>
    </w:div>
    <w:div w:id="5905339">
      <w:bodyDiv w:val="1"/>
      <w:marLeft w:val="0"/>
      <w:marRight w:val="0"/>
      <w:marTop w:val="0"/>
      <w:marBottom w:val="0"/>
      <w:divBdr>
        <w:top w:val="none" w:sz="0" w:space="0" w:color="auto"/>
        <w:left w:val="none" w:sz="0" w:space="0" w:color="auto"/>
        <w:bottom w:val="none" w:sz="0" w:space="0" w:color="auto"/>
        <w:right w:val="none" w:sz="0" w:space="0" w:color="auto"/>
      </w:divBdr>
    </w:div>
    <w:div w:id="7483974">
      <w:bodyDiv w:val="1"/>
      <w:marLeft w:val="0"/>
      <w:marRight w:val="0"/>
      <w:marTop w:val="0"/>
      <w:marBottom w:val="0"/>
      <w:divBdr>
        <w:top w:val="none" w:sz="0" w:space="0" w:color="auto"/>
        <w:left w:val="none" w:sz="0" w:space="0" w:color="auto"/>
        <w:bottom w:val="none" w:sz="0" w:space="0" w:color="auto"/>
        <w:right w:val="none" w:sz="0" w:space="0" w:color="auto"/>
      </w:divBdr>
    </w:div>
    <w:div w:id="38432879">
      <w:bodyDiv w:val="1"/>
      <w:marLeft w:val="0"/>
      <w:marRight w:val="0"/>
      <w:marTop w:val="0"/>
      <w:marBottom w:val="0"/>
      <w:divBdr>
        <w:top w:val="none" w:sz="0" w:space="0" w:color="auto"/>
        <w:left w:val="none" w:sz="0" w:space="0" w:color="auto"/>
        <w:bottom w:val="none" w:sz="0" w:space="0" w:color="auto"/>
        <w:right w:val="none" w:sz="0" w:space="0" w:color="auto"/>
      </w:divBdr>
    </w:div>
    <w:div w:id="42675762">
      <w:bodyDiv w:val="1"/>
      <w:marLeft w:val="0"/>
      <w:marRight w:val="0"/>
      <w:marTop w:val="0"/>
      <w:marBottom w:val="0"/>
      <w:divBdr>
        <w:top w:val="none" w:sz="0" w:space="0" w:color="auto"/>
        <w:left w:val="none" w:sz="0" w:space="0" w:color="auto"/>
        <w:bottom w:val="none" w:sz="0" w:space="0" w:color="auto"/>
        <w:right w:val="none" w:sz="0" w:space="0" w:color="auto"/>
      </w:divBdr>
    </w:div>
    <w:div w:id="43023509">
      <w:bodyDiv w:val="1"/>
      <w:marLeft w:val="0"/>
      <w:marRight w:val="0"/>
      <w:marTop w:val="0"/>
      <w:marBottom w:val="0"/>
      <w:divBdr>
        <w:top w:val="none" w:sz="0" w:space="0" w:color="auto"/>
        <w:left w:val="none" w:sz="0" w:space="0" w:color="auto"/>
        <w:bottom w:val="none" w:sz="0" w:space="0" w:color="auto"/>
        <w:right w:val="none" w:sz="0" w:space="0" w:color="auto"/>
      </w:divBdr>
    </w:div>
    <w:div w:id="47412412">
      <w:bodyDiv w:val="1"/>
      <w:marLeft w:val="0"/>
      <w:marRight w:val="0"/>
      <w:marTop w:val="0"/>
      <w:marBottom w:val="0"/>
      <w:divBdr>
        <w:top w:val="none" w:sz="0" w:space="0" w:color="auto"/>
        <w:left w:val="none" w:sz="0" w:space="0" w:color="auto"/>
        <w:bottom w:val="none" w:sz="0" w:space="0" w:color="auto"/>
        <w:right w:val="none" w:sz="0" w:space="0" w:color="auto"/>
      </w:divBdr>
    </w:div>
    <w:div w:id="49118080">
      <w:bodyDiv w:val="1"/>
      <w:marLeft w:val="0"/>
      <w:marRight w:val="0"/>
      <w:marTop w:val="0"/>
      <w:marBottom w:val="0"/>
      <w:divBdr>
        <w:top w:val="none" w:sz="0" w:space="0" w:color="auto"/>
        <w:left w:val="none" w:sz="0" w:space="0" w:color="auto"/>
        <w:bottom w:val="none" w:sz="0" w:space="0" w:color="auto"/>
        <w:right w:val="none" w:sz="0" w:space="0" w:color="auto"/>
      </w:divBdr>
    </w:div>
    <w:div w:id="50738428">
      <w:bodyDiv w:val="1"/>
      <w:marLeft w:val="0"/>
      <w:marRight w:val="0"/>
      <w:marTop w:val="0"/>
      <w:marBottom w:val="0"/>
      <w:divBdr>
        <w:top w:val="none" w:sz="0" w:space="0" w:color="auto"/>
        <w:left w:val="none" w:sz="0" w:space="0" w:color="auto"/>
        <w:bottom w:val="none" w:sz="0" w:space="0" w:color="auto"/>
        <w:right w:val="none" w:sz="0" w:space="0" w:color="auto"/>
      </w:divBdr>
    </w:div>
    <w:div w:id="52198790">
      <w:bodyDiv w:val="1"/>
      <w:marLeft w:val="0"/>
      <w:marRight w:val="0"/>
      <w:marTop w:val="0"/>
      <w:marBottom w:val="0"/>
      <w:divBdr>
        <w:top w:val="none" w:sz="0" w:space="0" w:color="auto"/>
        <w:left w:val="none" w:sz="0" w:space="0" w:color="auto"/>
        <w:bottom w:val="none" w:sz="0" w:space="0" w:color="auto"/>
        <w:right w:val="none" w:sz="0" w:space="0" w:color="auto"/>
      </w:divBdr>
    </w:div>
    <w:div w:id="60569160">
      <w:bodyDiv w:val="1"/>
      <w:marLeft w:val="0"/>
      <w:marRight w:val="0"/>
      <w:marTop w:val="0"/>
      <w:marBottom w:val="0"/>
      <w:divBdr>
        <w:top w:val="none" w:sz="0" w:space="0" w:color="auto"/>
        <w:left w:val="none" w:sz="0" w:space="0" w:color="auto"/>
        <w:bottom w:val="none" w:sz="0" w:space="0" w:color="auto"/>
        <w:right w:val="none" w:sz="0" w:space="0" w:color="auto"/>
      </w:divBdr>
    </w:div>
    <w:div w:id="64227835">
      <w:bodyDiv w:val="1"/>
      <w:marLeft w:val="0"/>
      <w:marRight w:val="0"/>
      <w:marTop w:val="0"/>
      <w:marBottom w:val="0"/>
      <w:divBdr>
        <w:top w:val="none" w:sz="0" w:space="0" w:color="auto"/>
        <w:left w:val="none" w:sz="0" w:space="0" w:color="auto"/>
        <w:bottom w:val="none" w:sz="0" w:space="0" w:color="auto"/>
        <w:right w:val="none" w:sz="0" w:space="0" w:color="auto"/>
      </w:divBdr>
    </w:div>
    <w:div w:id="64425132">
      <w:bodyDiv w:val="1"/>
      <w:marLeft w:val="0"/>
      <w:marRight w:val="0"/>
      <w:marTop w:val="0"/>
      <w:marBottom w:val="0"/>
      <w:divBdr>
        <w:top w:val="none" w:sz="0" w:space="0" w:color="auto"/>
        <w:left w:val="none" w:sz="0" w:space="0" w:color="auto"/>
        <w:bottom w:val="none" w:sz="0" w:space="0" w:color="auto"/>
        <w:right w:val="none" w:sz="0" w:space="0" w:color="auto"/>
      </w:divBdr>
    </w:div>
    <w:div w:id="69274989">
      <w:bodyDiv w:val="1"/>
      <w:marLeft w:val="0"/>
      <w:marRight w:val="0"/>
      <w:marTop w:val="0"/>
      <w:marBottom w:val="0"/>
      <w:divBdr>
        <w:top w:val="none" w:sz="0" w:space="0" w:color="auto"/>
        <w:left w:val="none" w:sz="0" w:space="0" w:color="auto"/>
        <w:bottom w:val="none" w:sz="0" w:space="0" w:color="auto"/>
        <w:right w:val="none" w:sz="0" w:space="0" w:color="auto"/>
      </w:divBdr>
    </w:div>
    <w:div w:id="71392069">
      <w:bodyDiv w:val="1"/>
      <w:marLeft w:val="0"/>
      <w:marRight w:val="0"/>
      <w:marTop w:val="0"/>
      <w:marBottom w:val="0"/>
      <w:divBdr>
        <w:top w:val="none" w:sz="0" w:space="0" w:color="auto"/>
        <w:left w:val="none" w:sz="0" w:space="0" w:color="auto"/>
        <w:bottom w:val="none" w:sz="0" w:space="0" w:color="auto"/>
        <w:right w:val="none" w:sz="0" w:space="0" w:color="auto"/>
      </w:divBdr>
    </w:div>
    <w:div w:id="79569766">
      <w:bodyDiv w:val="1"/>
      <w:marLeft w:val="0"/>
      <w:marRight w:val="0"/>
      <w:marTop w:val="0"/>
      <w:marBottom w:val="0"/>
      <w:divBdr>
        <w:top w:val="none" w:sz="0" w:space="0" w:color="auto"/>
        <w:left w:val="none" w:sz="0" w:space="0" w:color="auto"/>
        <w:bottom w:val="none" w:sz="0" w:space="0" w:color="auto"/>
        <w:right w:val="none" w:sz="0" w:space="0" w:color="auto"/>
      </w:divBdr>
    </w:div>
    <w:div w:id="88545198">
      <w:bodyDiv w:val="1"/>
      <w:marLeft w:val="0"/>
      <w:marRight w:val="0"/>
      <w:marTop w:val="0"/>
      <w:marBottom w:val="0"/>
      <w:divBdr>
        <w:top w:val="none" w:sz="0" w:space="0" w:color="auto"/>
        <w:left w:val="none" w:sz="0" w:space="0" w:color="auto"/>
        <w:bottom w:val="none" w:sz="0" w:space="0" w:color="auto"/>
        <w:right w:val="none" w:sz="0" w:space="0" w:color="auto"/>
      </w:divBdr>
    </w:div>
    <w:div w:id="95947698">
      <w:bodyDiv w:val="1"/>
      <w:marLeft w:val="0"/>
      <w:marRight w:val="0"/>
      <w:marTop w:val="0"/>
      <w:marBottom w:val="0"/>
      <w:divBdr>
        <w:top w:val="none" w:sz="0" w:space="0" w:color="auto"/>
        <w:left w:val="none" w:sz="0" w:space="0" w:color="auto"/>
        <w:bottom w:val="none" w:sz="0" w:space="0" w:color="auto"/>
        <w:right w:val="none" w:sz="0" w:space="0" w:color="auto"/>
      </w:divBdr>
    </w:div>
    <w:div w:id="101804240">
      <w:bodyDiv w:val="1"/>
      <w:marLeft w:val="0"/>
      <w:marRight w:val="0"/>
      <w:marTop w:val="0"/>
      <w:marBottom w:val="0"/>
      <w:divBdr>
        <w:top w:val="none" w:sz="0" w:space="0" w:color="auto"/>
        <w:left w:val="none" w:sz="0" w:space="0" w:color="auto"/>
        <w:bottom w:val="none" w:sz="0" w:space="0" w:color="auto"/>
        <w:right w:val="none" w:sz="0" w:space="0" w:color="auto"/>
      </w:divBdr>
    </w:div>
    <w:div w:id="109011958">
      <w:bodyDiv w:val="1"/>
      <w:marLeft w:val="0"/>
      <w:marRight w:val="0"/>
      <w:marTop w:val="0"/>
      <w:marBottom w:val="0"/>
      <w:divBdr>
        <w:top w:val="none" w:sz="0" w:space="0" w:color="auto"/>
        <w:left w:val="none" w:sz="0" w:space="0" w:color="auto"/>
        <w:bottom w:val="none" w:sz="0" w:space="0" w:color="auto"/>
        <w:right w:val="none" w:sz="0" w:space="0" w:color="auto"/>
      </w:divBdr>
    </w:div>
    <w:div w:id="113259722">
      <w:bodyDiv w:val="1"/>
      <w:marLeft w:val="0"/>
      <w:marRight w:val="0"/>
      <w:marTop w:val="0"/>
      <w:marBottom w:val="0"/>
      <w:divBdr>
        <w:top w:val="none" w:sz="0" w:space="0" w:color="auto"/>
        <w:left w:val="none" w:sz="0" w:space="0" w:color="auto"/>
        <w:bottom w:val="none" w:sz="0" w:space="0" w:color="auto"/>
        <w:right w:val="none" w:sz="0" w:space="0" w:color="auto"/>
      </w:divBdr>
    </w:div>
    <w:div w:id="135610802">
      <w:bodyDiv w:val="1"/>
      <w:marLeft w:val="0"/>
      <w:marRight w:val="0"/>
      <w:marTop w:val="0"/>
      <w:marBottom w:val="0"/>
      <w:divBdr>
        <w:top w:val="none" w:sz="0" w:space="0" w:color="auto"/>
        <w:left w:val="none" w:sz="0" w:space="0" w:color="auto"/>
        <w:bottom w:val="none" w:sz="0" w:space="0" w:color="auto"/>
        <w:right w:val="none" w:sz="0" w:space="0" w:color="auto"/>
      </w:divBdr>
    </w:div>
    <w:div w:id="135999627">
      <w:bodyDiv w:val="1"/>
      <w:marLeft w:val="0"/>
      <w:marRight w:val="0"/>
      <w:marTop w:val="0"/>
      <w:marBottom w:val="0"/>
      <w:divBdr>
        <w:top w:val="none" w:sz="0" w:space="0" w:color="auto"/>
        <w:left w:val="none" w:sz="0" w:space="0" w:color="auto"/>
        <w:bottom w:val="none" w:sz="0" w:space="0" w:color="auto"/>
        <w:right w:val="none" w:sz="0" w:space="0" w:color="auto"/>
      </w:divBdr>
    </w:div>
    <w:div w:id="137572675">
      <w:bodyDiv w:val="1"/>
      <w:marLeft w:val="0"/>
      <w:marRight w:val="0"/>
      <w:marTop w:val="0"/>
      <w:marBottom w:val="0"/>
      <w:divBdr>
        <w:top w:val="none" w:sz="0" w:space="0" w:color="auto"/>
        <w:left w:val="none" w:sz="0" w:space="0" w:color="auto"/>
        <w:bottom w:val="none" w:sz="0" w:space="0" w:color="auto"/>
        <w:right w:val="none" w:sz="0" w:space="0" w:color="auto"/>
      </w:divBdr>
    </w:div>
    <w:div w:id="141312934">
      <w:bodyDiv w:val="1"/>
      <w:marLeft w:val="0"/>
      <w:marRight w:val="0"/>
      <w:marTop w:val="0"/>
      <w:marBottom w:val="0"/>
      <w:divBdr>
        <w:top w:val="none" w:sz="0" w:space="0" w:color="auto"/>
        <w:left w:val="none" w:sz="0" w:space="0" w:color="auto"/>
        <w:bottom w:val="none" w:sz="0" w:space="0" w:color="auto"/>
        <w:right w:val="none" w:sz="0" w:space="0" w:color="auto"/>
      </w:divBdr>
    </w:div>
    <w:div w:id="144781608">
      <w:bodyDiv w:val="1"/>
      <w:marLeft w:val="0"/>
      <w:marRight w:val="0"/>
      <w:marTop w:val="0"/>
      <w:marBottom w:val="0"/>
      <w:divBdr>
        <w:top w:val="none" w:sz="0" w:space="0" w:color="auto"/>
        <w:left w:val="none" w:sz="0" w:space="0" w:color="auto"/>
        <w:bottom w:val="none" w:sz="0" w:space="0" w:color="auto"/>
        <w:right w:val="none" w:sz="0" w:space="0" w:color="auto"/>
      </w:divBdr>
    </w:div>
    <w:div w:id="146829553">
      <w:bodyDiv w:val="1"/>
      <w:marLeft w:val="0"/>
      <w:marRight w:val="0"/>
      <w:marTop w:val="0"/>
      <w:marBottom w:val="0"/>
      <w:divBdr>
        <w:top w:val="none" w:sz="0" w:space="0" w:color="auto"/>
        <w:left w:val="none" w:sz="0" w:space="0" w:color="auto"/>
        <w:bottom w:val="none" w:sz="0" w:space="0" w:color="auto"/>
        <w:right w:val="none" w:sz="0" w:space="0" w:color="auto"/>
      </w:divBdr>
    </w:div>
    <w:div w:id="159472574">
      <w:bodyDiv w:val="1"/>
      <w:marLeft w:val="0"/>
      <w:marRight w:val="0"/>
      <w:marTop w:val="0"/>
      <w:marBottom w:val="0"/>
      <w:divBdr>
        <w:top w:val="none" w:sz="0" w:space="0" w:color="auto"/>
        <w:left w:val="none" w:sz="0" w:space="0" w:color="auto"/>
        <w:bottom w:val="none" w:sz="0" w:space="0" w:color="auto"/>
        <w:right w:val="none" w:sz="0" w:space="0" w:color="auto"/>
      </w:divBdr>
    </w:div>
    <w:div w:id="160851984">
      <w:bodyDiv w:val="1"/>
      <w:marLeft w:val="0"/>
      <w:marRight w:val="0"/>
      <w:marTop w:val="0"/>
      <w:marBottom w:val="0"/>
      <w:divBdr>
        <w:top w:val="none" w:sz="0" w:space="0" w:color="auto"/>
        <w:left w:val="none" w:sz="0" w:space="0" w:color="auto"/>
        <w:bottom w:val="none" w:sz="0" w:space="0" w:color="auto"/>
        <w:right w:val="none" w:sz="0" w:space="0" w:color="auto"/>
      </w:divBdr>
    </w:div>
    <w:div w:id="167058204">
      <w:bodyDiv w:val="1"/>
      <w:marLeft w:val="0"/>
      <w:marRight w:val="0"/>
      <w:marTop w:val="0"/>
      <w:marBottom w:val="0"/>
      <w:divBdr>
        <w:top w:val="none" w:sz="0" w:space="0" w:color="auto"/>
        <w:left w:val="none" w:sz="0" w:space="0" w:color="auto"/>
        <w:bottom w:val="none" w:sz="0" w:space="0" w:color="auto"/>
        <w:right w:val="none" w:sz="0" w:space="0" w:color="auto"/>
      </w:divBdr>
    </w:div>
    <w:div w:id="181018540">
      <w:bodyDiv w:val="1"/>
      <w:marLeft w:val="0"/>
      <w:marRight w:val="0"/>
      <w:marTop w:val="0"/>
      <w:marBottom w:val="0"/>
      <w:divBdr>
        <w:top w:val="none" w:sz="0" w:space="0" w:color="auto"/>
        <w:left w:val="none" w:sz="0" w:space="0" w:color="auto"/>
        <w:bottom w:val="none" w:sz="0" w:space="0" w:color="auto"/>
        <w:right w:val="none" w:sz="0" w:space="0" w:color="auto"/>
      </w:divBdr>
    </w:div>
    <w:div w:id="193690929">
      <w:bodyDiv w:val="1"/>
      <w:marLeft w:val="0"/>
      <w:marRight w:val="0"/>
      <w:marTop w:val="0"/>
      <w:marBottom w:val="0"/>
      <w:divBdr>
        <w:top w:val="none" w:sz="0" w:space="0" w:color="auto"/>
        <w:left w:val="none" w:sz="0" w:space="0" w:color="auto"/>
        <w:bottom w:val="none" w:sz="0" w:space="0" w:color="auto"/>
        <w:right w:val="none" w:sz="0" w:space="0" w:color="auto"/>
      </w:divBdr>
    </w:div>
    <w:div w:id="209919786">
      <w:bodyDiv w:val="1"/>
      <w:marLeft w:val="0"/>
      <w:marRight w:val="0"/>
      <w:marTop w:val="0"/>
      <w:marBottom w:val="0"/>
      <w:divBdr>
        <w:top w:val="none" w:sz="0" w:space="0" w:color="auto"/>
        <w:left w:val="none" w:sz="0" w:space="0" w:color="auto"/>
        <w:bottom w:val="none" w:sz="0" w:space="0" w:color="auto"/>
        <w:right w:val="none" w:sz="0" w:space="0" w:color="auto"/>
      </w:divBdr>
    </w:div>
    <w:div w:id="212160016">
      <w:bodyDiv w:val="1"/>
      <w:marLeft w:val="0"/>
      <w:marRight w:val="0"/>
      <w:marTop w:val="0"/>
      <w:marBottom w:val="0"/>
      <w:divBdr>
        <w:top w:val="none" w:sz="0" w:space="0" w:color="auto"/>
        <w:left w:val="none" w:sz="0" w:space="0" w:color="auto"/>
        <w:bottom w:val="none" w:sz="0" w:space="0" w:color="auto"/>
        <w:right w:val="none" w:sz="0" w:space="0" w:color="auto"/>
      </w:divBdr>
    </w:div>
    <w:div w:id="212423837">
      <w:bodyDiv w:val="1"/>
      <w:marLeft w:val="0"/>
      <w:marRight w:val="0"/>
      <w:marTop w:val="0"/>
      <w:marBottom w:val="0"/>
      <w:divBdr>
        <w:top w:val="none" w:sz="0" w:space="0" w:color="auto"/>
        <w:left w:val="none" w:sz="0" w:space="0" w:color="auto"/>
        <w:bottom w:val="none" w:sz="0" w:space="0" w:color="auto"/>
        <w:right w:val="none" w:sz="0" w:space="0" w:color="auto"/>
      </w:divBdr>
    </w:div>
    <w:div w:id="214321323">
      <w:bodyDiv w:val="1"/>
      <w:marLeft w:val="0"/>
      <w:marRight w:val="0"/>
      <w:marTop w:val="0"/>
      <w:marBottom w:val="0"/>
      <w:divBdr>
        <w:top w:val="none" w:sz="0" w:space="0" w:color="auto"/>
        <w:left w:val="none" w:sz="0" w:space="0" w:color="auto"/>
        <w:bottom w:val="none" w:sz="0" w:space="0" w:color="auto"/>
        <w:right w:val="none" w:sz="0" w:space="0" w:color="auto"/>
      </w:divBdr>
    </w:div>
    <w:div w:id="215819322">
      <w:bodyDiv w:val="1"/>
      <w:marLeft w:val="0"/>
      <w:marRight w:val="0"/>
      <w:marTop w:val="0"/>
      <w:marBottom w:val="0"/>
      <w:divBdr>
        <w:top w:val="none" w:sz="0" w:space="0" w:color="auto"/>
        <w:left w:val="none" w:sz="0" w:space="0" w:color="auto"/>
        <w:bottom w:val="none" w:sz="0" w:space="0" w:color="auto"/>
        <w:right w:val="none" w:sz="0" w:space="0" w:color="auto"/>
      </w:divBdr>
    </w:div>
    <w:div w:id="224999323">
      <w:bodyDiv w:val="1"/>
      <w:marLeft w:val="0"/>
      <w:marRight w:val="0"/>
      <w:marTop w:val="0"/>
      <w:marBottom w:val="0"/>
      <w:divBdr>
        <w:top w:val="none" w:sz="0" w:space="0" w:color="auto"/>
        <w:left w:val="none" w:sz="0" w:space="0" w:color="auto"/>
        <w:bottom w:val="none" w:sz="0" w:space="0" w:color="auto"/>
        <w:right w:val="none" w:sz="0" w:space="0" w:color="auto"/>
      </w:divBdr>
    </w:div>
    <w:div w:id="231307191">
      <w:bodyDiv w:val="1"/>
      <w:marLeft w:val="0"/>
      <w:marRight w:val="0"/>
      <w:marTop w:val="0"/>
      <w:marBottom w:val="0"/>
      <w:divBdr>
        <w:top w:val="none" w:sz="0" w:space="0" w:color="auto"/>
        <w:left w:val="none" w:sz="0" w:space="0" w:color="auto"/>
        <w:bottom w:val="none" w:sz="0" w:space="0" w:color="auto"/>
        <w:right w:val="none" w:sz="0" w:space="0" w:color="auto"/>
      </w:divBdr>
    </w:div>
    <w:div w:id="239756878">
      <w:bodyDiv w:val="1"/>
      <w:marLeft w:val="0"/>
      <w:marRight w:val="0"/>
      <w:marTop w:val="0"/>
      <w:marBottom w:val="0"/>
      <w:divBdr>
        <w:top w:val="none" w:sz="0" w:space="0" w:color="auto"/>
        <w:left w:val="none" w:sz="0" w:space="0" w:color="auto"/>
        <w:bottom w:val="none" w:sz="0" w:space="0" w:color="auto"/>
        <w:right w:val="none" w:sz="0" w:space="0" w:color="auto"/>
      </w:divBdr>
    </w:div>
    <w:div w:id="247813574">
      <w:bodyDiv w:val="1"/>
      <w:marLeft w:val="0"/>
      <w:marRight w:val="0"/>
      <w:marTop w:val="0"/>
      <w:marBottom w:val="0"/>
      <w:divBdr>
        <w:top w:val="none" w:sz="0" w:space="0" w:color="auto"/>
        <w:left w:val="none" w:sz="0" w:space="0" w:color="auto"/>
        <w:bottom w:val="none" w:sz="0" w:space="0" w:color="auto"/>
        <w:right w:val="none" w:sz="0" w:space="0" w:color="auto"/>
      </w:divBdr>
    </w:div>
    <w:div w:id="255209549">
      <w:bodyDiv w:val="1"/>
      <w:marLeft w:val="0"/>
      <w:marRight w:val="0"/>
      <w:marTop w:val="0"/>
      <w:marBottom w:val="0"/>
      <w:divBdr>
        <w:top w:val="none" w:sz="0" w:space="0" w:color="auto"/>
        <w:left w:val="none" w:sz="0" w:space="0" w:color="auto"/>
        <w:bottom w:val="none" w:sz="0" w:space="0" w:color="auto"/>
        <w:right w:val="none" w:sz="0" w:space="0" w:color="auto"/>
      </w:divBdr>
    </w:div>
    <w:div w:id="255409552">
      <w:bodyDiv w:val="1"/>
      <w:marLeft w:val="0"/>
      <w:marRight w:val="0"/>
      <w:marTop w:val="0"/>
      <w:marBottom w:val="0"/>
      <w:divBdr>
        <w:top w:val="none" w:sz="0" w:space="0" w:color="auto"/>
        <w:left w:val="none" w:sz="0" w:space="0" w:color="auto"/>
        <w:bottom w:val="none" w:sz="0" w:space="0" w:color="auto"/>
        <w:right w:val="none" w:sz="0" w:space="0" w:color="auto"/>
      </w:divBdr>
    </w:div>
    <w:div w:id="256015628">
      <w:bodyDiv w:val="1"/>
      <w:marLeft w:val="0"/>
      <w:marRight w:val="0"/>
      <w:marTop w:val="0"/>
      <w:marBottom w:val="0"/>
      <w:divBdr>
        <w:top w:val="none" w:sz="0" w:space="0" w:color="auto"/>
        <w:left w:val="none" w:sz="0" w:space="0" w:color="auto"/>
        <w:bottom w:val="none" w:sz="0" w:space="0" w:color="auto"/>
        <w:right w:val="none" w:sz="0" w:space="0" w:color="auto"/>
      </w:divBdr>
    </w:div>
    <w:div w:id="261106712">
      <w:bodyDiv w:val="1"/>
      <w:marLeft w:val="0"/>
      <w:marRight w:val="0"/>
      <w:marTop w:val="0"/>
      <w:marBottom w:val="0"/>
      <w:divBdr>
        <w:top w:val="none" w:sz="0" w:space="0" w:color="auto"/>
        <w:left w:val="none" w:sz="0" w:space="0" w:color="auto"/>
        <w:bottom w:val="none" w:sz="0" w:space="0" w:color="auto"/>
        <w:right w:val="none" w:sz="0" w:space="0" w:color="auto"/>
      </w:divBdr>
    </w:div>
    <w:div w:id="263809139">
      <w:bodyDiv w:val="1"/>
      <w:marLeft w:val="0"/>
      <w:marRight w:val="0"/>
      <w:marTop w:val="0"/>
      <w:marBottom w:val="0"/>
      <w:divBdr>
        <w:top w:val="none" w:sz="0" w:space="0" w:color="auto"/>
        <w:left w:val="none" w:sz="0" w:space="0" w:color="auto"/>
        <w:bottom w:val="none" w:sz="0" w:space="0" w:color="auto"/>
        <w:right w:val="none" w:sz="0" w:space="0" w:color="auto"/>
      </w:divBdr>
    </w:div>
    <w:div w:id="267465246">
      <w:bodyDiv w:val="1"/>
      <w:marLeft w:val="0"/>
      <w:marRight w:val="0"/>
      <w:marTop w:val="0"/>
      <w:marBottom w:val="0"/>
      <w:divBdr>
        <w:top w:val="none" w:sz="0" w:space="0" w:color="auto"/>
        <w:left w:val="none" w:sz="0" w:space="0" w:color="auto"/>
        <w:bottom w:val="none" w:sz="0" w:space="0" w:color="auto"/>
        <w:right w:val="none" w:sz="0" w:space="0" w:color="auto"/>
      </w:divBdr>
    </w:div>
    <w:div w:id="274675298">
      <w:bodyDiv w:val="1"/>
      <w:marLeft w:val="0"/>
      <w:marRight w:val="0"/>
      <w:marTop w:val="0"/>
      <w:marBottom w:val="0"/>
      <w:divBdr>
        <w:top w:val="none" w:sz="0" w:space="0" w:color="auto"/>
        <w:left w:val="none" w:sz="0" w:space="0" w:color="auto"/>
        <w:bottom w:val="none" w:sz="0" w:space="0" w:color="auto"/>
        <w:right w:val="none" w:sz="0" w:space="0" w:color="auto"/>
      </w:divBdr>
    </w:div>
    <w:div w:id="284434688">
      <w:bodyDiv w:val="1"/>
      <w:marLeft w:val="0"/>
      <w:marRight w:val="0"/>
      <w:marTop w:val="0"/>
      <w:marBottom w:val="0"/>
      <w:divBdr>
        <w:top w:val="none" w:sz="0" w:space="0" w:color="auto"/>
        <w:left w:val="none" w:sz="0" w:space="0" w:color="auto"/>
        <w:bottom w:val="none" w:sz="0" w:space="0" w:color="auto"/>
        <w:right w:val="none" w:sz="0" w:space="0" w:color="auto"/>
      </w:divBdr>
    </w:div>
    <w:div w:id="293105417">
      <w:bodyDiv w:val="1"/>
      <w:marLeft w:val="0"/>
      <w:marRight w:val="0"/>
      <w:marTop w:val="0"/>
      <w:marBottom w:val="0"/>
      <w:divBdr>
        <w:top w:val="none" w:sz="0" w:space="0" w:color="auto"/>
        <w:left w:val="none" w:sz="0" w:space="0" w:color="auto"/>
        <w:bottom w:val="none" w:sz="0" w:space="0" w:color="auto"/>
        <w:right w:val="none" w:sz="0" w:space="0" w:color="auto"/>
      </w:divBdr>
    </w:div>
    <w:div w:id="295722777">
      <w:bodyDiv w:val="1"/>
      <w:marLeft w:val="0"/>
      <w:marRight w:val="0"/>
      <w:marTop w:val="0"/>
      <w:marBottom w:val="0"/>
      <w:divBdr>
        <w:top w:val="none" w:sz="0" w:space="0" w:color="auto"/>
        <w:left w:val="none" w:sz="0" w:space="0" w:color="auto"/>
        <w:bottom w:val="none" w:sz="0" w:space="0" w:color="auto"/>
        <w:right w:val="none" w:sz="0" w:space="0" w:color="auto"/>
      </w:divBdr>
    </w:div>
    <w:div w:id="305670997">
      <w:bodyDiv w:val="1"/>
      <w:marLeft w:val="0"/>
      <w:marRight w:val="0"/>
      <w:marTop w:val="0"/>
      <w:marBottom w:val="0"/>
      <w:divBdr>
        <w:top w:val="none" w:sz="0" w:space="0" w:color="auto"/>
        <w:left w:val="none" w:sz="0" w:space="0" w:color="auto"/>
        <w:bottom w:val="none" w:sz="0" w:space="0" w:color="auto"/>
        <w:right w:val="none" w:sz="0" w:space="0" w:color="auto"/>
      </w:divBdr>
    </w:div>
    <w:div w:id="311107687">
      <w:bodyDiv w:val="1"/>
      <w:marLeft w:val="0"/>
      <w:marRight w:val="0"/>
      <w:marTop w:val="0"/>
      <w:marBottom w:val="0"/>
      <w:divBdr>
        <w:top w:val="none" w:sz="0" w:space="0" w:color="auto"/>
        <w:left w:val="none" w:sz="0" w:space="0" w:color="auto"/>
        <w:bottom w:val="none" w:sz="0" w:space="0" w:color="auto"/>
        <w:right w:val="none" w:sz="0" w:space="0" w:color="auto"/>
      </w:divBdr>
    </w:div>
    <w:div w:id="311180456">
      <w:bodyDiv w:val="1"/>
      <w:marLeft w:val="0"/>
      <w:marRight w:val="0"/>
      <w:marTop w:val="0"/>
      <w:marBottom w:val="0"/>
      <w:divBdr>
        <w:top w:val="none" w:sz="0" w:space="0" w:color="auto"/>
        <w:left w:val="none" w:sz="0" w:space="0" w:color="auto"/>
        <w:bottom w:val="none" w:sz="0" w:space="0" w:color="auto"/>
        <w:right w:val="none" w:sz="0" w:space="0" w:color="auto"/>
      </w:divBdr>
    </w:div>
    <w:div w:id="312375844">
      <w:bodyDiv w:val="1"/>
      <w:marLeft w:val="0"/>
      <w:marRight w:val="0"/>
      <w:marTop w:val="0"/>
      <w:marBottom w:val="0"/>
      <w:divBdr>
        <w:top w:val="none" w:sz="0" w:space="0" w:color="auto"/>
        <w:left w:val="none" w:sz="0" w:space="0" w:color="auto"/>
        <w:bottom w:val="none" w:sz="0" w:space="0" w:color="auto"/>
        <w:right w:val="none" w:sz="0" w:space="0" w:color="auto"/>
      </w:divBdr>
    </w:div>
    <w:div w:id="319042516">
      <w:bodyDiv w:val="1"/>
      <w:marLeft w:val="0"/>
      <w:marRight w:val="0"/>
      <w:marTop w:val="0"/>
      <w:marBottom w:val="0"/>
      <w:divBdr>
        <w:top w:val="none" w:sz="0" w:space="0" w:color="auto"/>
        <w:left w:val="none" w:sz="0" w:space="0" w:color="auto"/>
        <w:bottom w:val="none" w:sz="0" w:space="0" w:color="auto"/>
        <w:right w:val="none" w:sz="0" w:space="0" w:color="auto"/>
      </w:divBdr>
    </w:div>
    <w:div w:id="330186942">
      <w:bodyDiv w:val="1"/>
      <w:marLeft w:val="0"/>
      <w:marRight w:val="0"/>
      <w:marTop w:val="0"/>
      <w:marBottom w:val="0"/>
      <w:divBdr>
        <w:top w:val="none" w:sz="0" w:space="0" w:color="auto"/>
        <w:left w:val="none" w:sz="0" w:space="0" w:color="auto"/>
        <w:bottom w:val="none" w:sz="0" w:space="0" w:color="auto"/>
        <w:right w:val="none" w:sz="0" w:space="0" w:color="auto"/>
      </w:divBdr>
    </w:div>
    <w:div w:id="334311969">
      <w:bodyDiv w:val="1"/>
      <w:marLeft w:val="0"/>
      <w:marRight w:val="0"/>
      <w:marTop w:val="0"/>
      <w:marBottom w:val="0"/>
      <w:divBdr>
        <w:top w:val="none" w:sz="0" w:space="0" w:color="auto"/>
        <w:left w:val="none" w:sz="0" w:space="0" w:color="auto"/>
        <w:bottom w:val="none" w:sz="0" w:space="0" w:color="auto"/>
        <w:right w:val="none" w:sz="0" w:space="0" w:color="auto"/>
      </w:divBdr>
    </w:div>
    <w:div w:id="335155296">
      <w:bodyDiv w:val="1"/>
      <w:marLeft w:val="0"/>
      <w:marRight w:val="0"/>
      <w:marTop w:val="0"/>
      <w:marBottom w:val="0"/>
      <w:divBdr>
        <w:top w:val="none" w:sz="0" w:space="0" w:color="auto"/>
        <w:left w:val="none" w:sz="0" w:space="0" w:color="auto"/>
        <w:bottom w:val="none" w:sz="0" w:space="0" w:color="auto"/>
        <w:right w:val="none" w:sz="0" w:space="0" w:color="auto"/>
      </w:divBdr>
    </w:div>
    <w:div w:id="352342221">
      <w:bodyDiv w:val="1"/>
      <w:marLeft w:val="0"/>
      <w:marRight w:val="0"/>
      <w:marTop w:val="0"/>
      <w:marBottom w:val="0"/>
      <w:divBdr>
        <w:top w:val="none" w:sz="0" w:space="0" w:color="auto"/>
        <w:left w:val="none" w:sz="0" w:space="0" w:color="auto"/>
        <w:bottom w:val="none" w:sz="0" w:space="0" w:color="auto"/>
        <w:right w:val="none" w:sz="0" w:space="0" w:color="auto"/>
      </w:divBdr>
    </w:div>
    <w:div w:id="353768594">
      <w:bodyDiv w:val="1"/>
      <w:marLeft w:val="0"/>
      <w:marRight w:val="0"/>
      <w:marTop w:val="0"/>
      <w:marBottom w:val="0"/>
      <w:divBdr>
        <w:top w:val="none" w:sz="0" w:space="0" w:color="auto"/>
        <w:left w:val="none" w:sz="0" w:space="0" w:color="auto"/>
        <w:bottom w:val="none" w:sz="0" w:space="0" w:color="auto"/>
        <w:right w:val="none" w:sz="0" w:space="0" w:color="auto"/>
      </w:divBdr>
    </w:div>
    <w:div w:id="355808777">
      <w:bodyDiv w:val="1"/>
      <w:marLeft w:val="0"/>
      <w:marRight w:val="0"/>
      <w:marTop w:val="0"/>
      <w:marBottom w:val="0"/>
      <w:divBdr>
        <w:top w:val="none" w:sz="0" w:space="0" w:color="auto"/>
        <w:left w:val="none" w:sz="0" w:space="0" w:color="auto"/>
        <w:bottom w:val="none" w:sz="0" w:space="0" w:color="auto"/>
        <w:right w:val="none" w:sz="0" w:space="0" w:color="auto"/>
      </w:divBdr>
    </w:div>
    <w:div w:id="358094505">
      <w:bodyDiv w:val="1"/>
      <w:marLeft w:val="0"/>
      <w:marRight w:val="0"/>
      <w:marTop w:val="0"/>
      <w:marBottom w:val="0"/>
      <w:divBdr>
        <w:top w:val="none" w:sz="0" w:space="0" w:color="auto"/>
        <w:left w:val="none" w:sz="0" w:space="0" w:color="auto"/>
        <w:bottom w:val="none" w:sz="0" w:space="0" w:color="auto"/>
        <w:right w:val="none" w:sz="0" w:space="0" w:color="auto"/>
      </w:divBdr>
    </w:div>
    <w:div w:id="360398314">
      <w:bodyDiv w:val="1"/>
      <w:marLeft w:val="0"/>
      <w:marRight w:val="0"/>
      <w:marTop w:val="0"/>
      <w:marBottom w:val="0"/>
      <w:divBdr>
        <w:top w:val="none" w:sz="0" w:space="0" w:color="auto"/>
        <w:left w:val="none" w:sz="0" w:space="0" w:color="auto"/>
        <w:bottom w:val="none" w:sz="0" w:space="0" w:color="auto"/>
        <w:right w:val="none" w:sz="0" w:space="0" w:color="auto"/>
      </w:divBdr>
    </w:div>
    <w:div w:id="370351727">
      <w:bodyDiv w:val="1"/>
      <w:marLeft w:val="0"/>
      <w:marRight w:val="0"/>
      <w:marTop w:val="0"/>
      <w:marBottom w:val="0"/>
      <w:divBdr>
        <w:top w:val="none" w:sz="0" w:space="0" w:color="auto"/>
        <w:left w:val="none" w:sz="0" w:space="0" w:color="auto"/>
        <w:bottom w:val="none" w:sz="0" w:space="0" w:color="auto"/>
        <w:right w:val="none" w:sz="0" w:space="0" w:color="auto"/>
      </w:divBdr>
    </w:div>
    <w:div w:id="383989269">
      <w:bodyDiv w:val="1"/>
      <w:marLeft w:val="0"/>
      <w:marRight w:val="0"/>
      <w:marTop w:val="0"/>
      <w:marBottom w:val="0"/>
      <w:divBdr>
        <w:top w:val="none" w:sz="0" w:space="0" w:color="auto"/>
        <w:left w:val="none" w:sz="0" w:space="0" w:color="auto"/>
        <w:bottom w:val="none" w:sz="0" w:space="0" w:color="auto"/>
        <w:right w:val="none" w:sz="0" w:space="0" w:color="auto"/>
      </w:divBdr>
    </w:div>
    <w:div w:id="385417662">
      <w:bodyDiv w:val="1"/>
      <w:marLeft w:val="0"/>
      <w:marRight w:val="0"/>
      <w:marTop w:val="0"/>
      <w:marBottom w:val="0"/>
      <w:divBdr>
        <w:top w:val="none" w:sz="0" w:space="0" w:color="auto"/>
        <w:left w:val="none" w:sz="0" w:space="0" w:color="auto"/>
        <w:bottom w:val="none" w:sz="0" w:space="0" w:color="auto"/>
        <w:right w:val="none" w:sz="0" w:space="0" w:color="auto"/>
      </w:divBdr>
    </w:div>
    <w:div w:id="401028609">
      <w:bodyDiv w:val="1"/>
      <w:marLeft w:val="0"/>
      <w:marRight w:val="0"/>
      <w:marTop w:val="0"/>
      <w:marBottom w:val="0"/>
      <w:divBdr>
        <w:top w:val="none" w:sz="0" w:space="0" w:color="auto"/>
        <w:left w:val="none" w:sz="0" w:space="0" w:color="auto"/>
        <w:bottom w:val="none" w:sz="0" w:space="0" w:color="auto"/>
        <w:right w:val="none" w:sz="0" w:space="0" w:color="auto"/>
      </w:divBdr>
    </w:div>
    <w:div w:id="412704223">
      <w:bodyDiv w:val="1"/>
      <w:marLeft w:val="0"/>
      <w:marRight w:val="0"/>
      <w:marTop w:val="0"/>
      <w:marBottom w:val="0"/>
      <w:divBdr>
        <w:top w:val="none" w:sz="0" w:space="0" w:color="auto"/>
        <w:left w:val="none" w:sz="0" w:space="0" w:color="auto"/>
        <w:bottom w:val="none" w:sz="0" w:space="0" w:color="auto"/>
        <w:right w:val="none" w:sz="0" w:space="0" w:color="auto"/>
      </w:divBdr>
    </w:div>
    <w:div w:id="413212099">
      <w:bodyDiv w:val="1"/>
      <w:marLeft w:val="0"/>
      <w:marRight w:val="0"/>
      <w:marTop w:val="0"/>
      <w:marBottom w:val="0"/>
      <w:divBdr>
        <w:top w:val="none" w:sz="0" w:space="0" w:color="auto"/>
        <w:left w:val="none" w:sz="0" w:space="0" w:color="auto"/>
        <w:bottom w:val="none" w:sz="0" w:space="0" w:color="auto"/>
        <w:right w:val="none" w:sz="0" w:space="0" w:color="auto"/>
      </w:divBdr>
    </w:div>
    <w:div w:id="417942777">
      <w:bodyDiv w:val="1"/>
      <w:marLeft w:val="0"/>
      <w:marRight w:val="0"/>
      <w:marTop w:val="0"/>
      <w:marBottom w:val="0"/>
      <w:divBdr>
        <w:top w:val="none" w:sz="0" w:space="0" w:color="auto"/>
        <w:left w:val="none" w:sz="0" w:space="0" w:color="auto"/>
        <w:bottom w:val="none" w:sz="0" w:space="0" w:color="auto"/>
        <w:right w:val="none" w:sz="0" w:space="0" w:color="auto"/>
      </w:divBdr>
    </w:div>
    <w:div w:id="424570584">
      <w:bodyDiv w:val="1"/>
      <w:marLeft w:val="0"/>
      <w:marRight w:val="0"/>
      <w:marTop w:val="0"/>
      <w:marBottom w:val="0"/>
      <w:divBdr>
        <w:top w:val="none" w:sz="0" w:space="0" w:color="auto"/>
        <w:left w:val="none" w:sz="0" w:space="0" w:color="auto"/>
        <w:bottom w:val="none" w:sz="0" w:space="0" w:color="auto"/>
        <w:right w:val="none" w:sz="0" w:space="0" w:color="auto"/>
      </w:divBdr>
    </w:div>
    <w:div w:id="440729924">
      <w:bodyDiv w:val="1"/>
      <w:marLeft w:val="0"/>
      <w:marRight w:val="0"/>
      <w:marTop w:val="0"/>
      <w:marBottom w:val="0"/>
      <w:divBdr>
        <w:top w:val="none" w:sz="0" w:space="0" w:color="auto"/>
        <w:left w:val="none" w:sz="0" w:space="0" w:color="auto"/>
        <w:bottom w:val="none" w:sz="0" w:space="0" w:color="auto"/>
        <w:right w:val="none" w:sz="0" w:space="0" w:color="auto"/>
      </w:divBdr>
    </w:div>
    <w:div w:id="447354833">
      <w:bodyDiv w:val="1"/>
      <w:marLeft w:val="0"/>
      <w:marRight w:val="0"/>
      <w:marTop w:val="0"/>
      <w:marBottom w:val="0"/>
      <w:divBdr>
        <w:top w:val="none" w:sz="0" w:space="0" w:color="auto"/>
        <w:left w:val="none" w:sz="0" w:space="0" w:color="auto"/>
        <w:bottom w:val="none" w:sz="0" w:space="0" w:color="auto"/>
        <w:right w:val="none" w:sz="0" w:space="0" w:color="auto"/>
      </w:divBdr>
    </w:div>
    <w:div w:id="447359502">
      <w:bodyDiv w:val="1"/>
      <w:marLeft w:val="0"/>
      <w:marRight w:val="0"/>
      <w:marTop w:val="0"/>
      <w:marBottom w:val="0"/>
      <w:divBdr>
        <w:top w:val="none" w:sz="0" w:space="0" w:color="auto"/>
        <w:left w:val="none" w:sz="0" w:space="0" w:color="auto"/>
        <w:bottom w:val="none" w:sz="0" w:space="0" w:color="auto"/>
        <w:right w:val="none" w:sz="0" w:space="0" w:color="auto"/>
      </w:divBdr>
    </w:div>
    <w:div w:id="449475106">
      <w:bodyDiv w:val="1"/>
      <w:marLeft w:val="0"/>
      <w:marRight w:val="0"/>
      <w:marTop w:val="0"/>
      <w:marBottom w:val="0"/>
      <w:divBdr>
        <w:top w:val="none" w:sz="0" w:space="0" w:color="auto"/>
        <w:left w:val="none" w:sz="0" w:space="0" w:color="auto"/>
        <w:bottom w:val="none" w:sz="0" w:space="0" w:color="auto"/>
        <w:right w:val="none" w:sz="0" w:space="0" w:color="auto"/>
      </w:divBdr>
    </w:div>
    <w:div w:id="450054473">
      <w:bodyDiv w:val="1"/>
      <w:marLeft w:val="0"/>
      <w:marRight w:val="0"/>
      <w:marTop w:val="0"/>
      <w:marBottom w:val="0"/>
      <w:divBdr>
        <w:top w:val="none" w:sz="0" w:space="0" w:color="auto"/>
        <w:left w:val="none" w:sz="0" w:space="0" w:color="auto"/>
        <w:bottom w:val="none" w:sz="0" w:space="0" w:color="auto"/>
        <w:right w:val="none" w:sz="0" w:space="0" w:color="auto"/>
      </w:divBdr>
    </w:div>
    <w:div w:id="450631991">
      <w:bodyDiv w:val="1"/>
      <w:marLeft w:val="0"/>
      <w:marRight w:val="0"/>
      <w:marTop w:val="0"/>
      <w:marBottom w:val="0"/>
      <w:divBdr>
        <w:top w:val="none" w:sz="0" w:space="0" w:color="auto"/>
        <w:left w:val="none" w:sz="0" w:space="0" w:color="auto"/>
        <w:bottom w:val="none" w:sz="0" w:space="0" w:color="auto"/>
        <w:right w:val="none" w:sz="0" w:space="0" w:color="auto"/>
      </w:divBdr>
    </w:div>
    <w:div w:id="454373769">
      <w:bodyDiv w:val="1"/>
      <w:marLeft w:val="0"/>
      <w:marRight w:val="0"/>
      <w:marTop w:val="0"/>
      <w:marBottom w:val="0"/>
      <w:divBdr>
        <w:top w:val="none" w:sz="0" w:space="0" w:color="auto"/>
        <w:left w:val="none" w:sz="0" w:space="0" w:color="auto"/>
        <w:bottom w:val="none" w:sz="0" w:space="0" w:color="auto"/>
        <w:right w:val="none" w:sz="0" w:space="0" w:color="auto"/>
      </w:divBdr>
    </w:div>
    <w:div w:id="457526729">
      <w:bodyDiv w:val="1"/>
      <w:marLeft w:val="0"/>
      <w:marRight w:val="0"/>
      <w:marTop w:val="0"/>
      <w:marBottom w:val="0"/>
      <w:divBdr>
        <w:top w:val="none" w:sz="0" w:space="0" w:color="auto"/>
        <w:left w:val="none" w:sz="0" w:space="0" w:color="auto"/>
        <w:bottom w:val="none" w:sz="0" w:space="0" w:color="auto"/>
        <w:right w:val="none" w:sz="0" w:space="0" w:color="auto"/>
      </w:divBdr>
    </w:div>
    <w:div w:id="463960981">
      <w:bodyDiv w:val="1"/>
      <w:marLeft w:val="0"/>
      <w:marRight w:val="0"/>
      <w:marTop w:val="0"/>
      <w:marBottom w:val="0"/>
      <w:divBdr>
        <w:top w:val="none" w:sz="0" w:space="0" w:color="auto"/>
        <w:left w:val="none" w:sz="0" w:space="0" w:color="auto"/>
        <w:bottom w:val="none" w:sz="0" w:space="0" w:color="auto"/>
        <w:right w:val="none" w:sz="0" w:space="0" w:color="auto"/>
      </w:divBdr>
    </w:div>
    <w:div w:id="477842346">
      <w:bodyDiv w:val="1"/>
      <w:marLeft w:val="0"/>
      <w:marRight w:val="0"/>
      <w:marTop w:val="0"/>
      <w:marBottom w:val="0"/>
      <w:divBdr>
        <w:top w:val="none" w:sz="0" w:space="0" w:color="auto"/>
        <w:left w:val="none" w:sz="0" w:space="0" w:color="auto"/>
        <w:bottom w:val="none" w:sz="0" w:space="0" w:color="auto"/>
        <w:right w:val="none" w:sz="0" w:space="0" w:color="auto"/>
      </w:divBdr>
    </w:div>
    <w:div w:id="482158135">
      <w:bodyDiv w:val="1"/>
      <w:marLeft w:val="0"/>
      <w:marRight w:val="0"/>
      <w:marTop w:val="0"/>
      <w:marBottom w:val="0"/>
      <w:divBdr>
        <w:top w:val="none" w:sz="0" w:space="0" w:color="auto"/>
        <w:left w:val="none" w:sz="0" w:space="0" w:color="auto"/>
        <w:bottom w:val="none" w:sz="0" w:space="0" w:color="auto"/>
        <w:right w:val="none" w:sz="0" w:space="0" w:color="auto"/>
      </w:divBdr>
    </w:div>
    <w:div w:id="485779156">
      <w:bodyDiv w:val="1"/>
      <w:marLeft w:val="0"/>
      <w:marRight w:val="0"/>
      <w:marTop w:val="0"/>
      <w:marBottom w:val="0"/>
      <w:divBdr>
        <w:top w:val="none" w:sz="0" w:space="0" w:color="auto"/>
        <w:left w:val="none" w:sz="0" w:space="0" w:color="auto"/>
        <w:bottom w:val="none" w:sz="0" w:space="0" w:color="auto"/>
        <w:right w:val="none" w:sz="0" w:space="0" w:color="auto"/>
      </w:divBdr>
    </w:div>
    <w:div w:id="485895947">
      <w:bodyDiv w:val="1"/>
      <w:marLeft w:val="0"/>
      <w:marRight w:val="0"/>
      <w:marTop w:val="0"/>
      <w:marBottom w:val="0"/>
      <w:divBdr>
        <w:top w:val="none" w:sz="0" w:space="0" w:color="auto"/>
        <w:left w:val="none" w:sz="0" w:space="0" w:color="auto"/>
        <w:bottom w:val="none" w:sz="0" w:space="0" w:color="auto"/>
        <w:right w:val="none" w:sz="0" w:space="0" w:color="auto"/>
      </w:divBdr>
    </w:div>
    <w:div w:id="508721707">
      <w:bodyDiv w:val="1"/>
      <w:marLeft w:val="0"/>
      <w:marRight w:val="0"/>
      <w:marTop w:val="0"/>
      <w:marBottom w:val="0"/>
      <w:divBdr>
        <w:top w:val="none" w:sz="0" w:space="0" w:color="auto"/>
        <w:left w:val="none" w:sz="0" w:space="0" w:color="auto"/>
        <w:bottom w:val="none" w:sz="0" w:space="0" w:color="auto"/>
        <w:right w:val="none" w:sz="0" w:space="0" w:color="auto"/>
      </w:divBdr>
    </w:div>
    <w:div w:id="512916152">
      <w:bodyDiv w:val="1"/>
      <w:marLeft w:val="0"/>
      <w:marRight w:val="0"/>
      <w:marTop w:val="0"/>
      <w:marBottom w:val="0"/>
      <w:divBdr>
        <w:top w:val="none" w:sz="0" w:space="0" w:color="auto"/>
        <w:left w:val="none" w:sz="0" w:space="0" w:color="auto"/>
        <w:bottom w:val="none" w:sz="0" w:space="0" w:color="auto"/>
        <w:right w:val="none" w:sz="0" w:space="0" w:color="auto"/>
      </w:divBdr>
    </w:div>
    <w:div w:id="515845442">
      <w:bodyDiv w:val="1"/>
      <w:marLeft w:val="0"/>
      <w:marRight w:val="0"/>
      <w:marTop w:val="0"/>
      <w:marBottom w:val="0"/>
      <w:divBdr>
        <w:top w:val="none" w:sz="0" w:space="0" w:color="auto"/>
        <w:left w:val="none" w:sz="0" w:space="0" w:color="auto"/>
        <w:bottom w:val="none" w:sz="0" w:space="0" w:color="auto"/>
        <w:right w:val="none" w:sz="0" w:space="0" w:color="auto"/>
      </w:divBdr>
    </w:div>
    <w:div w:id="522087195">
      <w:bodyDiv w:val="1"/>
      <w:marLeft w:val="0"/>
      <w:marRight w:val="0"/>
      <w:marTop w:val="0"/>
      <w:marBottom w:val="0"/>
      <w:divBdr>
        <w:top w:val="none" w:sz="0" w:space="0" w:color="auto"/>
        <w:left w:val="none" w:sz="0" w:space="0" w:color="auto"/>
        <w:bottom w:val="none" w:sz="0" w:space="0" w:color="auto"/>
        <w:right w:val="none" w:sz="0" w:space="0" w:color="auto"/>
      </w:divBdr>
    </w:div>
    <w:div w:id="531310329">
      <w:bodyDiv w:val="1"/>
      <w:marLeft w:val="0"/>
      <w:marRight w:val="0"/>
      <w:marTop w:val="0"/>
      <w:marBottom w:val="0"/>
      <w:divBdr>
        <w:top w:val="none" w:sz="0" w:space="0" w:color="auto"/>
        <w:left w:val="none" w:sz="0" w:space="0" w:color="auto"/>
        <w:bottom w:val="none" w:sz="0" w:space="0" w:color="auto"/>
        <w:right w:val="none" w:sz="0" w:space="0" w:color="auto"/>
      </w:divBdr>
    </w:div>
    <w:div w:id="536238778">
      <w:bodyDiv w:val="1"/>
      <w:marLeft w:val="0"/>
      <w:marRight w:val="0"/>
      <w:marTop w:val="0"/>
      <w:marBottom w:val="0"/>
      <w:divBdr>
        <w:top w:val="none" w:sz="0" w:space="0" w:color="auto"/>
        <w:left w:val="none" w:sz="0" w:space="0" w:color="auto"/>
        <w:bottom w:val="none" w:sz="0" w:space="0" w:color="auto"/>
        <w:right w:val="none" w:sz="0" w:space="0" w:color="auto"/>
      </w:divBdr>
    </w:div>
    <w:div w:id="537358665">
      <w:bodyDiv w:val="1"/>
      <w:marLeft w:val="0"/>
      <w:marRight w:val="0"/>
      <w:marTop w:val="0"/>
      <w:marBottom w:val="0"/>
      <w:divBdr>
        <w:top w:val="none" w:sz="0" w:space="0" w:color="auto"/>
        <w:left w:val="none" w:sz="0" w:space="0" w:color="auto"/>
        <w:bottom w:val="none" w:sz="0" w:space="0" w:color="auto"/>
        <w:right w:val="none" w:sz="0" w:space="0" w:color="auto"/>
      </w:divBdr>
    </w:div>
    <w:div w:id="540439807">
      <w:bodyDiv w:val="1"/>
      <w:marLeft w:val="0"/>
      <w:marRight w:val="0"/>
      <w:marTop w:val="0"/>
      <w:marBottom w:val="0"/>
      <w:divBdr>
        <w:top w:val="none" w:sz="0" w:space="0" w:color="auto"/>
        <w:left w:val="none" w:sz="0" w:space="0" w:color="auto"/>
        <w:bottom w:val="none" w:sz="0" w:space="0" w:color="auto"/>
        <w:right w:val="none" w:sz="0" w:space="0" w:color="auto"/>
      </w:divBdr>
    </w:div>
    <w:div w:id="543952558">
      <w:bodyDiv w:val="1"/>
      <w:marLeft w:val="0"/>
      <w:marRight w:val="0"/>
      <w:marTop w:val="0"/>
      <w:marBottom w:val="0"/>
      <w:divBdr>
        <w:top w:val="none" w:sz="0" w:space="0" w:color="auto"/>
        <w:left w:val="none" w:sz="0" w:space="0" w:color="auto"/>
        <w:bottom w:val="none" w:sz="0" w:space="0" w:color="auto"/>
        <w:right w:val="none" w:sz="0" w:space="0" w:color="auto"/>
      </w:divBdr>
    </w:div>
    <w:div w:id="552081769">
      <w:bodyDiv w:val="1"/>
      <w:marLeft w:val="0"/>
      <w:marRight w:val="0"/>
      <w:marTop w:val="0"/>
      <w:marBottom w:val="0"/>
      <w:divBdr>
        <w:top w:val="none" w:sz="0" w:space="0" w:color="auto"/>
        <w:left w:val="none" w:sz="0" w:space="0" w:color="auto"/>
        <w:bottom w:val="none" w:sz="0" w:space="0" w:color="auto"/>
        <w:right w:val="none" w:sz="0" w:space="0" w:color="auto"/>
      </w:divBdr>
    </w:div>
    <w:div w:id="554508313">
      <w:bodyDiv w:val="1"/>
      <w:marLeft w:val="0"/>
      <w:marRight w:val="0"/>
      <w:marTop w:val="0"/>
      <w:marBottom w:val="0"/>
      <w:divBdr>
        <w:top w:val="none" w:sz="0" w:space="0" w:color="auto"/>
        <w:left w:val="none" w:sz="0" w:space="0" w:color="auto"/>
        <w:bottom w:val="none" w:sz="0" w:space="0" w:color="auto"/>
        <w:right w:val="none" w:sz="0" w:space="0" w:color="auto"/>
      </w:divBdr>
    </w:div>
    <w:div w:id="556363031">
      <w:bodyDiv w:val="1"/>
      <w:marLeft w:val="0"/>
      <w:marRight w:val="0"/>
      <w:marTop w:val="0"/>
      <w:marBottom w:val="0"/>
      <w:divBdr>
        <w:top w:val="none" w:sz="0" w:space="0" w:color="auto"/>
        <w:left w:val="none" w:sz="0" w:space="0" w:color="auto"/>
        <w:bottom w:val="none" w:sz="0" w:space="0" w:color="auto"/>
        <w:right w:val="none" w:sz="0" w:space="0" w:color="auto"/>
      </w:divBdr>
    </w:div>
    <w:div w:id="562373968">
      <w:bodyDiv w:val="1"/>
      <w:marLeft w:val="0"/>
      <w:marRight w:val="0"/>
      <w:marTop w:val="0"/>
      <w:marBottom w:val="0"/>
      <w:divBdr>
        <w:top w:val="none" w:sz="0" w:space="0" w:color="auto"/>
        <w:left w:val="none" w:sz="0" w:space="0" w:color="auto"/>
        <w:bottom w:val="none" w:sz="0" w:space="0" w:color="auto"/>
        <w:right w:val="none" w:sz="0" w:space="0" w:color="auto"/>
      </w:divBdr>
    </w:div>
    <w:div w:id="563830176">
      <w:bodyDiv w:val="1"/>
      <w:marLeft w:val="0"/>
      <w:marRight w:val="0"/>
      <w:marTop w:val="0"/>
      <w:marBottom w:val="0"/>
      <w:divBdr>
        <w:top w:val="none" w:sz="0" w:space="0" w:color="auto"/>
        <w:left w:val="none" w:sz="0" w:space="0" w:color="auto"/>
        <w:bottom w:val="none" w:sz="0" w:space="0" w:color="auto"/>
        <w:right w:val="none" w:sz="0" w:space="0" w:color="auto"/>
      </w:divBdr>
    </w:div>
    <w:div w:id="571622168">
      <w:bodyDiv w:val="1"/>
      <w:marLeft w:val="0"/>
      <w:marRight w:val="0"/>
      <w:marTop w:val="0"/>
      <w:marBottom w:val="0"/>
      <w:divBdr>
        <w:top w:val="none" w:sz="0" w:space="0" w:color="auto"/>
        <w:left w:val="none" w:sz="0" w:space="0" w:color="auto"/>
        <w:bottom w:val="none" w:sz="0" w:space="0" w:color="auto"/>
        <w:right w:val="none" w:sz="0" w:space="0" w:color="auto"/>
      </w:divBdr>
    </w:div>
    <w:div w:id="581794002">
      <w:bodyDiv w:val="1"/>
      <w:marLeft w:val="0"/>
      <w:marRight w:val="0"/>
      <w:marTop w:val="0"/>
      <w:marBottom w:val="0"/>
      <w:divBdr>
        <w:top w:val="none" w:sz="0" w:space="0" w:color="auto"/>
        <w:left w:val="none" w:sz="0" w:space="0" w:color="auto"/>
        <w:bottom w:val="none" w:sz="0" w:space="0" w:color="auto"/>
        <w:right w:val="none" w:sz="0" w:space="0" w:color="auto"/>
      </w:divBdr>
    </w:div>
    <w:div w:id="585577371">
      <w:bodyDiv w:val="1"/>
      <w:marLeft w:val="0"/>
      <w:marRight w:val="0"/>
      <w:marTop w:val="0"/>
      <w:marBottom w:val="0"/>
      <w:divBdr>
        <w:top w:val="none" w:sz="0" w:space="0" w:color="auto"/>
        <w:left w:val="none" w:sz="0" w:space="0" w:color="auto"/>
        <w:bottom w:val="none" w:sz="0" w:space="0" w:color="auto"/>
        <w:right w:val="none" w:sz="0" w:space="0" w:color="auto"/>
      </w:divBdr>
    </w:div>
    <w:div w:id="588345863">
      <w:bodyDiv w:val="1"/>
      <w:marLeft w:val="0"/>
      <w:marRight w:val="0"/>
      <w:marTop w:val="0"/>
      <w:marBottom w:val="0"/>
      <w:divBdr>
        <w:top w:val="none" w:sz="0" w:space="0" w:color="auto"/>
        <w:left w:val="none" w:sz="0" w:space="0" w:color="auto"/>
        <w:bottom w:val="none" w:sz="0" w:space="0" w:color="auto"/>
        <w:right w:val="none" w:sz="0" w:space="0" w:color="auto"/>
      </w:divBdr>
    </w:div>
    <w:div w:id="589119451">
      <w:bodyDiv w:val="1"/>
      <w:marLeft w:val="0"/>
      <w:marRight w:val="0"/>
      <w:marTop w:val="0"/>
      <w:marBottom w:val="0"/>
      <w:divBdr>
        <w:top w:val="none" w:sz="0" w:space="0" w:color="auto"/>
        <w:left w:val="none" w:sz="0" w:space="0" w:color="auto"/>
        <w:bottom w:val="none" w:sz="0" w:space="0" w:color="auto"/>
        <w:right w:val="none" w:sz="0" w:space="0" w:color="auto"/>
      </w:divBdr>
    </w:div>
    <w:div w:id="594216265">
      <w:bodyDiv w:val="1"/>
      <w:marLeft w:val="0"/>
      <w:marRight w:val="0"/>
      <w:marTop w:val="0"/>
      <w:marBottom w:val="0"/>
      <w:divBdr>
        <w:top w:val="none" w:sz="0" w:space="0" w:color="auto"/>
        <w:left w:val="none" w:sz="0" w:space="0" w:color="auto"/>
        <w:bottom w:val="none" w:sz="0" w:space="0" w:color="auto"/>
        <w:right w:val="none" w:sz="0" w:space="0" w:color="auto"/>
      </w:divBdr>
    </w:div>
    <w:div w:id="597450499">
      <w:bodyDiv w:val="1"/>
      <w:marLeft w:val="0"/>
      <w:marRight w:val="0"/>
      <w:marTop w:val="0"/>
      <w:marBottom w:val="0"/>
      <w:divBdr>
        <w:top w:val="none" w:sz="0" w:space="0" w:color="auto"/>
        <w:left w:val="none" w:sz="0" w:space="0" w:color="auto"/>
        <w:bottom w:val="none" w:sz="0" w:space="0" w:color="auto"/>
        <w:right w:val="none" w:sz="0" w:space="0" w:color="auto"/>
      </w:divBdr>
    </w:div>
    <w:div w:id="603347382">
      <w:bodyDiv w:val="1"/>
      <w:marLeft w:val="0"/>
      <w:marRight w:val="0"/>
      <w:marTop w:val="0"/>
      <w:marBottom w:val="0"/>
      <w:divBdr>
        <w:top w:val="none" w:sz="0" w:space="0" w:color="auto"/>
        <w:left w:val="none" w:sz="0" w:space="0" w:color="auto"/>
        <w:bottom w:val="none" w:sz="0" w:space="0" w:color="auto"/>
        <w:right w:val="none" w:sz="0" w:space="0" w:color="auto"/>
      </w:divBdr>
    </w:div>
    <w:div w:id="604729517">
      <w:bodyDiv w:val="1"/>
      <w:marLeft w:val="0"/>
      <w:marRight w:val="0"/>
      <w:marTop w:val="0"/>
      <w:marBottom w:val="0"/>
      <w:divBdr>
        <w:top w:val="none" w:sz="0" w:space="0" w:color="auto"/>
        <w:left w:val="none" w:sz="0" w:space="0" w:color="auto"/>
        <w:bottom w:val="none" w:sz="0" w:space="0" w:color="auto"/>
        <w:right w:val="none" w:sz="0" w:space="0" w:color="auto"/>
      </w:divBdr>
    </w:div>
    <w:div w:id="606929135">
      <w:bodyDiv w:val="1"/>
      <w:marLeft w:val="0"/>
      <w:marRight w:val="0"/>
      <w:marTop w:val="0"/>
      <w:marBottom w:val="0"/>
      <w:divBdr>
        <w:top w:val="none" w:sz="0" w:space="0" w:color="auto"/>
        <w:left w:val="none" w:sz="0" w:space="0" w:color="auto"/>
        <w:bottom w:val="none" w:sz="0" w:space="0" w:color="auto"/>
        <w:right w:val="none" w:sz="0" w:space="0" w:color="auto"/>
      </w:divBdr>
    </w:div>
    <w:div w:id="609897474">
      <w:bodyDiv w:val="1"/>
      <w:marLeft w:val="0"/>
      <w:marRight w:val="0"/>
      <w:marTop w:val="0"/>
      <w:marBottom w:val="0"/>
      <w:divBdr>
        <w:top w:val="none" w:sz="0" w:space="0" w:color="auto"/>
        <w:left w:val="none" w:sz="0" w:space="0" w:color="auto"/>
        <w:bottom w:val="none" w:sz="0" w:space="0" w:color="auto"/>
        <w:right w:val="none" w:sz="0" w:space="0" w:color="auto"/>
      </w:divBdr>
    </w:div>
    <w:div w:id="623577402">
      <w:bodyDiv w:val="1"/>
      <w:marLeft w:val="0"/>
      <w:marRight w:val="0"/>
      <w:marTop w:val="0"/>
      <w:marBottom w:val="0"/>
      <w:divBdr>
        <w:top w:val="none" w:sz="0" w:space="0" w:color="auto"/>
        <w:left w:val="none" w:sz="0" w:space="0" w:color="auto"/>
        <w:bottom w:val="none" w:sz="0" w:space="0" w:color="auto"/>
        <w:right w:val="none" w:sz="0" w:space="0" w:color="auto"/>
      </w:divBdr>
    </w:div>
    <w:div w:id="624778401">
      <w:bodyDiv w:val="1"/>
      <w:marLeft w:val="0"/>
      <w:marRight w:val="0"/>
      <w:marTop w:val="0"/>
      <w:marBottom w:val="0"/>
      <w:divBdr>
        <w:top w:val="none" w:sz="0" w:space="0" w:color="auto"/>
        <w:left w:val="none" w:sz="0" w:space="0" w:color="auto"/>
        <w:bottom w:val="none" w:sz="0" w:space="0" w:color="auto"/>
        <w:right w:val="none" w:sz="0" w:space="0" w:color="auto"/>
      </w:divBdr>
    </w:div>
    <w:div w:id="625041765">
      <w:bodyDiv w:val="1"/>
      <w:marLeft w:val="0"/>
      <w:marRight w:val="0"/>
      <w:marTop w:val="0"/>
      <w:marBottom w:val="0"/>
      <w:divBdr>
        <w:top w:val="none" w:sz="0" w:space="0" w:color="auto"/>
        <w:left w:val="none" w:sz="0" w:space="0" w:color="auto"/>
        <w:bottom w:val="none" w:sz="0" w:space="0" w:color="auto"/>
        <w:right w:val="none" w:sz="0" w:space="0" w:color="auto"/>
      </w:divBdr>
    </w:div>
    <w:div w:id="633562051">
      <w:bodyDiv w:val="1"/>
      <w:marLeft w:val="0"/>
      <w:marRight w:val="0"/>
      <w:marTop w:val="0"/>
      <w:marBottom w:val="0"/>
      <w:divBdr>
        <w:top w:val="none" w:sz="0" w:space="0" w:color="auto"/>
        <w:left w:val="none" w:sz="0" w:space="0" w:color="auto"/>
        <w:bottom w:val="none" w:sz="0" w:space="0" w:color="auto"/>
        <w:right w:val="none" w:sz="0" w:space="0" w:color="auto"/>
      </w:divBdr>
    </w:div>
    <w:div w:id="634457255">
      <w:bodyDiv w:val="1"/>
      <w:marLeft w:val="0"/>
      <w:marRight w:val="0"/>
      <w:marTop w:val="0"/>
      <w:marBottom w:val="0"/>
      <w:divBdr>
        <w:top w:val="none" w:sz="0" w:space="0" w:color="auto"/>
        <w:left w:val="none" w:sz="0" w:space="0" w:color="auto"/>
        <w:bottom w:val="none" w:sz="0" w:space="0" w:color="auto"/>
        <w:right w:val="none" w:sz="0" w:space="0" w:color="auto"/>
      </w:divBdr>
    </w:div>
    <w:div w:id="635793896">
      <w:bodyDiv w:val="1"/>
      <w:marLeft w:val="0"/>
      <w:marRight w:val="0"/>
      <w:marTop w:val="0"/>
      <w:marBottom w:val="0"/>
      <w:divBdr>
        <w:top w:val="none" w:sz="0" w:space="0" w:color="auto"/>
        <w:left w:val="none" w:sz="0" w:space="0" w:color="auto"/>
        <w:bottom w:val="none" w:sz="0" w:space="0" w:color="auto"/>
        <w:right w:val="none" w:sz="0" w:space="0" w:color="auto"/>
      </w:divBdr>
    </w:div>
    <w:div w:id="638730306">
      <w:bodyDiv w:val="1"/>
      <w:marLeft w:val="0"/>
      <w:marRight w:val="0"/>
      <w:marTop w:val="0"/>
      <w:marBottom w:val="0"/>
      <w:divBdr>
        <w:top w:val="none" w:sz="0" w:space="0" w:color="auto"/>
        <w:left w:val="none" w:sz="0" w:space="0" w:color="auto"/>
        <w:bottom w:val="none" w:sz="0" w:space="0" w:color="auto"/>
        <w:right w:val="none" w:sz="0" w:space="0" w:color="auto"/>
      </w:divBdr>
    </w:div>
    <w:div w:id="643705985">
      <w:bodyDiv w:val="1"/>
      <w:marLeft w:val="0"/>
      <w:marRight w:val="0"/>
      <w:marTop w:val="0"/>
      <w:marBottom w:val="0"/>
      <w:divBdr>
        <w:top w:val="none" w:sz="0" w:space="0" w:color="auto"/>
        <w:left w:val="none" w:sz="0" w:space="0" w:color="auto"/>
        <w:bottom w:val="none" w:sz="0" w:space="0" w:color="auto"/>
        <w:right w:val="none" w:sz="0" w:space="0" w:color="auto"/>
      </w:divBdr>
    </w:div>
    <w:div w:id="649484368">
      <w:bodyDiv w:val="1"/>
      <w:marLeft w:val="0"/>
      <w:marRight w:val="0"/>
      <w:marTop w:val="0"/>
      <w:marBottom w:val="0"/>
      <w:divBdr>
        <w:top w:val="none" w:sz="0" w:space="0" w:color="auto"/>
        <w:left w:val="none" w:sz="0" w:space="0" w:color="auto"/>
        <w:bottom w:val="none" w:sz="0" w:space="0" w:color="auto"/>
        <w:right w:val="none" w:sz="0" w:space="0" w:color="auto"/>
      </w:divBdr>
    </w:div>
    <w:div w:id="658734324">
      <w:bodyDiv w:val="1"/>
      <w:marLeft w:val="0"/>
      <w:marRight w:val="0"/>
      <w:marTop w:val="0"/>
      <w:marBottom w:val="0"/>
      <w:divBdr>
        <w:top w:val="none" w:sz="0" w:space="0" w:color="auto"/>
        <w:left w:val="none" w:sz="0" w:space="0" w:color="auto"/>
        <w:bottom w:val="none" w:sz="0" w:space="0" w:color="auto"/>
        <w:right w:val="none" w:sz="0" w:space="0" w:color="auto"/>
      </w:divBdr>
    </w:div>
    <w:div w:id="659582403">
      <w:bodyDiv w:val="1"/>
      <w:marLeft w:val="0"/>
      <w:marRight w:val="0"/>
      <w:marTop w:val="0"/>
      <w:marBottom w:val="0"/>
      <w:divBdr>
        <w:top w:val="none" w:sz="0" w:space="0" w:color="auto"/>
        <w:left w:val="none" w:sz="0" w:space="0" w:color="auto"/>
        <w:bottom w:val="none" w:sz="0" w:space="0" w:color="auto"/>
        <w:right w:val="none" w:sz="0" w:space="0" w:color="auto"/>
      </w:divBdr>
    </w:div>
    <w:div w:id="663709069">
      <w:bodyDiv w:val="1"/>
      <w:marLeft w:val="0"/>
      <w:marRight w:val="0"/>
      <w:marTop w:val="0"/>
      <w:marBottom w:val="0"/>
      <w:divBdr>
        <w:top w:val="none" w:sz="0" w:space="0" w:color="auto"/>
        <w:left w:val="none" w:sz="0" w:space="0" w:color="auto"/>
        <w:bottom w:val="none" w:sz="0" w:space="0" w:color="auto"/>
        <w:right w:val="none" w:sz="0" w:space="0" w:color="auto"/>
      </w:divBdr>
    </w:div>
    <w:div w:id="666521326">
      <w:bodyDiv w:val="1"/>
      <w:marLeft w:val="0"/>
      <w:marRight w:val="0"/>
      <w:marTop w:val="0"/>
      <w:marBottom w:val="0"/>
      <w:divBdr>
        <w:top w:val="none" w:sz="0" w:space="0" w:color="auto"/>
        <w:left w:val="none" w:sz="0" w:space="0" w:color="auto"/>
        <w:bottom w:val="none" w:sz="0" w:space="0" w:color="auto"/>
        <w:right w:val="none" w:sz="0" w:space="0" w:color="auto"/>
      </w:divBdr>
    </w:div>
    <w:div w:id="677779291">
      <w:bodyDiv w:val="1"/>
      <w:marLeft w:val="0"/>
      <w:marRight w:val="0"/>
      <w:marTop w:val="0"/>
      <w:marBottom w:val="0"/>
      <w:divBdr>
        <w:top w:val="none" w:sz="0" w:space="0" w:color="auto"/>
        <w:left w:val="none" w:sz="0" w:space="0" w:color="auto"/>
        <w:bottom w:val="none" w:sz="0" w:space="0" w:color="auto"/>
        <w:right w:val="none" w:sz="0" w:space="0" w:color="auto"/>
      </w:divBdr>
    </w:div>
    <w:div w:id="685444285">
      <w:bodyDiv w:val="1"/>
      <w:marLeft w:val="0"/>
      <w:marRight w:val="0"/>
      <w:marTop w:val="0"/>
      <w:marBottom w:val="0"/>
      <w:divBdr>
        <w:top w:val="none" w:sz="0" w:space="0" w:color="auto"/>
        <w:left w:val="none" w:sz="0" w:space="0" w:color="auto"/>
        <w:bottom w:val="none" w:sz="0" w:space="0" w:color="auto"/>
        <w:right w:val="none" w:sz="0" w:space="0" w:color="auto"/>
      </w:divBdr>
    </w:div>
    <w:div w:id="707922196">
      <w:bodyDiv w:val="1"/>
      <w:marLeft w:val="0"/>
      <w:marRight w:val="0"/>
      <w:marTop w:val="0"/>
      <w:marBottom w:val="0"/>
      <w:divBdr>
        <w:top w:val="none" w:sz="0" w:space="0" w:color="auto"/>
        <w:left w:val="none" w:sz="0" w:space="0" w:color="auto"/>
        <w:bottom w:val="none" w:sz="0" w:space="0" w:color="auto"/>
        <w:right w:val="none" w:sz="0" w:space="0" w:color="auto"/>
      </w:divBdr>
    </w:div>
    <w:div w:id="708842651">
      <w:bodyDiv w:val="1"/>
      <w:marLeft w:val="0"/>
      <w:marRight w:val="0"/>
      <w:marTop w:val="0"/>
      <w:marBottom w:val="0"/>
      <w:divBdr>
        <w:top w:val="none" w:sz="0" w:space="0" w:color="auto"/>
        <w:left w:val="none" w:sz="0" w:space="0" w:color="auto"/>
        <w:bottom w:val="none" w:sz="0" w:space="0" w:color="auto"/>
        <w:right w:val="none" w:sz="0" w:space="0" w:color="auto"/>
      </w:divBdr>
    </w:div>
    <w:div w:id="710112609">
      <w:bodyDiv w:val="1"/>
      <w:marLeft w:val="0"/>
      <w:marRight w:val="0"/>
      <w:marTop w:val="0"/>
      <w:marBottom w:val="0"/>
      <w:divBdr>
        <w:top w:val="none" w:sz="0" w:space="0" w:color="auto"/>
        <w:left w:val="none" w:sz="0" w:space="0" w:color="auto"/>
        <w:bottom w:val="none" w:sz="0" w:space="0" w:color="auto"/>
        <w:right w:val="none" w:sz="0" w:space="0" w:color="auto"/>
      </w:divBdr>
    </w:div>
    <w:div w:id="716513045">
      <w:bodyDiv w:val="1"/>
      <w:marLeft w:val="0"/>
      <w:marRight w:val="0"/>
      <w:marTop w:val="0"/>
      <w:marBottom w:val="0"/>
      <w:divBdr>
        <w:top w:val="none" w:sz="0" w:space="0" w:color="auto"/>
        <w:left w:val="none" w:sz="0" w:space="0" w:color="auto"/>
        <w:bottom w:val="none" w:sz="0" w:space="0" w:color="auto"/>
        <w:right w:val="none" w:sz="0" w:space="0" w:color="auto"/>
      </w:divBdr>
    </w:div>
    <w:div w:id="719979302">
      <w:bodyDiv w:val="1"/>
      <w:marLeft w:val="0"/>
      <w:marRight w:val="0"/>
      <w:marTop w:val="0"/>
      <w:marBottom w:val="0"/>
      <w:divBdr>
        <w:top w:val="none" w:sz="0" w:space="0" w:color="auto"/>
        <w:left w:val="none" w:sz="0" w:space="0" w:color="auto"/>
        <w:bottom w:val="none" w:sz="0" w:space="0" w:color="auto"/>
        <w:right w:val="none" w:sz="0" w:space="0" w:color="auto"/>
      </w:divBdr>
    </w:div>
    <w:div w:id="723068526">
      <w:bodyDiv w:val="1"/>
      <w:marLeft w:val="0"/>
      <w:marRight w:val="0"/>
      <w:marTop w:val="0"/>
      <w:marBottom w:val="0"/>
      <w:divBdr>
        <w:top w:val="none" w:sz="0" w:space="0" w:color="auto"/>
        <w:left w:val="none" w:sz="0" w:space="0" w:color="auto"/>
        <w:bottom w:val="none" w:sz="0" w:space="0" w:color="auto"/>
        <w:right w:val="none" w:sz="0" w:space="0" w:color="auto"/>
      </w:divBdr>
    </w:div>
    <w:div w:id="723528411">
      <w:bodyDiv w:val="1"/>
      <w:marLeft w:val="0"/>
      <w:marRight w:val="0"/>
      <w:marTop w:val="0"/>
      <w:marBottom w:val="0"/>
      <w:divBdr>
        <w:top w:val="none" w:sz="0" w:space="0" w:color="auto"/>
        <w:left w:val="none" w:sz="0" w:space="0" w:color="auto"/>
        <w:bottom w:val="none" w:sz="0" w:space="0" w:color="auto"/>
        <w:right w:val="none" w:sz="0" w:space="0" w:color="auto"/>
      </w:divBdr>
    </w:div>
    <w:div w:id="723598807">
      <w:bodyDiv w:val="1"/>
      <w:marLeft w:val="0"/>
      <w:marRight w:val="0"/>
      <w:marTop w:val="0"/>
      <w:marBottom w:val="0"/>
      <w:divBdr>
        <w:top w:val="none" w:sz="0" w:space="0" w:color="auto"/>
        <w:left w:val="none" w:sz="0" w:space="0" w:color="auto"/>
        <w:bottom w:val="none" w:sz="0" w:space="0" w:color="auto"/>
        <w:right w:val="none" w:sz="0" w:space="0" w:color="auto"/>
      </w:divBdr>
    </w:div>
    <w:div w:id="728528859">
      <w:bodyDiv w:val="1"/>
      <w:marLeft w:val="0"/>
      <w:marRight w:val="0"/>
      <w:marTop w:val="0"/>
      <w:marBottom w:val="0"/>
      <w:divBdr>
        <w:top w:val="none" w:sz="0" w:space="0" w:color="auto"/>
        <w:left w:val="none" w:sz="0" w:space="0" w:color="auto"/>
        <w:bottom w:val="none" w:sz="0" w:space="0" w:color="auto"/>
        <w:right w:val="none" w:sz="0" w:space="0" w:color="auto"/>
      </w:divBdr>
    </w:div>
    <w:div w:id="729813518">
      <w:bodyDiv w:val="1"/>
      <w:marLeft w:val="0"/>
      <w:marRight w:val="0"/>
      <w:marTop w:val="0"/>
      <w:marBottom w:val="0"/>
      <w:divBdr>
        <w:top w:val="none" w:sz="0" w:space="0" w:color="auto"/>
        <w:left w:val="none" w:sz="0" w:space="0" w:color="auto"/>
        <w:bottom w:val="none" w:sz="0" w:space="0" w:color="auto"/>
        <w:right w:val="none" w:sz="0" w:space="0" w:color="auto"/>
      </w:divBdr>
    </w:div>
    <w:div w:id="733087552">
      <w:bodyDiv w:val="1"/>
      <w:marLeft w:val="0"/>
      <w:marRight w:val="0"/>
      <w:marTop w:val="0"/>
      <w:marBottom w:val="0"/>
      <w:divBdr>
        <w:top w:val="none" w:sz="0" w:space="0" w:color="auto"/>
        <w:left w:val="none" w:sz="0" w:space="0" w:color="auto"/>
        <w:bottom w:val="none" w:sz="0" w:space="0" w:color="auto"/>
        <w:right w:val="none" w:sz="0" w:space="0" w:color="auto"/>
      </w:divBdr>
    </w:div>
    <w:div w:id="737166359">
      <w:bodyDiv w:val="1"/>
      <w:marLeft w:val="0"/>
      <w:marRight w:val="0"/>
      <w:marTop w:val="0"/>
      <w:marBottom w:val="0"/>
      <w:divBdr>
        <w:top w:val="none" w:sz="0" w:space="0" w:color="auto"/>
        <w:left w:val="none" w:sz="0" w:space="0" w:color="auto"/>
        <w:bottom w:val="none" w:sz="0" w:space="0" w:color="auto"/>
        <w:right w:val="none" w:sz="0" w:space="0" w:color="auto"/>
      </w:divBdr>
    </w:div>
    <w:div w:id="740710414">
      <w:bodyDiv w:val="1"/>
      <w:marLeft w:val="0"/>
      <w:marRight w:val="0"/>
      <w:marTop w:val="0"/>
      <w:marBottom w:val="0"/>
      <w:divBdr>
        <w:top w:val="none" w:sz="0" w:space="0" w:color="auto"/>
        <w:left w:val="none" w:sz="0" w:space="0" w:color="auto"/>
        <w:bottom w:val="none" w:sz="0" w:space="0" w:color="auto"/>
        <w:right w:val="none" w:sz="0" w:space="0" w:color="auto"/>
      </w:divBdr>
    </w:div>
    <w:div w:id="742485094">
      <w:bodyDiv w:val="1"/>
      <w:marLeft w:val="0"/>
      <w:marRight w:val="0"/>
      <w:marTop w:val="0"/>
      <w:marBottom w:val="0"/>
      <w:divBdr>
        <w:top w:val="none" w:sz="0" w:space="0" w:color="auto"/>
        <w:left w:val="none" w:sz="0" w:space="0" w:color="auto"/>
        <w:bottom w:val="none" w:sz="0" w:space="0" w:color="auto"/>
        <w:right w:val="none" w:sz="0" w:space="0" w:color="auto"/>
      </w:divBdr>
    </w:div>
    <w:div w:id="758449525">
      <w:bodyDiv w:val="1"/>
      <w:marLeft w:val="0"/>
      <w:marRight w:val="0"/>
      <w:marTop w:val="0"/>
      <w:marBottom w:val="0"/>
      <w:divBdr>
        <w:top w:val="none" w:sz="0" w:space="0" w:color="auto"/>
        <w:left w:val="none" w:sz="0" w:space="0" w:color="auto"/>
        <w:bottom w:val="none" w:sz="0" w:space="0" w:color="auto"/>
        <w:right w:val="none" w:sz="0" w:space="0" w:color="auto"/>
      </w:divBdr>
    </w:div>
    <w:div w:id="775099556">
      <w:bodyDiv w:val="1"/>
      <w:marLeft w:val="0"/>
      <w:marRight w:val="0"/>
      <w:marTop w:val="0"/>
      <w:marBottom w:val="0"/>
      <w:divBdr>
        <w:top w:val="none" w:sz="0" w:space="0" w:color="auto"/>
        <w:left w:val="none" w:sz="0" w:space="0" w:color="auto"/>
        <w:bottom w:val="none" w:sz="0" w:space="0" w:color="auto"/>
        <w:right w:val="none" w:sz="0" w:space="0" w:color="auto"/>
      </w:divBdr>
    </w:div>
    <w:div w:id="776683914">
      <w:bodyDiv w:val="1"/>
      <w:marLeft w:val="0"/>
      <w:marRight w:val="0"/>
      <w:marTop w:val="0"/>
      <w:marBottom w:val="0"/>
      <w:divBdr>
        <w:top w:val="none" w:sz="0" w:space="0" w:color="auto"/>
        <w:left w:val="none" w:sz="0" w:space="0" w:color="auto"/>
        <w:bottom w:val="none" w:sz="0" w:space="0" w:color="auto"/>
        <w:right w:val="none" w:sz="0" w:space="0" w:color="auto"/>
      </w:divBdr>
    </w:div>
    <w:div w:id="779647340">
      <w:bodyDiv w:val="1"/>
      <w:marLeft w:val="0"/>
      <w:marRight w:val="0"/>
      <w:marTop w:val="0"/>
      <w:marBottom w:val="0"/>
      <w:divBdr>
        <w:top w:val="none" w:sz="0" w:space="0" w:color="auto"/>
        <w:left w:val="none" w:sz="0" w:space="0" w:color="auto"/>
        <w:bottom w:val="none" w:sz="0" w:space="0" w:color="auto"/>
        <w:right w:val="none" w:sz="0" w:space="0" w:color="auto"/>
      </w:divBdr>
    </w:div>
    <w:div w:id="784423339">
      <w:bodyDiv w:val="1"/>
      <w:marLeft w:val="0"/>
      <w:marRight w:val="0"/>
      <w:marTop w:val="0"/>
      <w:marBottom w:val="0"/>
      <w:divBdr>
        <w:top w:val="none" w:sz="0" w:space="0" w:color="auto"/>
        <w:left w:val="none" w:sz="0" w:space="0" w:color="auto"/>
        <w:bottom w:val="none" w:sz="0" w:space="0" w:color="auto"/>
        <w:right w:val="none" w:sz="0" w:space="0" w:color="auto"/>
      </w:divBdr>
    </w:div>
    <w:div w:id="785319582">
      <w:bodyDiv w:val="1"/>
      <w:marLeft w:val="0"/>
      <w:marRight w:val="0"/>
      <w:marTop w:val="0"/>
      <w:marBottom w:val="0"/>
      <w:divBdr>
        <w:top w:val="none" w:sz="0" w:space="0" w:color="auto"/>
        <w:left w:val="none" w:sz="0" w:space="0" w:color="auto"/>
        <w:bottom w:val="none" w:sz="0" w:space="0" w:color="auto"/>
        <w:right w:val="none" w:sz="0" w:space="0" w:color="auto"/>
      </w:divBdr>
    </w:div>
    <w:div w:id="787168471">
      <w:bodyDiv w:val="1"/>
      <w:marLeft w:val="0"/>
      <w:marRight w:val="0"/>
      <w:marTop w:val="0"/>
      <w:marBottom w:val="0"/>
      <w:divBdr>
        <w:top w:val="none" w:sz="0" w:space="0" w:color="auto"/>
        <w:left w:val="none" w:sz="0" w:space="0" w:color="auto"/>
        <w:bottom w:val="none" w:sz="0" w:space="0" w:color="auto"/>
        <w:right w:val="none" w:sz="0" w:space="0" w:color="auto"/>
      </w:divBdr>
    </w:div>
    <w:div w:id="796989022">
      <w:bodyDiv w:val="1"/>
      <w:marLeft w:val="0"/>
      <w:marRight w:val="0"/>
      <w:marTop w:val="0"/>
      <w:marBottom w:val="0"/>
      <w:divBdr>
        <w:top w:val="none" w:sz="0" w:space="0" w:color="auto"/>
        <w:left w:val="none" w:sz="0" w:space="0" w:color="auto"/>
        <w:bottom w:val="none" w:sz="0" w:space="0" w:color="auto"/>
        <w:right w:val="none" w:sz="0" w:space="0" w:color="auto"/>
      </w:divBdr>
    </w:div>
    <w:div w:id="803890371">
      <w:bodyDiv w:val="1"/>
      <w:marLeft w:val="0"/>
      <w:marRight w:val="0"/>
      <w:marTop w:val="0"/>
      <w:marBottom w:val="0"/>
      <w:divBdr>
        <w:top w:val="none" w:sz="0" w:space="0" w:color="auto"/>
        <w:left w:val="none" w:sz="0" w:space="0" w:color="auto"/>
        <w:bottom w:val="none" w:sz="0" w:space="0" w:color="auto"/>
        <w:right w:val="none" w:sz="0" w:space="0" w:color="auto"/>
      </w:divBdr>
    </w:div>
    <w:div w:id="805969604">
      <w:bodyDiv w:val="1"/>
      <w:marLeft w:val="0"/>
      <w:marRight w:val="0"/>
      <w:marTop w:val="0"/>
      <w:marBottom w:val="0"/>
      <w:divBdr>
        <w:top w:val="none" w:sz="0" w:space="0" w:color="auto"/>
        <w:left w:val="none" w:sz="0" w:space="0" w:color="auto"/>
        <w:bottom w:val="none" w:sz="0" w:space="0" w:color="auto"/>
        <w:right w:val="none" w:sz="0" w:space="0" w:color="auto"/>
      </w:divBdr>
    </w:div>
    <w:div w:id="814761284">
      <w:bodyDiv w:val="1"/>
      <w:marLeft w:val="0"/>
      <w:marRight w:val="0"/>
      <w:marTop w:val="0"/>
      <w:marBottom w:val="0"/>
      <w:divBdr>
        <w:top w:val="none" w:sz="0" w:space="0" w:color="auto"/>
        <w:left w:val="none" w:sz="0" w:space="0" w:color="auto"/>
        <w:bottom w:val="none" w:sz="0" w:space="0" w:color="auto"/>
        <w:right w:val="none" w:sz="0" w:space="0" w:color="auto"/>
      </w:divBdr>
    </w:div>
    <w:div w:id="814876289">
      <w:bodyDiv w:val="1"/>
      <w:marLeft w:val="0"/>
      <w:marRight w:val="0"/>
      <w:marTop w:val="0"/>
      <w:marBottom w:val="0"/>
      <w:divBdr>
        <w:top w:val="none" w:sz="0" w:space="0" w:color="auto"/>
        <w:left w:val="none" w:sz="0" w:space="0" w:color="auto"/>
        <w:bottom w:val="none" w:sz="0" w:space="0" w:color="auto"/>
        <w:right w:val="none" w:sz="0" w:space="0" w:color="auto"/>
      </w:divBdr>
    </w:div>
    <w:div w:id="818305195">
      <w:bodyDiv w:val="1"/>
      <w:marLeft w:val="0"/>
      <w:marRight w:val="0"/>
      <w:marTop w:val="0"/>
      <w:marBottom w:val="0"/>
      <w:divBdr>
        <w:top w:val="none" w:sz="0" w:space="0" w:color="auto"/>
        <w:left w:val="none" w:sz="0" w:space="0" w:color="auto"/>
        <w:bottom w:val="none" w:sz="0" w:space="0" w:color="auto"/>
        <w:right w:val="none" w:sz="0" w:space="0" w:color="auto"/>
      </w:divBdr>
    </w:div>
    <w:div w:id="821627371">
      <w:bodyDiv w:val="1"/>
      <w:marLeft w:val="0"/>
      <w:marRight w:val="0"/>
      <w:marTop w:val="0"/>
      <w:marBottom w:val="0"/>
      <w:divBdr>
        <w:top w:val="none" w:sz="0" w:space="0" w:color="auto"/>
        <w:left w:val="none" w:sz="0" w:space="0" w:color="auto"/>
        <w:bottom w:val="none" w:sz="0" w:space="0" w:color="auto"/>
        <w:right w:val="none" w:sz="0" w:space="0" w:color="auto"/>
      </w:divBdr>
    </w:div>
    <w:div w:id="823083660">
      <w:bodyDiv w:val="1"/>
      <w:marLeft w:val="0"/>
      <w:marRight w:val="0"/>
      <w:marTop w:val="0"/>
      <w:marBottom w:val="0"/>
      <w:divBdr>
        <w:top w:val="none" w:sz="0" w:space="0" w:color="auto"/>
        <w:left w:val="none" w:sz="0" w:space="0" w:color="auto"/>
        <w:bottom w:val="none" w:sz="0" w:space="0" w:color="auto"/>
        <w:right w:val="none" w:sz="0" w:space="0" w:color="auto"/>
      </w:divBdr>
    </w:div>
    <w:div w:id="828254552">
      <w:bodyDiv w:val="1"/>
      <w:marLeft w:val="0"/>
      <w:marRight w:val="0"/>
      <w:marTop w:val="0"/>
      <w:marBottom w:val="0"/>
      <w:divBdr>
        <w:top w:val="none" w:sz="0" w:space="0" w:color="auto"/>
        <w:left w:val="none" w:sz="0" w:space="0" w:color="auto"/>
        <w:bottom w:val="none" w:sz="0" w:space="0" w:color="auto"/>
        <w:right w:val="none" w:sz="0" w:space="0" w:color="auto"/>
      </w:divBdr>
    </w:div>
    <w:div w:id="831919244">
      <w:bodyDiv w:val="1"/>
      <w:marLeft w:val="0"/>
      <w:marRight w:val="0"/>
      <w:marTop w:val="0"/>
      <w:marBottom w:val="0"/>
      <w:divBdr>
        <w:top w:val="none" w:sz="0" w:space="0" w:color="auto"/>
        <w:left w:val="none" w:sz="0" w:space="0" w:color="auto"/>
        <w:bottom w:val="none" w:sz="0" w:space="0" w:color="auto"/>
        <w:right w:val="none" w:sz="0" w:space="0" w:color="auto"/>
      </w:divBdr>
    </w:div>
    <w:div w:id="832066844">
      <w:bodyDiv w:val="1"/>
      <w:marLeft w:val="0"/>
      <w:marRight w:val="0"/>
      <w:marTop w:val="0"/>
      <w:marBottom w:val="0"/>
      <w:divBdr>
        <w:top w:val="none" w:sz="0" w:space="0" w:color="auto"/>
        <w:left w:val="none" w:sz="0" w:space="0" w:color="auto"/>
        <w:bottom w:val="none" w:sz="0" w:space="0" w:color="auto"/>
        <w:right w:val="none" w:sz="0" w:space="0" w:color="auto"/>
      </w:divBdr>
    </w:div>
    <w:div w:id="832912686">
      <w:bodyDiv w:val="1"/>
      <w:marLeft w:val="0"/>
      <w:marRight w:val="0"/>
      <w:marTop w:val="0"/>
      <w:marBottom w:val="0"/>
      <w:divBdr>
        <w:top w:val="none" w:sz="0" w:space="0" w:color="auto"/>
        <w:left w:val="none" w:sz="0" w:space="0" w:color="auto"/>
        <w:bottom w:val="none" w:sz="0" w:space="0" w:color="auto"/>
        <w:right w:val="none" w:sz="0" w:space="0" w:color="auto"/>
      </w:divBdr>
    </w:div>
    <w:div w:id="837696360">
      <w:bodyDiv w:val="1"/>
      <w:marLeft w:val="0"/>
      <w:marRight w:val="0"/>
      <w:marTop w:val="0"/>
      <w:marBottom w:val="0"/>
      <w:divBdr>
        <w:top w:val="none" w:sz="0" w:space="0" w:color="auto"/>
        <w:left w:val="none" w:sz="0" w:space="0" w:color="auto"/>
        <w:bottom w:val="none" w:sz="0" w:space="0" w:color="auto"/>
        <w:right w:val="none" w:sz="0" w:space="0" w:color="auto"/>
      </w:divBdr>
    </w:div>
    <w:div w:id="850610696">
      <w:bodyDiv w:val="1"/>
      <w:marLeft w:val="0"/>
      <w:marRight w:val="0"/>
      <w:marTop w:val="0"/>
      <w:marBottom w:val="0"/>
      <w:divBdr>
        <w:top w:val="none" w:sz="0" w:space="0" w:color="auto"/>
        <w:left w:val="none" w:sz="0" w:space="0" w:color="auto"/>
        <w:bottom w:val="none" w:sz="0" w:space="0" w:color="auto"/>
        <w:right w:val="none" w:sz="0" w:space="0" w:color="auto"/>
      </w:divBdr>
    </w:div>
    <w:div w:id="863253467">
      <w:bodyDiv w:val="1"/>
      <w:marLeft w:val="0"/>
      <w:marRight w:val="0"/>
      <w:marTop w:val="0"/>
      <w:marBottom w:val="0"/>
      <w:divBdr>
        <w:top w:val="none" w:sz="0" w:space="0" w:color="auto"/>
        <w:left w:val="none" w:sz="0" w:space="0" w:color="auto"/>
        <w:bottom w:val="none" w:sz="0" w:space="0" w:color="auto"/>
        <w:right w:val="none" w:sz="0" w:space="0" w:color="auto"/>
      </w:divBdr>
    </w:div>
    <w:div w:id="881406398">
      <w:bodyDiv w:val="1"/>
      <w:marLeft w:val="0"/>
      <w:marRight w:val="0"/>
      <w:marTop w:val="0"/>
      <w:marBottom w:val="0"/>
      <w:divBdr>
        <w:top w:val="none" w:sz="0" w:space="0" w:color="auto"/>
        <w:left w:val="none" w:sz="0" w:space="0" w:color="auto"/>
        <w:bottom w:val="none" w:sz="0" w:space="0" w:color="auto"/>
        <w:right w:val="none" w:sz="0" w:space="0" w:color="auto"/>
      </w:divBdr>
    </w:div>
    <w:div w:id="895166302">
      <w:bodyDiv w:val="1"/>
      <w:marLeft w:val="0"/>
      <w:marRight w:val="0"/>
      <w:marTop w:val="0"/>
      <w:marBottom w:val="0"/>
      <w:divBdr>
        <w:top w:val="none" w:sz="0" w:space="0" w:color="auto"/>
        <w:left w:val="none" w:sz="0" w:space="0" w:color="auto"/>
        <w:bottom w:val="none" w:sz="0" w:space="0" w:color="auto"/>
        <w:right w:val="none" w:sz="0" w:space="0" w:color="auto"/>
      </w:divBdr>
    </w:div>
    <w:div w:id="902570569">
      <w:bodyDiv w:val="1"/>
      <w:marLeft w:val="0"/>
      <w:marRight w:val="0"/>
      <w:marTop w:val="0"/>
      <w:marBottom w:val="0"/>
      <w:divBdr>
        <w:top w:val="none" w:sz="0" w:space="0" w:color="auto"/>
        <w:left w:val="none" w:sz="0" w:space="0" w:color="auto"/>
        <w:bottom w:val="none" w:sz="0" w:space="0" w:color="auto"/>
        <w:right w:val="none" w:sz="0" w:space="0" w:color="auto"/>
      </w:divBdr>
    </w:div>
    <w:div w:id="905146235">
      <w:bodyDiv w:val="1"/>
      <w:marLeft w:val="0"/>
      <w:marRight w:val="0"/>
      <w:marTop w:val="0"/>
      <w:marBottom w:val="0"/>
      <w:divBdr>
        <w:top w:val="none" w:sz="0" w:space="0" w:color="auto"/>
        <w:left w:val="none" w:sz="0" w:space="0" w:color="auto"/>
        <w:bottom w:val="none" w:sz="0" w:space="0" w:color="auto"/>
        <w:right w:val="none" w:sz="0" w:space="0" w:color="auto"/>
      </w:divBdr>
    </w:div>
    <w:div w:id="906381809">
      <w:bodyDiv w:val="1"/>
      <w:marLeft w:val="0"/>
      <w:marRight w:val="0"/>
      <w:marTop w:val="0"/>
      <w:marBottom w:val="0"/>
      <w:divBdr>
        <w:top w:val="none" w:sz="0" w:space="0" w:color="auto"/>
        <w:left w:val="none" w:sz="0" w:space="0" w:color="auto"/>
        <w:bottom w:val="none" w:sz="0" w:space="0" w:color="auto"/>
        <w:right w:val="none" w:sz="0" w:space="0" w:color="auto"/>
      </w:divBdr>
    </w:div>
    <w:div w:id="908661084">
      <w:bodyDiv w:val="1"/>
      <w:marLeft w:val="0"/>
      <w:marRight w:val="0"/>
      <w:marTop w:val="0"/>
      <w:marBottom w:val="0"/>
      <w:divBdr>
        <w:top w:val="none" w:sz="0" w:space="0" w:color="auto"/>
        <w:left w:val="none" w:sz="0" w:space="0" w:color="auto"/>
        <w:bottom w:val="none" w:sz="0" w:space="0" w:color="auto"/>
        <w:right w:val="none" w:sz="0" w:space="0" w:color="auto"/>
      </w:divBdr>
    </w:div>
    <w:div w:id="910039295">
      <w:bodyDiv w:val="1"/>
      <w:marLeft w:val="0"/>
      <w:marRight w:val="0"/>
      <w:marTop w:val="0"/>
      <w:marBottom w:val="0"/>
      <w:divBdr>
        <w:top w:val="none" w:sz="0" w:space="0" w:color="auto"/>
        <w:left w:val="none" w:sz="0" w:space="0" w:color="auto"/>
        <w:bottom w:val="none" w:sz="0" w:space="0" w:color="auto"/>
        <w:right w:val="none" w:sz="0" w:space="0" w:color="auto"/>
      </w:divBdr>
    </w:div>
    <w:div w:id="911046226">
      <w:bodyDiv w:val="1"/>
      <w:marLeft w:val="0"/>
      <w:marRight w:val="0"/>
      <w:marTop w:val="0"/>
      <w:marBottom w:val="0"/>
      <w:divBdr>
        <w:top w:val="none" w:sz="0" w:space="0" w:color="auto"/>
        <w:left w:val="none" w:sz="0" w:space="0" w:color="auto"/>
        <w:bottom w:val="none" w:sz="0" w:space="0" w:color="auto"/>
        <w:right w:val="none" w:sz="0" w:space="0" w:color="auto"/>
      </w:divBdr>
    </w:div>
    <w:div w:id="911625904">
      <w:bodyDiv w:val="1"/>
      <w:marLeft w:val="0"/>
      <w:marRight w:val="0"/>
      <w:marTop w:val="0"/>
      <w:marBottom w:val="0"/>
      <w:divBdr>
        <w:top w:val="none" w:sz="0" w:space="0" w:color="auto"/>
        <w:left w:val="none" w:sz="0" w:space="0" w:color="auto"/>
        <w:bottom w:val="none" w:sz="0" w:space="0" w:color="auto"/>
        <w:right w:val="none" w:sz="0" w:space="0" w:color="auto"/>
      </w:divBdr>
    </w:div>
    <w:div w:id="917515126">
      <w:bodyDiv w:val="1"/>
      <w:marLeft w:val="0"/>
      <w:marRight w:val="0"/>
      <w:marTop w:val="0"/>
      <w:marBottom w:val="0"/>
      <w:divBdr>
        <w:top w:val="none" w:sz="0" w:space="0" w:color="auto"/>
        <w:left w:val="none" w:sz="0" w:space="0" w:color="auto"/>
        <w:bottom w:val="none" w:sz="0" w:space="0" w:color="auto"/>
        <w:right w:val="none" w:sz="0" w:space="0" w:color="auto"/>
      </w:divBdr>
    </w:div>
    <w:div w:id="918053333">
      <w:bodyDiv w:val="1"/>
      <w:marLeft w:val="0"/>
      <w:marRight w:val="0"/>
      <w:marTop w:val="0"/>
      <w:marBottom w:val="0"/>
      <w:divBdr>
        <w:top w:val="none" w:sz="0" w:space="0" w:color="auto"/>
        <w:left w:val="none" w:sz="0" w:space="0" w:color="auto"/>
        <w:bottom w:val="none" w:sz="0" w:space="0" w:color="auto"/>
        <w:right w:val="none" w:sz="0" w:space="0" w:color="auto"/>
      </w:divBdr>
    </w:div>
    <w:div w:id="922951689">
      <w:bodyDiv w:val="1"/>
      <w:marLeft w:val="0"/>
      <w:marRight w:val="0"/>
      <w:marTop w:val="0"/>
      <w:marBottom w:val="0"/>
      <w:divBdr>
        <w:top w:val="none" w:sz="0" w:space="0" w:color="auto"/>
        <w:left w:val="none" w:sz="0" w:space="0" w:color="auto"/>
        <w:bottom w:val="none" w:sz="0" w:space="0" w:color="auto"/>
        <w:right w:val="none" w:sz="0" w:space="0" w:color="auto"/>
      </w:divBdr>
    </w:div>
    <w:div w:id="930240720">
      <w:bodyDiv w:val="1"/>
      <w:marLeft w:val="0"/>
      <w:marRight w:val="0"/>
      <w:marTop w:val="0"/>
      <w:marBottom w:val="0"/>
      <w:divBdr>
        <w:top w:val="none" w:sz="0" w:space="0" w:color="auto"/>
        <w:left w:val="none" w:sz="0" w:space="0" w:color="auto"/>
        <w:bottom w:val="none" w:sz="0" w:space="0" w:color="auto"/>
        <w:right w:val="none" w:sz="0" w:space="0" w:color="auto"/>
      </w:divBdr>
    </w:div>
    <w:div w:id="933321998">
      <w:bodyDiv w:val="1"/>
      <w:marLeft w:val="0"/>
      <w:marRight w:val="0"/>
      <w:marTop w:val="0"/>
      <w:marBottom w:val="0"/>
      <w:divBdr>
        <w:top w:val="none" w:sz="0" w:space="0" w:color="auto"/>
        <w:left w:val="none" w:sz="0" w:space="0" w:color="auto"/>
        <w:bottom w:val="none" w:sz="0" w:space="0" w:color="auto"/>
        <w:right w:val="none" w:sz="0" w:space="0" w:color="auto"/>
      </w:divBdr>
    </w:div>
    <w:div w:id="935089020">
      <w:bodyDiv w:val="1"/>
      <w:marLeft w:val="0"/>
      <w:marRight w:val="0"/>
      <w:marTop w:val="0"/>
      <w:marBottom w:val="0"/>
      <w:divBdr>
        <w:top w:val="none" w:sz="0" w:space="0" w:color="auto"/>
        <w:left w:val="none" w:sz="0" w:space="0" w:color="auto"/>
        <w:bottom w:val="none" w:sz="0" w:space="0" w:color="auto"/>
        <w:right w:val="none" w:sz="0" w:space="0" w:color="auto"/>
      </w:divBdr>
    </w:div>
    <w:div w:id="936137635">
      <w:bodyDiv w:val="1"/>
      <w:marLeft w:val="0"/>
      <w:marRight w:val="0"/>
      <w:marTop w:val="0"/>
      <w:marBottom w:val="0"/>
      <w:divBdr>
        <w:top w:val="none" w:sz="0" w:space="0" w:color="auto"/>
        <w:left w:val="none" w:sz="0" w:space="0" w:color="auto"/>
        <w:bottom w:val="none" w:sz="0" w:space="0" w:color="auto"/>
        <w:right w:val="none" w:sz="0" w:space="0" w:color="auto"/>
      </w:divBdr>
    </w:div>
    <w:div w:id="939994351">
      <w:bodyDiv w:val="1"/>
      <w:marLeft w:val="0"/>
      <w:marRight w:val="0"/>
      <w:marTop w:val="0"/>
      <w:marBottom w:val="0"/>
      <w:divBdr>
        <w:top w:val="none" w:sz="0" w:space="0" w:color="auto"/>
        <w:left w:val="none" w:sz="0" w:space="0" w:color="auto"/>
        <w:bottom w:val="none" w:sz="0" w:space="0" w:color="auto"/>
        <w:right w:val="none" w:sz="0" w:space="0" w:color="auto"/>
      </w:divBdr>
    </w:div>
    <w:div w:id="943416567">
      <w:bodyDiv w:val="1"/>
      <w:marLeft w:val="0"/>
      <w:marRight w:val="0"/>
      <w:marTop w:val="0"/>
      <w:marBottom w:val="0"/>
      <w:divBdr>
        <w:top w:val="none" w:sz="0" w:space="0" w:color="auto"/>
        <w:left w:val="none" w:sz="0" w:space="0" w:color="auto"/>
        <w:bottom w:val="none" w:sz="0" w:space="0" w:color="auto"/>
        <w:right w:val="none" w:sz="0" w:space="0" w:color="auto"/>
      </w:divBdr>
    </w:div>
    <w:div w:id="944731736">
      <w:bodyDiv w:val="1"/>
      <w:marLeft w:val="0"/>
      <w:marRight w:val="0"/>
      <w:marTop w:val="0"/>
      <w:marBottom w:val="0"/>
      <w:divBdr>
        <w:top w:val="none" w:sz="0" w:space="0" w:color="auto"/>
        <w:left w:val="none" w:sz="0" w:space="0" w:color="auto"/>
        <w:bottom w:val="none" w:sz="0" w:space="0" w:color="auto"/>
        <w:right w:val="none" w:sz="0" w:space="0" w:color="auto"/>
      </w:divBdr>
    </w:div>
    <w:div w:id="948321332">
      <w:bodyDiv w:val="1"/>
      <w:marLeft w:val="0"/>
      <w:marRight w:val="0"/>
      <w:marTop w:val="0"/>
      <w:marBottom w:val="0"/>
      <w:divBdr>
        <w:top w:val="none" w:sz="0" w:space="0" w:color="auto"/>
        <w:left w:val="none" w:sz="0" w:space="0" w:color="auto"/>
        <w:bottom w:val="none" w:sz="0" w:space="0" w:color="auto"/>
        <w:right w:val="none" w:sz="0" w:space="0" w:color="auto"/>
      </w:divBdr>
    </w:div>
    <w:div w:id="962887643">
      <w:bodyDiv w:val="1"/>
      <w:marLeft w:val="0"/>
      <w:marRight w:val="0"/>
      <w:marTop w:val="0"/>
      <w:marBottom w:val="0"/>
      <w:divBdr>
        <w:top w:val="none" w:sz="0" w:space="0" w:color="auto"/>
        <w:left w:val="none" w:sz="0" w:space="0" w:color="auto"/>
        <w:bottom w:val="none" w:sz="0" w:space="0" w:color="auto"/>
        <w:right w:val="none" w:sz="0" w:space="0" w:color="auto"/>
      </w:divBdr>
    </w:div>
    <w:div w:id="963728549">
      <w:bodyDiv w:val="1"/>
      <w:marLeft w:val="0"/>
      <w:marRight w:val="0"/>
      <w:marTop w:val="0"/>
      <w:marBottom w:val="0"/>
      <w:divBdr>
        <w:top w:val="none" w:sz="0" w:space="0" w:color="auto"/>
        <w:left w:val="none" w:sz="0" w:space="0" w:color="auto"/>
        <w:bottom w:val="none" w:sz="0" w:space="0" w:color="auto"/>
        <w:right w:val="none" w:sz="0" w:space="0" w:color="auto"/>
      </w:divBdr>
    </w:div>
    <w:div w:id="968588287">
      <w:bodyDiv w:val="1"/>
      <w:marLeft w:val="0"/>
      <w:marRight w:val="0"/>
      <w:marTop w:val="0"/>
      <w:marBottom w:val="0"/>
      <w:divBdr>
        <w:top w:val="none" w:sz="0" w:space="0" w:color="auto"/>
        <w:left w:val="none" w:sz="0" w:space="0" w:color="auto"/>
        <w:bottom w:val="none" w:sz="0" w:space="0" w:color="auto"/>
        <w:right w:val="none" w:sz="0" w:space="0" w:color="auto"/>
      </w:divBdr>
    </w:div>
    <w:div w:id="969751548">
      <w:bodyDiv w:val="1"/>
      <w:marLeft w:val="0"/>
      <w:marRight w:val="0"/>
      <w:marTop w:val="0"/>
      <w:marBottom w:val="0"/>
      <w:divBdr>
        <w:top w:val="none" w:sz="0" w:space="0" w:color="auto"/>
        <w:left w:val="none" w:sz="0" w:space="0" w:color="auto"/>
        <w:bottom w:val="none" w:sz="0" w:space="0" w:color="auto"/>
        <w:right w:val="none" w:sz="0" w:space="0" w:color="auto"/>
      </w:divBdr>
    </w:div>
    <w:div w:id="973483205">
      <w:bodyDiv w:val="1"/>
      <w:marLeft w:val="0"/>
      <w:marRight w:val="0"/>
      <w:marTop w:val="0"/>
      <w:marBottom w:val="0"/>
      <w:divBdr>
        <w:top w:val="none" w:sz="0" w:space="0" w:color="auto"/>
        <w:left w:val="none" w:sz="0" w:space="0" w:color="auto"/>
        <w:bottom w:val="none" w:sz="0" w:space="0" w:color="auto"/>
        <w:right w:val="none" w:sz="0" w:space="0" w:color="auto"/>
      </w:divBdr>
    </w:div>
    <w:div w:id="983241894">
      <w:bodyDiv w:val="1"/>
      <w:marLeft w:val="0"/>
      <w:marRight w:val="0"/>
      <w:marTop w:val="0"/>
      <w:marBottom w:val="0"/>
      <w:divBdr>
        <w:top w:val="none" w:sz="0" w:space="0" w:color="auto"/>
        <w:left w:val="none" w:sz="0" w:space="0" w:color="auto"/>
        <w:bottom w:val="none" w:sz="0" w:space="0" w:color="auto"/>
        <w:right w:val="none" w:sz="0" w:space="0" w:color="auto"/>
      </w:divBdr>
    </w:div>
    <w:div w:id="984354879">
      <w:bodyDiv w:val="1"/>
      <w:marLeft w:val="0"/>
      <w:marRight w:val="0"/>
      <w:marTop w:val="0"/>
      <w:marBottom w:val="0"/>
      <w:divBdr>
        <w:top w:val="none" w:sz="0" w:space="0" w:color="auto"/>
        <w:left w:val="none" w:sz="0" w:space="0" w:color="auto"/>
        <w:bottom w:val="none" w:sz="0" w:space="0" w:color="auto"/>
        <w:right w:val="none" w:sz="0" w:space="0" w:color="auto"/>
      </w:divBdr>
    </w:div>
    <w:div w:id="992685222">
      <w:bodyDiv w:val="1"/>
      <w:marLeft w:val="0"/>
      <w:marRight w:val="0"/>
      <w:marTop w:val="0"/>
      <w:marBottom w:val="0"/>
      <w:divBdr>
        <w:top w:val="none" w:sz="0" w:space="0" w:color="auto"/>
        <w:left w:val="none" w:sz="0" w:space="0" w:color="auto"/>
        <w:bottom w:val="none" w:sz="0" w:space="0" w:color="auto"/>
        <w:right w:val="none" w:sz="0" w:space="0" w:color="auto"/>
      </w:divBdr>
    </w:div>
    <w:div w:id="999697436">
      <w:bodyDiv w:val="1"/>
      <w:marLeft w:val="0"/>
      <w:marRight w:val="0"/>
      <w:marTop w:val="0"/>
      <w:marBottom w:val="0"/>
      <w:divBdr>
        <w:top w:val="none" w:sz="0" w:space="0" w:color="auto"/>
        <w:left w:val="none" w:sz="0" w:space="0" w:color="auto"/>
        <w:bottom w:val="none" w:sz="0" w:space="0" w:color="auto"/>
        <w:right w:val="none" w:sz="0" w:space="0" w:color="auto"/>
      </w:divBdr>
    </w:div>
    <w:div w:id="1007555622">
      <w:bodyDiv w:val="1"/>
      <w:marLeft w:val="0"/>
      <w:marRight w:val="0"/>
      <w:marTop w:val="0"/>
      <w:marBottom w:val="0"/>
      <w:divBdr>
        <w:top w:val="none" w:sz="0" w:space="0" w:color="auto"/>
        <w:left w:val="none" w:sz="0" w:space="0" w:color="auto"/>
        <w:bottom w:val="none" w:sz="0" w:space="0" w:color="auto"/>
        <w:right w:val="none" w:sz="0" w:space="0" w:color="auto"/>
      </w:divBdr>
    </w:div>
    <w:div w:id="1009871545">
      <w:bodyDiv w:val="1"/>
      <w:marLeft w:val="0"/>
      <w:marRight w:val="0"/>
      <w:marTop w:val="0"/>
      <w:marBottom w:val="0"/>
      <w:divBdr>
        <w:top w:val="none" w:sz="0" w:space="0" w:color="auto"/>
        <w:left w:val="none" w:sz="0" w:space="0" w:color="auto"/>
        <w:bottom w:val="none" w:sz="0" w:space="0" w:color="auto"/>
        <w:right w:val="none" w:sz="0" w:space="0" w:color="auto"/>
      </w:divBdr>
    </w:div>
    <w:div w:id="1015040902">
      <w:bodyDiv w:val="1"/>
      <w:marLeft w:val="0"/>
      <w:marRight w:val="0"/>
      <w:marTop w:val="0"/>
      <w:marBottom w:val="0"/>
      <w:divBdr>
        <w:top w:val="none" w:sz="0" w:space="0" w:color="auto"/>
        <w:left w:val="none" w:sz="0" w:space="0" w:color="auto"/>
        <w:bottom w:val="none" w:sz="0" w:space="0" w:color="auto"/>
        <w:right w:val="none" w:sz="0" w:space="0" w:color="auto"/>
      </w:divBdr>
    </w:div>
    <w:div w:id="1024088004">
      <w:bodyDiv w:val="1"/>
      <w:marLeft w:val="0"/>
      <w:marRight w:val="0"/>
      <w:marTop w:val="0"/>
      <w:marBottom w:val="0"/>
      <w:divBdr>
        <w:top w:val="none" w:sz="0" w:space="0" w:color="auto"/>
        <w:left w:val="none" w:sz="0" w:space="0" w:color="auto"/>
        <w:bottom w:val="none" w:sz="0" w:space="0" w:color="auto"/>
        <w:right w:val="none" w:sz="0" w:space="0" w:color="auto"/>
      </w:divBdr>
    </w:div>
    <w:div w:id="1031495332">
      <w:bodyDiv w:val="1"/>
      <w:marLeft w:val="0"/>
      <w:marRight w:val="0"/>
      <w:marTop w:val="0"/>
      <w:marBottom w:val="0"/>
      <w:divBdr>
        <w:top w:val="none" w:sz="0" w:space="0" w:color="auto"/>
        <w:left w:val="none" w:sz="0" w:space="0" w:color="auto"/>
        <w:bottom w:val="none" w:sz="0" w:space="0" w:color="auto"/>
        <w:right w:val="none" w:sz="0" w:space="0" w:color="auto"/>
      </w:divBdr>
    </w:div>
    <w:div w:id="1036155015">
      <w:bodyDiv w:val="1"/>
      <w:marLeft w:val="0"/>
      <w:marRight w:val="0"/>
      <w:marTop w:val="0"/>
      <w:marBottom w:val="0"/>
      <w:divBdr>
        <w:top w:val="none" w:sz="0" w:space="0" w:color="auto"/>
        <w:left w:val="none" w:sz="0" w:space="0" w:color="auto"/>
        <w:bottom w:val="none" w:sz="0" w:space="0" w:color="auto"/>
        <w:right w:val="none" w:sz="0" w:space="0" w:color="auto"/>
      </w:divBdr>
    </w:div>
    <w:div w:id="1038774260">
      <w:bodyDiv w:val="1"/>
      <w:marLeft w:val="0"/>
      <w:marRight w:val="0"/>
      <w:marTop w:val="0"/>
      <w:marBottom w:val="0"/>
      <w:divBdr>
        <w:top w:val="none" w:sz="0" w:space="0" w:color="auto"/>
        <w:left w:val="none" w:sz="0" w:space="0" w:color="auto"/>
        <w:bottom w:val="none" w:sz="0" w:space="0" w:color="auto"/>
        <w:right w:val="none" w:sz="0" w:space="0" w:color="auto"/>
      </w:divBdr>
    </w:div>
    <w:div w:id="1050882228">
      <w:bodyDiv w:val="1"/>
      <w:marLeft w:val="0"/>
      <w:marRight w:val="0"/>
      <w:marTop w:val="0"/>
      <w:marBottom w:val="0"/>
      <w:divBdr>
        <w:top w:val="none" w:sz="0" w:space="0" w:color="auto"/>
        <w:left w:val="none" w:sz="0" w:space="0" w:color="auto"/>
        <w:bottom w:val="none" w:sz="0" w:space="0" w:color="auto"/>
        <w:right w:val="none" w:sz="0" w:space="0" w:color="auto"/>
      </w:divBdr>
    </w:div>
    <w:div w:id="1056855133">
      <w:bodyDiv w:val="1"/>
      <w:marLeft w:val="0"/>
      <w:marRight w:val="0"/>
      <w:marTop w:val="0"/>
      <w:marBottom w:val="0"/>
      <w:divBdr>
        <w:top w:val="none" w:sz="0" w:space="0" w:color="auto"/>
        <w:left w:val="none" w:sz="0" w:space="0" w:color="auto"/>
        <w:bottom w:val="none" w:sz="0" w:space="0" w:color="auto"/>
        <w:right w:val="none" w:sz="0" w:space="0" w:color="auto"/>
      </w:divBdr>
    </w:div>
    <w:div w:id="1072965101">
      <w:bodyDiv w:val="1"/>
      <w:marLeft w:val="0"/>
      <w:marRight w:val="0"/>
      <w:marTop w:val="0"/>
      <w:marBottom w:val="0"/>
      <w:divBdr>
        <w:top w:val="none" w:sz="0" w:space="0" w:color="auto"/>
        <w:left w:val="none" w:sz="0" w:space="0" w:color="auto"/>
        <w:bottom w:val="none" w:sz="0" w:space="0" w:color="auto"/>
        <w:right w:val="none" w:sz="0" w:space="0" w:color="auto"/>
      </w:divBdr>
    </w:div>
    <w:div w:id="1073426818">
      <w:bodyDiv w:val="1"/>
      <w:marLeft w:val="0"/>
      <w:marRight w:val="0"/>
      <w:marTop w:val="0"/>
      <w:marBottom w:val="0"/>
      <w:divBdr>
        <w:top w:val="none" w:sz="0" w:space="0" w:color="auto"/>
        <w:left w:val="none" w:sz="0" w:space="0" w:color="auto"/>
        <w:bottom w:val="none" w:sz="0" w:space="0" w:color="auto"/>
        <w:right w:val="none" w:sz="0" w:space="0" w:color="auto"/>
      </w:divBdr>
    </w:div>
    <w:div w:id="1081876859">
      <w:bodyDiv w:val="1"/>
      <w:marLeft w:val="0"/>
      <w:marRight w:val="0"/>
      <w:marTop w:val="0"/>
      <w:marBottom w:val="0"/>
      <w:divBdr>
        <w:top w:val="none" w:sz="0" w:space="0" w:color="auto"/>
        <w:left w:val="none" w:sz="0" w:space="0" w:color="auto"/>
        <w:bottom w:val="none" w:sz="0" w:space="0" w:color="auto"/>
        <w:right w:val="none" w:sz="0" w:space="0" w:color="auto"/>
      </w:divBdr>
    </w:div>
    <w:div w:id="1101296342">
      <w:bodyDiv w:val="1"/>
      <w:marLeft w:val="0"/>
      <w:marRight w:val="0"/>
      <w:marTop w:val="0"/>
      <w:marBottom w:val="0"/>
      <w:divBdr>
        <w:top w:val="none" w:sz="0" w:space="0" w:color="auto"/>
        <w:left w:val="none" w:sz="0" w:space="0" w:color="auto"/>
        <w:bottom w:val="none" w:sz="0" w:space="0" w:color="auto"/>
        <w:right w:val="none" w:sz="0" w:space="0" w:color="auto"/>
      </w:divBdr>
    </w:div>
    <w:div w:id="1104037504">
      <w:bodyDiv w:val="1"/>
      <w:marLeft w:val="0"/>
      <w:marRight w:val="0"/>
      <w:marTop w:val="0"/>
      <w:marBottom w:val="0"/>
      <w:divBdr>
        <w:top w:val="none" w:sz="0" w:space="0" w:color="auto"/>
        <w:left w:val="none" w:sz="0" w:space="0" w:color="auto"/>
        <w:bottom w:val="none" w:sz="0" w:space="0" w:color="auto"/>
        <w:right w:val="none" w:sz="0" w:space="0" w:color="auto"/>
      </w:divBdr>
    </w:div>
    <w:div w:id="1106772406">
      <w:bodyDiv w:val="1"/>
      <w:marLeft w:val="0"/>
      <w:marRight w:val="0"/>
      <w:marTop w:val="0"/>
      <w:marBottom w:val="0"/>
      <w:divBdr>
        <w:top w:val="none" w:sz="0" w:space="0" w:color="auto"/>
        <w:left w:val="none" w:sz="0" w:space="0" w:color="auto"/>
        <w:bottom w:val="none" w:sz="0" w:space="0" w:color="auto"/>
        <w:right w:val="none" w:sz="0" w:space="0" w:color="auto"/>
      </w:divBdr>
    </w:div>
    <w:div w:id="1118110885">
      <w:bodyDiv w:val="1"/>
      <w:marLeft w:val="0"/>
      <w:marRight w:val="0"/>
      <w:marTop w:val="0"/>
      <w:marBottom w:val="0"/>
      <w:divBdr>
        <w:top w:val="none" w:sz="0" w:space="0" w:color="auto"/>
        <w:left w:val="none" w:sz="0" w:space="0" w:color="auto"/>
        <w:bottom w:val="none" w:sz="0" w:space="0" w:color="auto"/>
        <w:right w:val="none" w:sz="0" w:space="0" w:color="auto"/>
      </w:divBdr>
    </w:div>
    <w:div w:id="1118372454">
      <w:bodyDiv w:val="1"/>
      <w:marLeft w:val="0"/>
      <w:marRight w:val="0"/>
      <w:marTop w:val="0"/>
      <w:marBottom w:val="0"/>
      <w:divBdr>
        <w:top w:val="none" w:sz="0" w:space="0" w:color="auto"/>
        <w:left w:val="none" w:sz="0" w:space="0" w:color="auto"/>
        <w:bottom w:val="none" w:sz="0" w:space="0" w:color="auto"/>
        <w:right w:val="none" w:sz="0" w:space="0" w:color="auto"/>
      </w:divBdr>
    </w:div>
    <w:div w:id="1119490500">
      <w:bodyDiv w:val="1"/>
      <w:marLeft w:val="0"/>
      <w:marRight w:val="0"/>
      <w:marTop w:val="0"/>
      <w:marBottom w:val="0"/>
      <w:divBdr>
        <w:top w:val="none" w:sz="0" w:space="0" w:color="auto"/>
        <w:left w:val="none" w:sz="0" w:space="0" w:color="auto"/>
        <w:bottom w:val="none" w:sz="0" w:space="0" w:color="auto"/>
        <w:right w:val="none" w:sz="0" w:space="0" w:color="auto"/>
      </w:divBdr>
    </w:div>
    <w:div w:id="1120607006">
      <w:bodyDiv w:val="1"/>
      <w:marLeft w:val="0"/>
      <w:marRight w:val="0"/>
      <w:marTop w:val="0"/>
      <w:marBottom w:val="0"/>
      <w:divBdr>
        <w:top w:val="none" w:sz="0" w:space="0" w:color="auto"/>
        <w:left w:val="none" w:sz="0" w:space="0" w:color="auto"/>
        <w:bottom w:val="none" w:sz="0" w:space="0" w:color="auto"/>
        <w:right w:val="none" w:sz="0" w:space="0" w:color="auto"/>
      </w:divBdr>
    </w:div>
    <w:div w:id="1134714729">
      <w:bodyDiv w:val="1"/>
      <w:marLeft w:val="0"/>
      <w:marRight w:val="0"/>
      <w:marTop w:val="0"/>
      <w:marBottom w:val="0"/>
      <w:divBdr>
        <w:top w:val="none" w:sz="0" w:space="0" w:color="auto"/>
        <w:left w:val="none" w:sz="0" w:space="0" w:color="auto"/>
        <w:bottom w:val="none" w:sz="0" w:space="0" w:color="auto"/>
        <w:right w:val="none" w:sz="0" w:space="0" w:color="auto"/>
      </w:divBdr>
    </w:div>
    <w:div w:id="1135219616">
      <w:bodyDiv w:val="1"/>
      <w:marLeft w:val="0"/>
      <w:marRight w:val="0"/>
      <w:marTop w:val="0"/>
      <w:marBottom w:val="0"/>
      <w:divBdr>
        <w:top w:val="none" w:sz="0" w:space="0" w:color="auto"/>
        <w:left w:val="none" w:sz="0" w:space="0" w:color="auto"/>
        <w:bottom w:val="none" w:sz="0" w:space="0" w:color="auto"/>
        <w:right w:val="none" w:sz="0" w:space="0" w:color="auto"/>
      </w:divBdr>
    </w:div>
    <w:div w:id="1136950200">
      <w:bodyDiv w:val="1"/>
      <w:marLeft w:val="0"/>
      <w:marRight w:val="0"/>
      <w:marTop w:val="0"/>
      <w:marBottom w:val="0"/>
      <w:divBdr>
        <w:top w:val="none" w:sz="0" w:space="0" w:color="auto"/>
        <w:left w:val="none" w:sz="0" w:space="0" w:color="auto"/>
        <w:bottom w:val="none" w:sz="0" w:space="0" w:color="auto"/>
        <w:right w:val="none" w:sz="0" w:space="0" w:color="auto"/>
      </w:divBdr>
    </w:div>
    <w:div w:id="1141189892">
      <w:bodyDiv w:val="1"/>
      <w:marLeft w:val="0"/>
      <w:marRight w:val="0"/>
      <w:marTop w:val="0"/>
      <w:marBottom w:val="0"/>
      <w:divBdr>
        <w:top w:val="none" w:sz="0" w:space="0" w:color="auto"/>
        <w:left w:val="none" w:sz="0" w:space="0" w:color="auto"/>
        <w:bottom w:val="none" w:sz="0" w:space="0" w:color="auto"/>
        <w:right w:val="none" w:sz="0" w:space="0" w:color="auto"/>
      </w:divBdr>
    </w:div>
    <w:div w:id="1150485953">
      <w:bodyDiv w:val="1"/>
      <w:marLeft w:val="0"/>
      <w:marRight w:val="0"/>
      <w:marTop w:val="0"/>
      <w:marBottom w:val="0"/>
      <w:divBdr>
        <w:top w:val="none" w:sz="0" w:space="0" w:color="auto"/>
        <w:left w:val="none" w:sz="0" w:space="0" w:color="auto"/>
        <w:bottom w:val="none" w:sz="0" w:space="0" w:color="auto"/>
        <w:right w:val="none" w:sz="0" w:space="0" w:color="auto"/>
      </w:divBdr>
    </w:div>
    <w:div w:id="1151211421">
      <w:bodyDiv w:val="1"/>
      <w:marLeft w:val="0"/>
      <w:marRight w:val="0"/>
      <w:marTop w:val="0"/>
      <w:marBottom w:val="0"/>
      <w:divBdr>
        <w:top w:val="none" w:sz="0" w:space="0" w:color="auto"/>
        <w:left w:val="none" w:sz="0" w:space="0" w:color="auto"/>
        <w:bottom w:val="none" w:sz="0" w:space="0" w:color="auto"/>
        <w:right w:val="none" w:sz="0" w:space="0" w:color="auto"/>
      </w:divBdr>
    </w:div>
    <w:div w:id="1153333459">
      <w:bodyDiv w:val="1"/>
      <w:marLeft w:val="0"/>
      <w:marRight w:val="0"/>
      <w:marTop w:val="0"/>
      <w:marBottom w:val="0"/>
      <w:divBdr>
        <w:top w:val="none" w:sz="0" w:space="0" w:color="auto"/>
        <w:left w:val="none" w:sz="0" w:space="0" w:color="auto"/>
        <w:bottom w:val="none" w:sz="0" w:space="0" w:color="auto"/>
        <w:right w:val="none" w:sz="0" w:space="0" w:color="auto"/>
      </w:divBdr>
    </w:div>
    <w:div w:id="1153637574">
      <w:bodyDiv w:val="1"/>
      <w:marLeft w:val="0"/>
      <w:marRight w:val="0"/>
      <w:marTop w:val="0"/>
      <w:marBottom w:val="0"/>
      <w:divBdr>
        <w:top w:val="none" w:sz="0" w:space="0" w:color="auto"/>
        <w:left w:val="none" w:sz="0" w:space="0" w:color="auto"/>
        <w:bottom w:val="none" w:sz="0" w:space="0" w:color="auto"/>
        <w:right w:val="none" w:sz="0" w:space="0" w:color="auto"/>
      </w:divBdr>
    </w:div>
    <w:div w:id="1154837167">
      <w:bodyDiv w:val="1"/>
      <w:marLeft w:val="0"/>
      <w:marRight w:val="0"/>
      <w:marTop w:val="0"/>
      <w:marBottom w:val="0"/>
      <w:divBdr>
        <w:top w:val="none" w:sz="0" w:space="0" w:color="auto"/>
        <w:left w:val="none" w:sz="0" w:space="0" w:color="auto"/>
        <w:bottom w:val="none" w:sz="0" w:space="0" w:color="auto"/>
        <w:right w:val="none" w:sz="0" w:space="0" w:color="auto"/>
      </w:divBdr>
    </w:div>
    <w:div w:id="1155802744">
      <w:bodyDiv w:val="1"/>
      <w:marLeft w:val="0"/>
      <w:marRight w:val="0"/>
      <w:marTop w:val="0"/>
      <w:marBottom w:val="0"/>
      <w:divBdr>
        <w:top w:val="none" w:sz="0" w:space="0" w:color="auto"/>
        <w:left w:val="none" w:sz="0" w:space="0" w:color="auto"/>
        <w:bottom w:val="none" w:sz="0" w:space="0" w:color="auto"/>
        <w:right w:val="none" w:sz="0" w:space="0" w:color="auto"/>
      </w:divBdr>
    </w:div>
    <w:div w:id="1160074639">
      <w:bodyDiv w:val="1"/>
      <w:marLeft w:val="0"/>
      <w:marRight w:val="0"/>
      <w:marTop w:val="0"/>
      <w:marBottom w:val="0"/>
      <w:divBdr>
        <w:top w:val="none" w:sz="0" w:space="0" w:color="auto"/>
        <w:left w:val="none" w:sz="0" w:space="0" w:color="auto"/>
        <w:bottom w:val="none" w:sz="0" w:space="0" w:color="auto"/>
        <w:right w:val="none" w:sz="0" w:space="0" w:color="auto"/>
      </w:divBdr>
    </w:div>
    <w:div w:id="1162740523">
      <w:bodyDiv w:val="1"/>
      <w:marLeft w:val="0"/>
      <w:marRight w:val="0"/>
      <w:marTop w:val="0"/>
      <w:marBottom w:val="0"/>
      <w:divBdr>
        <w:top w:val="none" w:sz="0" w:space="0" w:color="auto"/>
        <w:left w:val="none" w:sz="0" w:space="0" w:color="auto"/>
        <w:bottom w:val="none" w:sz="0" w:space="0" w:color="auto"/>
        <w:right w:val="none" w:sz="0" w:space="0" w:color="auto"/>
      </w:divBdr>
    </w:div>
    <w:div w:id="1182813409">
      <w:bodyDiv w:val="1"/>
      <w:marLeft w:val="0"/>
      <w:marRight w:val="0"/>
      <w:marTop w:val="0"/>
      <w:marBottom w:val="0"/>
      <w:divBdr>
        <w:top w:val="none" w:sz="0" w:space="0" w:color="auto"/>
        <w:left w:val="none" w:sz="0" w:space="0" w:color="auto"/>
        <w:bottom w:val="none" w:sz="0" w:space="0" w:color="auto"/>
        <w:right w:val="none" w:sz="0" w:space="0" w:color="auto"/>
      </w:divBdr>
    </w:div>
    <w:div w:id="1185097995">
      <w:bodyDiv w:val="1"/>
      <w:marLeft w:val="0"/>
      <w:marRight w:val="0"/>
      <w:marTop w:val="0"/>
      <w:marBottom w:val="0"/>
      <w:divBdr>
        <w:top w:val="none" w:sz="0" w:space="0" w:color="auto"/>
        <w:left w:val="none" w:sz="0" w:space="0" w:color="auto"/>
        <w:bottom w:val="none" w:sz="0" w:space="0" w:color="auto"/>
        <w:right w:val="none" w:sz="0" w:space="0" w:color="auto"/>
      </w:divBdr>
    </w:div>
    <w:div w:id="1188904261">
      <w:bodyDiv w:val="1"/>
      <w:marLeft w:val="0"/>
      <w:marRight w:val="0"/>
      <w:marTop w:val="0"/>
      <w:marBottom w:val="0"/>
      <w:divBdr>
        <w:top w:val="none" w:sz="0" w:space="0" w:color="auto"/>
        <w:left w:val="none" w:sz="0" w:space="0" w:color="auto"/>
        <w:bottom w:val="none" w:sz="0" w:space="0" w:color="auto"/>
        <w:right w:val="none" w:sz="0" w:space="0" w:color="auto"/>
      </w:divBdr>
    </w:div>
    <w:div w:id="1192036206">
      <w:bodyDiv w:val="1"/>
      <w:marLeft w:val="0"/>
      <w:marRight w:val="0"/>
      <w:marTop w:val="0"/>
      <w:marBottom w:val="0"/>
      <w:divBdr>
        <w:top w:val="none" w:sz="0" w:space="0" w:color="auto"/>
        <w:left w:val="none" w:sz="0" w:space="0" w:color="auto"/>
        <w:bottom w:val="none" w:sz="0" w:space="0" w:color="auto"/>
        <w:right w:val="none" w:sz="0" w:space="0" w:color="auto"/>
      </w:divBdr>
    </w:div>
    <w:div w:id="1192497498">
      <w:bodyDiv w:val="1"/>
      <w:marLeft w:val="0"/>
      <w:marRight w:val="0"/>
      <w:marTop w:val="0"/>
      <w:marBottom w:val="0"/>
      <w:divBdr>
        <w:top w:val="none" w:sz="0" w:space="0" w:color="auto"/>
        <w:left w:val="none" w:sz="0" w:space="0" w:color="auto"/>
        <w:bottom w:val="none" w:sz="0" w:space="0" w:color="auto"/>
        <w:right w:val="none" w:sz="0" w:space="0" w:color="auto"/>
      </w:divBdr>
    </w:div>
    <w:div w:id="1193496327">
      <w:bodyDiv w:val="1"/>
      <w:marLeft w:val="0"/>
      <w:marRight w:val="0"/>
      <w:marTop w:val="0"/>
      <w:marBottom w:val="0"/>
      <w:divBdr>
        <w:top w:val="none" w:sz="0" w:space="0" w:color="auto"/>
        <w:left w:val="none" w:sz="0" w:space="0" w:color="auto"/>
        <w:bottom w:val="none" w:sz="0" w:space="0" w:color="auto"/>
        <w:right w:val="none" w:sz="0" w:space="0" w:color="auto"/>
      </w:divBdr>
    </w:div>
    <w:div w:id="1203058674">
      <w:bodyDiv w:val="1"/>
      <w:marLeft w:val="0"/>
      <w:marRight w:val="0"/>
      <w:marTop w:val="0"/>
      <w:marBottom w:val="0"/>
      <w:divBdr>
        <w:top w:val="none" w:sz="0" w:space="0" w:color="auto"/>
        <w:left w:val="none" w:sz="0" w:space="0" w:color="auto"/>
        <w:bottom w:val="none" w:sz="0" w:space="0" w:color="auto"/>
        <w:right w:val="none" w:sz="0" w:space="0" w:color="auto"/>
      </w:divBdr>
    </w:div>
    <w:div w:id="1217088988">
      <w:bodyDiv w:val="1"/>
      <w:marLeft w:val="0"/>
      <w:marRight w:val="0"/>
      <w:marTop w:val="0"/>
      <w:marBottom w:val="0"/>
      <w:divBdr>
        <w:top w:val="none" w:sz="0" w:space="0" w:color="auto"/>
        <w:left w:val="none" w:sz="0" w:space="0" w:color="auto"/>
        <w:bottom w:val="none" w:sz="0" w:space="0" w:color="auto"/>
        <w:right w:val="none" w:sz="0" w:space="0" w:color="auto"/>
      </w:divBdr>
    </w:div>
    <w:div w:id="1218007994">
      <w:bodyDiv w:val="1"/>
      <w:marLeft w:val="0"/>
      <w:marRight w:val="0"/>
      <w:marTop w:val="0"/>
      <w:marBottom w:val="0"/>
      <w:divBdr>
        <w:top w:val="none" w:sz="0" w:space="0" w:color="auto"/>
        <w:left w:val="none" w:sz="0" w:space="0" w:color="auto"/>
        <w:bottom w:val="none" w:sz="0" w:space="0" w:color="auto"/>
        <w:right w:val="none" w:sz="0" w:space="0" w:color="auto"/>
      </w:divBdr>
    </w:div>
    <w:div w:id="1225336044">
      <w:bodyDiv w:val="1"/>
      <w:marLeft w:val="0"/>
      <w:marRight w:val="0"/>
      <w:marTop w:val="0"/>
      <w:marBottom w:val="0"/>
      <w:divBdr>
        <w:top w:val="none" w:sz="0" w:space="0" w:color="auto"/>
        <w:left w:val="none" w:sz="0" w:space="0" w:color="auto"/>
        <w:bottom w:val="none" w:sz="0" w:space="0" w:color="auto"/>
        <w:right w:val="none" w:sz="0" w:space="0" w:color="auto"/>
      </w:divBdr>
    </w:div>
    <w:div w:id="1233781454">
      <w:bodyDiv w:val="1"/>
      <w:marLeft w:val="0"/>
      <w:marRight w:val="0"/>
      <w:marTop w:val="0"/>
      <w:marBottom w:val="0"/>
      <w:divBdr>
        <w:top w:val="none" w:sz="0" w:space="0" w:color="auto"/>
        <w:left w:val="none" w:sz="0" w:space="0" w:color="auto"/>
        <w:bottom w:val="none" w:sz="0" w:space="0" w:color="auto"/>
        <w:right w:val="none" w:sz="0" w:space="0" w:color="auto"/>
      </w:divBdr>
    </w:div>
    <w:div w:id="1242257373">
      <w:bodyDiv w:val="1"/>
      <w:marLeft w:val="0"/>
      <w:marRight w:val="0"/>
      <w:marTop w:val="0"/>
      <w:marBottom w:val="0"/>
      <w:divBdr>
        <w:top w:val="none" w:sz="0" w:space="0" w:color="auto"/>
        <w:left w:val="none" w:sz="0" w:space="0" w:color="auto"/>
        <w:bottom w:val="none" w:sz="0" w:space="0" w:color="auto"/>
        <w:right w:val="none" w:sz="0" w:space="0" w:color="auto"/>
      </w:divBdr>
    </w:div>
    <w:div w:id="1271354606">
      <w:bodyDiv w:val="1"/>
      <w:marLeft w:val="0"/>
      <w:marRight w:val="0"/>
      <w:marTop w:val="0"/>
      <w:marBottom w:val="0"/>
      <w:divBdr>
        <w:top w:val="none" w:sz="0" w:space="0" w:color="auto"/>
        <w:left w:val="none" w:sz="0" w:space="0" w:color="auto"/>
        <w:bottom w:val="none" w:sz="0" w:space="0" w:color="auto"/>
        <w:right w:val="none" w:sz="0" w:space="0" w:color="auto"/>
      </w:divBdr>
    </w:div>
    <w:div w:id="1273434133">
      <w:bodyDiv w:val="1"/>
      <w:marLeft w:val="0"/>
      <w:marRight w:val="0"/>
      <w:marTop w:val="0"/>
      <w:marBottom w:val="0"/>
      <w:divBdr>
        <w:top w:val="none" w:sz="0" w:space="0" w:color="auto"/>
        <w:left w:val="none" w:sz="0" w:space="0" w:color="auto"/>
        <w:bottom w:val="none" w:sz="0" w:space="0" w:color="auto"/>
        <w:right w:val="none" w:sz="0" w:space="0" w:color="auto"/>
      </w:divBdr>
    </w:div>
    <w:div w:id="1285848451">
      <w:bodyDiv w:val="1"/>
      <w:marLeft w:val="0"/>
      <w:marRight w:val="0"/>
      <w:marTop w:val="0"/>
      <w:marBottom w:val="0"/>
      <w:divBdr>
        <w:top w:val="none" w:sz="0" w:space="0" w:color="auto"/>
        <w:left w:val="none" w:sz="0" w:space="0" w:color="auto"/>
        <w:bottom w:val="none" w:sz="0" w:space="0" w:color="auto"/>
        <w:right w:val="none" w:sz="0" w:space="0" w:color="auto"/>
      </w:divBdr>
    </w:div>
    <w:div w:id="1296327268">
      <w:bodyDiv w:val="1"/>
      <w:marLeft w:val="0"/>
      <w:marRight w:val="0"/>
      <w:marTop w:val="0"/>
      <w:marBottom w:val="0"/>
      <w:divBdr>
        <w:top w:val="none" w:sz="0" w:space="0" w:color="auto"/>
        <w:left w:val="none" w:sz="0" w:space="0" w:color="auto"/>
        <w:bottom w:val="none" w:sz="0" w:space="0" w:color="auto"/>
        <w:right w:val="none" w:sz="0" w:space="0" w:color="auto"/>
      </w:divBdr>
    </w:div>
    <w:div w:id="1313221409">
      <w:bodyDiv w:val="1"/>
      <w:marLeft w:val="0"/>
      <w:marRight w:val="0"/>
      <w:marTop w:val="0"/>
      <w:marBottom w:val="0"/>
      <w:divBdr>
        <w:top w:val="none" w:sz="0" w:space="0" w:color="auto"/>
        <w:left w:val="none" w:sz="0" w:space="0" w:color="auto"/>
        <w:bottom w:val="none" w:sz="0" w:space="0" w:color="auto"/>
        <w:right w:val="none" w:sz="0" w:space="0" w:color="auto"/>
      </w:divBdr>
    </w:div>
    <w:div w:id="1321737025">
      <w:bodyDiv w:val="1"/>
      <w:marLeft w:val="0"/>
      <w:marRight w:val="0"/>
      <w:marTop w:val="0"/>
      <w:marBottom w:val="0"/>
      <w:divBdr>
        <w:top w:val="none" w:sz="0" w:space="0" w:color="auto"/>
        <w:left w:val="none" w:sz="0" w:space="0" w:color="auto"/>
        <w:bottom w:val="none" w:sz="0" w:space="0" w:color="auto"/>
        <w:right w:val="none" w:sz="0" w:space="0" w:color="auto"/>
      </w:divBdr>
    </w:div>
    <w:div w:id="1322084162">
      <w:bodyDiv w:val="1"/>
      <w:marLeft w:val="0"/>
      <w:marRight w:val="0"/>
      <w:marTop w:val="0"/>
      <w:marBottom w:val="0"/>
      <w:divBdr>
        <w:top w:val="none" w:sz="0" w:space="0" w:color="auto"/>
        <w:left w:val="none" w:sz="0" w:space="0" w:color="auto"/>
        <w:bottom w:val="none" w:sz="0" w:space="0" w:color="auto"/>
        <w:right w:val="none" w:sz="0" w:space="0" w:color="auto"/>
      </w:divBdr>
    </w:div>
    <w:div w:id="1324773290">
      <w:bodyDiv w:val="1"/>
      <w:marLeft w:val="0"/>
      <w:marRight w:val="0"/>
      <w:marTop w:val="0"/>
      <w:marBottom w:val="0"/>
      <w:divBdr>
        <w:top w:val="none" w:sz="0" w:space="0" w:color="auto"/>
        <w:left w:val="none" w:sz="0" w:space="0" w:color="auto"/>
        <w:bottom w:val="none" w:sz="0" w:space="0" w:color="auto"/>
        <w:right w:val="none" w:sz="0" w:space="0" w:color="auto"/>
      </w:divBdr>
    </w:div>
    <w:div w:id="1325010529">
      <w:bodyDiv w:val="1"/>
      <w:marLeft w:val="0"/>
      <w:marRight w:val="0"/>
      <w:marTop w:val="0"/>
      <w:marBottom w:val="0"/>
      <w:divBdr>
        <w:top w:val="none" w:sz="0" w:space="0" w:color="auto"/>
        <w:left w:val="none" w:sz="0" w:space="0" w:color="auto"/>
        <w:bottom w:val="none" w:sz="0" w:space="0" w:color="auto"/>
        <w:right w:val="none" w:sz="0" w:space="0" w:color="auto"/>
      </w:divBdr>
    </w:div>
    <w:div w:id="1331982536">
      <w:bodyDiv w:val="1"/>
      <w:marLeft w:val="0"/>
      <w:marRight w:val="0"/>
      <w:marTop w:val="0"/>
      <w:marBottom w:val="0"/>
      <w:divBdr>
        <w:top w:val="none" w:sz="0" w:space="0" w:color="auto"/>
        <w:left w:val="none" w:sz="0" w:space="0" w:color="auto"/>
        <w:bottom w:val="none" w:sz="0" w:space="0" w:color="auto"/>
        <w:right w:val="none" w:sz="0" w:space="0" w:color="auto"/>
      </w:divBdr>
    </w:div>
    <w:div w:id="1338531490">
      <w:bodyDiv w:val="1"/>
      <w:marLeft w:val="0"/>
      <w:marRight w:val="0"/>
      <w:marTop w:val="0"/>
      <w:marBottom w:val="0"/>
      <w:divBdr>
        <w:top w:val="none" w:sz="0" w:space="0" w:color="auto"/>
        <w:left w:val="none" w:sz="0" w:space="0" w:color="auto"/>
        <w:bottom w:val="none" w:sz="0" w:space="0" w:color="auto"/>
        <w:right w:val="none" w:sz="0" w:space="0" w:color="auto"/>
      </w:divBdr>
    </w:div>
    <w:div w:id="1361780161">
      <w:bodyDiv w:val="1"/>
      <w:marLeft w:val="0"/>
      <w:marRight w:val="0"/>
      <w:marTop w:val="0"/>
      <w:marBottom w:val="0"/>
      <w:divBdr>
        <w:top w:val="none" w:sz="0" w:space="0" w:color="auto"/>
        <w:left w:val="none" w:sz="0" w:space="0" w:color="auto"/>
        <w:bottom w:val="none" w:sz="0" w:space="0" w:color="auto"/>
        <w:right w:val="none" w:sz="0" w:space="0" w:color="auto"/>
      </w:divBdr>
    </w:div>
    <w:div w:id="1361974581">
      <w:bodyDiv w:val="1"/>
      <w:marLeft w:val="0"/>
      <w:marRight w:val="0"/>
      <w:marTop w:val="0"/>
      <w:marBottom w:val="0"/>
      <w:divBdr>
        <w:top w:val="none" w:sz="0" w:space="0" w:color="auto"/>
        <w:left w:val="none" w:sz="0" w:space="0" w:color="auto"/>
        <w:bottom w:val="none" w:sz="0" w:space="0" w:color="auto"/>
        <w:right w:val="none" w:sz="0" w:space="0" w:color="auto"/>
      </w:divBdr>
    </w:div>
    <w:div w:id="1372420725">
      <w:bodyDiv w:val="1"/>
      <w:marLeft w:val="0"/>
      <w:marRight w:val="0"/>
      <w:marTop w:val="0"/>
      <w:marBottom w:val="0"/>
      <w:divBdr>
        <w:top w:val="none" w:sz="0" w:space="0" w:color="auto"/>
        <w:left w:val="none" w:sz="0" w:space="0" w:color="auto"/>
        <w:bottom w:val="none" w:sz="0" w:space="0" w:color="auto"/>
        <w:right w:val="none" w:sz="0" w:space="0" w:color="auto"/>
      </w:divBdr>
    </w:div>
    <w:div w:id="1377315933">
      <w:bodyDiv w:val="1"/>
      <w:marLeft w:val="0"/>
      <w:marRight w:val="0"/>
      <w:marTop w:val="0"/>
      <w:marBottom w:val="0"/>
      <w:divBdr>
        <w:top w:val="none" w:sz="0" w:space="0" w:color="auto"/>
        <w:left w:val="none" w:sz="0" w:space="0" w:color="auto"/>
        <w:bottom w:val="none" w:sz="0" w:space="0" w:color="auto"/>
        <w:right w:val="none" w:sz="0" w:space="0" w:color="auto"/>
      </w:divBdr>
    </w:div>
    <w:div w:id="1385447527">
      <w:bodyDiv w:val="1"/>
      <w:marLeft w:val="0"/>
      <w:marRight w:val="0"/>
      <w:marTop w:val="0"/>
      <w:marBottom w:val="0"/>
      <w:divBdr>
        <w:top w:val="none" w:sz="0" w:space="0" w:color="auto"/>
        <w:left w:val="none" w:sz="0" w:space="0" w:color="auto"/>
        <w:bottom w:val="none" w:sz="0" w:space="0" w:color="auto"/>
        <w:right w:val="none" w:sz="0" w:space="0" w:color="auto"/>
      </w:divBdr>
    </w:div>
    <w:div w:id="1386103924">
      <w:bodyDiv w:val="1"/>
      <w:marLeft w:val="0"/>
      <w:marRight w:val="0"/>
      <w:marTop w:val="0"/>
      <w:marBottom w:val="0"/>
      <w:divBdr>
        <w:top w:val="none" w:sz="0" w:space="0" w:color="auto"/>
        <w:left w:val="none" w:sz="0" w:space="0" w:color="auto"/>
        <w:bottom w:val="none" w:sz="0" w:space="0" w:color="auto"/>
        <w:right w:val="none" w:sz="0" w:space="0" w:color="auto"/>
      </w:divBdr>
    </w:div>
    <w:div w:id="1386492066">
      <w:bodyDiv w:val="1"/>
      <w:marLeft w:val="0"/>
      <w:marRight w:val="0"/>
      <w:marTop w:val="0"/>
      <w:marBottom w:val="0"/>
      <w:divBdr>
        <w:top w:val="none" w:sz="0" w:space="0" w:color="auto"/>
        <w:left w:val="none" w:sz="0" w:space="0" w:color="auto"/>
        <w:bottom w:val="none" w:sz="0" w:space="0" w:color="auto"/>
        <w:right w:val="none" w:sz="0" w:space="0" w:color="auto"/>
      </w:divBdr>
    </w:div>
    <w:div w:id="1388913731">
      <w:bodyDiv w:val="1"/>
      <w:marLeft w:val="0"/>
      <w:marRight w:val="0"/>
      <w:marTop w:val="0"/>
      <w:marBottom w:val="0"/>
      <w:divBdr>
        <w:top w:val="none" w:sz="0" w:space="0" w:color="auto"/>
        <w:left w:val="none" w:sz="0" w:space="0" w:color="auto"/>
        <w:bottom w:val="none" w:sz="0" w:space="0" w:color="auto"/>
        <w:right w:val="none" w:sz="0" w:space="0" w:color="auto"/>
      </w:divBdr>
    </w:div>
    <w:div w:id="1391884565">
      <w:bodyDiv w:val="1"/>
      <w:marLeft w:val="0"/>
      <w:marRight w:val="0"/>
      <w:marTop w:val="0"/>
      <w:marBottom w:val="0"/>
      <w:divBdr>
        <w:top w:val="none" w:sz="0" w:space="0" w:color="auto"/>
        <w:left w:val="none" w:sz="0" w:space="0" w:color="auto"/>
        <w:bottom w:val="none" w:sz="0" w:space="0" w:color="auto"/>
        <w:right w:val="none" w:sz="0" w:space="0" w:color="auto"/>
      </w:divBdr>
    </w:div>
    <w:div w:id="1394894143">
      <w:bodyDiv w:val="1"/>
      <w:marLeft w:val="0"/>
      <w:marRight w:val="0"/>
      <w:marTop w:val="0"/>
      <w:marBottom w:val="0"/>
      <w:divBdr>
        <w:top w:val="none" w:sz="0" w:space="0" w:color="auto"/>
        <w:left w:val="none" w:sz="0" w:space="0" w:color="auto"/>
        <w:bottom w:val="none" w:sz="0" w:space="0" w:color="auto"/>
        <w:right w:val="none" w:sz="0" w:space="0" w:color="auto"/>
      </w:divBdr>
    </w:div>
    <w:div w:id="1403409637">
      <w:bodyDiv w:val="1"/>
      <w:marLeft w:val="0"/>
      <w:marRight w:val="0"/>
      <w:marTop w:val="0"/>
      <w:marBottom w:val="0"/>
      <w:divBdr>
        <w:top w:val="none" w:sz="0" w:space="0" w:color="auto"/>
        <w:left w:val="none" w:sz="0" w:space="0" w:color="auto"/>
        <w:bottom w:val="none" w:sz="0" w:space="0" w:color="auto"/>
        <w:right w:val="none" w:sz="0" w:space="0" w:color="auto"/>
      </w:divBdr>
    </w:div>
    <w:div w:id="1407608747">
      <w:bodyDiv w:val="1"/>
      <w:marLeft w:val="0"/>
      <w:marRight w:val="0"/>
      <w:marTop w:val="0"/>
      <w:marBottom w:val="0"/>
      <w:divBdr>
        <w:top w:val="none" w:sz="0" w:space="0" w:color="auto"/>
        <w:left w:val="none" w:sz="0" w:space="0" w:color="auto"/>
        <w:bottom w:val="none" w:sz="0" w:space="0" w:color="auto"/>
        <w:right w:val="none" w:sz="0" w:space="0" w:color="auto"/>
      </w:divBdr>
    </w:div>
    <w:div w:id="1418213621">
      <w:bodyDiv w:val="1"/>
      <w:marLeft w:val="0"/>
      <w:marRight w:val="0"/>
      <w:marTop w:val="0"/>
      <w:marBottom w:val="0"/>
      <w:divBdr>
        <w:top w:val="none" w:sz="0" w:space="0" w:color="auto"/>
        <w:left w:val="none" w:sz="0" w:space="0" w:color="auto"/>
        <w:bottom w:val="none" w:sz="0" w:space="0" w:color="auto"/>
        <w:right w:val="none" w:sz="0" w:space="0" w:color="auto"/>
      </w:divBdr>
    </w:div>
    <w:div w:id="1421875472">
      <w:bodyDiv w:val="1"/>
      <w:marLeft w:val="0"/>
      <w:marRight w:val="0"/>
      <w:marTop w:val="0"/>
      <w:marBottom w:val="0"/>
      <w:divBdr>
        <w:top w:val="none" w:sz="0" w:space="0" w:color="auto"/>
        <w:left w:val="none" w:sz="0" w:space="0" w:color="auto"/>
        <w:bottom w:val="none" w:sz="0" w:space="0" w:color="auto"/>
        <w:right w:val="none" w:sz="0" w:space="0" w:color="auto"/>
      </w:divBdr>
    </w:div>
    <w:div w:id="1422332001">
      <w:bodyDiv w:val="1"/>
      <w:marLeft w:val="0"/>
      <w:marRight w:val="0"/>
      <w:marTop w:val="0"/>
      <w:marBottom w:val="0"/>
      <w:divBdr>
        <w:top w:val="none" w:sz="0" w:space="0" w:color="auto"/>
        <w:left w:val="none" w:sz="0" w:space="0" w:color="auto"/>
        <w:bottom w:val="none" w:sz="0" w:space="0" w:color="auto"/>
        <w:right w:val="none" w:sz="0" w:space="0" w:color="auto"/>
      </w:divBdr>
    </w:div>
    <w:div w:id="1431197908">
      <w:bodyDiv w:val="1"/>
      <w:marLeft w:val="0"/>
      <w:marRight w:val="0"/>
      <w:marTop w:val="0"/>
      <w:marBottom w:val="0"/>
      <w:divBdr>
        <w:top w:val="none" w:sz="0" w:space="0" w:color="auto"/>
        <w:left w:val="none" w:sz="0" w:space="0" w:color="auto"/>
        <w:bottom w:val="none" w:sz="0" w:space="0" w:color="auto"/>
        <w:right w:val="none" w:sz="0" w:space="0" w:color="auto"/>
      </w:divBdr>
    </w:div>
    <w:div w:id="1437867673">
      <w:bodyDiv w:val="1"/>
      <w:marLeft w:val="0"/>
      <w:marRight w:val="0"/>
      <w:marTop w:val="0"/>
      <w:marBottom w:val="0"/>
      <w:divBdr>
        <w:top w:val="none" w:sz="0" w:space="0" w:color="auto"/>
        <w:left w:val="none" w:sz="0" w:space="0" w:color="auto"/>
        <w:bottom w:val="none" w:sz="0" w:space="0" w:color="auto"/>
        <w:right w:val="none" w:sz="0" w:space="0" w:color="auto"/>
      </w:divBdr>
    </w:div>
    <w:div w:id="1455559492">
      <w:bodyDiv w:val="1"/>
      <w:marLeft w:val="0"/>
      <w:marRight w:val="0"/>
      <w:marTop w:val="0"/>
      <w:marBottom w:val="0"/>
      <w:divBdr>
        <w:top w:val="none" w:sz="0" w:space="0" w:color="auto"/>
        <w:left w:val="none" w:sz="0" w:space="0" w:color="auto"/>
        <w:bottom w:val="none" w:sz="0" w:space="0" w:color="auto"/>
        <w:right w:val="none" w:sz="0" w:space="0" w:color="auto"/>
      </w:divBdr>
    </w:div>
    <w:div w:id="1460876317">
      <w:bodyDiv w:val="1"/>
      <w:marLeft w:val="0"/>
      <w:marRight w:val="0"/>
      <w:marTop w:val="0"/>
      <w:marBottom w:val="0"/>
      <w:divBdr>
        <w:top w:val="none" w:sz="0" w:space="0" w:color="auto"/>
        <w:left w:val="none" w:sz="0" w:space="0" w:color="auto"/>
        <w:bottom w:val="none" w:sz="0" w:space="0" w:color="auto"/>
        <w:right w:val="none" w:sz="0" w:space="0" w:color="auto"/>
      </w:divBdr>
    </w:div>
    <w:div w:id="1469976938">
      <w:bodyDiv w:val="1"/>
      <w:marLeft w:val="0"/>
      <w:marRight w:val="0"/>
      <w:marTop w:val="0"/>
      <w:marBottom w:val="0"/>
      <w:divBdr>
        <w:top w:val="none" w:sz="0" w:space="0" w:color="auto"/>
        <w:left w:val="none" w:sz="0" w:space="0" w:color="auto"/>
        <w:bottom w:val="none" w:sz="0" w:space="0" w:color="auto"/>
        <w:right w:val="none" w:sz="0" w:space="0" w:color="auto"/>
      </w:divBdr>
    </w:div>
    <w:div w:id="1472864765">
      <w:bodyDiv w:val="1"/>
      <w:marLeft w:val="0"/>
      <w:marRight w:val="0"/>
      <w:marTop w:val="0"/>
      <w:marBottom w:val="0"/>
      <w:divBdr>
        <w:top w:val="none" w:sz="0" w:space="0" w:color="auto"/>
        <w:left w:val="none" w:sz="0" w:space="0" w:color="auto"/>
        <w:bottom w:val="none" w:sz="0" w:space="0" w:color="auto"/>
        <w:right w:val="none" w:sz="0" w:space="0" w:color="auto"/>
      </w:divBdr>
    </w:div>
    <w:div w:id="1487166398">
      <w:bodyDiv w:val="1"/>
      <w:marLeft w:val="0"/>
      <w:marRight w:val="0"/>
      <w:marTop w:val="0"/>
      <w:marBottom w:val="0"/>
      <w:divBdr>
        <w:top w:val="none" w:sz="0" w:space="0" w:color="auto"/>
        <w:left w:val="none" w:sz="0" w:space="0" w:color="auto"/>
        <w:bottom w:val="none" w:sz="0" w:space="0" w:color="auto"/>
        <w:right w:val="none" w:sz="0" w:space="0" w:color="auto"/>
      </w:divBdr>
    </w:div>
    <w:div w:id="1490973745">
      <w:bodyDiv w:val="1"/>
      <w:marLeft w:val="0"/>
      <w:marRight w:val="0"/>
      <w:marTop w:val="0"/>
      <w:marBottom w:val="0"/>
      <w:divBdr>
        <w:top w:val="none" w:sz="0" w:space="0" w:color="auto"/>
        <w:left w:val="none" w:sz="0" w:space="0" w:color="auto"/>
        <w:bottom w:val="none" w:sz="0" w:space="0" w:color="auto"/>
        <w:right w:val="none" w:sz="0" w:space="0" w:color="auto"/>
      </w:divBdr>
    </w:div>
    <w:div w:id="1502432350">
      <w:bodyDiv w:val="1"/>
      <w:marLeft w:val="0"/>
      <w:marRight w:val="0"/>
      <w:marTop w:val="0"/>
      <w:marBottom w:val="0"/>
      <w:divBdr>
        <w:top w:val="none" w:sz="0" w:space="0" w:color="auto"/>
        <w:left w:val="none" w:sz="0" w:space="0" w:color="auto"/>
        <w:bottom w:val="none" w:sz="0" w:space="0" w:color="auto"/>
        <w:right w:val="none" w:sz="0" w:space="0" w:color="auto"/>
      </w:divBdr>
    </w:div>
    <w:div w:id="1504200036">
      <w:bodyDiv w:val="1"/>
      <w:marLeft w:val="0"/>
      <w:marRight w:val="0"/>
      <w:marTop w:val="0"/>
      <w:marBottom w:val="0"/>
      <w:divBdr>
        <w:top w:val="none" w:sz="0" w:space="0" w:color="auto"/>
        <w:left w:val="none" w:sz="0" w:space="0" w:color="auto"/>
        <w:bottom w:val="none" w:sz="0" w:space="0" w:color="auto"/>
        <w:right w:val="none" w:sz="0" w:space="0" w:color="auto"/>
      </w:divBdr>
    </w:div>
    <w:div w:id="1518232429">
      <w:bodyDiv w:val="1"/>
      <w:marLeft w:val="0"/>
      <w:marRight w:val="0"/>
      <w:marTop w:val="0"/>
      <w:marBottom w:val="0"/>
      <w:divBdr>
        <w:top w:val="none" w:sz="0" w:space="0" w:color="auto"/>
        <w:left w:val="none" w:sz="0" w:space="0" w:color="auto"/>
        <w:bottom w:val="none" w:sz="0" w:space="0" w:color="auto"/>
        <w:right w:val="none" w:sz="0" w:space="0" w:color="auto"/>
      </w:divBdr>
    </w:div>
    <w:div w:id="1519733896">
      <w:bodyDiv w:val="1"/>
      <w:marLeft w:val="0"/>
      <w:marRight w:val="0"/>
      <w:marTop w:val="0"/>
      <w:marBottom w:val="0"/>
      <w:divBdr>
        <w:top w:val="none" w:sz="0" w:space="0" w:color="auto"/>
        <w:left w:val="none" w:sz="0" w:space="0" w:color="auto"/>
        <w:bottom w:val="none" w:sz="0" w:space="0" w:color="auto"/>
        <w:right w:val="none" w:sz="0" w:space="0" w:color="auto"/>
      </w:divBdr>
    </w:div>
    <w:div w:id="1521580096">
      <w:bodyDiv w:val="1"/>
      <w:marLeft w:val="0"/>
      <w:marRight w:val="0"/>
      <w:marTop w:val="0"/>
      <w:marBottom w:val="0"/>
      <w:divBdr>
        <w:top w:val="none" w:sz="0" w:space="0" w:color="auto"/>
        <w:left w:val="none" w:sz="0" w:space="0" w:color="auto"/>
        <w:bottom w:val="none" w:sz="0" w:space="0" w:color="auto"/>
        <w:right w:val="none" w:sz="0" w:space="0" w:color="auto"/>
      </w:divBdr>
    </w:div>
    <w:div w:id="1537084959">
      <w:bodyDiv w:val="1"/>
      <w:marLeft w:val="0"/>
      <w:marRight w:val="0"/>
      <w:marTop w:val="0"/>
      <w:marBottom w:val="0"/>
      <w:divBdr>
        <w:top w:val="none" w:sz="0" w:space="0" w:color="auto"/>
        <w:left w:val="none" w:sz="0" w:space="0" w:color="auto"/>
        <w:bottom w:val="none" w:sz="0" w:space="0" w:color="auto"/>
        <w:right w:val="none" w:sz="0" w:space="0" w:color="auto"/>
      </w:divBdr>
    </w:div>
    <w:div w:id="1541623511">
      <w:bodyDiv w:val="1"/>
      <w:marLeft w:val="0"/>
      <w:marRight w:val="0"/>
      <w:marTop w:val="0"/>
      <w:marBottom w:val="0"/>
      <w:divBdr>
        <w:top w:val="none" w:sz="0" w:space="0" w:color="auto"/>
        <w:left w:val="none" w:sz="0" w:space="0" w:color="auto"/>
        <w:bottom w:val="none" w:sz="0" w:space="0" w:color="auto"/>
        <w:right w:val="none" w:sz="0" w:space="0" w:color="auto"/>
      </w:divBdr>
    </w:div>
    <w:div w:id="1548223066">
      <w:bodyDiv w:val="1"/>
      <w:marLeft w:val="0"/>
      <w:marRight w:val="0"/>
      <w:marTop w:val="0"/>
      <w:marBottom w:val="0"/>
      <w:divBdr>
        <w:top w:val="none" w:sz="0" w:space="0" w:color="auto"/>
        <w:left w:val="none" w:sz="0" w:space="0" w:color="auto"/>
        <w:bottom w:val="none" w:sz="0" w:space="0" w:color="auto"/>
        <w:right w:val="none" w:sz="0" w:space="0" w:color="auto"/>
      </w:divBdr>
    </w:div>
    <w:div w:id="1548685948">
      <w:bodyDiv w:val="1"/>
      <w:marLeft w:val="0"/>
      <w:marRight w:val="0"/>
      <w:marTop w:val="0"/>
      <w:marBottom w:val="0"/>
      <w:divBdr>
        <w:top w:val="none" w:sz="0" w:space="0" w:color="auto"/>
        <w:left w:val="none" w:sz="0" w:space="0" w:color="auto"/>
        <w:bottom w:val="none" w:sz="0" w:space="0" w:color="auto"/>
        <w:right w:val="none" w:sz="0" w:space="0" w:color="auto"/>
      </w:divBdr>
    </w:div>
    <w:div w:id="1550528504">
      <w:bodyDiv w:val="1"/>
      <w:marLeft w:val="0"/>
      <w:marRight w:val="0"/>
      <w:marTop w:val="0"/>
      <w:marBottom w:val="0"/>
      <w:divBdr>
        <w:top w:val="none" w:sz="0" w:space="0" w:color="auto"/>
        <w:left w:val="none" w:sz="0" w:space="0" w:color="auto"/>
        <w:bottom w:val="none" w:sz="0" w:space="0" w:color="auto"/>
        <w:right w:val="none" w:sz="0" w:space="0" w:color="auto"/>
      </w:divBdr>
    </w:div>
    <w:div w:id="1551652024">
      <w:bodyDiv w:val="1"/>
      <w:marLeft w:val="0"/>
      <w:marRight w:val="0"/>
      <w:marTop w:val="0"/>
      <w:marBottom w:val="0"/>
      <w:divBdr>
        <w:top w:val="none" w:sz="0" w:space="0" w:color="auto"/>
        <w:left w:val="none" w:sz="0" w:space="0" w:color="auto"/>
        <w:bottom w:val="none" w:sz="0" w:space="0" w:color="auto"/>
        <w:right w:val="none" w:sz="0" w:space="0" w:color="auto"/>
      </w:divBdr>
    </w:div>
    <w:div w:id="1553148816">
      <w:bodyDiv w:val="1"/>
      <w:marLeft w:val="0"/>
      <w:marRight w:val="0"/>
      <w:marTop w:val="0"/>
      <w:marBottom w:val="0"/>
      <w:divBdr>
        <w:top w:val="none" w:sz="0" w:space="0" w:color="auto"/>
        <w:left w:val="none" w:sz="0" w:space="0" w:color="auto"/>
        <w:bottom w:val="none" w:sz="0" w:space="0" w:color="auto"/>
        <w:right w:val="none" w:sz="0" w:space="0" w:color="auto"/>
      </w:divBdr>
    </w:div>
    <w:div w:id="1562716929">
      <w:bodyDiv w:val="1"/>
      <w:marLeft w:val="0"/>
      <w:marRight w:val="0"/>
      <w:marTop w:val="0"/>
      <w:marBottom w:val="0"/>
      <w:divBdr>
        <w:top w:val="none" w:sz="0" w:space="0" w:color="auto"/>
        <w:left w:val="none" w:sz="0" w:space="0" w:color="auto"/>
        <w:bottom w:val="none" w:sz="0" w:space="0" w:color="auto"/>
        <w:right w:val="none" w:sz="0" w:space="0" w:color="auto"/>
      </w:divBdr>
    </w:div>
    <w:div w:id="1565749932">
      <w:bodyDiv w:val="1"/>
      <w:marLeft w:val="0"/>
      <w:marRight w:val="0"/>
      <w:marTop w:val="0"/>
      <w:marBottom w:val="0"/>
      <w:divBdr>
        <w:top w:val="none" w:sz="0" w:space="0" w:color="auto"/>
        <w:left w:val="none" w:sz="0" w:space="0" w:color="auto"/>
        <w:bottom w:val="none" w:sz="0" w:space="0" w:color="auto"/>
        <w:right w:val="none" w:sz="0" w:space="0" w:color="auto"/>
      </w:divBdr>
    </w:div>
    <w:div w:id="1569225712">
      <w:bodyDiv w:val="1"/>
      <w:marLeft w:val="0"/>
      <w:marRight w:val="0"/>
      <w:marTop w:val="0"/>
      <w:marBottom w:val="0"/>
      <w:divBdr>
        <w:top w:val="none" w:sz="0" w:space="0" w:color="auto"/>
        <w:left w:val="none" w:sz="0" w:space="0" w:color="auto"/>
        <w:bottom w:val="none" w:sz="0" w:space="0" w:color="auto"/>
        <w:right w:val="none" w:sz="0" w:space="0" w:color="auto"/>
      </w:divBdr>
    </w:div>
    <w:div w:id="1572891264">
      <w:bodyDiv w:val="1"/>
      <w:marLeft w:val="0"/>
      <w:marRight w:val="0"/>
      <w:marTop w:val="0"/>
      <w:marBottom w:val="0"/>
      <w:divBdr>
        <w:top w:val="none" w:sz="0" w:space="0" w:color="auto"/>
        <w:left w:val="none" w:sz="0" w:space="0" w:color="auto"/>
        <w:bottom w:val="none" w:sz="0" w:space="0" w:color="auto"/>
        <w:right w:val="none" w:sz="0" w:space="0" w:color="auto"/>
      </w:divBdr>
    </w:div>
    <w:div w:id="1585188050">
      <w:bodyDiv w:val="1"/>
      <w:marLeft w:val="0"/>
      <w:marRight w:val="0"/>
      <w:marTop w:val="0"/>
      <w:marBottom w:val="0"/>
      <w:divBdr>
        <w:top w:val="none" w:sz="0" w:space="0" w:color="auto"/>
        <w:left w:val="none" w:sz="0" w:space="0" w:color="auto"/>
        <w:bottom w:val="none" w:sz="0" w:space="0" w:color="auto"/>
        <w:right w:val="none" w:sz="0" w:space="0" w:color="auto"/>
      </w:divBdr>
    </w:div>
    <w:div w:id="1587030636">
      <w:bodyDiv w:val="1"/>
      <w:marLeft w:val="0"/>
      <w:marRight w:val="0"/>
      <w:marTop w:val="0"/>
      <w:marBottom w:val="0"/>
      <w:divBdr>
        <w:top w:val="none" w:sz="0" w:space="0" w:color="auto"/>
        <w:left w:val="none" w:sz="0" w:space="0" w:color="auto"/>
        <w:bottom w:val="none" w:sz="0" w:space="0" w:color="auto"/>
        <w:right w:val="none" w:sz="0" w:space="0" w:color="auto"/>
      </w:divBdr>
    </w:div>
    <w:div w:id="1603956629">
      <w:bodyDiv w:val="1"/>
      <w:marLeft w:val="0"/>
      <w:marRight w:val="0"/>
      <w:marTop w:val="0"/>
      <w:marBottom w:val="0"/>
      <w:divBdr>
        <w:top w:val="none" w:sz="0" w:space="0" w:color="auto"/>
        <w:left w:val="none" w:sz="0" w:space="0" w:color="auto"/>
        <w:bottom w:val="none" w:sz="0" w:space="0" w:color="auto"/>
        <w:right w:val="none" w:sz="0" w:space="0" w:color="auto"/>
      </w:divBdr>
    </w:div>
    <w:div w:id="1605573439">
      <w:bodyDiv w:val="1"/>
      <w:marLeft w:val="0"/>
      <w:marRight w:val="0"/>
      <w:marTop w:val="0"/>
      <w:marBottom w:val="0"/>
      <w:divBdr>
        <w:top w:val="none" w:sz="0" w:space="0" w:color="auto"/>
        <w:left w:val="none" w:sz="0" w:space="0" w:color="auto"/>
        <w:bottom w:val="none" w:sz="0" w:space="0" w:color="auto"/>
        <w:right w:val="none" w:sz="0" w:space="0" w:color="auto"/>
      </w:divBdr>
    </w:div>
    <w:div w:id="1617247784">
      <w:bodyDiv w:val="1"/>
      <w:marLeft w:val="0"/>
      <w:marRight w:val="0"/>
      <w:marTop w:val="0"/>
      <w:marBottom w:val="0"/>
      <w:divBdr>
        <w:top w:val="none" w:sz="0" w:space="0" w:color="auto"/>
        <w:left w:val="none" w:sz="0" w:space="0" w:color="auto"/>
        <w:bottom w:val="none" w:sz="0" w:space="0" w:color="auto"/>
        <w:right w:val="none" w:sz="0" w:space="0" w:color="auto"/>
      </w:divBdr>
    </w:div>
    <w:div w:id="1618681554">
      <w:bodyDiv w:val="1"/>
      <w:marLeft w:val="0"/>
      <w:marRight w:val="0"/>
      <w:marTop w:val="0"/>
      <w:marBottom w:val="0"/>
      <w:divBdr>
        <w:top w:val="none" w:sz="0" w:space="0" w:color="auto"/>
        <w:left w:val="none" w:sz="0" w:space="0" w:color="auto"/>
        <w:bottom w:val="none" w:sz="0" w:space="0" w:color="auto"/>
        <w:right w:val="none" w:sz="0" w:space="0" w:color="auto"/>
      </w:divBdr>
    </w:div>
    <w:div w:id="1625840900">
      <w:bodyDiv w:val="1"/>
      <w:marLeft w:val="0"/>
      <w:marRight w:val="0"/>
      <w:marTop w:val="0"/>
      <w:marBottom w:val="0"/>
      <w:divBdr>
        <w:top w:val="none" w:sz="0" w:space="0" w:color="auto"/>
        <w:left w:val="none" w:sz="0" w:space="0" w:color="auto"/>
        <w:bottom w:val="none" w:sz="0" w:space="0" w:color="auto"/>
        <w:right w:val="none" w:sz="0" w:space="0" w:color="auto"/>
      </w:divBdr>
    </w:div>
    <w:div w:id="1641180703">
      <w:bodyDiv w:val="1"/>
      <w:marLeft w:val="0"/>
      <w:marRight w:val="0"/>
      <w:marTop w:val="0"/>
      <w:marBottom w:val="0"/>
      <w:divBdr>
        <w:top w:val="none" w:sz="0" w:space="0" w:color="auto"/>
        <w:left w:val="none" w:sz="0" w:space="0" w:color="auto"/>
        <w:bottom w:val="none" w:sz="0" w:space="0" w:color="auto"/>
        <w:right w:val="none" w:sz="0" w:space="0" w:color="auto"/>
      </w:divBdr>
    </w:div>
    <w:div w:id="1643146834">
      <w:bodyDiv w:val="1"/>
      <w:marLeft w:val="0"/>
      <w:marRight w:val="0"/>
      <w:marTop w:val="0"/>
      <w:marBottom w:val="0"/>
      <w:divBdr>
        <w:top w:val="none" w:sz="0" w:space="0" w:color="auto"/>
        <w:left w:val="none" w:sz="0" w:space="0" w:color="auto"/>
        <w:bottom w:val="none" w:sz="0" w:space="0" w:color="auto"/>
        <w:right w:val="none" w:sz="0" w:space="0" w:color="auto"/>
      </w:divBdr>
    </w:div>
    <w:div w:id="1658267845">
      <w:bodyDiv w:val="1"/>
      <w:marLeft w:val="0"/>
      <w:marRight w:val="0"/>
      <w:marTop w:val="0"/>
      <w:marBottom w:val="0"/>
      <w:divBdr>
        <w:top w:val="none" w:sz="0" w:space="0" w:color="auto"/>
        <w:left w:val="none" w:sz="0" w:space="0" w:color="auto"/>
        <w:bottom w:val="none" w:sz="0" w:space="0" w:color="auto"/>
        <w:right w:val="none" w:sz="0" w:space="0" w:color="auto"/>
      </w:divBdr>
    </w:div>
    <w:div w:id="1671374333">
      <w:bodyDiv w:val="1"/>
      <w:marLeft w:val="0"/>
      <w:marRight w:val="0"/>
      <w:marTop w:val="0"/>
      <w:marBottom w:val="0"/>
      <w:divBdr>
        <w:top w:val="none" w:sz="0" w:space="0" w:color="auto"/>
        <w:left w:val="none" w:sz="0" w:space="0" w:color="auto"/>
        <w:bottom w:val="none" w:sz="0" w:space="0" w:color="auto"/>
        <w:right w:val="none" w:sz="0" w:space="0" w:color="auto"/>
      </w:divBdr>
    </w:div>
    <w:div w:id="1673950904">
      <w:bodyDiv w:val="1"/>
      <w:marLeft w:val="0"/>
      <w:marRight w:val="0"/>
      <w:marTop w:val="0"/>
      <w:marBottom w:val="0"/>
      <w:divBdr>
        <w:top w:val="none" w:sz="0" w:space="0" w:color="auto"/>
        <w:left w:val="none" w:sz="0" w:space="0" w:color="auto"/>
        <w:bottom w:val="none" w:sz="0" w:space="0" w:color="auto"/>
        <w:right w:val="none" w:sz="0" w:space="0" w:color="auto"/>
      </w:divBdr>
    </w:div>
    <w:div w:id="1676958252">
      <w:bodyDiv w:val="1"/>
      <w:marLeft w:val="0"/>
      <w:marRight w:val="0"/>
      <w:marTop w:val="0"/>
      <w:marBottom w:val="0"/>
      <w:divBdr>
        <w:top w:val="none" w:sz="0" w:space="0" w:color="auto"/>
        <w:left w:val="none" w:sz="0" w:space="0" w:color="auto"/>
        <w:bottom w:val="none" w:sz="0" w:space="0" w:color="auto"/>
        <w:right w:val="none" w:sz="0" w:space="0" w:color="auto"/>
      </w:divBdr>
    </w:div>
    <w:div w:id="1698700797">
      <w:bodyDiv w:val="1"/>
      <w:marLeft w:val="0"/>
      <w:marRight w:val="0"/>
      <w:marTop w:val="0"/>
      <w:marBottom w:val="0"/>
      <w:divBdr>
        <w:top w:val="none" w:sz="0" w:space="0" w:color="auto"/>
        <w:left w:val="none" w:sz="0" w:space="0" w:color="auto"/>
        <w:bottom w:val="none" w:sz="0" w:space="0" w:color="auto"/>
        <w:right w:val="none" w:sz="0" w:space="0" w:color="auto"/>
      </w:divBdr>
    </w:div>
    <w:div w:id="1707369088">
      <w:bodyDiv w:val="1"/>
      <w:marLeft w:val="0"/>
      <w:marRight w:val="0"/>
      <w:marTop w:val="0"/>
      <w:marBottom w:val="0"/>
      <w:divBdr>
        <w:top w:val="none" w:sz="0" w:space="0" w:color="auto"/>
        <w:left w:val="none" w:sz="0" w:space="0" w:color="auto"/>
        <w:bottom w:val="none" w:sz="0" w:space="0" w:color="auto"/>
        <w:right w:val="none" w:sz="0" w:space="0" w:color="auto"/>
      </w:divBdr>
    </w:div>
    <w:div w:id="1709379324">
      <w:bodyDiv w:val="1"/>
      <w:marLeft w:val="0"/>
      <w:marRight w:val="0"/>
      <w:marTop w:val="0"/>
      <w:marBottom w:val="0"/>
      <w:divBdr>
        <w:top w:val="none" w:sz="0" w:space="0" w:color="auto"/>
        <w:left w:val="none" w:sz="0" w:space="0" w:color="auto"/>
        <w:bottom w:val="none" w:sz="0" w:space="0" w:color="auto"/>
        <w:right w:val="none" w:sz="0" w:space="0" w:color="auto"/>
      </w:divBdr>
    </w:div>
    <w:div w:id="1713723480">
      <w:bodyDiv w:val="1"/>
      <w:marLeft w:val="0"/>
      <w:marRight w:val="0"/>
      <w:marTop w:val="0"/>
      <w:marBottom w:val="0"/>
      <w:divBdr>
        <w:top w:val="none" w:sz="0" w:space="0" w:color="auto"/>
        <w:left w:val="none" w:sz="0" w:space="0" w:color="auto"/>
        <w:bottom w:val="none" w:sz="0" w:space="0" w:color="auto"/>
        <w:right w:val="none" w:sz="0" w:space="0" w:color="auto"/>
      </w:divBdr>
    </w:div>
    <w:div w:id="1715152732">
      <w:bodyDiv w:val="1"/>
      <w:marLeft w:val="0"/>
      <w:marRight w:val="0"/>
      <w:marTop w:val="0"/>
      <w:marBottom w:val="0"/>
      <w:divBdr>
        <w:top w:val="none" w:sz="0" w:space="0" w:color="auto"/>
        <w:left w:val="none" w:sz="0" w:space="0" w:color="auto"/>
        <w:bottom w:val="none" w:sz="0" w:space="0" w:color="auto"/>
        <w:right w:val="none" w:sz="0" w:space="0" w:color="auto"/>
      </w:divBdr>
    </w:div>
    <w:div w:id="1722822834">
      <w:bodyDiv w:val="1"/>
      <w:marLeft w:val="0"/>
      <w:marRight w:val="0"/>
      <w:marTop w:val="0"/>
      <w:marBottom w:val="0"/>
      <w:divBdr>
        <w:top w:val="none" w:sz="0" w:space="0" w:color="auto"/>
        <w:left w:val="none" w:sz="0" w:space="0" w:color="auto"/>
        <w:bottom w:val="none" w:sz="0" w:space="0" w:color="auto"/>
        <w:right w:val="none" w:sz="0" w:space="0" w:color="auto"/>
      </w:divBdr>
    </w:div>
    <w:div w:id="1728601577">
      <w:bodyDiv w:val="1"/>
      <w:marLeft w:val="0"/>
      <w:marRight w:val="0"/>
      <w:marTop w:val="0"/>
      <w:marBottom w:val="0"/>
      <w:divBdr>
        <w:top w:val="none" w:sz="0" w:space="0" w:color="auto"/>
        <w:left w:val="none" w:sz="0" w:space="0" w:color="auto"/>
        <w:bottom w:val="none" w:sz="0" w:space="0" w:color="auto"/>
        <w:right w:val="none" w:sz="0" w:space="0" w:color="auto"/>
      </w:divBdr>
    </w:div>
    <w:div w:id="1732343898">
      <w:bodyDiv w:val="1"/>
      <w:marLeft w:val="0"/>
      <w:marRight w:val="0"/>
      <w:marTop w:val="0"/>
      <w:marBottom w:val="0"/>
      <w:divBdr>
        <w:top w:val="none" w:sz="0" w:space="0" w:color="auto"/>
        <w:left w:val="none" w:sz="0" w:space="0" w:color="auto"/>
        <w:bottom w:val="none" w:sz="0" w:space="0" w:color="auto"/>
        <w:right w:val="none" w:sz="0" w:space="0" w:color="auto"/>
      </w:divBdr>
    </w:div>
    <w:div w:id="1736855374">
      <w:bodyDiv w:val="1"/>
      <w:marLeft w:val="0"/>
      <w:marRight w:val="0"/>
      <w:marTop w:val="0"/>
      <w:marBottom w:val="0"/>
      <w:divBdr>
        <w:top w:val="none" w:sz="0" w:space="0" w:color="auto"/>
        <w:left w:val="none" w:sz="0" w:space="0" w:color="auto"/>
        <w:bottom w:val="none" w:sz="0" w:space="0" w:color="auto"/>
        <w:right w:val="none" w:sz="0" w:space="0" w:color="auto"/>
      </w:divBdr>
    </w:div>
    <w:div w:id="1739476215">
      <w:bodyDiv w:val="1"/>
      <w:marLeft w:val="0"/>
      <w:marRight w:val="0"/>
      <w:marTop w:val="0"/>
      <w:marBottom w:val="0"/>
      <w:divBdr>
        <w:top w:val="none" w:sz="0" w:space="0" w:color="auto"/>
        <w:left w:val="none" w:sz="0" w:space="0" w:color="auto"/>
        <w:bottom w:val="none" w:sz="0" w:space="0" w:color="auto"/>
        <w:right w:val="none" w:sz="0" w:space="0" w:color="auto"/>
      </w:divBdr>
    </w:div>
    <w:div w:id="1740396092">
      <w:bodyDiv w:val="1"/>
      <w:marLeft w:val="0"/>
      <w:marRight w:val="0"/>
      <w:marTop w:val="0"/>
      <w:marBottom w:val="0"/>
      <w:divBdr>
        <w:top w:val="none" w:sz="0" w:space="0" w:color="auto"/>
        <w:left w:val="none" w:sz="0" w:space="0" w:color="auto"/>
        <w:bottom w:val="none" w:sz="0" w:space="0" w:color="auto"/>
        <w:right w:val="none" w:sz="0" w:space="0" w:color="auto"/>
      </w:divBdr>
    </w:div>
    <w:div w:id="1743868198">
      <w:bodyDiv w:val="1"/>
      <w:marLeft w:val="0"/>
      <w:marRight w:val="0"/>
      <w:marTop w:val="0"/>
      <w:marBottom w:val="0"/>
      <w:divBdr>
        <w:top w:val="none" w:sz="0" w:space="0" w:color="auto"/>
        <w:left w:val="none" w:sz="0" w:space="0" w:color="auto"/>
        <w:bottom w:val="none" w:sz="0" w:space="0" w:color="auto"/>
        <w:right w:val="none" w:sz="0" w:space="0" w:color="auto"/>
      </w:divBdr>
    </w:div>
    <w:div w:id="1746294388">
      <w:bodyDiv w:val="1"/>
      <w:marLeft w:val="0"/>
      <w:marRight w:val="0"/>
      <w:marTop w:val="0"/>
      <w:marBottom w:val="0"/>
      <w:divBdr>
        <w:top w:val="none" w:sz="0" w:space="0" w:color="auto"/>
        <w:left w:val="none" w:sz="0" w:space="0" w:color="auto"/>
        <w:bottom w:val="none" w:sz="0" w:space="0" w:color="auto"/>
        <w:right w:val="none" w:sz="0" w:space="0" w:color="auto"/>
      </w:divBdr>
    </w:div>
    <w:div w:id="1748304880">
      <w:bodyDiv w:val="1"/>
      <w:marLeft w:val="0"/>
      <w:marRight w:val="0"/>
      <w:marTop w:val="0"/>
      <w:marBottom w:val="0"/>
      <w:divBdr>
        <w:top w:val="none" w:sz="0" w:space="0" w:color="auto"/>
        <w:left w:val="none" w:sz="0" w:space="0" w:color="auto"/>
        <w:bottom w:val="none" w:sz="0" w:space="0" w:color="auto"/>
        <w:right w:val="none" w:sz="0" w:space="0" w:color="auto"/>
      </w:divBdr>
    </w:div>
    <w:div w:id="1757707444">
      <w:bodyDiv w:val="1"/>
      <w:marLeft w:val="0"/>
      <w:marRight w:val="0"/>
      <w:marTop w:val="0"/>
      <w:marBottom w:val="0"/>
      <w:divBdr>
        <w:top w:val="none" w:sz="0" w:space="0" w:color="auto"/>
        <w:left w:val="none" w:sz="0" w:space="0" w:color="auto"/>
        <w:bottom w:val="none" w:sz="0" w:space="0" w:color="auto"/>
        <w:right w:val="none" w:sz="0" w:space="0" w:color="auto"/>
      </w:divBdr>
    </w:div>
    <w:div w:id="1763379392">
      <w:bodyDiv w:val="1"/>
      <w:marLeft w:val="0"/>
      <w:marRight w:val="0"/>
      <w:marTop w:val="0"/>
      <w:marBottom w:val="0"/>
      <w:divBdr>
        <w:top w:val="none" w:sz="0" w:space="0" w:color="auto"/>
        <w:left w:val="none" w:sz="0" w:space="0" w:color="auto"/>
        <w:bottom w:val="none" w:sz="0" w:space="0" w:color="auto"/>
        <w:right w:val="none" w:sz="0" w:space="0" w:color="auto"/>
      </w:divBdr>
    </w:div>
    <w:div w:id="1764570104">
      <w:bodyDiv w:val="1"/>
      <w:marLeft w:val="0"/>
      <w:marRight w:val="0"/>
      <w:marTop w:val="0"/>
      <w:marBottom w:val="0"/>
      <w:divBdr>
        <w:top w:val="none" w:sz="0" w:space="0" w:color="auto"/>
        <w:left w:val="none" w:sz="0" w:space="0" w:color="auto"/>
        <w:bottom w:val="none" w:sz="0" w:space="0" w:color="auto"/>
        <w:right w:val="none" w:sz="0" w:space="0" w:color="auto"/>
      </w:divBdr>
    </w:div>
    <w:div w:id="1767849578">
      <w:bodyDiv w:val="1"/>
      <w:marLeft w:val="0"/>
      <w:marRight w:val="0"/>
      <w:marTop w:val="0"/>
      <w:marBottom w:val="0"/>
      <w:divBdr>
        <w:top w:val="none" w:sz="0" w:space="0" w:color="auto"/>
        <w:left w:val="none" w:sz="0" w:space="0" w:color="auto"/>
        <w:bottom w:val="none" w:sz="0" w:space="0" w:color="auto"/>
        <w:right w:val="none" w:sz="0" w:space="0" w:color="auto"/>
      </w:divBdr>
    </w:div>
    <w:div w:id="1778255182">
      <w:bodyDiv w:val="1"/>
      <w:marLeft w:val="0"/>
      <w:marRight w:val="0"/>
      <w:marTop w:val="0"/>
      <w:marBottom w:val="0"/>
      <w:divBdr>
        <w:top w:val="none" w:sz="0" w:space="0" w:color="auto"/>
        <w:left w:val="none" w:sz="0" w:space="0" w:color="auto"/>
        <w:bottom w:val="none" w:sz="0" w:space="0" w:color="auto"/>
        <w:right w:val="none" w:sz="0" w:space="0" w:color="auto"/>
      </w:divBdr>
    </w:div>
    <w:div w:id="1784879708">
      <w:bodyDiv w:val="1"/>
      <w:marLeft w:val="0"/>
      <w:marRight w:val="0"/>
      <w:marTop w:val="0"/>
      <w:marBottom w:val="0"/>
      <w:divBdr>
        <w:top w:val="none" w:sz="0" w:space="0" w:color="auto"/>
        <w:left w:val="none" w:sz="0" w:space="0" w:color="auto"/>
        <w:bottom w:val="none" w:sz="0" w:space="0" w:color="auto"/>
        <w:right w:val="none" w:sz="0" w:space="0" w:color="auto"/>
      </w:divBdr>
    </w:div>
    <w:div w:id="1789734389">
      <w:bodyDiv w:val="1"/>
      <w:marLeft w:val="0"/>
      <w:marRight w:val="0"/>
      <w:marTop w:val="0"/>
      <w:marBottom w:val="0"/>
      <w:divBdr>
        <w:top w:val="none" w:sz="0" w:space="0" w:color="auto"/>
        <w:left w:val="none" w:sz="0" w:space="0" w:color="auto"/>
        <w:bottom w:val="none" w:sz="0" w:space="0" w:color="auto"/>
        <w:right w:val="none" w:sz="0" w:space="0" w:color="auto"/>
      </w:divBdr>
    </w:div>
    <w:div w:id="1792896090">
      <w:bodyDiv w:val="1"/>
      <w:marLeft w:val="0"/>
      <w:marRight w:val="0"/>
      <w:marTop w:val="0"/>
      <w:marBottom w:val="0"/>
      <w:divBdr>
        <w:top w:val="none" w:sz="0" w:space="0" w:color="auto"/>
        <w:left w:val="none" w:sz="0" w:space="0" w:color="auto"/>
        <w:bottom w:val="none" w:sz="0" w:space="0" w:color="auto"/>
        <w:right w:val="none" w:sz="0" w:space="0" w:color="auto"/>
      </w:divBdr>
    </w:div>
    <w:div w:id="1802839100">
      <w:bodyDiv w:val="1"/>
      <w:marLeft w:val="0"/>
      <w:marRight w:val="0"/>
      <w:marTop w:val="0"/>
      <w:marBottom w:val="0"/>
      <w:divBdr>
        <w:top w:val="none" w:sz="0" w:space="0" w:color="auto"/>
        <w:left w:val="none" w:sz="0" w:space="0" w:color="auto"/>
        <w:bottom w:val="none" w:sz="0" w:space="0" w:color="auto"/>
        <w:right w:val="none" w:sz="0" w:space="0" w:color="auto"/>
      </w:divBdr>
    </w:div>
    <w:div w:id="1816070919">
      <w:bodyDiv w:val="1"/>
      <w:marLeft w:val="0"/>
      <w:marRight w:val="0"/>
      <w:marTop w:val="0"/>
      <w:marBottom w:val="0"/>
      <w:divBdr>
        <w:top w:val="none" w:sz="0" w:space="0" w:color="auto"/>
        <w:left w:val="none" w:sz="0" w:space="0" w:color="auto"/>
        <w:bottom w:val="none" w:sz="0" w:space="0" w:color="auto"/>
        <w:right w:val="none" w:sz="0" w:space="0" w:color="auto"/>
      </w:divBdr>
    </w:div>
    <w:div w:id="1826780754">
      <w:bodyDiv w:val="1"/>
      <w:marLeft w:val="0"/>
      <w:marRight w:val="0"/>
      <w:marTop w:val="0"/>
      <w:marBottom w:val="0"/>
      <w:divBdr>
        <w:top w:val="none" w:sz="0" w:space="0" w:color="auto"/>
        <w:left w:val="none" w:sz="0" w:space="0" w:color="auto"/>
        <w:bottom w:val="none" w:sz="0" w:space="0" w:color="auto"/>
        <w:right w:val="none" w:sz="0" w:space="0" w:color="auto"/>
      </w:divBdr>
    </w:div>
    <w:div w:id="1832676423">
      <w:bodyDiv w:val="1"/>
      <w:marLeft w:val="0"/>
      <w:marRight w:val="0"/>
      <w:marTop w:val="0"/>
      <w:marBottom w:val="0"/>
      <w:divBdr>
        <w:top w:val="none" w:sz="0" w:space="0" w:color="auto"/>
        <w:left w:val="none" w:sz="0" w:space="0" w:color="auto"/>
        <w:bottom w:val="none" w:sz="0" w:space="0" w:color="auto"/>
        <w:right w:val="none" w:sz="0" w:space="0" w:color="auto"/>
      </w:divBdr>
    </w:div>
    <w:div w:id="1834179738">
      <w:bodyDiv w:val="1"/>
      <w:marLeft w:val="0"/>
      <w:marRight w:val="0"/>
      <w:marTop w:val="0"/>
      <w:marBottom w:val="0"/>
      <w:divBdr>
        <w:top w:val="none" w:sz="0" w:space="0" w:color="auto"/>
        <w:left w:val="none" w:sz="0" w:space="0" w:color="auto"/>
        <w:bottom w:val="none" w:sz="0" w:space="0" w:color="auto"/>
        <w:right w:val="none" w:sz="0" w:space="0" w:color="auto"/>
      </w:divBdr>
    </w:div>
    <w:div w:id="1835953780">
      <w:bodyDiv w:val="1"/>
      <w:marLeft w:val="0"/>
      <w:marRight w:val="0"/>
      <w:marTop w:val="0"/>
      <w:marBottom w:val="0"/>
      <w:divBdr>
        <w:top w:val="none" w:sz="0" w:space="0" w:color="auto"/>
        <w:left w:val="none" w:sz="0" w:space="0" w:color="auto"/>
        <w:bottom w:val="none" w:sz="0" w:space="0" w:color="auto"/>
        <w:right w:val="none" w:sz="0" w:space="0" w:color="auto"/>
      </w:divBdr>
    </w:div>
    <w:div w:id="1843011481">
      <w:bodyDiv w:val="1"/>
      <w:marLeft w:val="0"/>
      <w:marRight w:val="0"/>
      <w:marTop w:val="0"/>
      <w:marBottom w:val="0"/>
      <w:divBdr>
        <w:top w:val="none" w:sz="0" w:space="0" w:color="auto"/>
        <w:left w:val="none" w:sz="0" w:space="0" w:color="auto"/>
        <w:bottom w:val="none" w:sz="0" w:space="0" w:color="auto"/>
        <w:right w:val="none" w:sz="0" w:space="0" w:color="auto"/>
      </w:divBdr>
    </w:div>
    <w:div w:id="1845168165">
      <w:bodyDiv w:val="1"/>
      <w:marLeft w:val="0"/>
      <w:marRight w:val="0"/>
      <w:marTop w:val="0"/>
      <w:marBottom w:val="0"/>
      <w:divBdr>
        <w:top w:val="none" w:sz="0" w:space="0" w:color="auto"/>
        <w:left w:val="none" w:sz="0" w:space="0" w:color="auto"/>
        <w:bottom w:val="none" w:sz="0" w:space="0" w:color="auto"/>
        <w:right w:val="none" w:sz="0" w:space="0" w:color="auto"/>
      </w:divBdr>
    </w:div>
    <w:div w:id="1857884613">
      <w:bodyDiv w:val="1"/>
      <w:marLeft w:val="0"/>
      <w:marRight w:val="0"/>
      <w:marTop w:val="0"/>
      <w:marBottom w:val="0"/>
      <w:divBdr>
        <w:top w:val="none" w:sz="0" w:space="0" w:color="auto"/>
        <w:left w:val="none" w:sz="0" w:space="0" w:color="auto"/>
        <w:bottom w:val="none" w:sz="0" w:space="0" w:color="auto"/>
        <w:right w:val="none" w:sz="0" w:space="0" w:color="auto"/>
      </w:divBdr>
    </w:div>
    <w:div w:id="1869751756">
      <w:bodyDiv w:val="1"/>
      <w:marLeft w:val="0"/>
      <w:marRight w:val="0"/>
      <w:marTop w:val="0"/>
      <w:marBottom w:val="0"/>
      <w:divBdr>
        <w:top w:val="none" w:sz="0" w:space="0" w:color="auto"/>
        <w:left w:val="none" w:sz="0" w:space="0" w:color="auto"/>
        <w:bottom w:val="none" w:sz="0" w:space="0" w:color="auto"/>
        <w:right w:val="none" w:sz="0" w:space="0" w:color="auto"/>
      </w:divBdr>
    </w:div>
    <w:div w:id="1869948729">
      <w:bodyDiv w:val="1"/>
      <w:marLeft w:val="0"/>
      <w:marRight w:val="0"/>
      <w:marTop w:val="0"/>
      <w:marBottom w:val="0"/>
      <w:divBdr>
        <w:top w:val="none" w:sz="0" w:space="0" w:color="auto"/>
        <w:left w:val="none" w:sz="0" w:space="0" w:color="auto"/>
        <w:bottom w:val="none" w:sz="0" w:space="0" w:color="auto"/>
        <w:right w:val="none" w:sz="0" w:space="0" w:color="auto"/>
      </w:divBdr>
    </w:div>
    <w:div w:id="1873303922">
      <w:bodyDiv w:val="1"/>
      <w:marLeft w:val="0"/>
      <w:marRight w:val="0"/>
      <w:marTop w:val="0"/>
      <w:marBottom w:val="0"/>
      <w:divBdr>
        <w:top w:val="none" w:sz="0" w:space="0" w:color="auto"/>
        <w:left w:val="none" w:sz="0" w:space="0" w:color="auto"/>
        <w:bottom w:val="none" w:sz="0" w:space="0" w:color="auto"/>
        <w:right w:val="none" w:sz="0" w:space="0" w:color="auto"/>
      </w:divBdr>
    </w:div>
    <w:div w:id="1875071751">
      <w:bodyDiv w:val="1"/>
      <w:marLeft w:val="0"/>
      <w:marRight w:val="0"/>
      <w:marTop w:val="0"/>
      <w:marBottom w:val="0"/>
      <w:divBdr>
        <w:top w:val="none" w:sz="0" w:space="0" w:color="auto"/>
        <w:left w:val="none" w:sz="0" w:space="0" w:color="auto"/>
        <w:bottom w:val="none" w:sz="0" w:space="0" w:color="auto"/>
        <w:right w:val="none" w:sz="0" w:space="0" w:color="auto"/>
      </w:divBdr>
    </w:div>
    <w:div w:id="1877429812">
      <w:bodyDiv w:val="1"/>
      <w:marLeft w:val="0"/>
      <w:marRight w:val="0"/>
      <w:marTop w:val="0"/>
      <w:marBottom w:val="0"/>
      <w:divBdr>
        <w:top w:val="none" w:sz="0" w:space="0" w:color="auto"/>
        <w:left w:val="none" w:sz="0" w:space="0" w:color="auto"/>
        <w:bottom w:val="none" w:sz="0" w:space="0" w:color="auto"/>
        <w:right w:val="none" w:sz="0" w:space="0" w:color="auto"/>
      </w:divBdr>
    </w:div>
    <w:div w:id="1877617759">
      <w:bodyDiv w:val="1"/>
      <w:marLeft w:val="0"/>
      <w:marRight w:val="0"/>
      <w:marTop w:val="0"/>
      <w:marBottom w:val="0"/>
      <w:divBdr>
        <w:top w:val="none" w:sz="0" w:space="0" w:color="auto"/>
        <w:left w:val="none" w:sz="0" w:space="0" w:color="auto"/>
        <w:bottom w:val="none" w:sz="0" w:space="0" w:color="auto"/>
        <w:right w:val="none" w:sz="0" w:space="0" w:color="auto"/>
      </w:divBdr>
    </w:div>
    <w:div w:id="1877620593">
      <w:bodyDiv w:val="1"/>
      <w:marLeft w:val="0"/>
      <w:marRight w:val="0"/>
      <w:marTop w:val="0"/>
      <w:marBottom w:val="0"/>
      <w:divBdr>
        <w:top w:val="none" w:sz="0" w:space="0" w:color="auto"/>
        <w:left w:val="none" w:sz="0" w:space="0" w:color="auto"/>
        <w:bottom w:val="none" w:sz="0" w:space="0" w:color="auto"/>
        <w:right w:val="none" w:sz="0" w:space="0" w:color="auto"/>
      </w:divBdr>
    </w:div>
    <w:div w:id="1878003003">
      <w:bodyDiv w:val="1"/>
      <w:marLeft w:val="0"/>
      <w:marRight w:val="0"/>
      <w:marTop w:val="0"/>
      <w:marBottom w:val="0"/>
      <w:divBdr>
        <w:top w:val="none" w:sz="0" w:space="0" w:color="auto"/>
        <w:left w:val="none" w:sz="0" w:space="0" w:color="auto"/>
        <w:bottom w:val="none" w:sz="0" w:space="0" w:color="auto"/>
        <w:right w:val="none" w:sz="0" w:space="0" w:color="auto"/>
      </w:divBdr>
    </w:div>
    <w:div w:id="1886140340">
      <w:bodyDiv w:val="1"/>
      <w:marLeft w:val="0"/>
      <w:marRight w:val="0"/>
      <w:marTop w:val="0"/>
      <w:marBottom w:val="0"/>
      <w:divBdr>
        <w:top w:val="none" w:sz="0" w:space="0" w:color="auto"/>
        <w:left w:val="none" w:sz="0" w:space="0" w:color="auto"/>
        <w:bottom w:val="none" w:sz="0" w:space="0" w:color="auto"/>
        <w:right w:val="none" w:sz="0" w:space="0" w:color="auto"/>
      </w:divBdr>
    </w:div>
    <w:div w:id="1887328758">
      <w:bodyDiv w:val="1"/>
      <w:marLeft w:val="0"/>
      <w:marRight w:val="0"/>
      <w:marTop w:val="0"/>
      <w:marBottom w:val="0"/>
      <w:divBdr>
        <w:top w:val="none" w:sz="0" w:space="0" w:color="auto"/>
        <w:left w:val="none" w:sz="0" w:space="0" w:color="auto"/>
        <w:bottom w:val="none" w:sz="0" w:space="0" w:color="auto"/>
        <w:right w:val="none" w:sz="0" w:space="0" w:color="auto"/>
      </w:divBdr>
    </w:div>
    <w:div w:id="1894345630">
      <w:bodyDiv w:val="1"/>
      <w:marLeft w:val="0"/>
      <w:marRight w:val="0"/>
      <w:marTop w:val="0"/>
      <w:marBottom w:val="0"/>
      <w:divBdr>
        <w:top w:val="none" w:sz="0" w:space="0" w:color="auto"/>
        <w:left w:val="none" w:sz="0" w:space="0" w:color="auto"/>
        <w:bottom w:val="none" w:sz="0" w:space="0" w:color="auto"/>
        <w:right w:val="none" w:sz="0" w:space="0" w:color="auto"/>
      </w:divBdr>
    </w:div>
    <w:div w:id="1900242823">
      <w:bodyDiv w:val="1"/>
      <w:marLeft w:val="0"/>
      <w:marRight w:val="0"/>
      <w:marTop w:val="0"/>
      <w:marBottom w:val="0"/>
      <w:divBdr>
        <w:top w:val="none" w:sz="0" w:space="0" w:color="auto"/>
        <w:left w:val="none" w:sz="0" w:space="0" w:color="auto"/>
        <w:bottom w:val="none" w:sz="0" w:space="0" w:color="auto"/>
        <w:right w:val="none" w:sz="0" w:space="0" w:color="auto"/>
      </w:divBdr>
    </w:div>
    <w:div w:id="1901405031">
      <w:bodyDiv w:val="1"/>
      <w:marLeft w:val="0"/>
      <w:marRight w:val="0"/>
      <w:marTop w:val="0"/>
      <w:marBottom w:val="0"/>
      <w:divBdr>
        <w:top w:val="none" w:sz="0" w:space="0" w:color="auto"/>
        <w:left w:val="none" w:sz="0" w:space="0" w:color="auto"/>
        <w:bottom w:val="none" w:sz="0" w:space="0" w:color="auto"/>
        <w:right w:val="none" w:sz="0" w:space="0" w:color="auto"/>
      </w:divBdr>
    </w:div>
    <w:div w:id="1901674103">
      <w:bodyDiv w:val="1"/>
      <w:marLeft w:val="0"/>
      <w:marRight w:val="0"/>
      <w:marTop w:val="0"/>
      <w:marBottom w:val="0"/>
      <w:divBdr>
        <w:top w:val="none" w:sz="0" w:space="0" w:color="auto"/>
        <w:left w:val="none" w:sz="0" w:space="0" w:color="auto"/>
        <w:bottom w:val="none" w:sz="0" w:space="0" w:color="auto"/>
        <w:right w:val="none" w:sz="0" w:space="0" w:color="auto"/>
      </w:divBdr>
    </w:div>
    <w:div w:id="1903561480">
      <w:bodyDiv w:val="1"/>
      <w:marLeft w:val="0"/>
      <w:marRight w:val="0"/>
      <w:marTop w:val="0"/>
      <w:marBottom w:val="0"/>
      <w:divBdr>
        <w:top w:val="none" w:sz="0" w:space="0" w:color="auto"/>
        <w:left w:val="none" w:sz="0" w:space="0" w:color="auto"/>
        <w:bottom w:val="none" w:sz="0" w:space="0" w:color="auto"/>
        <w:right w:val="none" w:sz="0" w:space="0" w:color="auto"/>
      </w:divBdr>
    </w:div>
    <w:div w:id="1916746876">
      <w:bodyDiv w:val="1"/>
      <w:marLeft w:val="0"/>
      <w:marRight w:val="0"/>
      <w:marTop w:val="0"/>
      <w:marBottom w:val="0"/>
      <w:divBdr>
        <w:top w:val="none" w:sz="0" w:space="0" w:color="auto"/>
        <w:left w:val="none" w:sz="0" w:space="0" w:color="auto"/>
        <w:bottom w:val="none" w:sz="0" w:space="0" w:color="auto"/>
        <w:right w:val="none" w:sz="0" w:space="0" w:color="auto"/>
      </w:divBdr>
    </w:div>
    <w:div w:id="1918316795">
      <w:bodyDiv w:val="1"/>
      <w:marLeft w:val="0"/>
      <w:marRight w:val="0"/>
      <w:marTop w:val="0"/>
      <w:marBottom w:val="0"/>
      <w:divBdr>
        <w:top w:val="none" w:sz="0" w:space="0" w:color="auto"/>
        <w:left w:val="none" w:sz="0" w:space="0" w:color="auto"/>
        <w:bottom w:val="none" w:sz="0" w:space="0" w:color="auto"/>
        <w:right w:val="none" w:sz="0" w:space="0" w:color="auto"/>
      </w:divBdr>
    </w:div>
    <w:div w:id="1920751134">
      <w:bodyDiv w:val="1"/>
      <w:marLeft w:val="0"/>
      <w:marRight w:val="0"/>
      <w:marTop w:val="0"/>
      <w:marBottom w:val="0"/>
      <w:divBdr>
        <w:top w:val="none" w:sz="0" w:space="0" w:color="auto"/>
        <w:left w:val="none" w:sz="0" w:space="0" w:color="auto"/>
        <w:bottom w:val="none" w:sz="0" w:space="0" w:color="auto"/>
        <w:right w:val="none" w:sz="0" w:space="0" w:color="auto"/>
      </w:divBdr>
    </w:div>
    <w:div w:id="1925843657">
      <w:bodyDiv w:val="1"/>
      <w:marLeft w:val="0"/>
      <w:marRight w:val="0"/>
      <w:marTop w:val="0"/>
      <w:marBottom w:val="0"/>
      <w:divBdr>
        <w:top w:val="none" w:sz="0" w:space="0" w:color="auto"/>
        <w:left w:val="none" w:sz="0" w:space="0" w:color="auto"/>
        <w:bottom w:val="none" w:sz="0" w:space="0" w:color="auto"/>
        <w:right w:val="none" w:sz="0" w:space="0" w:color="auto"/>
      </w:divBdr>
    </w:div>
    <w:div w:id="1925921105">
      <w:bodyDiv w:val="1"/>
      <w:marLeft w:val="0"/>
      <w:marRight w:val="0"/>
      <w:marTop w:val="0"/>
      <w:marBottom w:val="0"/>
      <w:divBdr>
        <w:top w:val="none" w:sz="0" w:space="0" w:color="auto"/>
        <w:left w:val="none" w:sz="0" w:space="0" w:color="auto"/>
        <w:bottom w:val="none" w:sz="0" w:space="0" w:color="auto"/>
        <w:right w:val="none" w:sz="0" w:space="0" w:color="auto"/>
      </w:divBdr>
    </w:div>
    <w:div w:id="1931699704">
      <w:bodyDiv w:val="1"/>
      <w:marLeft w:val="0"/>
      <w:marRight w:val="0"/>
      <w:marTop w:val="0"/>
      <w:marBottom w:val="0"/>
      <w:divBdr>
        <w:top w:val="none" w:sz="0" w:space="0" w:color="auto"/>
        <w:left w:val="none" w:sz="0" w:space="0" w:color="auto"/>
        <w:bottom w:val="none" w:sz="0" w:space="0" w:color="auto"/>
        <w:right w:val="none" w:sz="0" w:space="0" w:color="auto"/>
      </w:divBdr>
    </w:div>
    <w:div w:id="1939826159">
      <w:bodyDiv w:val="1"/>
      <w:marLeft w:val="0"/>
      <w:marRight w:val="0"/>
      <w:marTop w:val="0"/>
      <w:marBottom w:val="0"/>
      <w:divBdr>
        <w:top w:val="none" w:sz="0" w:space="0" w:color="auto"/>
        <w:left w:val="none" w:sz="0" w:space="0" w:color="auto"/>
        <w:bottom w:val="none" w:sz="0" w:space="0" w:color="auto"/>
        <w:right w:val="none" w:sz="0" w:space="0" w:color="auto"/>
      </w:divBdr>
    </w:div>
    <w:div w:id="1940990628">
      <w:bodyDiv w:val="1"/>
      <w:marLeft w:val="0"/>
      <w:marRight w:val="0"/>
      <w:marTop w:val="0"/>
      <w:marBottom w:val="0"/>
      <w:divBdr>
        <w:top w:val="none" w:sz="0" w:space="0" w:color="auto"/>
        <w:left w:val="none" w:sz="0" w:space="0" w:color="auto"/>
        <w:bottom w:val="none" w:sz="0" w:space="0" w:color="auto"/>
        <w:right w:val="none" w:sz="0" w:space="0" w:color="auto"/>
      </w:divBdr>
    </w:div>
    <w:div w:id="1959331581">
      <w:bodyDiv w:val="1"/>
      <w:marLeft w:val="0"/>
      <w:marRight w:val="0"/>
      <w:marTop w:val="0"/>
      <w:marBottom w:val="0"/>
      <w:divBdr>
        <w:top w:val="none" w:sz="0" w:space="0" w:color="auto"/>
        <w:left w:val="none" w:sz="0" w:space="0" w:color="auto"/>
        <w:bottom w:val="none" w:sz="0" w:space="0" w:color="auto"/>
        <w:right w:val="none" w:sz="0" w:space="0" w:color="auto"/>
      </w:divBdr>
    </w:div>
    <w:div w:id="1961493464">
      <w:bodyDiv w:val="1"/>
      <w:marLeft w:val="0"/>
      <w:marRight w:val="0"/>
      <w:marTop w:val="0"/>
      <w:marBottom w:val="0"/>
      <w:divBdr>
        <w:top w:val="none" w:sz="0" w:space="0" w:color="auto"/>
        <w:left w:val="none" w:sz="0" w:space="0" w:color="auto"/>
        <w:bottom w:val="none" w:sz="0" w:space="0" w:color="auto"/>
        <w:right w:val="none" w:sz="0" w:space="0" w:color="auto"/>
      </w:divBdr>
    </w:div>
    <w:div w:id="1970236027">
      <w:bodyDiv w:val="1"/>
      <w:marLeft w:val="0"/>
      <w:marRight w:val="0"/>
      <w:marTop w:val="0"/>
      <w:marBottom w:val="0"/>
      <w:divBdr>
        <w:top w:val="none" w:sz="0" w:space="0" w:color="auto"/>
        <w:left w:val="none" w:sz="0" w:space="0" w:color="auto"/>
        <w:bottom w:val="none" w:sz="0" w:space="0" w:color="auto"/>
        <w:right w:val="none" w:sz="0" w:space="0" w:color="auto"/>
      </w:divBdr>
    </w:div>
    <w:div w:id="1973052349">
      <w:bodyDiv w:val="1"/>
      <w:marLeft w:val="0"/>
      <w:marRight w:val="0"/>
      <w:marTop w:val="0"/>
      <w:marBottom w:val="0"/>
      <w:divBdr>
        <w:top w:val="none" w:sz="0" w:space="0" w:color="auto"/>
        <w:left w:val="none" w:sz="0" w:space="0" w:color="auto"/>
        <w:bottom w:val="none" w:sz="0" w:space="0" w:color="auto"/>
        <w:right w:val="none" w:sz="0" w:space="0" w:color="auto"/>
      </w:divBdr>
    </w:div>
    <w:div w:id="2011055052">
      <w:bodyDiv w:val="1"/>
      <w:marLeft w:val="0"/>
      <w:marRight w:val="0"/>
      <w:marTop w:val="0"/>
      <w:marBottom w:val="0"/>
      <w:divBdr>
        <w:top w:val="none" w:sz="0" w:space="0" w:color="auto"/>
        <w:left w:val="none" w:sz="0" w:space="0" w:color="auto"/>
        <w:bottom w:val="none" w:sz="0" w:space="0" w:color="auto"/>
        <w:right w:val="none" w:sz="0" w:space="0" w:color="auto"/>
      </w:divBdr>
    </w:div>
    <w:div w:id="2013221069">
      <w:bodyDiv w:val="1"/>
      <w:marLeft w:val="0"/>
      <w:marRight w:val="0"/>
      <w:marTop w:val="0"/>
      <w:marBottom w:val="0"/>
      <w:divBdr>
        <w:top w:val="none" w:sz="0" w:space="0" w:color="auto"/>
        <w:left w:val="none" w:sz="0" w:space="0" w:color="auto"/>
        <w:bottom w:val="none" w:sz="0" w:space="0" w:color="auto"/>
        <w:right w:val="none" w:sz="0" w:space="0" w:color="auto"/>
      </w:divBdr>
    </w:div>
    <w:div w:id="2026248217">
      <w:bodyDiv w:val="1"/>
      <w:marLeft w:val="0"/>
      <w:marRight w:val="0"/>
      <w:marTop w:val="0"/>
      <w:marBottom w:val="0"/>
      <w:divBdr>
        <w:top w:val="none" w:sz="0" w:space="0" w:color="auto"/>
        <w:left w:val="none" w:sz="0" w:space="0" w:color="auto"/>
        <w:bottom w:val="none" w:sz="0" w:space="0" w:color="auto"/>
        <w:right w:val="none" w:sz="0" w:space="0" w:color="auto"/>
      </w:divBdr>
    </w:div>
    <w:div w:id="2029409323">
      <w:bodyDiv w:val="1"/>
      <w:marLeft w:val="0"/>
      <w:marRight w:val="0"/>
      <w:marTop w:val="0"/>
      <w:marBottom w:val="0"/>
      <w:divBdr>
        <w:top w:val="none" w:sz="0" w:space="0" w:color="auto"/>
        <w:left w:val="none" w:sz="0" w:space="0" w:color="auto"/>
        <w:bottom w:val="none" w:sz="0" w:space="0" w:color="auto"/>
        <w:right w:val="none" w:sz="0" w:space="0" w:color="auto"/>
      </w:divBdr>
    </w:div>
    <w:div w:id="2036423125">
      <w:bodyDiv w:val="1"/>
      <w:marLeft w:val="0"/>
      <w:marRight w:val="0"/>
      <w:marTop w:val="0"/>
      <w:marBottom w:val="0"/>
      <w:divBdr>
        <w:top w:val="none" w:sz="0" w:space="0" w:color="auto"/>
        <w:left w:val="none" w:sz="0" w:space="0" w:color="auto"/>
        <w:bottom w:val="none" w:sz="0" w:space="0" w:color="auto"/>
        <w:right w:val="none" w:sz="0" w:space="0" w:color="auto"/>
      </w:divBdr>
    </w:div>
    <w:div w:id="2038383785">
      <w:bodyDiv w:val="1"/>
      <w:marLeft w:val="0"/>
      <w:marRight w:val="0"/>
      <w:marTop w:val="0"/>
      <w:marBottom w:val="0"/>
      <w:divBdr>
        <w:top w:val="none" w:sz="0" w:space="0" w:color="auto"/>
        <w:left w:val="none" w:sz="0" w:space="0" w:color="auto"/>
        <w:bottom w:val="none" w:sz="0" w:space="0" w:color="auto"/>
        <w:right w:val="none" w:sz="0" w:space="0" w:color="auto"/>
      </w:divBdr>
    </w:div>
    <w:div w:id="2043240098">
      <w:bodyDiv w:val="1"/>
      <w:marLeft w:val="0"/>
      <w:marRight w:val="0"/>
      <w:marTop w:val="0"/>
      <w:marBottom w:val="0"/>
      <w:divBdr>
        <w:top w:val="none" w:sz="0" w:space="0" w:color="auto"/>
        <w:left w:val="none" w:sz="0" w:space="0" w:color="auto"/>
        <w:bottom w:val="none" w:sz="0" w:space="0" w:color="auto"/>
        <w:right w:val="none" w:sz="0" w:space="0" w:color="auto"/>
      </w:divBdr>
    </w:div>
    <w:div w:id="2045052675">
      <w:bodyDiv w:val="1"/>
      <w:marLeft w:val="0"/>
      <w:marRight w:val="0"/>
      <w:marTop w:val="0"/>
      <w:marBottom w:val="0"/>
      <w:divBdr>
        <w:top w:val="none" w:sz="0" w:space="0" w:color="auto"/>
        <w:left w:val="none" w:sz="0" w:space="0" w:color="auto"/>
        <w:bottom w:val="none" w:sz="0" w:space="0" w:color="auto"/>
        <w:right w:val="none" w:sz="0" w:space="0" w:color="auto"/>
      </w:divBdr>
    </w:div>
    <w:div w:id="2046707995">
      <w:bodyDiv w:val="1"/>
      <w:marLeft w:val="0"/>
      <w:marRight w:val="0"/>
      <w:marTop w:val="0"/>
      <w:marBottom w:val="0"/>
      <w:divBdr>
        <w:top w:val="none" w:sz="0" w:space="0" w:color="auto"/>
        <w:left w:val="none" w:sz="0" w:space="0" w:color="auto"/>
        <w:bottom w:val="none" w:sz="0" w:space="0" w:color="auto"/>
        <w:right w:val="none" w:sz="0" w:space="0" w:color="auto"/>
      </w:divBdr>
    </w:div>
    <w:div w:id="2046711470">
      <w:bodyDiv w:val="1"/>
      <w:marLeft w:val="0"/>
      <w:marRight w:val="0"/>
      <w:marTop w:val="0"/>
      <w:marBottom w:val="0"/>
      <w:divBdr>
        <w:top w:val="none" w:sz="0" w:space="0" w:color="auto"/>
        <w:left w:val="none" w:sz="0" w:space="0" w:color="auto"/>
        <w:bottom w:val="none" w:sz="0" w:space="0" w:color="auto"/>
        <w:right w:val="none" w:sz="0" w:space="0" w:color="auto"/>
      </w:divBdr>
    </w:div>
    <w:div w:id="2046785828">
      <w:bodyDiv w:val="1"/>
      <w:marLeft w:val="0"/>
      <w:marRight w:val="0"/>
      <w:marTop w:val="0"/>
      <w:marBottom w:val="0"/>
      <w:divBdr>
        <w:top w:val="none" w:sz="0" w:space="0" w:color="auto"/>
        <w:left w:val="none" w:sz="0" w:space="0" w:color="auto"/>
        <w:bottom w:val="none" w:sz="0" w:space="0" w:color="auto"/>
        <w:right w:val="none" w:sz="0" w:space="0" w:color="auto"/>
      </w:divBdr>
    </w:div>
    <w:div w:id="2052343957">
      <w:bodyDiv w:val="1"/>
      <w:marLeft w:val="0"/>
      <w:marRight w:val="0"/>
      <w:marTop w:val="0"/>
      <w:marBottom w:val="0"/>
      <w:divBdr>
        <w:top w:val="none" w:sz="0" w:space="0" w:color="auto"/>
        <w:left w:val="none" w:sz="0" w:space="0" w:color="auto"/>
        <w:bottom w:val="none" w:sz="0" w:space="0" w:color="auto"/>
        <w:right w:val="none" w:sz="0" w:space="0" w:color="auto"/>
      </w:divBdr>
    </w:div>
    <w:div w:id="2064672068">
      <w:bodyDiv w:val="1"/>
      <w:marLeft w:val="0"/>
      <w:marRight w:val="0"/>
      <w:marTop w:val="0"/>
      <w:marBottom w:val="0"/>
      <w:divBdr>
        <w:top w:val="none" w:sz="0" w:space="0" w:color="auto"/>
        <w:left w:val="none" w:sz="0" w:space="0" w:color="auto"/>
        <w:bottom w:val="none" w:sz="0" w:space="0" w:color="auto"/>
        <w:right w:val="none" w:sz="0" w:space="0" w:color="auto"/>
      </w:divBdr>
    </w:div>
    <w:div w:id="2081518881">
      <w:bodyDiv w:val="1"/>
      <w:marLeft w:val="0"/>
      <w:marRight w:val="0"/>
      <w:marTop w:val="0"/>
      <w:marBottom w:val="0"/>
      <w:divBdr>
        <w:top w:val="none" w:sz="0" w:space="0" w:color="auto"/>
        <w:left w:val="none" w:sz="0" w:space="0" w:color="auto"/>
        <w:bottom w:val="none" w:sz="0" w:space="0" w:color="auto"/>
        <w:right w:val="none" w:sz="0" w:space="0" w:color="auto"/>
      </w:divBdr>
    </w:div>
    <w:div w:id="2083915208">
      <w:bodyDiv w:val="1"/>
      <w:marLeft w:val="0"/>
      <w:marRight w:val="0"/>
      <w:marTop w:val="0"/>
      <w:marBottom w:val="0"/>
      <w:divBdr>
        <w:top w:val="none" w:sz="0" w:space="0" w:color="auto"/>
        <w:left w:val="none" w:sz="0" w:space="0" w:color="auto"/>
        <w:bottom w:val="none" w:sz="0" w:space="0" w:color="auto"/>
        <w:right w:val="none" w:sz="0" w:space="0" w:color="auto"/>
      </w:divBdr>
    </w:div>
    <w:div w:id="2086564368">
      <w:bodyDiv w:val="1"/>
      <w:marLeft w:val="0"/>
      <w:marRight w:val="0"/>
      <w:marTop w:val="0"/>
      <w:marBottom w:val="0"/>
      <w:divBdr>
        <w:top w:val="none" w:sz="0" w:space="0" w:color="auto"/>
        <w:left w:val="none" w:sz="0" w:space="0" w:color="auto"/>
        <w:bottom w:val="none" w:sz="0" w:space="0" w:color="auto"/>
        <w:right w:val="none" w:sz="0" w:space="0" w:color="auto"/>
      </w:divBdr>
    </w:div>
    <w:div w:id="2087654399">
      <w:bodyDiv w:val="1"/>
      <w:marLeft w:val="0"/>
      <w:marRight w:val="0"/>
      <w:marTop w:val="0"/>
      <w:marBottom w:val="0"/>
      <w:divBdr>
        <w:top w:val="none" w:sz="0" w:space="0" w:color="auto"/>
        <w:left w:val="none" w:sz="0" w:space="0" w:color="auto"/>
        <w:bottom w:val="none" w:sz="0" w:space="0" w:color="auto"/>
        <w:right w:val="none" w:sz="0" w:space="0" w:color="auto"/>
      </w:divBdr>
    </w:div>
    <w:div w:id="2091462814">
      <w:bodyDiv w:val="1"/>
      <w:marLeft w:val="0"/>
      <w:marRight w:val="0"/>
      <w:marTop w:val="0"/>
      <w:marBottom w:val="0"/>
      <w:divBdr>
        <w:top w:val="none" w:sz="0" w:space="0" w:color="auto"/>
        <w:left w:val="none" w:sz="0" w:space="0" w:color="auto"/>
        <w:bottom w:val="none" w:sz="0" w:space="0" w:color="auto"/>
        <w:right w:val="none" w:sz="0" w:space="0" w:color="auto"/>
      </w:divBdr>
    </w:div>
    <w:div w:id="2103649639">
      <w:bodyDiv w:val="1"/>
      <w:marLeft w:val="0"/>
      <w:marRight w:val="0"/>
      <w:marTop w:val="0"/>
      <w:marBottom w:val="0"/>
      <w:divBdr>
        <w:top w:val="none" w:sz="0" w:space="0" w:color="auto"/>
        <w:left w:val="none" w:sz="0" w:space="0" w:color="auto"/>
        <w:bottom w:val="none" w:sz="0" w:space="0" w:color="auto"/>
        <w:right w:val="none" w:sz="0" w:space="0" w:color="auto"/>
      </w:divBdr>
    </w:div>
    <w:div w:id="2107337267">
      <w:bodyDiv w:val="1"/>
      <w:marLeft w:val="0"/>
      <w:marRight w:val="0"/>
      <w:marTop w:val="0"/>
      <w:marBottom w:val="0"/>
      <w:divBdr>
        <w:top w:val="none" w:sz="0" w:space="0" w:color="auto"/>
        <w:left w:val="none" w:sz="0" w:space="0" w:color="auto"/>
        <w:bottom w:val="none" w:sz="0" w:space="0" w:color="auto"/>
        <w:right w:val="none" w:sz="0" w:space="0" w:color="auto"/>
      </w:divBdr>
    </w:div>
    <w:div w:id="2119399635">
      <w:bodyDiv w:val="1"/>
      <w:marLeft w:val="0"/>
      <w:marRight w:val="0"/>
      <w:marTop w:val="0"/>
      <w:marBottom w:val="0"/>
      <w:divBdr>
        <w:top w:val="none" w:sz="0" w:space="0" w:color="auto"/>
        <w:left w:val="none" w:sz="0" w:space="0" w:color="auto"/>
        <w:bottom w:val="none" w:sz="0" w:space="0" w:color="auto"/>
        <w:right w:val="none" w:sz="0" w:space="0" w:color="auto"/>
      </w:divBdr>
    </w:div>
    <w:div w:id="2123723795">
      <w:bodyDiv w:val="1"/>
      <w:marLeft w:val="0"/>
      <w:marRight w:val="0"/>
      <w:marTop w:val="0"/>
      <w:marBottom w:val="0"/>
      <w:divBdr>
        <w:top w:val="none" w:sz="0" w:space="0" w:color="auto"/>
        <w:left w:val="none" w:sz="0" w:space="0" w:color="auto"/>
        <w:bottom w:val="none" w:sz="0" w:space="0" w:color="auto"/>
        <w:right w:val="none" w:sz="0" w:space="0" w:color="auto"/>
      </w:divBdr>
    </w:div>
    <w:div w:id="2124035132">
      <w:bodyDiv w:val="1"/>
      <w:marLeft w:val="0"/>
      <w:marRight w:val="0"/>
      <w:marTop w:val="0"/>
      <w:marBottom w:val="0"/>
      <w:divBdr>
        <w:top w:val="none" w:sz="0" w:space="0" w:color="auto"/>
        <w:left w:val="none" w:sz="0" w:space="0" w:color="auto"/>
        <w:bottom w:val="none" w:sz="0" w:space="0" w:color="auto"/>
        <w:right w:val="none" w:sz="0" w:space="0" w:color="auto"/>
      </w:divBdr>
    </w:div>
    <w:div w:id="2124037377">
      <w:bodyDiv w:val="1"/>
      <w:marLeft w:val="0"/>
      <w:marRight w:val="0"/>
      <w:marTop w:val="0"/>
      <w:marBottom w:val="0"/>
      <w:divBdr>
        <w:top w:val="none" w:sz="0" w:space="0" w:color="auto"/>
        <w:left w:val="none" w:sz="0" w:space="0" w:color="auto"/>
        <w:bottom w:val="none" w:sz="0" w:space="0" w:color="auto"/>
        <w:right w:val="none" w:sz="0" w:space="0" w:color="auto"/>
      </w:divBdr>
    </w:div>
    <w:div w:id="2130932260">
      <w:bodyDiv w:val="1"/>
      <w:marLeft w:val="0"/>
      <w:marRight w:val="0"/>
      <w:marTop w:val="0"/>
      <w:marBottom w:val="0"/>
      <w:divBdr>
        <w:top w:val="none" w:sz="0" w:space="0" w:color="auto"/>
        <w:left w:val="none" w:sz="0" w:space="0" w:color="auto"/>
        <w:bottom w:val="none" w:sz="0" w:space="0" w:color="auto"/>
        <w:right w:val="none" w:sz="0" w:space="0" w:color="auto"/>
      </w:divBdr>
    </w:div>
    <w:div w:id="2131388610">
      <w:bodyDiv w:val="1"/>
      <w:marLeft w:val="0"/>
      <w:marRight w:val="0"/>
      <w:marTop w:val="0"/>
      <w:marBottom w:val="0"/>
      <w:divBdr>
        <w:top w:val="none" w:sz="0" w:space="0" w:color="auto"/>
        <w:left w:val="none" w:sz="0" w:space="0" w:color="auto"/>
        <w:bottom w:val="none" w:sz="0" w:space="0" w:color="auto"/>
        <w:right w:val="none" w:sz="0" w:space="0" w:color="auto"/>
      </w:divBdr>
    </w:div>
    <w:div w:id="213575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91CF0-14E4-4349-BAC4-1241E6407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6806</TotalTime>
  <Pages>1</Pages>
  <Words>35091</Words>
  <Characters>200021</Characters>
  <Application>Microsoft Office Word</Application>
  <DocSecurity>0</DocSecurity>
  <Lines>1666</Lines>
  <Paragraphs>469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c:creator>
  <cp:lastModifiedBy>Eka Bliadze</cp:lastModifiedBy>
  <cp:revision>1535</cp:revision>
  <dcterms:created xsi:type="dcterms:W3CDTF">2018-11-10T03:08:00Z</dcterms:created>
  <dcterms:modified xsi:type="dcterms:W3CDTF">2022-01-17T06:24:00Z</dcterms:modified>
</cp:coreProperties>
</file>